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4CE2" w:rsidRPr="00B27CE0" w:rsidRDefault="00FF0E78" w:rsidP="008E0DC0">
      <w:pPr>
        <w:keepNext/>
        <w:keepLines/>
        <w:jc w:val="both"/>
        <w:rPr>
          <w:rFonts w:ascii="David" w:hAnsi="David"/>
          <w:b/>
          <w:bCs/>
          <w:szCs w:val="24"/>
          <w:rtl/>
        </w:rPr>
      </w:pPr>
      <w:r>
        <w:rPr>
          <w:rFonts w:cs="Times New Roman"/>
          <w:noProof/>
          <w:lang w:eastAsia="en-US"/>
        </w:rPr>
        <w:drawing>
          <wp:anchor distT="0" distB="0" distL="114300" distR="114300" simplePos="0" relativeHeight="251682816" behindDoc="1" locked="0" layoutInCell="1" allowOverlap="1">
            <wp:simplePos x="0" y="0"/>
            <wp:positionH relativeFrom="margin">
              <wp:align>center</wp:align>
            </wp:positionH>
            <wp:positionV relativeFrom="paragraph">
              <wp:posOffset>0</wp:posOffset>
            </wp:positionV>
            <wp:extent cx="1893570" cy="1893570"/>
            <wp:effectExtent l="0" t="0" r="0" b="0"/>
            <wp:wrapNone/>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74639"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893570" cy="1893570"/>
                    </a:xfrm>
                    <a:prstGeom prst="rect">
                      <a:avLst/>
                    </a:prstGeom>
                    <a:noFill/>
                  </pic:spPr>
                </pic:pic>
              </a:graphicData>
            </a:graphic>
            <wp14:sizeRelH relativeFrom="page">
              <wp14:pctWidth>0</wp14:pctWidth>
            </wp14:sizeRelH>
            <wp14:sizeRelV relativeFrom="page">
              <wp14:pctHeight>0</wp14:pctHeight>
            </wp14:sizeRelV>
          </wp:anchor>
        </w:drawing>
      </w:r>
    </w:p>
    <w:p w:rsidR="00FE01D7" w:rsidRPr="00B27CE0" w:rsidRDefault="00FE01D7" w:rsidP="008E0DC0">
      <w:pPr>
        <w:keepNext/>
        <w:keepLines/>
        <w:jc w:val="both"/>
        <w:rPr>
          <w:rFonts w:ascii="David" w:hAnsi="David"/>
          <w:b/>
          <w:bCs/>
          <w:szCs w:val="24"/>
        </w:rPr>
      </w:pPr>
    </w:p>
    <w:p w:rsidR="005F7C06" w:rsidRPr="00B27CE0" w:rsidRDefault="005F7C06" w:rsidP="008E0DC0">
      <w:pPr>
        <w:keepNext/>
        <w:keepLines/>
        <w:jc w:val="center"/>
        <w:rPr>
          <w:rFonts w:ascii="David" w:hAnsi="David"/>
          <w:b/>
          <w:bCs/>
          <w:szCs w:val="24"/>
          <w:rtl/>
        </w:rPr>
      </w:pPr>
    </w:p>
    <w:p w:rsidR="005F7C06" w:rsidRPr="00B27CE0" w:rsidRDefault="005F7C06" w:rsidP="008E0DC0">
      <w:pPr>
        <w:keepNext/>
        <w:keepLines/>
        <w:jc w:val="center"/>
        <w:rPr>
          <w:rFonts w:ascii="David" w:hAnsi="David"/>
          <w:b/>
          <w:bCs/>
          <w:szCs w:val="24"/>
          <w:rtl/>
        </w:rPr>
      </w:pPr>
    </w:p>
    <w:p w:rsidR="005F7C06" w:rsidRPr="00B27CE0" w:rsidRDefault="005F7C06" w:rsidP="008E0DC0">
      <w:pPr>
        <w:keepNext/>
        <w:keepLines/>
        <w:jc w:val="center"/>
        <w:rPr>
          <w:rFonts w:ascii="David" w:hAnsi="David"/>
          <w:b/>
          <w:bCs/>
          <w:szCs w:val="24"/>
          <w:rtl/>
        </w:rPr>
      </w:pPr>
    </w:p>
    <w:p w:rsidR="005F7C06" w:rsidRPr="00B27CE0" w:rsidRDefault="005F7C06" w:rsidP="008E0DC0">
      <w:pPr>
        <w:keepNext/>
        <w:keepLines/>
        <w:jc w:val="center"/>
        <w:rPr>
          <w:rFonts w:ascii="David" w:hAnsi="David"/>
          <w:b/>
          <w:bCs/>
          <w:szCs w:val="24"/>
          <w:rtl/>
        </w:rPr>
      </w:pPr>
    </w:p>
    <w:p w:rsidR="005F7C06" w:rsidRPr="00B27CE0" w:rsidRDefault="005F7C06" w:rsidP="0036036E">
      <w:pPr>
        <w:keepNext/>
        <w:keepLines/>
        <w:bidi w:val="0"/>
        <w:rPr>
          <w:rFonts w:ascii="David" w:hAnsi="David" w:cs="Arial"/>
          <w:b/>
          <w:bCs/>
          <w:szCs w:val="24"/>
        </w:rPr>
      </w:pPr>
    </w:p>
    <w:p w:rsidR="005F7C06" w:rsidRPr="00B27CE0" w:rsidRDefault="005F7C06" w:rsidP="008E0DC0">
      <w:pPr>
        <w:keepNext/>
        <w:keepLines/>
        <w:jc w:val="center"/>
        <w:rPr>
          <w:rFonts w:ascii="David" w:hAnsi="David"/>
          <w:b/>
          <w:bCs/>
          <w:szCs w:val="24"/>
          <w:rtl/>
        </w:rPr>
      </w:pPr>
    </w:p>
    <w:p w:rsidR="005F7C06" w:rsidRPr="00B27CE0" w:rsidRDefault="005F7C06" w:rsidP="008E0DC0">
      <w:pPr>
        <w:keepNext/>
        <w:keepLines/>
        <w:jc w:val="center"/>
        <w:rPr>
          <w:rFonts w:ascii="David" w:hAnsi="David"/>
          <w:b/>
          <w:bCs/>
          <w:szCs w:val="24"/>
          <w:rtl/>
        </w:rPr>
      </w:pPr>
    </w:p>
    <w:p w:rsidR="005F7C06" w:rsidRPr="00B27CE0" w:rsidRDefault="005F7C06" w:rsidP="008E0DC0">
      <w:pPr>
        <w:keepNext/>
        <w:keepLines/>
        <w:jc w:val="center"/>
        <w:rPr>
          <w:rFonts w:ascii="David" w:hAnsi="David"/>
          <w:b/>
          <w:bCs/>
          <w:szCs w:val="24"/>
          <w:rtl/>
        </w:rPr>
      </w:pPr>
    </w:p>
    <w:p w:rsidR="00BF4CF9" w:rsidRDefault="00BF4CF9" w:rsidP="008E0DC0">
      <w:pPr>
        <w:keepNext/>
        <w:keepLines/>
        <w:jc w:val="center"/>
        <w:rPr>
          <w:rFonts w:ascii="David" w:hAnsi="David"/>
          <w:szCs w:val="24"/>
          <w:rtl/>
        </w:rPr>
      </w:pPr>
    </w:p>
    <w:p w:rsidR="0036036E" w:rsidRDefault="0036036E" w:rsidP="008E0DC0">
      <w:pPr>
        <w:keepNext/>
        <w:keepLines/>
        <w:jc w:val="center"/>
        <w:rPr>
          <w:rFonts w:ascii="David" w:hAnsi="David"/>
          <w:szCs w:val="24"/>
          <w:rtl/>
        </w:rPr>
      </w:pPr>
    </w:p>
    <w:p w:rsidR="0036036E" w:rsidRDefault="0036036E" w:rsidP="008E0DC0">
      <w:pPr>
        <w:keepNext/>
        <w:keepLines/>
        <w:jc w:val="center"/>
        <w:rPr>
          <w:rFonts w:ascii="David" w:hAnsi="David"/>
          <w:szCs w:val="24"/>
          <w:rtl/>
        </w:rPr>
      </w:pPr>
    </w:p>
    <w:p w:rsidR="0036036E" w:rsidRDefault="0036036E" w:rsidP="008E0DC0">
      <w:pPr>
        <w:keepNext/>
        <w:keepLines/>
        <w:jc w:val="center"/>
        <w:rPr>
          <w:rFonts w:ascii="David" w:hAnsi="David"/>
          <w:szCs w:val="24"/>
          <w:rtl/>
        </w:rPr>
      </w:pPr>
    </w:p>
    <w:p w:rsidR="0036036E" w:rsidRDefault="0036036E" w:rsidP="008E0DC0">
      <w:pPr>
        <w:keepNext/>
        <w:keepLines/>
        <w:jc w:val="center"/>
        <w:rPr>
          <w:rFonts w:ascii="David" w:hAnsi="David"/>
          <w:szCs w:val="24"/>
          <w:rtl/>
        </w:rPr>
      </w:pPr>
    </w:p>
    <w:p w:rsidR="0036036E" w:rsidRDefault="0036036E" w:rsidP="008E0DC0">
      <w:pPr>
        <w:keepNext/>
        <w:keepLines/>
        <w:jc w:val="center"/>
        <w:rPr>
          <w:rFonts w:ascii="David" w:hAnsi="David"/>
          <w:szCs w:val="24"/>
          <w:rtl/>
        </w:rPr>
      </w:pPr>
    </w:p>
    <w:p w:rsidR="0036036E" w:rsidRDefault="0036036E" w:rsidP="008E0DC0">
      <w:pPr>
        <w:keepNext/>
        <w:keepLines/>
        <w:jc w:val="center"/>
        <w:rPr>
          <w:rFonts w:ascii="David" w:hAnsi="David"/>
          <w:szCs w:val="24"/>
          <w:rtl/>
        </w:rPr>
      </w:pPr>
    </w:p>
    <w:p w:rsidR="0036036E" w:rsidRPr="00B27CE0" w:rsidRDefault="0036036E" w:rsidP="008E0DC0">
      <w:pPr>
        <w:keepNext/>
        <w:keepLines/>
        <w:jc w:val="center"/>
        <w:rPr>
          <w:rFonts w:ascii="David" w:hAnsi="David"/>
          <w:szCs w:val="24"/>
          <w:rtl/>
        </w:rPr>
      </w:pPr>
    </w:p>
    <w:p w:rsidR="00D5392B" w:rsidRPr="0036036E" w:rsidRDefault="00FF0E78" w:rsidP="0036036E">
      <w:pPr>
        <w:keepNext/>
        <w:keepLines/>
        <w:jc w:val="center"/>
        <w:rPr>
          <w:rFonts w:ascii="David" w:hAnsi="David"/>
          <w:b/>
          <w:bCs/>
          <w:sz w:val="48"/>
          <w:szCs w:val="48"/>
          <w:rtl/>
        </w:rPr>
      </w:pPr>
      <w:r w:rsidRPr="0036036E">
        <w:rPr>
          <w:rFonts w:ascii="David" w:hAnsi="David"/>
          <w:b/>
          <w:bCs/>
          <w:sz w:val="48"/>
          <w:szCs w:val="48"/>
          <w:rtl/>
        </w:rPr>
        <w:t>מכרז פומבי</w:t>
      </w:r>
      <w:r w:rsidR="0036036E" w:rsidRPr="0036036E">
        <w:rPr>
          <w:rFonts w:ascii="David" w:hAnsi="David" w:hint="cs"/>
          <w:b/>
          <w:bCs/>
          <w:sz w:val="48"/>
          <w:szCs w:val="48"/>
          <w:rtl/>
        </w:rPr>
        <w:t xml:space="preserve"> - </w:t>
      </w:r>
      <w:r w:rsidRPr="0036036E">
        <w:rPr>
          <w:rFonts w:ascii="David" w:hAnsi="David"/>
          <w:b/>
          <w:bCs/>
          <w:sz w:val="48"/>
          <w:szCs w:val="48"/>
          <w:rtl/>
        </w:rPr>
        <w:t>מספר</w:t>
      </w:r>
      <w:r w:rsidR="00AC7B96" w:rsidRPr="0036036E">
        <w:rPr>
          <w:rFonts w:ascii="David" w:hAnsi="David"/>
          <w:b/>
          <w:bCs/>
          <w:sz w:val="48"/>
          <w:szCs w:val="48"/>
          <w:rtl/>
        </w:rPr>
        <w:t xml:space="preserve"> </w:t>
      </w:r>
      <w:r w:rsidR="0036036E" w:rsidRPr="0036036E">
        <w:rPr>
          <w:rFonts w:ascii="David" w:hAnsi="David" w:hint="cs"/>
          <w:b/>
          <w:bCs/>
          <w:sz w:val="48"/>
          <w:szCs w:val="48"/>
          <w:rtl/>
        </w:rPr>
        <w:t>07-22</w:t>
      </w:r>
    </w:p>
    <w:p w:rsidR="00D5392B" w:rsidRDefault="00D5392B" w:rsidP="008E0DC0">
      <w:pPr>
        <w:keepNext/>
        <w:keepLines/>
        <w:jc w:val="center"/>
        <w:rPr>
          <w:rFonts w:ascii="David" w:hAnsi="David"/>
          <w:b/>
          <w:bCs/>
          <w:sz w:val="48"/>
          <w:szCs w:val="48"/>
          <w:rtl/>
        </w:rPr>
      </w:pPr>
    </w:p>
    <w:p w:rsidR="0036036E" w:rsidRPr="004A48C9" w:rsidRDefault="0036036E" w:rsidP="008E0DC0">
      <w:pPr>
        <w:keepNext/>
        <w:keepLines/>
        <w:jc w:val="center"/>
        <w:rPr>
          <w:rFonts w:ascii="David" w:hAnsi="David"/>
          <w:b/>
          <w:bCs/>
          <w:sz w:val="48"/>
          <w:szCs w:val="48"/>
          <w:rtl/>
        </w:rPr>
      </w:pPr>
    </w:p>
    <w:p w:rsidR="00D5392B" w:rsidRPr="0036036E" w:rsidRDefault="00FF0E78" w:rsidP="005B327D">
      <w:pPr>
        <w:keepNext/>
        <w:keepLines/>
        <w:jc w:val="center"/>
        <w:rPr>
          <w:rFonts w:ascii="David" w:hAnsi="David"/>
          <w:b/>
          <w:bCs/>
          <w:sz w:val="44"/>
          <w:szCs w:val="44"/>
          <w:rtl/>
        </w:rPr>
      </w:pPr>
      <w:bookmarkStart w:id="0" w:name="_Hlk64544275"/>
      <w:r w:rsidRPr="0036036E">
        <w:rPr>
          <w:rFonts w:ascii="David" w:hAnsi="David" w:hint="cs"/>
          <w:b/>
          <w:bCs/>
          <w:sz w:val="44"/>
          <w:szCs w:val="44"/>
          <w:rtl/>
        </w:rPr>
        <w:t xml:space="preserve">ליצירת </w:t>
      </w:r>
      <w:r w:rsidRPr="0036036E">
        <w:rPr>
          <w:rFonts w:ascii="David" w:hAnsi="David"/>
          <w:b/>
          <w:bCs/>
          <w:sz w:val="44"/>
          <w:szCs w:val="44"/>
          <w:rtl/>
        </w:rPr>
        <w:t>מאגר עורכי דין לשם מתן שירותים משפטיים למשרד המשפטים – פרקליטות המדינה</w:t>
      </w:r>
    </w:p>
    <w:bookmarkEnd w:id="0"/>
    <w:p w:rsidR="007A414C" w:rsidRPr="00B27CE0" w:rsidRDefault="007A414C" w:rsidP="008E0DC0">
      <w:pPr>
        <w:keepNext/>
        <w:keepLines/>
        <w:jc w:val="both"/>
        <w:rPr>
          <w:rFonts w:ascii="David" w:hAnsi="David"/>
          <w:b/>
          <w:bCs/>
          <w:szCs w:val="24"/>
          <w:rtl/>
        </w:rPr>
      </w:pPr>
    </w:p>
    <w:p w:rsidR="005F7C06" w:rsidRPr="00B27CE0" w:rsidRDefault="005F7C06" w:rsidP="008E0DC0">
      <w:pPr>
        <w:keepNext/>
        <w:keepLines/>
        <w:jc w:val="both"/>
        <w:rPr>
          <w:rFonts w:ascii="David" w:hAnsi="David"/>
          <w:b/>
          <w:bCs/>
          <w:szCs w:val="24"/>
          <w:rtl/>
        </w:rPr>
      </w:pPr>
    </w:p>
    <w:p w:rsidR="007A414C" w:rsidRPr="00B27CE0" w:rsidRDefault="007A414C" w:rsidP="00E53DC1">
      <w:pPr>
        <w:keepNext/>
        <w:keepLines/>
        <w:jc w:val="center"/>
        <w:rPr>
          <w:rFonts w:ascii="David" w:hAnsi="David"/>
          <w:b/>
          <w:bCs/>
          <w:szCs w:val="24"/>
          <w:rtl/>
        </w:rPr>
      </w:pPr>
    </w:p>
    <w:p w:rsidR="005F7C06" w:rsidRPr="00B27CE0" w:rsidRDefault="00FF0E78" w:rsidP="00E53DC1">
      <w:pPr>
        <w:keepNext/>
        <w:keepLines/>
        <w:tabs>
          <w:tab w:val="left" w:pos="2861"/>
          <w:tab w:val="center" w:pos="4153"/>
        </w:tabs>
        <w:rPr>
          <w:rFonts w:ascii="David" w:hAnsi="David"/>
          <w:b/>
          <w:bCs/>
          <w:szCs w:val="24"/>
          <w:rtl/>
        </w:rPr>
      </w:pPr>
      <w:r w:rsidRPr="00B27CE0">
        <w:rPr>
          <w:rFonts w:ascii="David" w:hAnsi="David" w:cs="Times New Roman"/>
          <w:b/>
          <w:bCs/>
          <w:szCs w:val="24"/>
          <w:rtl/>
        </w:rPr>
        <w:tab/>
      </w:r>
    </w:p>
    <w:p w:rsidR="005F7C06" w:rsidRPr="00B27CE0" w:rsidRDefault="005F7C06" w:rsidP="00E53DC1">
      <w:pPr>
        <w:keepNext/>
        <w:keepLines/>
        <w:tabs>
          <w:tab w:val="left" w:pos="2861"/>
          <w:tab w:val="center" w:pos="4153"/>
        </w:tabs>
        <w:rPr>
          <w:rFonts w:ascii="David" w:hAnsi="David"/>
          <w:b/>
          <w:bCs/>
          <w:szCs w:val="24"/>
          <w:rtl/>
        </w:rPr>
      </w:pPr>
    </w:p>
    <w:p w:rsidR="005F7C06" w:rsidRPr="00B27CE0" w:rsidRDefault="005F7C06" w:rsidP="00E53DC1">
      <w:pPr>
        <w:keepNext/>
        <w:keepLines/>
        <w:tabs>
          <w:tab w:val="left" w:pos="2861"/>
          <w:tab w:val="center" w:pos="4153"/>
        </w:tabs>
        <w:rPr>
          <w:rFonts w:ascii="David" w:hAnsi="David"/>
          <w:b/>
          <w:bCs/>
          <w:szCs w:val="24"/>
          <w:rtl/>
        </w:rPr>
      </w:pPr>
    </w:p>
    <w:p w:rsidR="005F7C06" w:rsidRPr="00B27CE0" w:rsidRDefault="005F7C06" w:rsidP="00E53DC1">
      <w:pPr>
        <w:keepNext/>
        <w:keepLines/>
        <w:tabs>
          <w:tab w:val="left" w:pos="2861"/>
          <w:tab w:val="center" w:pos="4153"/>
        </w:tabs>
        <w:rPr>
          <w:rFonts w:ascii="David" w:hAnsi="David"/>
          <w:b/>
          <w:bCs/>
          <w:szCs w:val="24"/>
          <w:rtl/>
        </w:rPr>
      </w:pPr>
    </w:p>
    <w:p w:rsidR="005F7C06" w:rsidRPr="00B27CE0" w:rsidRDefault="005F7C06" w:rsidP="00E53DC1">
      <w:pPr>
        <w:keepNext/>
        <w:keepLines/>
        <w:tabs>
          <w:tab w:val="left" w:pos="2861"/>
          <w:tab w:val="center" w:pos="4153"/>
        </w:tabs>
        <w:rPr>
          <w:rFonts w:ascii="David" w:hAnsi="David"/>
          <w:b/>
          <w:bCs/>
          <w:szCs w:val="24"/>
          <w:rtl/>
        </w:rPr>
      </w:pPr>
    </w:p>
    <w:p w:rsidR="007A414C" w:rsidRPr="00B27CE0" w:rsidRDefault="00FF0E78" w:rsidP="00795012">
      <w:pPr>
        <w:keepNext/>
        <w:keepLines/>
        <w:tabs>
          <w:tab w:val="left" w:pos="2861"/>
          <w:tab w:val="center" w:pos="4153"/>
        </w:tabs>
        <w:rPr>
          <w:rFonts w:ascii="David" w:hAnsi="David"/>
          <w:szCs w:val="24"/>
          <w:rtl/>
        </w:rPr>
      </w:pPr>
      <w:r w:rsidRPr="00B27CE0">
        <w:rPr>
          <w:rFonts w:ascii="David" w:hAnsi="David" w:cs="Times New Roman"/>
          <w:b/>
          <w:bCs/>
          <w:szCs w:val="24"/>
          <w:rtl/>
        </w:rPr>
        <w:tab/>
      </w:r>
    </w:p>
    <w:p w:rsidR="00504CE2" w:rsidRDefault="00504CE2" w:rsidP="008E0DC0">
      <w:pPr>
        <w:keepNext/>
        <w:keepLines/>
        <w:bidi w:val="0"/>
        <w:rPr>
          <w:rFonts w:asciiTheme="minorHAnsi" w:hAnsiTheme="minorHAnsi"/>
          <w:b/>
          <w:bCs/>
          <w:szCs w:val="24"/>
        </w:rPr>
      </w:pPr>
    </w:p>
    <w:p w:rsidR="0036036E" w:rsidRDefault="0036036E" w:rsidP="0036036E">
      <w:pPr>
        <w:keepNext/>
        <w:keepLines/>
        <w:bidi w:val="0"/>
        <w:rPr>
          <w:rFonts w:asciiTheme="minorHAnsi" w:hAnsiTheme="minorHAnsi"/>
          <w:b/>
          <w:bCs/>
          <w:szCs w:val="24"/>
        </w:rPr>
      </w:pPr>
    </w:p>
    <w:p w:rsidR="0036036E" w:rsidRDefault="0036036E" w:rsidP="0036036E">
      <w:pPr>
        <w:keepNext/>
        <w:keepLines/>
        <w:bidi w:val="0"/>
        <w:rPr>
          <w:rFonts w:asciiTheme="minorHAnsi" w:hAnsiTheme="minorHAnsi"/>
          <w:b/>
          <w:bCs/>
          <w:szCs w:val="24"/>
        </w:rPr>
      </w:pPr>
    </w:p>
    <w:p w:rsidR="0036036E" w:rsidRPr="00B27CE0" w:rsidRDefault="0036036E" w:rsidP="0036036E">
      <w:pPr>
        <w:keepNext/>
        <w:keepLines/>
        <w:bidi w:val="0"/>
        <w:rPr>
          <w:rFonts w:asciiTheme="minorHAnsi" w:hAnsiTheme="minorHAnsi"/>
          <w:b/>
          <w:bCs/>
          <w:szCs w:val="24"/>
        </w:rPr>
      </w:pPr>
    </w:p>
    <w:p w:rsidR="008C7807" w:rsidRPr="00B27CE0" w:rsidRDefault="008C7807" w:rsidP="008C7807">
      <w:pPr>
        <w:keepNext/>
        <w:keepLines/>
        <w:bidi w:val="0"/>
        <w:rPr>
          <w:rFonts w:asciiTheme="minorHAnsi" w:hAnsiTheme="minorHAnsi"/>
          <w:b/>
          <w:bCs/>
          <w:szCs w:val="24"/>
        </w:rPr>
      </w:pPr>
    </w:p>
    <w:p w:rsidR="008C7807" w:rsidRPr="00B27CE0" w:rsidRDefault="008C7807" w:rsidP="008C7807">
      <w:pPr>
        <w:keepNext/>
        <w:keepLines/>
        <w:bidi w:val="0"/>
        <w:rPr>
          <w:rFonts w:asciiTheme="minorHAnsi" w:hAnsiTheme="minorHAnsi"/>
          <w:b/>
          <w:bCs/>
          <w:szCs w:val="24"/>
        </w:rPr>
      </w:pPr>
    </w:p>
    <w:p w:rsidR="008C7807" w:rsidRPr="00B27CE0" w:rsidRDefault="008C7807" w:rsidP="008C7807">
      <w:pPr>
        <w:keepNext/>
        <w:keepLines/>
        <w:bidi w:val="0"/>
        <w:rPr>
          <w:rFonts w:asciiTheme="minorHAnsi" w:hAnsiTheme="minorHAnsi"/>
          <w:b/>
          <w:bCs/>
          <w:szCs w:val="24"/>
        </w:rPr>
      </w:pPr>
    </w:p>
    <w:p w:rsidR="007E4CA7" w:rsidRPr="00B27CE0" w:rsidRDefault="007E4CA7" w:rsidP="007E4CA7">
      <w:pPr>
        <w:keepNext/>
        <w:keepLines/>
        <w:bidi w:val="0"/>
        <w:rPr>
          <w:rFonts w:asciiTheme="minorHAnsi" w:hAnsiTheme="minorHAnsi"/>
          <w:b/>
          <w:bCs/>
          <w:szCs w:val="24"/>
          <w:rtl/>
        </w:rPr>
      </w:pPr>
    </w:p>
    <w:p w:rsidR="00E311EC" w:rsidRPr="00B27CE0" w:rsidRDefault="00E311EC" w:rsidP="00E311EC">
      <w:pPr>
        <w:keepNext/>
        <w:keepLines/>
        <w:bidi w:val="0"/>
        <w:rPr>
          <w:rFonts w:asciiTheme="minorHAnsi" w:hAnsiTheme="minorHAnsi"/>
          <w:b/>
          <w:bCs/>
          <w:szCs w:val="24"/>
          <w:rtl/>
        </w:rPr>
      </w:pPr>
    </w:p>
    <w:p w:rsidR="00E311EC" w:rsidRPr="00B27CE0" w:rsidRDefault="00E311EC" w:rsidP="00E311EC">
      <w:pPr>
        <w:keepNext/>
        <w:keepLines/>
        <w:bidi w:val="0"/>
        <w:rPr>
          <w:rFonts w:asciiTheme="minorHAnsi" w:hAnsiTheme="minorHAnsi"/>
          <w:b/>
          <w:bCs/>
          <w:szCs w:val="24"/>
          <w:rtl/>
        </w:rPr>
      </w:pPr>
    </w:p>
    <w:p w:rsidR="00E311EC" w:rsidRPr="00B27CE0" w:rsidRDefault="00E311EC" w:rsidP="00E311EC">
      <w:pPr>
        <w:keepNext/>
        <w:keepLines/>
        <w:bidi w:val="0"/>
        <w:rPr>
          <w:rFonts w:asciiTheme="minorHAnsi" w:hAnsiTheme="minorHAnsi"/>
          <w:b/>
          <w:bCs/>
          <w:szCs w:val="24"/>
          <w:rtl/>
        </w:rPr>
      </w:pPr>
    </w:p>
    <w:p w:rsidR="00E311EC" w:rsidRPr="00B27CE0" w:rsidRDefault="00E311EC" w:rsidP="00E311EC">
      <w:pPr>
        <w:keepNext/>
        <w:keepLines/>
        <w:bidi w:val="0"/>
        <w:rPr>
          <w:rFonts w:asciiTheme="minorHAnsi" w:hAnsiTheme="minorHAnsi"/>
          <w:b/>
          <w:bCs/>
          <w:szCs w:val="24"/>
          <w:rtl/>
        </w:rPr>
      </w:pPr>
    </w:p>
    <w:p w:rsidR="00E311EC" w:rsidRPr="00B27CE0" w:rsidRDefault="00E311EC" w:rsidP="00E311EC">
      <w:pPr>
        <w:keepNext/>
        <w:keepLines/>
        <w:bidi w:val="0"/>
        <w:rPr>
          <w:rFonts w:asciiTheme="minorHAnsi" w:hAnsiTheme="minorHAnsi"/>
          <w:b/>
          <w:bCs/>
          <w:szCs w:val="24"/>
          <w:rtl/>
        </w:rPr>
      </w:pPr>
    </w:p>
    <w:p w:rsidR="00E311EC" w:rsidRPr="00B27CE0" w:rsidRDefault="00E311EC" w:rsidP="00E311EC">
      <w:pPr>
        <w:keepNext/>
        <w:keepLines/>
        <w:bidi w:val="0"/>
        <w:rPr>
          <w:rFonts w:asciiTheme="minorHAnsi" w:hAnsiTheme="minorHAnsi"/>
          <w:b/>
          <w:bCs/>
          <w:szCs w:val="24"/>
          <w:rtl/>
        </w:rPr>
      </w:pPr>
    </w:p>
    <w:p w:rsidR="000D1ABF" w:rsidRPr="00B27CE0" w:rsidRDefault="000D1ABF" w:rsidP="000D1ABF">
      <w:pPr>
        <w:keepNext/>
        <w:keepLines/>
        <w:bidi w:val="0"/>
        <w:rPr>
          <w:rFonts w:asciiTheme="minorHAnsi" w:hAnsiTheme="minorHAnsi"/>
          <w:b/>
          <w:bCs/>
          <w:szCs w:val="24"/>
          <w:rtl/>
        </w:rPr>
      </w:pPr>
    </w:p>
    <w:p w:rsidR="000D1ABF" w:rsidRPr="00B27CE0" w:rsidRDefault="000D1ABF" w:rsidP="000D1ABF">
      <w:pPr>
        <w:keepNext/>
        <w:keepLines/>
        <w:bidi w:val="0"/>
        <w:rPr>
          <w:rFonts w:asciiTheme="minorHAnsi" w:hAnsiTheme="minorHAnsi"/>
          <w:b/>
          <w:bCs/>
          <w:szCs w:val="24"/>
          <w:rtl/>
        </w:rPr>
      </w:pPr>
    </w:p>
    <w:p w:rsidR="007E4CA7" w:rsidRPr="00B27CE0" w:rsidRDefault="007E4CA7" w:rsidP="007E4CA7">
      <w:pPr>
        <w:keepNext/>
        <w:keepLines/>
        <w:bidi w:val="0"/>
        <w:rPr>
          <w:rFonts w:asciiTheme="minorHAnsi" w:hAnsiTheme="minorHAnsi"/>
          <w:b/>
          <w:bCs/>
          <w:szCs w:val="24"/>
          <w:rtl/>
        </w:rPr>
      </w:pPr>
    </w:p>
    <w:p w:rsidR="00DF4E23" w:rsidRPr="00B27CE0" w:rsidRDefault="00DF4E23" w:rsidP="00DF4E23">
      <w:pPr>
        <w:keepNext/>
        <w:keepLines/>
        <w:bidi w:val="0"/>
        <w:rPr>
          <w:rFonts w:asciiTheme="minorHAnsi" w:hAnsiTheme="minorHAnsi"/>
          <w:b/>
          <w:bCs/>
          <w:szCs w:val="24"/>
          <w:rtl/>
        </w:rPr>
      </w:pPr>
    </w:p>
    <w:p w:rsidR="00DF4E23" w:rsidRPr="00B27CE0" w:rsidRDefault="00DF4E23" w:rsidP="00DF4E23">
      <w:pPr>
        <w:keepNext/>
        <w:keepLines/>
        <w:bidi w:val="0"/>
        <w:rPr>
          <w:rFonts w:asciiTheme="minorHAnsi" w:hAnsiTheme="minorHAnsi"/>
          <w:b/>
          <w:bCs/>
          <w:szCs w:val="24"/>
          <w:rtl/>
        </w:rPr>
      </w:pPr>
    </w:p>
    <w:p w:rsidR="00DF4E23" w:rsidRPr="00B27CE0" w:rsidRDefault="00DF4E23" w:rsidP="00DF4E23">
      <w:pPr>
        <w:keepNext/>
        <w:keepLines/>
        <w:bidi w:val="0"/>
        <w:rPr>
          <w:rFonts w:asciiTheme="minorHAnsi" w:hAnsiTheme="minorHAnsi"/>
          <w:b/>
          <w:bCs/>
          <w:szCs w:val="24"/>
          <w:rtl/>
        </w:rPr>
      </w:pPr>
    </w:p>
    <w:p w:rsidR="00EE514A" w:rsidRPr="00476401" w:rsidRDefault="00FF0E78" w:rsidP="007B4E15">
      <w:pPr>
        <w:pStyle w:val="afffffd"/>
        <w:keepNext/>
        <w:keepLines/>
        <w:spacing w:after="60" w:line="360" w:lineRule="auto"/>
        <w:ind w:left="-341" w:right="-426"/>
        <w:jc w:val="both"/>
        <w:rPr>
          <w:rFonts w:ascii="David" w:hAnsi="David" w:cs="David"/>
          <w:b w:val="0"/>
          <w:bCs w:val="0"/>
          <w:color w:val="auto"/>
          <w:sz w:val="24"/>
          <w:szCs w:val="24"/>
          <w:rtl/>
        </w:rPr>
      </w:pPr>
      <w:r w:rsidRPr="00476401">
        <w:rPr>
          <w:rFonts w:ascii="David" w:hAnsi="David" w:cs="David"/>
          <w:b w:val="0"/>
          <w:bCs w:val="0"/>
          <w:color w:val="auto"/>
          <w:sz w:val="24"/>
          <w:szCs w:val="24"/>
          <w:rtl/>
        </w:rPr>
        <w:t>תוכן העניינים</w:t>
      </w:r>
    </w:p>
    <w:p w:rsidR="00803640" w:rsidRPr="00476401" w:rsidRDefault="00FF0E78" w:rsidP="00476401">
      <w:pPr>
        <w:pStyle w:val="TOC1"/>
        <w:bidi/>
        <w:rPr>
          <w:rFonts w:ascii="David" w:eastAsiaTheme="minorEastAsia" w:hAnsi="David"/>
          <w:b w:val="0"/>
          <w:bCs w:val="0"/>
          <w:caps w:val="0"/>
          <w:noProof/>
          <w:lang w:eastAsia="en-US"/>
        </w:rPr>
      </w:pPr>
      <w:r w:rsidRPr="009727E3">
        <w:rPr>
          <w:rFonts w:ascii="David" w:hAnsi="David"/>
          <w:b w:val="0"/>
          <w:bCs w:val="0"/>
          <w:rtl/>
        </w:rPr>
        <w:fldChar w:fldCharType="begin"/>
      </w:r>
      <w:r w:rsidRPr="007B4E15">
        <w:rPr>
          <w:rFonts w:ascii="David" w:hAnsi="David"/>
          <w:b w:val="0"/>
          <w:bCs w:val="0"/>
          <w:rtl/>
        </w:rPr>
        <w:instrText xml:space="preserve"> </w:instrText>
      </w:r>
      <w:r w:rsidRPr="007B4E15">
        <w:rPr>
          <w:rFonts w:ascii="David" w:hAnsi="David"/>
          <w:b w:val="0"/>
          <w:bCs w:val="0"/>
        </w:rPr>
        <w:instrText>TOC</w:instrText>
      </w:r>
      <w:r w:rsidRPr="007B4E15">
        <w:rPr>
          <w:rFonts w:ascii="David" w:hAnsi="David"/>
          <w:b w:val="0"/>
          <w:bCs w:val="0"/>
          <w:rtl/>
        </w:rPr>
        <w:instrText xml:space="preserve"> \</w:instrText>
      </w:r>
      <w:r w:rsidRPr="007B4E15">
        <w:rPr>
          <w:rFonts w:ascii="David" w:hAnsi="David"/>
          <w:b w:val="0"/>
          <w:bCs w:val="0"/>
        </w:rPr>
        <w:instrText>o "1-1" \h \z \u</w:instrText>
      </w:r>
      <w:r w:rsidRPr="007B4E15">
        <w:rPr>
          <w:rFonts w:ascii="David" w:hAnsi="David"/>
          <w:b w:val="0"/>
          <w:bCs w:val="0"/>
          <w:rtl/>
        </w:rPr>
        <w:instrText xml:space="preserve"> </w:instrText>
      </w:r>
      <w:r w:rsidRPr="009727E3">
        <w:rPr>
          <w:rFonts w:ascii="David" w:hAnsi="David"/>
          <w:b w:val="0"/>
          <w:bCs w:val="0"/>
          <w:caps w:val="0"/>
          <w:rtl/>
        </w:rPr>
        <w:fldChar w:fldCharType="separate"/>
      </w:r>
      <w:hyperlink w:anchor="_Toc86748052" w:history="1">
        <w:r w:rsidRPr="00476401">
          <w:rPr>
            <w:rStyle w:val="Hyperlink"/>
            <w:rFonts w:ascii="David" w:hAnsi="David" w:cs="David"/>
            <w:b w:val="0"/>
            <w:bCs w:val="0"/>
            <w:noProof/>
            <w:rtl/>
          </w:rPr>
          <w:t>פרק 1 – מכרז פומבי ליצירת מאגר עורכי דין לשם מתן שירותים משפטיים למשרד המשפטים – פרקליטות המדינה</w:t>
        </w:r>
        <w:r w:rsidRPr="00476401">
          <w:rPr>
            <w:rFonts w:ascii="David" w:hAnsi="David"/>
            <w:b w:val="0"/>
            <w:bCs w:val="0"/>
            <w:noProof/>
            <w:webHidden/>
          </w:rPr>
          <w:tab/>
        </w:r>
        <w:r w:rsidRPr="00476401">
          <w:rPr>
            <w:rStyle w:val="Hyperlink"/>
            <w:rFonts w:ascii="David" w:hAnsi="David" w:cs="David"/>
            <w:b w:val="0"/>
            <w:bCs w:val="0"/>
            <w:noProof/>
            <w:rtl/>
          </w:rPr>
          <w:fldChar w:fldCharType="begin"/>
        </w:r>
        <w:r w:rsidRPr="00476401">
          <w:rPr>
            <w:rFonts w:ascii="David" w:hAnsi="David"/>
            <w:b w:val="0"/>
            <w:bCs w:val="0"/>
            <w:noProof/>
            <w:webHidden/>
          </w:rPr>
          <w:instrText xml:space="preserve"> PAGEREF _Toc86748052 \h </w:instrText>
        </w:r>
        <w:r w:rsidRPr="00476401">
          <w:rPr>
            <w:rStyle w:val="Hyperlink"/>
            <w:rFonts w:ascii="David" w:hAnsi="David" w:cs="David"/>
            <w:b w:val="0"/>
            <w:bCs w:val="0"/>
            <w:noProof/>
            <w:rtl/>
          </w:rPr>
        </w:r>
        <w:r w:rsidRPr="00476401">
          <w:rPr>
            <w:rStyle w:val="Hyperlink"/>
            <w:rFonts w:ascii="David" w:hAnsi="David" w:cs="David"/>
            <w:b w:val="0"/>
            <w:bCs w:val="0"/>
            <w:noProof/>
            <w:rtl/>
          </w:rPr>
          <w:fldChar w:fldCharType="separate"/>
        </w:r>
        <w:r w:rsidR="00A76CEE">
          <w:rPr>
            <w:rFonts w:ascii="David" w:hAnsi="David"/>
            <w:b w:val="0"/>
            <w:bCs w:val="0"/>
            <w:noProof/>
            <w:webHidden/>
            <w:rtl/>
          </w:rPr>
          <w:t>3</w:t>
        </w:r>
        <w:r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53" w:history="1">
        <w:r w:rsidR="002D3007" w:rsidRPr="00476401">
          <w:rPr>
            <w:rStyle w:val="Hyperlink"/>
            <w:rFonts w:ascii="David" w:hAnsi="David" w:cs="David"/>
            <w:b w:val="0"/>
            <w:bCs w:val="0"/>
            <w:noProof/>
            <w:rtl/>
          </w:rPr>
          <w:t>פרק 2 - נוהל עבודה ופיקוח</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_Toc86748053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30</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54" w:history="1">
        <w:r w:rsidR="002D3007" w:rsidRPr="00476401">
          <w:rPr>
            <w:rStyle w:val="Hyperlink"/>
            <w:rFonts w:ascii="David" w:hAnsi="David" w:cs="David"/>
            <w:b w:val="0"/>
            <w:bCs w:val="0"/>
            <w:noProof/>
            <w:rtl/>
          </w:rPr>
          <w:t>פרק 2 - נספח א' - הנחיות עיקריות בתחום האזרחי של היועץ המשפטי לממשלה ופרקליט המדינה</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_Toc86748054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38</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55" w:history="1">
        <w:r w:rsidR="002D3007" w:rsidRPr="00476401">
          <w:rPr>
            <w:rStyle w:val="Hyperlink"/>
            <w:rFonts w:ascii="David" w:hAnsi="David" w:cs="David" w:hint="eastAsia"/>
            <w:b w:val="0"/>
            <w:bCs w:val="0"/>
            <w:noProof/>
            <w:rtl/>
          </w:rPr>
          <w:t>פרק</w:t>
        </w:r>
        <w:r w:rsidR="002D3007" w:rsidRPr="00476401">
          <w:rPr>
            <w:rStyle w:val="Hyperlink"/>
            <w:rFonts w:ascii="David" w:hAnsi="David" w:cs="David"/>
            <w:b w:val="0"/>
            <w:bCs w:val="0"/>
            <w:noProof/>
            <w:rtl/>
          </w:rPr>
          <w:t xml:space="preserve"> 2 - </w:t>
        </w:r>
        <w:r w:rsidR="002D3007" w:rsidRPr="00476401">
          <w:rPr>
            <w:rStyle w:val="Hyperlink"/>
            <w:rFonts w:ascii="David" w:hAnsi="David" w:cs="David" w:hint="eastAsia"/>
            <w:b w:val="0"/>
            <w:bCs w:val="0"/>
            <w:noProof/>
            <w:rtl/>
          </w:rPr>
          <w:t>נספח</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ב</w:t>
        </w:r>
        <w:r w:rsidR="002D3007" w:rsidRPr="00476401">
          <w:rPr>
            <w:rStyle w:val="Hyperlink"/>
            <w:rFonts w:ascii="David" w:hAnsi="David" w:cs="David"/>
            <w:b w:val="0"/>
            <w:bCs w:val="0"/>
            <w:noProof/>
            <w:rtl/>
          </w:rPr>
          <w:t xml:space="preserve">' – </w:t>
        </w:r>
        <w:r w:rsidR="002D3007" w:rsidRPr="00476401">
          <w:rPr>
            <w:rStyle w:val="Hyperlink"/>
            <w:rFonts w:ascii="David" w:hAnsi="David" w:cs="David" w:hint="eastAsia"/>
            <w:b w:val="0"/>
            <w:bCs w:val="0"/>
            <w:noProof/>
            <w:rtl/>
          </w:rPr>
          <w:t>טופס</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העברת</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תיק</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לטיפול</w:t>
        </w:r>
        <w:r w:rsidR="002D3007" w:rsidRPr="00476401">
          <w:rPr>
            <w:rStyle w:val="Hyperlink"/>
            <w:rFonts w:ascii="David" w:hAnsi="David" w:cs="David"/>
            <w:b w:val="0"/>
            <w:bCs w:val="0"/>
            <w:noProof/>
            <w:rtl/>
          </w:rPr>
          <w:t xml:space="preserve"> </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_Toc86748055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40</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56" w:history="1">
        <w:r w:rsidR="002D3007" w:rsidRPr="00476401">
          <w:rPr>
            <w:rStyle w:val="Hyperlink"/>
            <w:rFonts w:ascii="David" w:hAnsi="David" w:cs="David" w:hint="eastAsia"/>
            <w:b w:val="0"/>
            <w:bCs w:val="0"/>
            <w:noProof/>
            <w:rtl/>
          </w:rPr>
          <w:t>פרק</w:t>
        </w:r>
        <w:r w:rsidR="002D3007" w:rsidRPr="00476401">
          <w:rPr>
            <w:rStyle w:val="Hyperlink"/>
            <w:rFonts w:ascii="David" w:hAnsi="David" w:cs="David"/>
            <w:b w:val="0"/>
            <w:bCs w:val="0"/>
            <w:noProof/>
            <w:rtl/>
          </w:rPr>
          <w:t xml:space="preserve"> 2 - </w:t>
        </w:r>
        <w:r w:rsidR="002D3007" w:rsidRPr="00476401">
          <w:rPr>
            <w:rStyle w:val="Hyperlink"/>
            <w:rFonts w:ascii="David" w:hAnsi="David" w:cs="David" w:hint="eastAsia"/>
            <w:b w:val="0"/>
            <w:bCs w:val="0"/>
            <w:noProof/>
            <w:rtl/>
          </w:rPr>
          <w:t>נספח</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ג</w:t>
        </w:r>
        <w:r w:rsidR="002D3007" w:rsidRPr="00476401">
          <w:rPr>
            <w:rStyle w:val="Hyperlink"/>
            <w:rFonts w:ascii="David" w:hAnsi="David" w:cs="David"/>
            <w:b w:val="0"/>
            <w:bCs w:val="0"/>
            <w:noProof/>
            <w:rtl/>
          </w:rPr>
          <w:t xml:space="preserve">' - </w:t>
        </w:r>
        <w:r w:rsidR="002D3007" w:rsidRPr="00476401">
          <w:rPr>
            <w:rStyle w:val="Hyperlink"/>
            <w:rFonts w:ascii="David" w:hAnsi="David" w:cs="David" w:hint="eastAsia"/>
            <w:b w:val="0"/>
            <w:bCs w:val="0"/>
            <w:noProof/>
            <w:rtl/>
          </w:rPr>
          <w:t>טופס</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קבלת</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תיק</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לטיפול</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_Toc86748056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42</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57" w:history="1">
        <w:r w:rsidR="002D3007" w:rsidRPr="00476401">
          <w:rPr>
            <w:rStyle w:val="Hyperlink"/>
            <w:rFonts w:ascii="David" w:hAnsi="David" w:cs="David" w:hint="eastAsia"/>
            <w:b w:val="0"/>
            <w:bCs w:val="0"/>
            <w:noProof/>
            <w:rtl/>
          </w:rPr>
          <w:t>פרק</w:t>
        </w:r>
        <w:r w:rsidR="002D3007" w:rsidRPr="00476401">
          <w:rPr>
            <w:rStyle w:val="Hyperlink"/>
            <w:rFonts w:ascii="David" w:hAnsi="David" w:cs="David"/>
            <w:b w:val="0"/>
            <w:bCs w:val="0"/>
            <w:noProof/>
            <w:rtl/>
          </w:rPr>
          <w:t xml:space="preserve"> 2 - </w:t>
        </w:r>
        <w:r w:rsidR="002D3007" w:rsidRPr="00476401">
          <w:rPr>
            <w:rStyle w:val="Hyperlink"/>
            <w:rFonts w:ascii="David" w:hAnsi="David" w:cs="David" w:hint="eastAsia"/>
            <w:b w:val="0"/>
            <w:bCs w:val="0"/>
            <w:noProof/>
            <w:rtl/>
          </w:rPr>
          <w:t>נספח</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ד</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דו</w:t>
        </w:r>
        <w:r w:rsidR="002D3007" w:rsidRPr="00476401">
          <w:rPr>
            <w:rStyle w:val="Hyperlink"/>
            <w:rFonts w:ascii="David" w:hAnsi="David" w:cs="David"/>
            <w:b w:val="0"/>
            <w:bCs w:val="0"/>
            <w:noProof/>
            <w:rtl/>
          </w:rPr>
          <w:t>"</w:t>
        </w:r>
        <w:r w:rsidR="002D3007" w:rsidRPr="00476401">
          <w:rPr>
            <w:rStyle w:val="Hyperlink"/>
            <w:rFonts w:ascii="David" w:hAnsi="David" w:cs="David" w:hint="eastAsia"/>
            <w:b w:val="0"/>
            <w:bCs w:val="0"/>
            <w:noProof/>
            <w:rtl/>
          </w:rPr>
          <w:t>ח</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סיום</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טיפול</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בתיק</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_Toc86748057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44</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58" w:history="1">
        <w:r w:rsidR="002D3007" w:rsidRPr="00476401">
          <w:rPr>
            <w:rStyle w:val="Hyperlink"/>
            <w:rFonts w:ascii="David" w:hAnsi="David" w:cs="David" w:hint="eastAsia"/>
            <w:b w:val="0"/>
            <w:bCs w:val="0"/>
            <w:noProof/>
            <w:rtl/>
          </w:rPr>
          <w:t>פרק</w:t>
        </w:r>
        <w:r w:rsidR="002D3007" w:rsidRPr="00476401">
          <w:rPr>
            <w:rStyle w:val="Hyperlink"/>
            <w:rFonts w:ascii="David" w:hAnsi="David" w:cs="David"/>
            <w:b w:val="0"/>
            <w:bCs w:val="0"/>
            <w:noProof/>
            <w:rtl/>
          </w:rPr>
          <w:t xml:space="preserve"> 3 - </w:t>
        </w:r>
        <w:r w:rsidR="002D3007" w:rsidRPr="00476401">
          <w:rPr>
            <w:rStyle w:val="Hyperlink"/>
            <w:rFonts w:ascii="David" w:hAnsi="David" w:cs="David" w:hint="eastAsia"/>
            <w:b w:val="0"/>
            <w:bCs w:val="0"/>
            <w:noProof/>
            <w:rtl/>
          </w:rPr>
          <w:t>תמורה</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_Toc86748058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48</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59" w:history="1">
        <w:r w:rsidR="002D3007" w:rsidRPr="00476401">
          <w:rPr>
            <w:rStyle w:val="Hyperlink"/>
            <w:rFonts w:ascii="David" w:hAnsi="David" w:cs="David"/>
            <w:b w:val="0"/>
            <w:bCs w:val="0"/>
            <w:noProof/>
            <w:rtl/>
          </w:rPr>
          <w:t>נספח א' חוברת ההצעה</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_Toc86748059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64</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0" w:history="1">
        <w:r w:rsidR="002D3007" w:rsidRPr="00476401">
          <w:rPr>
            <w:rStyle w:val="Hyperlink"/>
            <w:rFonts w:ascii="David" w:hAnsi="David" w:cs="David"/>
            <w:b w:val="0"/>
            <w:bCs w:val="0"/>
            <w:noProof/>
            <w:rtl/>
          </w:rPr>
          <w:t>נספח א'1 תעודת התאגדות</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_Toc86748060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130</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1" w:history="1">
        <w:r w:rsidR="002D3007" w:rsidRPr="00476401">
          <w:rPr>
            <w:rStyle w:val="Hyperlink"/>
            <w:rFonts w:ascii="David" w:hAnsi="David" w:cs="David"/>
            <w:b w:val="0"/>
            <w:bCs w:val="0"/>
            <w:noProof/>
            <w:rtl/>
          </w:rPr>
          <w:t>נספח א'2 אישור עו"ד/רו"ח המאמת את מורשי החתימה בתאגיד</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_Toc86748061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131</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2" w:history="1">
        <w:r w:rsidR="002D3007" w:rsidRPr="00476401">
          <w:rPr>
            <w:rStyle w:val="Hyperlink"/>
            <w:rFonts w:ascii="David" w:hAnsi="David" w:cs="David"/>
            <w:b w:val="0"/>
            <w:bCs w:val="0"/>
            <w:noProof/>
            <w:rtl/>
          </w:rPr>
          <w:t>נספח א'3 תעודת עוסק מורשה</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_Toc86748062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132</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3" w:history="1">
        <w:r w:rsidR="002D3007" w:rsidRPr="00476401">
          <w:rPr>
            <w:rStyle w:val="Hyperlink"/>
            <w:rFonts w:ascii="David" w:hAnsi="David" w:cs="David"/>
            <w:b w:val="0"/>
            <w:bCs w:val="0"/>
            <w:noProof/>
            <w:rtl/>
          </w:rPr>
          <w:t>נספח א'4 אישור על העדר חובות לרשם התאגידים – נסח חברה</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_Toc86748063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133</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4" w:history="1">
        <w:r w:rsidR="002D3007" w:rsidRPr="00476401">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_Toc86748064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134</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5" w:history="1">
        <w:r w:rsidR="002D3007" w:rsidRPr="00476401">
          <w:rPr>
            <w:rStyle w:val="Hyperlink"/>
            <w:rFonts w:ascii="David" w:hAnsi="David" w:cs="David"/>
            <w:b w:val="0"/>
            <w:bCs w:val="0"/>
            <w:noProof/>
            <w:rtl/>
          </w:rPr>
          <w:t>נספח א'6 תצהיר בדבר היעדר הרשעות שכר מינימום ותשלומים סוציאליים</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_Toc86748065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135</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6" w:history="1">
        <w:r w:rsidR="002D3007" w:rsidRPr="00476401">
          <w:rPr>
            <w:rStyle w:val="Hyperlink"/>
            <w:rFonts w:ascii="David" w:hAnsi="David" w:cs="David"/>
            <w:b w:val="0"/>
            <w:bCs w:val="0"/>
            <w:noProof/>
            <w:rtl/>
          </w:rPr>
          <w:t>נספח א'7 אישור/תצהיר עסק בשליטת אישה</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_Toc86748066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136</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7" w:history="1">
        <w:r w:rsidR="002D3007" w:rsidRPr="00476401">
          <w:rPr>
            <w:rStyle w:val="Hyperlink"/>
            <w:rFonts w:ascii="David" w:hAnsi="David" w:cs="David" w:hint="eastAsia"/>
            <w:b w:val="0"/>
            <w:bCs w:val="0"/>
            <w:noProof/>
            <w:rtl/>
          </w:rPr>
          <w:t>נספח</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א</w:t>
        </w:r>
        <w:r w:rsidR="002D3007" w:rsidRPr="00476401">
          <w:rPr>
            <w:rStyle w:val="Hyperlink"/>
            <w:rFonts w:ascii="David" w:hAnsi="David" w:cs="David"/>
            <w:b w:val="0"/>
            <w:bCs w:val="0"/>
            <w:noProof/>
            <w:rtl/>
          </w:rPr>
          <w:t xml:space="preserve">'8 </w:t>
        </w:r>
        <w:r w:rsidR="002D3007" w:rsidRPr="00476401">
          <w:rPr>
            <w:rStyle w:val="Hyperlink"/>
            <w:rFonts w:ascii="David" w:hAnsi="David" w:cs="David" w:hint="eastAsia"/>
            <w:b w:val="0"/>
            <w:bCs w:val="0"/>
            <w:noProof/>
            <w:rtl/>
          </w:rPr>
          <w:t>התחייבות</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בדבר</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עמידה</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בחוקי</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העבודה</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_Toc86748067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137</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8" w:history="1">
        <w:r w:rsidR="002D3007" w:rsidRPr="00476401">
          <w:rPr>
            <w:rStyle w:val="Hyperlink"/>
            <w:rFonts w:ascii="David" w:hAnsi="David" w:cs="David" w:hint="eastAsia"/>
            <w:b w:val="0"/>
            <w:bCs w:val="0"/>
            <w:noProof/>
            <w:rtl/>
          </w:rPr>
          <w:t>נספח</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א</w:t>
        </w:r>
        <w:r w:rsidR="002D3007" w:rsidRPr="00476401">
          <w:rPr>
            <w:rStyle w:val="Hyperlink"/>
            <w:rFonts w:ascii="David" w:hAnsi="David" w:cs="David"/>
            <w:b w:val="0"/>
            <w:bCs w:val="0"/>
            <w:noProof/>
            <w:rtl/>
          </w:rPr>
          <w:t xml:space="preserve">'9 </w:t>
        </w:r>
        <w:r w:rsidR="002D3007" w:rsidRPr="00476401">
          <w:rPr>
            <w:rStyle w:val="Hyperlink"/>
            <w:rFonts w:ascii="David" w:hAnsi="David" w:cs="David" w:hint="eastAsia"/>
            <w:b w:val="0"/>
            <w:bCs w:val="0"/>
            <w:noProof/>
            <w:rtl/>
          </w:rPr>
          <w:t>תצהיר</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בדבר</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העסקת</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אנשים</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עם</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מוגבלויות</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_Toc86748068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139</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69" w:history="1">
        <w:r w:rsidR="002D3007" w:rsidRPr="00476401">
          <w:rPr>
            <w:rStyle w:val="Hyperlink"/>
            <w:rFonts w:ascii="David" w:hAnsi="David" w:cs="David" w:hint="eastAsia"/>
            <w:b w:val="0"/>
            <w:bCs w:val="0"/>
            <w:noProof/>
            <w:rtl/>
          </w:rPr>
          <w:t>נספח</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א</w:t>
        </w:r>
        <w:r w:rsidR="002D3007" w:rsidRPr="00476401">
          <w:rPr>
            <w:rStyle w:val="Hyperlink"/>
            <w:rFonts w:ascii="David" w:hAnsi="David" w:cs="David"/>
            <w:b w:val="0"/>
            <w:bCs w:val="0"/>
            <w:noProof/>
            <w:rtl/>
          </w:rPr>
          <w:t xml:space="preserve">' 10 </w:t>
        </w:r>
        <w:r w:rsidR="002D3007" w:rsidRPr="00476401">
          <w:rPr>
            <w:rStyle w:val="Hyperlink"/>
            <w:rFonts w:ascii="David" w:hAnsi="David" w:cs="David" w:hint="eastAsia"/>
            <w:b w:val="0"/>
            <w:bCs w:val="0"/>
            <w:noProof/>
            <w:rtl/>
          </w:rPr>
          <w:t>תצהיר</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בדבר</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העדר</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הרשעות</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קודמות</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והליכים</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פליליים</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ימולא</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על</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ידי</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כל</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אחד</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מיחידי</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המציע</w:t>
        </w:r>
        <w:r w:rsidR="002D3007" w:rsidRPr="00476401">
          <w:rPr>
            <w:rStyle w:val="Hyperlink"/>
            <w:rFonts w:ascii="David" w:hAnsi="David" w:cs="David"/>
            <w:b w:val="0"/>
            <w:bCs w:val="0"/>
            <w:noProof/>
            <w:rtl/>
          </w:rPr>
          <w:t xml:space="preserve"> </w:t>
        </w:r>
        <w:r w:rsidR="002D3007" w:rsidRPr="00476401">
          <w:rPr>
            <w:rStyle w:val="Hyperlink"/>
            <w:rFonts w:ascii="David" w:hAnsi="David" w:cs="David" w:hint="eastAsia"/>
            <w:b w:val="0"/>
            <w:bCs w:val="0"/>
            <w:noProof/>
            <w:rtl/>
          </w:rPr>
          <w:t>המוצעים</w:t>
        </w:r>
        <w:r w:rsidR="002D3007" w:rsidRPr="00476401">
          <w:rPr>
            <w:rStyle w:val="Hyperlink"/>
            <w:rFonts w:ascii="David" w:hAnsi="David" w:cs="David"/>
            <w:b w:val="0"/>
            <w:bCs w:val="0"/>
            <w:noProof/>
            <w:rtl/>
          </w:rPr>
          <w:t>)</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_Toc86748069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141</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0" w:history="1">
        <w:r w:rsidR="002D3007" w:rsidRPr="00476401">
          <w:rPr>
            <w:rStyle w:val="Hyperlink"/>
            <w:rFonts w:ascii="David" w:hAnsi="David" w:cs="David"/>
            <w:b w:val="0"/>
            <w:bCs w:val="0"/>
            <w:noProof/>
            <w:rtl/>
          </w:rPr>
          <w:t>נספח ב' הסכם התקשרות למתן שירותים עבור משרד המשפטים</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_Toc86748070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142</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1" w:history="1">
        <w:r w:rsidR="002D3007" w:rsidRPr="00476401">
          <w:rPr>
            <w:rStyle w:val="Hyperlink"/>
            <w:rFonts w:ascii="David" w:hAnsi="David" w:cs="David"/>
            <w:b w:val="0"/>
            <w:bCs w:val="0"/>
            <w:noProof/>
            <w:rtl/>
          </w:rPr>
          <w:t>נספח ב'1 להסכם הצהרה לשמירת סודיות</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_Toc86748071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161</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2" w:history="1">
        <w:r w:rsidR="002D3007" w:rsidRPr="00476401">
          <w:rPr>
            <w:rStyle w:val="Hyperlink"/>
            <w:rFonts w:ascii="David" w:hAnsi="David" w:cs="David"/>
            <w:b w:val="0"/>
            <w:bCs w:val="0"/>
            <w:noProof/>
            <w:rtl/>
          </w:rPr>
          <w:t>נספח ב'2 הצהרה בדבר התחייבות למניעת ניגוד עניינים</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_Toc86748072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165</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3" w:history="1">
        <w:r w:rsidR="002D3007" w:rsidRPr="00476401">
          <w:rPr>
            <w:rStyle w:val="Hyperlink"/>
            <w:rFonts w:ascii="David" w:hAnsi="David" w:cs="David"/>
            <w:b w:val="0"/>
            <w:bCs w:val="0"/>
            <w:noProof/>
            <w:rtl/>
          </w:rPr>
          <w:t>נספח ב'3 התחייבות לעבודה בפורטל הספקים הממשלתי</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_Toc86748073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168</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4" w:history="1">
        <w:r w:rsidR="002D3007" w:rsidRPr="00476401">
          <w:rPr>
            <w:rStyle w:val="Hyperlink"/>
            <w:rFonts w:ascii="David" w:hAnsi="David" w:cs="David"/>
            <w:b w:val="0"/>
            <w:bCs w:val="0"/>
            <w:noProof/>
            <w:rtl/>
          </w:rPr>
          <w:t>נספח ב'4 התחייבות בדבר הסכמה לבדיקה ביטחונית</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_Toc86748074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175</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5" w:history="1">
        <w:r w:rsidR="002D3007" w:rsidRPr="00476401">
          <w:rPr>
            <w:rStyle w:val="Hyperlink"/>
            <w:rFonts w:ascii="David" w:hAnsi="David" w:cs="David"/>
            <w:b w:val="0"/>
            <w:bCs w:val="0"/>
            <w:noProof/>
            <w:rtl/>
          </w:rPr>
          <w:t>נספח ג'1 בקשה להקמת רשומת אב זכאי</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_Toc86748075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177</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6" w:history="1">
        <w:r w:rsidR="002D3007" w:rsidRPr="00476401">
          <w:rPr>
            <w:rStyle w:val="Hyperlink"/>
            <w:rFonts w:ascii="David" w:hAnsi="David" w:cs="David"/>
            <w:b w:val="0"/>
            <w:bCs w:val="0"/>
            <w:noProof/>
            <w:rtl/>
          </w:rPr>
          <w:t>נספח ג'2 הצהרה לעניין תקנה 6א לתקנות מס ערך מוסף</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_Toc86748076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179</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7" w:history="1">
        <w:r w:rsidR="002D3007" w:rsidRPr="00476401">
          <w:rPr>
            <w:rStyle w:val="Hyperlink"/>
            <w:rFonts w:ascii="David" w:hAnsi="David" w:cs="David"/>
            <w:b w:val="0"/>
            <w:bCs w:val="0"/>
            <w:noProof/>
            <w:rtl/>
          </w:rPr>
          <w:t>נספח ג'3 הצהרה לעניין דמי ביטוח לאומי</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_Toc86748077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180</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8" w:history="1">
        <w:r w:rsidR="002D3007" w:rsidRPr="00476401">
          <w:rPr>
            <w:rStyle w:val="Hyperlink"/>
            <w:rFonts w:ascii="David" w:hAnsi="David" w:cs="David"/>
            <w:b w:val="0"/>
            <w:bCs w:val="0"/>
            <w:noProof/>
            <w:rtl/>
          </w:rPr>
          <w:t>נספח ג'4 הצהרת מדווח על בסיס מזומן לצרכי מס ערך מוסף</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_Toc86748078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181</w:t>
        </w:r>
        <w:r w:rsidR="002D3007" w:rsidRPr="00476401">
          <w:rPr>
            <w:rStyle w:val="Hyperlink"/>
            <w:rFonts w:ascii="David" w:hAnsi="David" w:cs="David"/>
            <w:b w:val="0"/>
            <w:bCs w:val="0"/>
            <w:noProof/>
            <w:rtl/>
          </w:rPr>
          <w:fldChar w:fldCharType="end"/>
        </w:r>
      </w:hyperlink>
    </w:p>
    <w:p w:rsidR="00803640" w:rsidRPr="00476401" w:rsidRDefault="00FF0E78" w:rsidP="00476401">
      <w:pPr>
        <w:pStyle w:val="TOC1"/>
        <w:bidi/>
        <w:rPr>
          <w:rFonts w:ascii="David" w:eastAsiaTheme="minorEastAsia" w:hAnsi="David"/>
          <w:b w:val="0"/>
          <w:bCs w:val="0"/>
          <w:caps w:val="0"/>
          <w:noProof/>
          <w:lang w:eastAsia="en-US"/>
        </w:rPr>
      </w:pPr>
      <w:hyperlink w:anchor="_Toc86748079" w:history="1">
        <w:r w:rsidR="002D3007" w:rsidRPr="00476401">
          <w:rPr>
            <w:rStyle w:val="Hyperlink"/>
            <w:rFonts w:ascii="David" w:hAnsi="David" w:cs="David"/>
            <w:b w:val="0"/>
            <w:bCs w:val="0"/>
            <w:noProof/>
            <w:rtl/>
          </w:rPr>
          <w:t>נספח ד' רישיונות עריכת דין בתוקף עבור כל עורכי הדין המוצעים</w:t>
        </w:r>
        <w:r w:rsidR="002D3007" w:rsidRPr="00476401">
          <w:rPr>
            <w:rFonts w:ascii="David" w:hAnsi="David"/>
            <w:b w:val="0"/>
            <w:bCs w:val="0"/>
            <w:noProof/>
            <w:webHidden/>
          </w:rPr>
          <w:tab/>
        </w:r>
        <w:r w:rsidR="002D3007" w:rsidRPr="00476401">
          <w:rPr>
            <w:rStyle w:val="Hyperlink"/>
            <w:rFonts w:ascii="David" w:hAnsi="David" w:cs="David"/>
            <w:b w:val="0"/>
            <w:bCs w:val="0"/>
            <w:noProof/>
            <w:rtl/>
          </w:rPr>
          <w:fldChar w:fldCharType="begin"/>
        </w:r>
        <w:r w:rsidR="002D3007" w:rsidRPr="00476401">
          <w:rPr>
            <w:rFonts w:ascii="David" w:hAnsi="David"/>
            <w:b w:val="0"/>
            <w:bCs w:val="0"/>
            <w:noProof/>
            <w:webHidden/>
          </w:rPr>
          <w:instrText xml:space="preserve"> PAGEREF _Toc86748079 \h </w:instrText>
        </w:r>
        <w:r w:rsidR="002D3007" w:rsidRPr="00476401">
          <w:rPr>
            <w:rStyle w:val="Hyperlink"/>
            <w:rFonts w:ascii="David" w:hAnsi="David" w:cs="David"/>
            <w:b w:val="0"/>
            <w:bCs w:val="0"/>
            <w:noProof/>
            <w:rtl/>
          </w:rPr>
        </w:r>
        <w:r w:rsidR="002D3007" w:rsidRPr="00476401">
          <w:rPr>
            <w:rStyle w:val="Hyperlink"/>
            <w:rFonts w:ascii="David" w:hAnsi="David" w:cs="David"/>
            <w:b w:val="0"/>
            <w:bCs w:val="0"/>
            <w:noProof/>
            <w:rtl/>
          </w:rPr>
          <w:fldChar w:fldCharType="separate"/>
        </w:r>
        <w:r w:rsidR="00A76CEE">
          <w:rPr>
            <w:rFonts w:ascii="David" w:hAnsi="David"/>
            <w:b w:val="0"/>
            <w:bCs w:val="0"/>
            <w:noProof/>
            <w:webHidden/>
            <w:rtl/>
          </w:rPr>
          <w:t>182</w:t>
        </w:r>
        <w:r w:rsidR="002D3007" w:rsidRPr="00476401">
          <w:rPr>
            <w:rStyle w:val="Hyperlink"/>
            <w:rFonts w:ascii="David" w:hAnsi="David" w:cs="David"/>
            <w:b w:val="0"/>
            <w:bCs w:val="0"/>
            <w:noProof/>
            <w:rtl/>
          </w:rPr>
          <w:fldChar w:fldCharType="end"/>
        </w:r>
      </w:hyperlink>
    </w:p>
    <w:p w:rsidR="00DA65E2" w:rsidRPr="00B27CE0" w:rsidRDefault="00FF0E78" w:rsidP="00803640">
      <w:pPr>
        <w:tabs>
          <w:tab w:val="right" w:leader="dot" w:pos="8448"/>
        </w:tabs>
        <w:spacing w:line="360" w:lineRule="auto"/>
        <w:ind w:left="-199"/>
        <w:rPr>
          <w:rFonts w:ascii="David" w:hAnsi="David"/>
          <w:szCs w:val="24"/>
          <w:rtl/>
        </w:rPr>
      </w:pPr>
      <w:r w:rsidRPr="009727E3">
        <w:rPr>
          <w:rFonts w:ascii="David" w:hAnsi="David"/>
          <w:szCs w:val="24"/>
          <w:rtl/>
        </w:rPr>
        <w:fldChar w:fldCharType="end"/>
      </w:r>
    </w:p>
    <w:p w:rsidR="00D5392B" w:rsidRPr="00B27CE0" w:rsidRDefault="00FF0E78" w:rsidP="009727E3">
      <w:pPr>
        <w:pStyle w:val="14"/>
        <w:keepLines/>
        <w:spacing w:line="360" w:lineRule="auto"/>
        <w:jc w:val="left"/>
        <w:rPr>
          <w:rFonts w:ascii="David" w:hAnsi="David"/>
          <w:sz w:val="24"/>
          <w:szCs w:val="24"/>
          <w:u w:val="single"/>
          <w:rtl/>
        </w:rPr>
      </w:pPr>
      <w:bookmarkStart w:id="1" w:name="_Toc86748052"/>
      <w:r w:rsidRPr="00B27CE0">
        <w:rPr>
          <w:rFonts w:ascii="David" w:hAnsi="David"/>
          <w:b w:val="0"/>
          <w:bCs w:val="0"/>
          <w:sz w:val="24"/>
          <w:szCs w:val="24"/>
          <w:u w:val="single"/>
          <w:rtl/>
        </w:rPr>
        <w:t xml:space="preserve">פרק 1 </w:t>
      </w:r>
      <w:r w:rsidR="005B327D" w:rsidRPr="00B27CE0">
        <w:rPr>
          <w:rFonts w:ascii="David" w:hAnsi="David"/>
          <w:b w:val="0"/>
          <w:bCs w:val="0"/>
          <w:sz w:val="24"/>
          <w:szCs w:val="24"/>
          <w:u w:val="single"/>
          <w:rtl/>
        </w:rPr>
        <w:t>–</w:t>
      </w:r>
      <w:r w:rsidRPr="00B27CE0">
        <w:rPr>
          <w:rFonts w:ascii="David" w:hAnsi="David"/>
          <w:b w:val="0"/>
          <w:bCs w:val="0"/>
          <w:sz w:val="24"/>
          <w:szCs w:val="24"/>
          <w:u w:val="single"/>
          <w:rtl/>
        </w:rPr>
        <w:t xml:space="preserve"> </w:t>
      </w:r>
      <w:r w:rsidR="005B327D" w:rsidRPr="00B27CE0">
        <w:rPr>
          <w:rFonts w:ascii="David" w:hAnsi="David" w:hint="cs"/>
          <w:b w:val="0"/>
          <w:bCs w:val="0"/>
          <w:sz w:val="24"/>
          <w:szCs w:val="24"/>
          <w:u w:val="single"/>
          <w:rtl/>
        </w:rPr>
        <w:t>מכרז פומבי ל</w:t>
      </w:r>
      <w:r w:rsidR="005B327D" w:rsidRPr="00B27CE0">
        <w:rPr>
          <w:rFonts w:ascii="David" w:hAnsi="David"/>
          <w:b w:val="0"/>
          <w:bCs w:val="0"/>
          <w:sz w:val="24"/>
          <w:szCs w:val="24"/>
          <w:u w:val="single"/>
          <w:rtl/>
        </w:rPr>
        <w:t>יצירת מאגר עורכי דין לשם מתן שירותים משפטיים למשרד המשפטים – פרקליטות המדינה</w:t>
      </w:r>
      <w:bookmarkEnd w:id="1"/>
      <w:r w:rsidR="00DF4E23" w:rsidRPr="00B27CE0">
        <w:rPr>
          <w:rFonts w:ascii="David" w:hAnsi="David"/>
          <w:b w:val="0"/>
          <w:bCs w:val="0"/>
          <w:sz w:val="24"/>
          <w:szCs w:val="24"/>
          <w:u w:val="single"/>
          <w:rtl/>
        </w:rPr>
        <w:t xml:space="preserve"> </w:t>
      </w:r>
    </w:p>
    <w:p w:rsidR="001C4FEF" w:rsidRPr="00B27CE0" w:rsidRDefault="001C4FEF" w:rsidP="009727E3">
      <w:pPr>
        <w:keepNext/>
        <w:keepLines/>
        <w:spacing w:after="80" w:line="360" w:lineRule="auto"/>
        <w:jc w:val="center"/>
        <w:rPr>
          <w:rFonts w:ascii="David" w:hAnsi="David"/>
          <w:b/>
          <w:bCs/>
          <w:szCs w:val="24"/>
          <w:u w:val="single"/>
          <w:rtl/>
        </w:rPr>
      </w:pPr>
    </w:p>
    <w:p w:rsidR="001C4FEF" w:rsidRPr="00B27CE0" w:rsidRDefault="00FF0E78" w:rsidP="009727E3">
      <w:pPr>
        <w:pStyle w:val="afffffd"/>
        <w:keepNext/>
        <w:keepLines/>
        <w:numPr>
          <w:ilvl w:val="0"/>
          <w:numId w:val="41"/>
        </w:numPr>
        <w:spacing w:after="0" w:line="360" w:lineRule="auto"/>
        <w:jc w:val="both"/>
        <w:rPr>
          <w:rFonts w:ascii="David" w:hAnsi="David"/>
          <w:sz w:val="24"/>
          <w:szCs w:val="24"/>
        </w:rPr>
      </w:pPr>
      <w:r w:rsidRPr="00B27CE0">
        <w:rPr>
          <w:rFonts w:ascii="David" w:hAnsi="David" w:cs="David"/>
          <w:color w:val="auto"/>
          <w:sz w:val="24"/>
          <w:szCs w:val="24"/>
          <w:rtl/>
        </w:rPr>
        <w:t>מבוא</w:t>
      </w:r>
    </w:p>
    <w:p w:rsidR="001C4FEF" w:rsidRPr="00B27CE0" w:rsidRDefault="00FF0E78" w:rsidP="009727E3">
      <w:pPr>
        <w:keepNext/>
        <w:keepLines/>
        <w:numPr>
          <w:ilvl w:val="1"/>
          <w:numId w:val="3"/>
        </w:numPr>
        <w:spacing w:line="360" w:lineRule="auto"/>
        <w:jc w:val="both"/>
        <w:rPr>
          <w:rFonts w:ascii="David" w:hAnsi="David"/>
          <w:szCs w:val="24"/>
          <w:shd w:val="clear" w:color="auto" w:fill="FFFFFF"/>
        </w:rPr>
      </w:pPr>
      <w:r w:rsidRPr="00B27CE0">
        <w:rPr>
          <w:rFonts w:ascii="David" w:hAnsi="David"/>
          <w:szCs w:val="24"/>
          <w:shd w:val="clear" w:color="auto" w:fill="FFFFFF"/>
          <w:rtl/>
        </w:rPr>
        <w:t>משרד המשפטים</w:t>
      </w:r>
      <w:r w:rsidR="00B669E8">
        <w:rPr>
          <w:rFonts w:ascii="David" w:hAnsi="David" w:hint="cs"/>
          <w:szCs w:val="24"/>
          <w:shd w:val="clear" w:color="auto" w:fill="FFFFFF"/>
          <w:rtl/>
        </w:rPr>
        <w:t>, באמצעות היחידה לאכיפה אזרחית ומיקור חוץ בפרקליטות המדינה</w:t>
      </w:r>
      <w:r w:rsidRPr="00B27CE0">
        <w:rPr>
          <w:rFonts w:ascii="David" w:hAnsi="David"/>
          <w:szCs w:val="24"/>
          <w:shd w:val="clear" w:color="auto" w:fill="FFFFFF"/>
          <w:rtl/>
        </w:rPr>
        <w:t xml:space="preserve"> (להלן: "המזמין" או "המשרד"</w:t>
      </w:r>
      <w:r w:rsidR="000E168D">
        <w:rPr>
          <w:rFonts w:ascii="David" w:hAnsi="David" w:hint="cs"/>
          <w:szCs w:val="24"/>
          <w:shd w:val="clear" w:color="auto" w:fill="FFFFFF"/>
          <w:rtl/>
        </w:rPr>
        <w:t xml:space="preserve"> או "הלקוח" או כולם יחד</w:t>
      </w:r>
      <w:r w:rsidRPr="00B27CE0">
        <w:rPr>
          <w:rFonts w:ascii="David" w:hAnsi="David"/>
          <w:szCs w:val="24"/>
          <w:shd w:val="clear" w:color="auto" w:fill="FFFFFF"/>
          <w:rtl/>
        </w:rPr>
        <w:t>) מבקש לקבל הצעות למכרז שבנדון</w:t>
      </w:r>
      <w:r w:rsidR="004808FB" w:rsidRPr="00B27CE0">
        <w:rPr>
          <w:rFonts w:ascii="David" w:hAnsi="David"/>
          <w:szCs w:val="24"/>
          <w:shd w:val="clear" w:color="auto" w:fill="FFFFFF"/>
          <w:rtl/>
        </w:rPr>
        <w:t>.</w:t>
      </w:r>
      <w:r w:rsidRPr="00B27CE0">
        <w:rPr>
          <w:rFonts w:ascii="David" w:hAnsi="David"/>
          <w:szCs w:val="24"/>
          <w:shd w:val="clear" w:color="auto" w:fill="FFFFFF"/>
          <w:rtl/>
        </w:rPr>
        <w:t xml:space="preserve"> </w:t>
      </w:r>
    </w:p>
    <w:p w:rsidR="001C4FEF" w:rsidRPr="00B27CE0" w:rsidRDefault="00FF0E78" w:rsidP="00603B85">
      <w:pPr>
        <w:keepNext/>
        <w:keepLines/>
        <w:numPr>
          <w:ilvl w:val="1"/>
          <w:numId w:val="3"/>
        </w:numPr>
        <w:spacing w:line="360" w:lineRule="auto"/>
        <w:jc w:val="both"/>
        <w:rPr>
          <w:rFonts w:ascii="David" w:hAnsi="David"/>
          <w:szCs w:val="24"/>
          <w:shd w:val="clear" w:color="auto" w:fill="FFFFFF"/>
        </w:rPr>
      </w:pPr>
      <w:r w:rsidRPr="00B27CE0">
        <w:rPr>
          <w:rFonts w:ascii="David" w:hAnsi="David"/>
          <w:szCs w:val="24"/>
          <w:shd w:val="clear" w:color="auto" w:fill="FFFFFF"/>
          <w:rtl/>
        </w:rPr>
        <w:t>את מסמכי המכרז ניתן להוריד מאתר האינטרנט של משרד המשפטים בכתובת</w:t>
      </w:r>
      <w:r w:rsidR="00A42761" w:rsidRPr="00B27CE0">
        <w:rPr>
          <w:rFonts w:ascii="David" w:hAnsi="David"/>
          <w:szCs w:val="24"/>
          <w:shd w:val="clear" w:color="auto" w:fill="FFFFFF"/>
          <w:rtl/>
        </w:rPr>
        <w:t xml:space="preserve"> </w:t>
      </w:r>
      <w:hyperlink r:id="rId12" w:history="1">
        <w:r w:rsidR="00A42761" w:rsidRPr="00B27CE0">
          <w:rPr>
            <w:szCs w:val="24"/>
            <w:shd w:val="clear" w:color="auto" w:fill="FFFFFF"/>
          </w:rPr>
          <w:t>http://www.justice.gov.il</w:t>
        </w:r>
      </w:hyperlink>
      <w:r w:rsidR="00A42761" w:rsidRPr="00B27CE0">
        <w:rPr>
          <w:rFonts w:ascii="David" w:hAnsi="David"/>
          <w:szCs w:val="24"/>
          <w:shd w:val="clear" w:color="auto" w:fill="FFFFFF"/>
          <w:rtl/>
        </w:rPr>
        <w:t xml:space="preserve"> תחת לשונית מכרזים</w:t>
      </w:r>
      <w:r w:rsidRPr="00B27CE0">
        <w:rPr>
          <w:rFonts w:ascii="David" w:hAnsi="David"/>
          <w:szCs w:val="24"/>
          <w:shd w:val="clear" w:color="auto" w:fill="FFFFFF"/>
          <w:rtl/>
        </w:rPr>
        <w:t>.</w:t>
      </w:r>
    </w:p>
    <w:p w:rsidR="001C4FEF" w:rsidRPr="00B27CE0" w:rsidRDefault="00FF0E78" w:rsidP="00603B85">
      <w:pPr>
        <w:keepNext/>
        <w:keepLines/>
        <w:numPr>
          <w:ilvl w:val="1"/>
          <w:numId w:val="3"/>
        </w:numPr>
        <w:spacing w:line="360" w:lineRule="auto"/>
        <w:jc w:val="both"/>
        <w:rPr>
          <w:rFonts w:ascii="David" w:hAnsi="David"/>
          <w:szCs w:val="24"/>
          <w:shd w:val="clear" w:color="auto" w:fill="FFFFFF"/>
        </w:rPr>
      </w:pPr>
      <w:r w:rsidRPr="00B27CE0">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rsidR="00DF4E23" w:rsidRPr="00B27CE0" w:rsidRDefault="00FF0E78" w:rsidP="00603B85">
      <w:pPr>
        <w:keepNext/>
        <w:keepLines/>
        <w:numPr>
          <w:ilvl w:val="1"/>
          <w:numId w:val="3"/>
        </w:numPr>
        <w:spacing w:line="360" w:lineRule="auto"/>
        <w:jc w:val="both"/>
        <w:rPr>
          <w:rFonts w:ascii="David" w:hAnsi="David"/>
          <w:szCs w:val="24"/>
        </w:rPr>
      </w:pPr>
      <w:r w:rsidRPr="00B27CE0">
        <w:rPr>
          <w:rFonts w:ascii="David" w:hAnsi="David"/>
          <w:szCs w:val="24"/>
          <w:rtl/>
        </w:rPr>
        <w:t xml:space="preserve">המשרד מזמין מציעים להציע הצעות </w:t>
      </w:r>
      <w:r w:rsidR="005B327D" w:rsidRPr="00B27CE0">
        <w:rPr>
          <w:rFonts w:ascii="David" w:hAnsi="David" w:hint="cs"/>
          <w:szCs w:val="24"/>
          <w:rtl/>
        </w:rPr>
        <w:t>ל</w:t>
      </w:r>
      <w:r w:rsidR="00B669E8">
        <w:rPr>
          <w:rFonts w:ascii="David" w:hAnsi="David" w:hint="cs"/>
          <w:szCs w:val="24"/>
          <w:rtl/>
        </w:rPr>
        <w:t>היכלל ב</w:t>
      </w:r>
      <w:r w:rsidR="005B327D" w:rsidRPr="00B27CE0">
        <w:rPr>
          <w:rFonts w:ascii="David" w:hAnsi="David"/>
          <w:szCs w:val="24"/>
          <w:rtl/>
        </w:rPr>
        <w:t>מאגר עורכי דין לשם מתן שירותים משפטיים למשרד המשפטים – פרקליטות המדינה</w:t>
      </w:r>
      <w:r w:rsidRPr="00B27CE0">
        <w:rPr>
          <w:rFonts w:ascii="David" w:hAnsi="David"/>
          <w:szCs w:val="24"/>
          <w:rtl/>
        </w:rPr>
        <w:t xml:space="preserve">. </w:t>
      </w:r>
    </w:p>
    <w:p w:rsidR="00943BE3" w:rsidRDefault="00FF0E78" w:rsidP="007E2193">
      <w:pPr>
        <w:keepNext/>
        <w:keepLines/>
        <w:numPr>
          <w:ilvl w:val="1"/>
          <w:numId w:val="3"/>
        </w:numPr>
        <w:spacing w:line="360" w:lineRule="auto"/>
        <w:jc w:val="both"/>
        <w:rPr>
          <w:rFonts w:ascii="David" w:hAnsi="David"/>
          <w:szCs w:val="24"/>
        </w:rPr>
      </w:pPr>
      <w:r w:rsidRPr="00B27CE0">
        <w:rPr>
          <w:rFonts w:ascii="David" w:hAnsi="David" w:hint="cs"/>
          <w:szCs w:val="24"/>
          <w:rtl/>
        </w:rPr>
        <w:t>ההצעה המוגשת על-ידי המציע הינה להיכלל במאגר עורכי הדין. ההצעה יכולה להתייחס לתחום משפט אחד ומחוז שיפוט אחד, בלבד. קביעת הצעה כזוכה משמעה היכללות במאגר עורכי הדין או ברשימת הכשירים, על-פי החלטת המזמין.</w:t>
      </w:r>
    </w:p>
    <w:p w:rsidR="00FC7D7D" w:rsidRPr="00B27CE0" w:rsidRDefault="00FC7D7D" w:rsidP="00476401">
      <w:pPr>
        <w:keepNext/>
        <w:keepLines/>
        <w:spacing w:line="360" w:lineRule="auto"/>
        <w:ind w:left="792"/>
        <w:jc w:val="both"/>
        <w:rPr>
          <w:rFonts w:ascii="David" w:hAnsi="David"/>
          <w:szCs w:val="24"/>
          <w:rtl/>
        </w:rPr>
      </w:pPr>
    </w:p>
    <w:p w:rsidR="00FC7D7D" w:rsidRPr="00B27CE0" w:rsidRDefault="00FF0E78" w:rsidP="009727E3">
      <w:pPr>
        <w:pStyle w:val="ae"/>
        <w:keepNext/>
        <w:keepLines/>
        <w:numPr>
          <w:ilvl w:val="0"/>
          <w:numId w:val="3"/>
        </w:numPr>
        <w:spacing w:line="360" w:lineRule="auto"/>
        <w:jc w:val="both"/>
        <w:rPr>
          <w:rFonts w:ascii="David" w:hAnsi="David"/>
          <w:b/>
          <w:bCs/>
          <w:szCs w:val="24"/>
        </w:rPr>
      </w:pPr>
      <w:bookmarkStart w:id="2" w:name="_Ref86664977"/>
      <w:r w:rsidRPr="00B27CE0">
        <w:rPr>
          <w:rFonts w:ascii="David" w:hAnsi="David"/>
          <w:b/>
          <w:bCs/>
          <w:szCs w:val="24"/>
          <w:rtl/>
        </w:rPr>
        <w:t>הגדרות</w:t>
      </w:r>
      <w:bookmarkEnd w:id="2"/>
    </w:p>
    <w:p w:rsidR="00FC7D7D" w:rsidRDefault="00FF0E78" w:rsidP="00862E8C">
      <w:pPr>
        <w:keepNext/>
        <w:keepLines/>
        <w:numPr>
          <w:ilvl w:val="1"/>
          <w:numId w:val="3"/>
        </w:numPr>
        <w:spacing w:line="360" w:lineRule="auto"/>
        <w:ind w:left="793" w:hanging="425"/>
        <w:jc w:val="both"/>
        <w:rPr>
          <w:rFonts w:ascii="David" w:hAnsi="David"/>
          <w:szCs w:val="24"/>
        </w:rPr>
      </w:pPr>
      <w:r w:rsidRPr="00B27CE0">
        <w:rPr>
          <w:rFonts w:ascii="David" w:hAnsi="David"/>
          <w:szCs w:val="24"/>
          <w:rtl/>
        </w:rPr>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B27CE0">
        <w:rPr>
          <w:rFonts w:ascii="David" w:hAnsi="David"/>
          <w:b/>
          <w:bCs/>
          <w:szCs w:val="24"/>
          <w:rtl/>
        </w:rPr>
        <w:t>מועמד</w:t>
      </w:r>
      <w:r w:rsidRPr="00B27CE0">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 מהפריטים כאמור בסעיף זה. כדי להוכיח את מוגבלותו של העובד במכרז זה, על </w:t>
      </w:r>
      <w:r w:rsidRPr="00B27CE0">
        <w:rPr>
          <w:rFonts w:ascii="David" w:hAnsi="David" w:hint="cs"/>
          <w:szCs w:val="24"/>
          <w:rtl/>
        </w:rPr>
        <w:t>העובד עם</w:t>
      </w:r>
      <w:r w:rsidRPr="00B27CE0">
        <w:rPr>
          <w:rFonts w:ascii="David" w:hAnsi="David"/>
          <w:szCs w:val="24"/>
          <w:rtl/>
        </w:rPr>
        <w:t xml:space="preserve"> המוגבלות</w:t>
      </w:r>
      <w:r w:rsidR="007E2193">
        <w:rPr>
          <w:rFonts w:ascii="David" w:hAnsi="David" w:hint="cs"/>
          <w:szCs w:val="24"/>
          <w:rtl/>
        </w:rPr>
        <w:t>,</w:t>
      </w:r>
      <w:r w:rsidRPr="00B27CE0">
        <w:rPr>
          <w:rFonts w:ascii="David" w:hAnsi="David"/>
          <w:szCs w:val="24"/>
          <w:rtl/>
        </w:rPr>
        <w:t xml:space="preserve"> באמצעות הספק</w:t>
      </w:r>
      <w:r w:rsidR="007E2193">
        <w:rPr>
          <w:rFonts w:ascii="David" w:hAnsi="David" w:hint="cs"/>
          <w:szCs w:val="24"/>
          <w:rtl/>
        </w:rPr>
        <w:t>,</w:t>
      </w:r>
      <w:r w:rsidRPr="00B27CE0">
        <w:rPr>
          <w:rFonts w:ascii="David" w:hAnsi="David"/>
          <w:szCs w:val="24"/>
          <w:rtl/>
        </w:rPr>
        <w:t xml:space="preserve"> להמציא מסמכים רשמיים מן המוסד לביטוח לאומי או ממשרד הביטחון אודות אחוזי נכותו של העובד, או אישור מן הרופא המטפל, כאמור בסעיף זה</w:t>
      </w:r>
      <w:r>
        <w:rPr>
          <w:rFonts w:ascii="David" w:hAnsi="David" w:hint="cs"/>
          <w:szCs w:val="24"/>
          <w:rtl/>
        </w:rPr>
        <w:t xml:space="preserve">. </w:t>
      </w:r>
      <w:r w:rsidRPr="00B27CE0">
        <w:rPr>
          <w:rFonts w:ascii="David" w:hAnsi="David" w:hint="cs"/>
          <w:szCs w:val="24"/>
          <w:rtl/>
        </w:rPr>
        <w:t xml:space="preserve"> </w:t>
      </w:r>
    </w:p>
    <w:p w:rsidR="00FC7D7D" w:rsidRPr="00B27CE0" w:rsidRDefault="00FF0E78" w:rsidP="00603B85">
      <w:pPr>
        <w:keepNext/>
        <w:keepLines/>
        <w:numPr>
          <w:ilvl w:val="1"/>
          <w:numId w:val="3"/>
        </w:numPr>
        <w:spacing w:line="360" w:lineRule="auto"/>
        <w:ind w:left="793" w:hanging="425"/>
        <w:jc w:val="both"/>
        <w:rPr>
          <w:rFonts w:ascii="David" w:hAnsi="David"/>
          <w:szCs w:val="24"/>
          <w:rtl/>
        </w:rPr>
      </w:pPr>
      <w:bookmarkStart w:id="3" w:name="_Ref86147253"/>
      <w:r w:rsidRPr="00B27CE0">
        <w:rPr>
          <w:rFonts w:ascii="David" w:hAnsi="David"/>
          <w:szCs w:val="24"/>
          <w:rtl/>
        </w:rPr>
        <w:t xml:space="preserve">"המציע" - </w:t>
      </w:r>
      <w:r w:rsidRPr="00B27CE0">
        <w:rPr>
          <w:rFonts w:ascii="David" w:hAnsi="David" w:hint="cs"/>
          <w:szCs w:val="24"/>
          <w:rtl/>
        </w:rPr>
        <w:t xml:space="preserve">משרד עורכי הדין, באמצעות אישיותו המשפטית </w:t>
      </w:r>
      <w:r w:rsidRPr="00B27CE0">
        <w:rPr>
          <w:rFonts w:ascii="David" w:hAnsi="David"/>
          <w:szCs w:val="24"/>
          <w:rtl/>
        </w:rPr>
        <w:t>–</w:t>
      </w:r>
      <w:r w:rsidRPr="00B27CE0">
        <w:rPr>
          <w:rFonts w:ascii="David" w:hAnsi="David" w:hint="cs"/>
          <w:szCs w:val="24"/>
          <w:rtl/>
        </w:rPr>
        <w:t xml:space="preserve"> יחיד, שותפות או חברה, הרשומים כדין בישראל (להלן:</w:t>
      </w:r>
      <w:r>
        <w:rPr>
          <w:rFonts w:ascii="David" w:hAnsi="David" w:hint="cs"/>
          <w:szCs w:val="24"/>
          <w:rtl/>
        </w:rPr>
        <w:t xml:space="preserve"> </w:t>
      </w:r>
      <w:r w:rsidRPr="00B27CE0">
        <w:rPr>
          <w:rFonts w:ascii="David" w:hAnsi="David" w:hint="cs"/>
          <w:szCs w:val="24"/>
          <w:rtl/>
        </w:rPr>
        <w:t>"משרד עורכי הדין" או "המשרד"</w:t>
      </w:r>
      <w:r>
        <w:rPr>
          <w:rFonts w:ascii="David" w:hAnsi="David" w:hint="cs"/>
          <w:szCs w:val="24"/>
          <w:rtl/>
        </w:rPr>
        <w:t xml:space="preserve"> או "עורך הדין"</w:t>
      </w:r>
      <w:r w:rsidRPr="00B27CE0">
        <w:rPr>
          <w:rFonts w:ascii="David" w:hAnsi="David" w:hint="cs"/>
          <w:szCs w:val="24"/>
          <w:rtl/>
        </w:rPr>
        <w:t xml:space="preserve">), אשר הגיש הצעה להליך זה עד המועד האחרון להגשת הצעות ומציע את שירותיו בייצוג המדינה </w:t>
      </w:r>
      <w:r>
        <w:rPr>
          <w:rFonts w:ascii="David" w:hAnsi="David" w:hint="cs"/>
          <w:szCs w:val="24"/>
          <w:rtl/>
        </w:rPr>
        <w:t>בבתי משפט בישראל במסגרת הליך זה. על המציע להציע את שירותיו, שיינתנו</w:t>
      </w:r>
      <w:r w:rsidRPr="00B27CE0">
        <w:rPr>
          <w:rFonts w:ascii="David" w:hAnsi="David" w:hint="cs"/>
          <w:szCs w:val="24"/>
          <w:rtl/>
        </w:rPr>
        <w:t xml:space="preserve"> על-ידי שלושה עד חמישה עורכי דין מסוימים מהמשרד (או שניים עד ארבעה </w:t>
      </w:r>
      <w:r w:rsidRPr="00B27CE0">
        <w:rPr>
          <w:rFonts w:ascii="David" w:hAnsi="David"/>
          <w:szCs w:val="24"/>
          <w:rtl/>
        </w:rPr>
        <w:t>–</w:t>
      </w:r>
      <w:r w:rsidRPr="00B27CE0">
        <w:rPr>
          <w:rFonts w:ascii="David" w:hAnsi="David" w:hint="cs"/>
          <w:szCs w:val="24"/>
          <w:rtl/>
        </w:rPr>
        <w:t xml:space="preserve"> עורכי דין מסוימים בתחום של ייצוג קצין התגמולים), שאחד מהם לפחות הוא מבעלי משרד עורכי הדין, והיתר הם מבעלי משרד עורכי הדין או מועסקים בו </w:t>
      </w:r>
      <w:r>
        <w:rPr>
          <w:rFonts w:ascii="David" w:hAnsi="David" w:hint="cs"/>
          <w:szCs w:val="24"/>
          <w:rtl/>
        </w:rPr>
        <w:t xml:space="preserve">כשכירים </w:t>
      </w:r>
      <w:r w:rsidRPr="00B27CE0">
        <w:rPr>
          <w:rFonts w:ascii="David" w:hAnsi="David" w:hint="cs"/>
          <w:szCs w:val="24"/>
          <w:rtl/>
        </w:rPr>
        <w:t>(להלן: "יחידי המציע").</w:t>
      </w:r>
      <w:bookmarkEnd w:id="3"/>
      <w:r w:rsidRPr="00B27CE0">
        <w:rPr>
          <w:rFonts w:ascii="David" w:hAnsi="David" w:hint="cs"/>
          <w:szCs w:val="24"/>
          <w:rtl/>
        </w:rPr>
        <w:t xml:space="preserve"> </w:t>
      </w:r>
    </w:p>
    <w:p w:rsidR="00FC7D7D" w:rsidRPr="00B27CE0" w:rsidRDefault="00FF0E78" w:rsidP="007E2193">
      <w:pPr>
        <w:keepNext/>
        <w:keepLines/>
        <w:spacing w:line="360" w:lineRule="auto"/>
        <w:ind w:left="793"/>
        <w:jc w:val="both"/>
        <w:rPr>
          <w:rFonts w:ascii="David" w:hAnsi="David"/>
          <w:szCs w:val="24"/>
          <w:rtl/>
        </w:rPr>
      </w:pPr>
      <w:r w:rsidRPr="00B27CE0">
        <w:rPr>
          <w:rFonts w:ascii="David" w:hAnsi="David" w:hint="cs"/>
          <w:szCs w:val="24"/>
          <w:rtl/>
        </w:rPr>
        <w:t xml:space="preserve">עוד יודגש, כי שלושה עד חמישה עורכי דין (ובתחום של ייצוג קצין התגמולים </w:t>
      </w:r>
      <w:r w:rsidRPr="00B27CE0">
        <w:rPr>
          <w:rFonts w:ascii="David" w:hAnsi="David"/>
          <w:szCs w:val="24"/>
          <w:rtl/>
        </w:rPr>
        <w:t>–</w:t>
      </w:r>
      <w:r w:rsidRPr="00B27CE0">
        <w:rPr>
          <w:rFonts w:ascii="David" w:hAnsi="David" w:hint="cs"/>
          <w:szCs w:val="24"/>
          <w:rtl/>
        </w:rPr>
        <w:t xml:space="preserve"> שניים עד ארבעה עורכי דין), שהקשר העסקי-מקצועי ביניהם מתמצה בהיותם חולקים מקום פיזי אחד לצורכי קבלת שירותי משרד, אינם יכולים להוות מציע, לצורכי הליך זה. מובהר, כי המשרד חייב להיות מנוהל </w:t>
      </w:r>
      <w:r w:rsidR="00D50A8A">
        <w:rPr>
          <w:rFonts w:ascii="David" w:hAnsi="David" w:hint="cs"/>
          <w:szCs w:val="24"/>
          <w:rtl/>
        </w:rPr>
        <w:t>כישות משפטית אחת</w:t>
      </w:r>
      <w:r w:rsidRPr="00B27CE0">
        <w:rPr>
          <w:rFonts w:ascii="David" w:hAnsi="David" w:hint="cs"/>
          <w:szCs w:val="24"/>
          <w:rtl/>
        </w:rPr>
        <w:t xml:space="preserve">, וככל שבעליו מונה יותר מאדם אחד </w:t>
      </w:r>
      <w:r w:rsidR="000E168D">
        <w:rPr>
          <w:rFonts w:ascii="David" w:hAnsi="David" w:hint="cs"/>
          <w:szCs w:val="24"/>
          <w:rtl/>
        </w:rPr>
        <w:t>על המציע</w:t>
      </w:r>
      <w:r w:rsidRPr="00B27CE0">
        <w:rPr>
          <w:rFonts w:ascii="David" w:hAnsi="David" w:hint="cs"/>
          <w:szCs w:val="24"/>
          <w:rtl/>
        </w:rPr>
        <w:t xml:space="preserve"> להיות מאוגד כדין. </w:t>
      </w:r>
    </w:p>
    <w:p w:rsidR="00FC7D7D" w:rsidRPr="00B27CE0" w:rsidRDefault="00FF0E78" w:rsidP="00476401">
      <w:pPr>
        <w:keepNext/>
        <w:keepLines/>
        <w:spacing w:line="360" w:lineRule="auto"/>
        <w:ind w:left="793"/>
        <w:jc w:val="both"/>
        <w:rPr>
          <w:rFonts w:ascii="David" w:hAnsi="David"/>
          <w:szCs w:val="24"/>
        </w:rPr>
      </w:pPr>
      <w:r w:rsidRPr="00B27CE0">
        <w:rPr>
          <w:rFonts w:ascii="David" w:hAnsi="David" w:hint="cs"/>
          <w:szCs w:val="24"/>
          <w:rtl/>
        </w:rPr>
        <w:t>המציע ייחשב רק מי שיעמוד בכל תנאי הליך זה, לרבות תנאי הסף המפורטים להלן, ויגיש הצעתו בהתאם להליך זה, כנדרש בתנאיו</w:t>
      </w:r>
      <w:r w:rsidRPr="00B27CE0">
        <w:rPr>
          <w:rFonts w:ascii="David" w:hAnsi="David"/>
          <w:szCs w:val="24"/>
          <w:rtl/>
        </w:rPr>
        <w:t>.</w:t>
      </w:r>
    </w:p>
    <w:p w:rsidR="00FC7D7D" w:rsidRPr="00F4601C" w:rsidRDefault="00FF0E78" w:rsidP="007E2193">
      <w:pPr>
        <w:keepNext/>
        <w:keepLines/>
        <w:numPr>
          <w:ilvl w:val="1"/>
          <w:numId w:val="3"/>
        </w:numPr>
        <w:spacing w:line="360" w:lineRule="auto"/>
        <w:ind w:left="793" w:hanging="425"/>
        <w:jc w:val="both"/>
        <w:rPr>
          <w:rFonts w:ascii="David" w:hAnsi="David"/>
          <w:szCs w:val="24"/>
        </w:rPr>
      </w:pPr>
      <w:r w:rsidRPr="00B27CE0">
        <w:rPr>
          <w:rFonts w:ascii="David" w:hAnsi="David" w:hint="cs"/>
          <w:szCs w:val="24"/>
          <w:rtl/>
        </w:rPr>
        <w:t>"איש הקשר מטעם המציע" או "איש הקשר"</w:t>
      </w:r>
      <w:r w:rsidR="007E2193">
        <w:rPr>
          <w:rFonts w:ascii="David" w:hAnsi="David" w:hint="cs"/>
          <w:szCs w:val="24"/>
          <w:rtl/>
        </w:rPr>
        <w:t>-</w:t>
      </w:r>
      <w:r w:rsidRPr="00B27CE0">
        <w:rPr>
          <w:rFonts w:ascii="David" w:hAnsi="David" w:hint="cs"/>
          <w:szCs w:val="24"/>
          <w:rtl/>
        </w:rPr>
        <w:t xml:space="preserve"> אחד מיחידי המציע שהוא מבעלי המשרד, שיעמוד לרשות נציג המזמין לשם קיום קשר רציף בכל הנוגע לפרטי ההצעה, וייתן מענה כנדרש בכל עת; אם זכה המציע להיכלל במאגר עורכי הדין או ברשימת הכשירים </w:t>
      </w:r>
      <w:r w:rsidRPr="00B27CE0">
        <w:rPr>
          <w:rFonts w:ascii="David" w:hAnsi="David"/>
          <w:szCs w:val="24"/>
          <w:rtl/>
        </w:rPr>
        <w:t>–</w:t>
      </w:r>
      <w:r w:rsidRPr="00B27CE0">
        <w:rPr>
          <w:rFonts w:ascii="David" w:hAnsi="David" w:hint="cs"/>
          <w:szCs w:val="24"/>
          <w:rtl/>
        </w:rPr>
        <w:t xml:space="preserve"> אחד מיחידי המציע שהוא מבעלי המשרד, אשר יפעל אל מול נציג המזמין וייתן מענה כנדרש בכל עת; איש הקשר יהיה אחראי למילוי מלוא התחייבויות המציע/הזוכה כלפי המזמין, המפורטות בתנאי הזמנה זו, בתנאי </w:t>
      </w:r>
      <w:r w:rsidR="009727E3">
        <w:rPr>
          <w:rFonts w:ascii="David" w:hAnsi="David" w:hint="cs"/>
          <w:szCs w:val="24"/>
          <w:rtl/>
        </w:rPr>
        <w:t>הסכם ההתקשרות</w:t>
      </w:r>
      <w:r w:rsidRPr="00B27CE0">
        <w:rPr>
          <w:rFonts w:ascii="David" w:hAnsi="David" w:hint="cs"/>
          <w:szCs w:val="24"/>
          <w:rtl/>
        </w:rPr>
        <w:t xml:space="preserve"> ובנוהל העבודה והפיקוח המצורף להזמנה זו </w:t>
      </w:r>
      <w:r>
        <w:rPr>
          <w:rFonts w:ascii="David" w:hAnsi="David" w:hint="cs"/>
          <w:szCs w:val="24"/>
          <w:rtl/>
        </w:rPr>
        <w:t>כפרק 2</w:t>
      </w:r>
      <w:r w:rsidRPr="00B27CE0">
        <w:rPr>
          <w:rFonts w:ascii="David" w:hAnsi="David" w:hint="cs"/>
          <w:szCs w:val="24"/>
          <w:rtl/>
        </w:rPr>
        <w:t>, וכן אחראי לביצוע הוראות והנחיות נציג המזמין, על-ידי המציע</w:t>
      </w:r>
      <w:r w:rsidR="007E2193">
        <w:rPr>
          <w:rFonts w:ascii="David" w:hAnsi="David" w:hint="cs"/>
          <w:szCs w:val="24"/>
          <w:rtl/>
        </w:rPr>
        <w:t>/ הזוכה</w:t>
      </w:r>
      <w:r w:rsidRPr="00B27CE0">
        <w:rPr>
          <w:rFonts w:ascii="David" w:hAnsi="David" w:hint="cs"/>
          <w:szCs w:val="24"/>
          <w:rtl/>
        </w:rPr>
        <w:t>. איש הקשר מטעם המציע יהא זמין למזמין טלפונית בכל יום עבודה בין השעות 09:00 - 19:00</w:t>
      </w:r>
      <w:r w:rsidR="00045DD5">
        <w:rPr>
          <w:rFonts w:ascii="David" w:hAnsi="David" w:hint="cs"/>
          <w:szCs w:val="24"/>
          <w:rtl/>
        </w:rPr>
        <w:t>, ייתכן ותהיה סטייה מהשעות האמורות</w:t>
      </w:r>
      <w:r w:rsidRPr="00B27CE0">
        <w:rPr>
          <w:rFonts w:ascii="David" w:hAnsi="David" w:hint="cs"/>
          <w:szCs w:val="24"/>
          <w:rtl/>
        </w:rPr>
        <w:t xml:space="preserve">; בימי שישי ובערבי חג עד השעה 13:00. מובהר בזאת, כי זוכה יהא רשאי להחליף </w:t>
      </w:r>
      <w:r w:rsidRPr="00F4601C">
        <w:rPr>
          <w:rFonts w:ascii="David" w:hAnsi="David" w:hint="cs"/>
          <w:szCs w:val="24"/>
          <w:rtl/>
        </w:rPr>
        <w:t xml:space="preserve">את איש הקשר מטעמו, רק באישור נציג המזמין מראש ובכתב. </w:t>
      </w:r>
    </w:p>
    <w:p w:rsidR="00FC7D7D" w:rsidRPr="00F4601C" w:rsidRDefault="00FF0E78" w:rsidP="00603B85">
      <w:pPr>
        <w:keepNext/>
        <w:keepLines/>
        <w:numPr>
          <w:ilvl w:val="1"/>
          <w:numId w:val="3"/>
        </w:numPr>
        <w:spacing w:line="360" w:lineRule="auto"/>
        <w:ind w:left="793" w:hanging="425"/>
        <w:jc w:val="both"/>
        <w:rPr>
          <w:rFonts w:ascii="David" w:hAnsi="David"/>
          <w:szCs w:val="24"/>
        </w:rPr>
      </w:pPr>
      <w:r w:rsidRPr="00F4601C">
        <w:rPr>
          <w:rFonts w:ascii="David" w:hAnsi="David"/>
          <w:szCs w:val="24"/>
          <w:rtl/>
        </w:rPr>
        <w:t>"ההצעה" ו/או "הצעת הספק" -</w:t>
      </w:r>
      <w:r w:rsidRPr="00F4601C">
        <w:rPr>
          <w:rFonts w:ascii="David" w:hAnsi="David"/>
          <w:szCs w:val="24"/>
          <w:rtl/>
        </w:rPr>
        <w:tab/>
        <w:t xml:space="preserve">הצעת הספק למכרז על נספחיה. </w:t>
      </w:r>
    </w:p>
    <w:p w:rsidR="00FC7D7D" w:rsidRPr="00F4601C" w:rsidRDefault="00FF0E78" w:rsidP="007E2193">
      <w:pPr>
        <w:keepNext/>
        <w:keepLines/>
        <w:numPr>
          <w:ilvl w:val="1"/>
          <w:numId w:val="3"/>
        </w:numPr>
        <w:spacing w:line="360" w:lineRule="auto"/>
        <w:ind w:left="793" w:hanging="425"/>
        <w:jc w:val="both"/>
        <w:rPr>
          <w:rFonts w:ascii="David" w:hAnsi="David"/>
          <w:szCs w:val="24"/>
        </w:rPr>
      </w:pPr>
      <w:r w:rsidRPr="00F4601C">
        <w:rPr>
          <w:rFonts w:ascii="David" w:hAnsi="David"/>
          <w:szCs w:val="24"/>
          <w:rtl/>
        </w:rPr>
        <w:t xml:space="preserve">"המכרז" - חוברת מכרז מס' </w:t>
      </w:r>
      <w:r w:rsidR="0036036E">
        <w:rPr>
          <w:rFonts w:ascii="David" w:hAnsi="David" w:hint="cs"/>
          <w:szCs w:val="24"/>
          <w:rtl/>
        </w:rPr>
        <w:t>07-22</w:t>
      </w:r>
      <w:r w:rsidRPr="00F4601C">
        <w:rPr>
          <w:rFonts w:ascii="David" w:hAnsi="David"/>
          <w:szCs w:val="24"/>
          <w:rtl/>
        </w:rPr>
        <w:t xml:space="preserve"> על כל חלקיה</w:t>
      </w:r>
      <w:r w:rsidR="007E2193">
        <w:rPr>
          <w:rFonts w:ascii="David" w:hAnsi="David" w:hint="cs"/>
          <w:szCs w:val="24"/>
          <w:rtl/>
        </w:rPr>
        <w:t xml:space="preserve"> ונספחיה</w:t>
      </w:r>
      <w:r w:rsidRPr="00F4601C">
        <w:rPr>
          <w:rFonts w:ascii="David" w:hAnsi="David"/>
          <w:szCs w:val="24"/>
          <w:rtl/>
        </w:rPr>
        <w:t xml:space="preserve"> לרבות שינויים</w:t>
      </w:r>
      <w:r w:rsidR="007E2193">
        <w:rPr>
          <w:rFonts w:ascii="David" w:hAnsi="David" w:hint="cs"/>
          <w:szCs w:val="24"/>
          <w:rtl/>
        </w:rPr>
        <w:t xml:space="preserve"> ו</w:t>
      </w:r>
      <w:r w:rsidRPr="00F4601C">
        <w:rPr>
          <w:rFonts w:ascii="David" w:hAnsi="David"/>
          <w:szCs w:val="24"/>
          <w:rtl/>
        </w:rPr>
        <w:t xml:space="preserve">הבהרות שיערכו בהמשך, אם יערכו. </w:t>
      </w:r>
    </w:p>
    <w:p w:rsidR="00FC7D7D" w:rsidRDefault="00FF0E78" w:rsidP="00603B85">
      <w:pPr>
        <w:keepNext/>
        <w:keepLines/>
        <w:numPr>
          <w:ilvl w:val="1"/>
          <w:numId w:val="3"/>
        </w:numPr>
        <w:spacing w:line="360" w:lineRule="auto"/>
        <w:ind w:left="793" w:hanging="425"/>
        <w:jc w:val="both"/>
        <w:rPr>
          <w:rFonts w:ascii="David" w:hAnsi="David"/>
          <w:szCs w:val="24"/>
        </w:rPr>
      </w:pPr>
      <w:r>
        <w:rPr>
          <w:rFonts w:ascii="David" w:hAnsi="David" w:hint="cs"/>
          <w:szCs w:val="24"/>
          <w:rtl/>
        </w:rPr>
        <w:t xml:space="preserve">"בתי משפט בישראל" - כל </w:t>
      </w:r>
      <w:r w:rsidRPr="006C5669">
        <w:rPr>
          <w:rFonts w:ascii="David" w:hAnsi="David" w:hint="eastAsia"/>
          <w:szCs w:val="24"/>
          <w:rtl/>
        </w:rPr>
        <w:t>ערכאה</w:t>
      </w:r>
      <w:r w:rsidRPr="006C5669">
        <w:rPr>
          <w:rFonts w:ascii="David" w:hAnsi="David"/>
          <w:szCs w:val="24"/>
          <w:rtl/>
        </w:rPr>
        <w:t xml:space="preserve"> </w:t>
      </w:r>
      <w:r w:rsidRPr="006C5669">
        <w:rPr>
          <w:rFonts w:ascii="David" w:hAnsi="David" w:hint="eastAsia"/>
          <w:szCs w:val="24"/>
          <w:rtl/>
        </w:rPr>
        <w:t>שיפוטית</w:t>
      </w:r>
      <w:r w:rsidRPr="006C5669">
        <w:rPr>
          <w:rFonts w:ascii="David" w:hAnsi="David"/>
          <w:szCs w:val="24"/>
          <w:rtl/>
        </w:rPr>
        <w:t xml:space="preserve"> </w:t>
      </w:r>
      <w:r w:rsidRPr="006C5669">
        <w:rPr>
          <w:rFonts w:ascii="David" w:hAnsi="David" w:hint="eastAsia"/>
          <w:szCs w:val="24"/>
          <w:rtl/>
        </w:rPr>
        <w:t>למעט</w:t>
      </w:r>
      <w:r w:rsidRPr="006C5669">
        <w:rPr>
          <w:rFonts w:ascii="David" w:hAnsi="David"/>
          <w:szCs w:val="24"/>
          <w:rtl/>
        </w:rPr>
        <w:t xml:space="preserve"> </w:t>
      </w:r>
      <w:r w:rsidRPr="006C5669">
        <w:rPr>
          <w:rFonts w:ascii="David" w:hAnsi="David" w:hint="eastAsia"/>
          <w:szCs w:val="24"/>
          <w:rtl/>
        </w:rPr>
        <w:t>בית</w:t>
      </w:r>
      <w:r w:rsidRPr="006C5669">
        <w:rPr>
          <w:rFonts w:ascii="David" w:hAnsi="David"/>
          <w:szCs w:val="24"/>
          <w:rtl/>
        </w:rPr>
        <w:t xml:space="preserve"> </w:t>
      </w:r>
      <w:r w:rsidRPr="006C5669">
        <w:rPr>
          <w:rFonts w:ascii="David" w:hAnsi="David" w:hint="eastAsia"/>
          <w:szCs w:val="24"/>
          <w:rtl/>
        </w:rPr>
        <w:t>המשפט</w:t>
      </w:r>
      <w:r w:rsidRPr="006C5669">
        <w:rPr>
          <w:rFonts w:ascii="David" w:hAnsi="David"/>
          <w:szCs w:val="24"/>
          <w:rtl/>
        </w:rPr>
        <w:t xml:space="preserve"> </w:t>
      </w:r>
      <w:r w:rsidRPr="006C5669">
        <w:rPr>
          <w:rFonts w:ascii="David" w:hAnsi="David" w:hint="eastAsia"/>
          <w:szCs w:val="24"/>
          <w:rtl/>
        </w:rPr>
        <w:t>העליון</w:t>
      </w:r>
      <w:r>
        <w:rPr>
          <w:rFonts w:ascii="David" w:hAnsi="David" w:hint="cs"/>
          <w:szCs w:val="24"/>
          <w:rtl/>
        </w:rPr>
        <w:t xml:space="preserve"> ולרבות ערכאות מעין שיפוטיות כגון ועדות, ועדות רפואיות וועדות ערר וכד'.  </w:t>
      </w:r>
    </w:p>
    <w:p w:rsidR="00FC7D7D" w:rsidRPr="00F4601C" w:rsidRDefault="00FF0E78" w:rsidP="007E2193">
      <w:pPr>
        <w:keepNext/>
        <w:keepLines/>
        <w:numPr>
          <w:ilvl w:val="1"/>
          <w:numId w:val="3"/>
        </w:numPr>
        <w:spacing w:line="360" w:lineRule="auto"/>
        <w:ind w:left="793" w:hanging="425"/>
        <w:jc w:val="both"/>
        <w:rPr>
          <w:rFonts w:ascii="David" w:hAnsi="David"/>
          <w:szCs w:val="24"/>
        </w:rPr>
      </w:pPr>
      <w:r w:rsidRPr="00F4601C">
        <w:rPr>
          <w:rFonts w:ascii="David" w:hAnsi="David"/>
          <w:szCs w:val="24"/>
          <w:rtl/>
        </w:rPr>
        <w:t xml:space="preserve">"המשרד" או "הלקוח" או  "המזמין" – </w:t>
      </w:r>
      <w:r w:rsidRPr="00F4601C">
        <w:rPr>
          <w:rFonts w:ascii="David" w:hAnsi="David" w:hint="cs"/>
          <w:szCs w:val="24"/>
          <w:rtl/>
        </w:rPr>
        <w:t>משרד המשפטים, באמצעות היחידה לאכיפה אזרחית ומיקור חוץ בפרקליטות המדינה</w:t>
      </w:r>
      <w:r w:rsidR="000E168D">
        <w:rPr>
          <w:rFonts w:ascii="David" w:hAnsi="David" w:hint="cs"/>
          <w:szCs w:val="24"/>
          <w:rtl/>
        </w:rPr>
        <w:t xml:space="preserve">, כאמור </w:t>
      </w:r>
      <w:r w:rsidR="007E2193">
        <w:rPr>
          <w:rFonts w:ascii="David" w:hAnsi="David" w:hint="cs"/>
          <w:szCs w:val="24"/>
          <w:rtl/>
        </w:rPr>
        <w:t>במבוא</w:t>
      </w:r>
      <w:r w:rsidR="000E168D">
        <w:rPr>
          <w:rFonts w:ascii="David" w:hAnsi="David" w:hint="cs"/>
          <w:szCs w:val="24"/>
          <w:rtl/>
        </w:rPr>
        <w:t>.</w:t>
      </w:r>
    </w:p>
    <w:p w:rsidR="00FC7D7D" w:rsidRPr="00F4601C" w:rsidRDefault="00FF0E78" w:rsidP="007E2193">
      <w:pPr>
        <w:keepNext/>
        <w:keepLines/>
        <w:numPr>
          <w:ilvl w:val="1"/>
          <w:numId w:val="3"/>
        </w:numPr>
        <w:spacing w:line="360" w:lineRule="auto"/>
        <w:ind w:left="793" w:hanging="425"/>
        <w:jc w:val="both"/>
        <w:rPr>
          <w:rFonts w:ascii="David" w:hAnsi="David"/>
          <w:szCs w:val="24"/>
        </w:rPr>
      </w:pPr>
      <w:r w:rsidRPr="00F4601C">
        <w:rPr>
          <w:rFonts w:ascii="David" w:hAnsi="David" w:hint="cs"/>
          <w:szCs w:val="24"/>
          <w:rtl/>
        </w:rPr>
        <w:t>"ההסכם למתן שירותים משפטיים" או "הסכם ה</w:t>
      </w:r>
      <w:r w:rsidR="00045DD5">
        <w:rPr>
          <w:rFonts w:ascii="David" w:hAnsi="David" w:hint="cs"/>
          <w:szCs w:val="24"/>
          <w:rtl/>
        </w:rPr>
        <w:t>תקשרות</w:t>
      </w:r>
      <w:r w:rsidR="007E2193" w:rsidRPr="00F4601C">
        <w:rPr>
          <w:rFonts w:ascii="David" w:hAnsi="David" w:hint="cs"/>
          <w:szCs w:val="24"/>
          <w:rtl/>
        </w:rPr>
        <w:t>"</w:t>
      </w:r>
      <w:r w:rsidR="007E2193">
        <w:rPr>
          <w:rFonts w:ascii="David" w:hAnsi="David" w:hint="cs"/>
          <w:szCs w:val="24"/>
          <w:rtl/>
        </w:rPr>
        <w:t>-</w:t>
      </w:r>
      <w:r w:rsidR="007E2193" w:rsidRPr="00F4601C">
        <w:rPr>
          <w:rFonts w:ascii="David" w:hAnsi="David" w:hint="cs"/>
          <w:szCs w:val="24"/>
          <w:rtl/>
        </w:rPr>
        <w:t xml:space="preserve"> </w:t>
      </w:r>
      <w:r w:rsidRPr="00F4601C">
        <w:rPr>
          <w:rFonts w:ascii="David" w:hAnsi="David" w:hint="cs"/>
          <w:szCs w:val="24"/>
          <w:rtl/>
        </w:rPr>
        <w:t>ההסכם המצורף כ</w:t>
      </w:r>
      <w:r w:rsidR="003A5840">
        <w:rPr>
          <w:rFonts w:ascii="David" w:hAnsi="David"/>
          <w:szCs w:val="24"/>
          <w:rtl/>
        </w:rPr>
        <w:fldChar w:fldCharType="begin"/>
      </w:r>
      <w:r w:rsidR="003A5840">
        <w:rPr>
          <w:rFonts w:ascii="David" w:hAnsi="David"/>
          <w:szCs w:val="24"/>
          <w:rtl/>
        </w:rPr>
        <w:instrText xml:space="preserve"> </w:instrText>
      </w:r>
      <w:r w:rsidR="003A5840">
        <w:rPr>
          <w:rFonts w:ascii="David" w:hAnsi="David" w:hint="cs"/>
          <w:szCs w:val="24"/>
        </w:rPr>
        <w:instrText>REF</w:instrText>
      </w:r>
      <w:r w:rsidR="003A5840">
        <w:rPr>
          <w:rFonts w:ascii="David" w:hAnsi="David" w:hint="cs"/>
          <w:szCs w:val="24"/>
          <w:rtl/>
        </w:rPr>
        <w:instrText xml:space="preserve"> _</w:instrText>
      </w:r>
      <w:r w:rsidR="003A5840">
        <w:rPr>
          <w:rFonts w:ascii="David" w:hAnsi="David" w:hint="cs"/>
          <w:szCs w:val="24"/>
        </w:rPr>
        <w:instrText>Ref86919829 \h</w:instrText>
      </w:r>
      <w:r w:rsidR="003A5840">
        <w:rPr>
          <w:rFonts w:ascii="David" w:hAnsi="David"/>
          <w:szCs w:val="24"/>
          <w:rtl/>
        </w:rPr>
        <w:instrText xml:space="preserve"> </w:instrText>
      </w:r>
      <w:r w:rsidR="003A5840">
        <w:rPr>
          <w:rFonts w:ascii="David" w:hAnsi="David"/>
          <w:szCs w:val="24"/>
          <w:rtl/>
        </w:rPr>
      </w:r>
      <w:r w:rsidR="003A5840">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הסכם התקשרות למתן שירותים עבור משרד המשפטים</w:t>
      </w:r>
      <w:r w:rsidR="003A5840">
        <w:rPr>
          <w:rFonts w:ascii="David" w:hAnsi="David"/>
          <w:szCs w:val="24"/>
          <w:rtl/>
        </w:rPr>
        <w:fldChar w:fldCharType="end"/>
      </w:r>
      <w:r w:rsidR="00A57170">
        <w:rPr>
          <w:rFonts w:ascii="David" w:hAnsi="David" w:hint="cs"/>
          <w:szCs w:val="24"/>
          <w:rtl/>
        </w:rPr>
        <w:t>-</w:t>
      </w:r>
      <w:r w:rsidRPr="00F4601C">
        <w:rPr>
          <w:rFonts w:ascii="David" w:hAnsi="David" w:hint="cs"/>
          <w:szCs w:val="24"/>
          <w:rtl/>
        </w:rPr>
        <w:t xml:space="preserve"> אשר ייחתם בין המזמין לבין הזוכה. ההסכם למתן שירותים משפטיים מהווה הסכם מסגרת, המסדיר את תנאי ההתקשרות בין הצדדים, ויחול על הצדדים בנוגע לכל ההליכים המשפטיים שיועברו לטיפולו של הזוכה, ככל שיועברו. עם מסירת כל תיק, תעבור לידי הזוכה "הזמנת עבודה", המפרטת את פרטי התיק המועבר לטיפולו של הזוכה. </w:t>
      </w:r>
    </w:p>
    <w:p w:rsidR="00FC7D7D" w:rsidRPr="00B27CE0" w:rsidRDefault="00FF0E78" w:rsidP="00603B85">
      <w:pPr>
        <w:keepNext/>
        <w:keepLines/>
        <w:numPr>
          <w:ilvl w:val="1"/>
          <w:numId w:val="3"/>
        </w:numPr>
        <w:spacing w:line="360" w:lineRule="auto"/>
        <w:ind w:left="793" w:hanging="425"/>
        <w:jc w:val="both"/>
        <w:rPr>
          <w:rFonts w:ascii="David" w:hAnsi="David"/>
          <w:szCs w:val="24"/>
        </w:rPr>
      </w:pPr>
      <w:r w:rsidRPr="00F4601C">
        <w:rPr>
          <w:rFonts w:ascii="David" w:hAnsi="David"/>
          <w:szCs w:val="24"/>
          <w:rtl/>
        </w:rPr>
        <w:t>"הספק"/ " הזוכה</w:t>
      </w:r>
      <w:r w:rsidRPr="00B27CE0">
        <w:rPr>
          <w:rFonts w:ascii="David" w:hAnsi="David"/>
          <w:szCs w:val="24"/>
          <w:rtl/>
        </w:rPr>
        <w:t>"</w:t>
      </w:r>
      <w:r>
        <w:rPr>
          <w:rFonts w:ascii="David" w:hAnsi="David" w:hint="cs"/>
          <w:szCs w:val="24"/>
          <w:rtl/>
        </w:rPr>
        <w:t xml:space="preserve"> /" עורכי הדין"/ "עורך הדין"</w:t>
      </w:r>
      <w:r w:rsidRPr="00B27CE0">
        <w:rPr>
          <w:rFonts w:ascii="David" w:hAnsi="David"/>
          <w:szCs w:val="24"/>
          <w:rtl/>
        </w:rPr>
        <w:t xml:space="preserve"> -מציע שהצעתו תבחר כהצעה זוכה ואשר יהיה אחראי למתן שירותי</w:t>
      </w:r>
      <w:r w:rsidRPr="00B27CE0">
        <w:rPr>
          <w:rFonts w:ascii="David" w:hAnsi="David" w:hint="cs"/>
          <w:szCs w:val="24"/>
          <w:rtl/>
        </w:rPr>
        <w:t>ם</w:t>
      </w:r>
      <w:r w:rsidRPr="00B27CE0">
        <w:rPr>
          <w:rFonts w:ascii="David" w:hAnsi="David"/>
          <w:szCs w:val="24"/>
          <w:rtl/>
        </w:rPr>
        <w:t xml:space="preserve"> </w:t>
      </w:r>
      <w:r w:rsidRPr="00B27CE0">
        <w:rPr>
          <w:rFonts w:ascii="David" w:hAnsi="David" w:hint="cs"/>
          <w:szCs w:val="24"/>
          <w:rtl/>
        </w:rPr>
        <w:t xml:space="preserve">משפטיים למשרד המשפטים </w:t>
      </w:r>
      <w:r w:rsidRPr="00B27CE0">
        <w:rPr>
          <w:rFonts w:ascii="David" w:hAnsi="David"/>
          <w:szCs w:val="24"/>
          <w:rtl/>
        </w:rPr>
        <w:t>–</w:t>
      </w:r>
      <w:r w:rsidRPr="00B27CE0">
        <w:rPr>
          <w:rFonts w:ascii="David" w:hAnsi="David" w:hint="cs"/>
          <w:szCs w:val="24"/>
          <w:rtl/>
        </w:rPr>
        <w:t xml:space="preserve"> פרקליטות המדינה</w:t>
      </w:r>
      <w:r w:rsidRPr="00B27CE0">
        <w:rPr>
          <w:rFonts w:ascii="David" w:hAnsi="David"/>
          <w:szCs w:val="24"/>
          <w:rtl/>
        </w:rPr>
        <w:t>,  עפ"י דרישות מכרז זה.</w:t>
      </w:r>
    </w:p>
    <w:p w:rsidR="00FC7D7D" w:rsidRPr="00B27CE0" w:rsidRDefault="00FF0E78" w:rsidP="00476401">
      <w:pPr>
        <w:keepNext/>
        <w:keepLines/>
        <w:numPr>
          <w:ilvl w:val="1"/>
          <w:numId w:val="3"/>
        </w:numPr>
        <w:tabs>
          <w:tab w:val="num" w:pos="935"/>
        </w:tabs>
        <w:spacing w:line="360" w:lineRule="auto"/>
        <w:ind w:left="935" w:hanging="567"/>
        <w:jc w:val="both"/>
        <w:rPr>
          <w:rFonts w:ascii="David" w:hAnsi="David"/>
          <w:szCs w:val="24"/>
        </w:rPr>
      </w:pPr>
      <w:r w:rsidRPr="00B27CE0">
        <w:rPr>
          <w:rFonts w:ascii="David" w:hAnsi="David"/>
          <w:szCs w:val="24"/>
          <w:rtl/>
        </w:rPr>
        <w:t>"הצמדה" - בהתאם להוראת תכ"ם, "כללי התאמה בהתקשרויות שונות", מס' 7.</w:t>
      </w:r>
      <w:r w:rsidR="009727E3">
        <w:rPr>
          <w:rFonts w:ascii="David" w:hAnsi="David" w:hint="cs"/>
          <w:szCs w:val="24"/>
          <w:rtl/>
        </w:rPr>
        <w:t>3</w:t>
      </w:r>
      <w:r w:rsidRPr="00B27CE0">
        <w:rPr>
          <w:rFonts w:ascii="David" w:hAnsi="David"/>
          <w:szCs w:val="24"/>
          <w:rtl/>
        </w:rPr>
        <w:t>.</w:t>
      </w:r>
      <w:r w:rsidR="00103E82">
        <w:rPr>
          <w:rFonts w:ascii="David" w:hAnsi="David" w:hint="cs"/>
          <w:szCs w:val="24"/>
          <w:rtl/>
        </w:rPr>
        <w:t>2</w:t>
      </w:r>
      <w:r w:rsidRPr="00B27CE0">
        <w:rPr>
          <w:rFonts w:ascii="David" w:hAnsi="David"/>
          <w:szCs w:val="24"/>
          <w:rtl/>
        </w:rPr>
        <w:t>, ככלי הצמדה בהתקשרויות שונות.</w:t>
      </w:r>
    </w:p>
    <w:p w:rsidR="00FC7D7D" w:rsidRPr="000B59E1" w:rsidRDefault="00FF0E78" w:rsidP="00476401">
      <w:pPr>
        <w:keepNext/>
        <w:keepLines/>
        <w:numPr>
          <w:ilvl w:val="1"/>
          <w:numId w:val="3"/>
        </w:numPr>
        <w:tabs>
          <w:tab w:val="num" w:pos="935"/>
        </w:tabs>
        <w:spacing w:line="360" w:lineRule="auto"/>
        <w:ind w:left="935" w:hanging="567"/>
        <w:jc w:val="both"/>
        <w:rPr>
          <w:rFonts w:ascii="David" w:hAnsi="David"/>
          <w:szCs w:val="24"/>
          <w:rtl/>
        </w:rPr>
      </w:pPr>
      <w:r w:rsidRPr="000B59E1">
        <w:rPr>
          <w:rFonts w:ascii="David" w:hAnsi="David" w:hint="cs"/>
          <w:szCs w:val="24"/>
          <w:rtl/>
        </w:rPr>
        <w:t>"השירותים המשפטיים"</w:t>
      </w:r>
      <w:r w:rsidR="007E2193">
        <w:rPr>
          <w:rFonts w:ascii="David" w:hAnsi="David" w:hint="cs"/>
          <w:szCs w:val="24"/>
          <w:rtl/>
        </w:rPr>
        <w:t>-</w:t>
      </w:r>
      <w:r w:rsidRPr="000B59E1">
        <w:rPr>
          <w:rFonts w:ascii="David" w:hAnsi="David" w:hint="cs"/>
          <w:szCs w:val="24"/>
          <w:rtl/>
        </w:rPr>
        <w:t xml:space="preserve"> כמפורט בסעיף </w:t>
      </w:r>
      <w:r w:rsidR="0096009E" w:rsidRPr="000B59E1">
        <w:rPr>
          <w:rFonts w:ascii="David" w:hAnsi="David"/>
          <w:szCs w:val="24"/>
          <w:rtl/>
        </w:rPr>
        <w:fldChar w:fldCharType="begin"/>
      </w:r>
      <w:r w:rsidR="0096009E" w:rsidRPr="000B59E1">
        <w:rPr>
          <w:rFonts w:ascii="David" w:hAnsi="David"/>
          <w:szCs w:val="24"/>
          <w:rtl/>
        </w:rPr>
        <w:instrText xml:space="preserve"> </w:instrText>
      </w:r>
      <w:r w:rsidR="0096009E" w:rsidRPr="000B59E1">
        <w:rPr>
          <w:rFonts w:ascii="David" w:hAnsi="David" w:hint="cs"/>
          <w:szCs w:val="24"/>
        </w:rPr>
        <w:instrText>REF</w:instrText>
      </w:r>
      <w:r w:rsidR="0096009E" w:rsidRPr="000B59E1">
        <w:rPr>
          <w:rFonts w:ascii="David" w:hAnsi="David" w:hint="cs"/>
          <w:szCs w:val="24"/>
          <w:rtl/>
        </w:rPr>
        <w:instrText xml:space="preserve"> _</w:instrText>
      </w:r>
      <w:r w:rsidR="0096009E" w:rsidRPr="000B59E1">
        <w:rPr>
          <w:rFonts w:ascii="David" w:hAnsi="David" w:hint="cs"/>
          <w:szCs w:val="24"/>
        </w:rPr>
        <w:instrText>Ref64554712 \r \h</w:instrText>
      </w:r>
      <w:r w:rsidR="0096009E" w:rsidRPr="000B59E1">
        <w:rPr>
          <w:rFonts w:ascii="David" w:hAnsi="David"/>
          <w:szCs w:val="24"/>
          <w:rtl/>
        </w:rPr>
        <w:instrText xml:space="preserve"> </w:instrText>
      </w:r>
      <w:r w:rsidR="000B59E1">
        <w:rPr>
          <w:rFonts w:ascii="David" w:hAnsi="David"/>
          <w:szCs w:val="24"/>
          <w:rtl/>
        </w:rPr>
        <w:instrText xml:space="preserve"> \* </w:instrText>
      </w:r>
      <w:r w:rsidR="000B59E1">
        <w:rPr>
          <w:rFonts w:ascii="David" w:hAnsi="David"/>
          <w:szCs w:val="24"/>
        </w:rPr>
        <w:instrText>MERGEFORMAT</w:instrText>
      </w:r>
      <w:r w:rsidR="000B59E1">
        <w:rPr>
          <w:rFonts w:ascii="David" w:hAnsi="David"/>
          <w:szCs w:val="24"/>
          <w:rtl/>
        </w:rPr>
        <w:instrText xml:space="preserve"> </w:instrText>
      </w:r>
      <w:r w:rsidR="0096009E" w:rsidRPr="000B59E1">
        <w:rPr>
          <w:rFonts w:ascii="David" w:hAnsi="David"/>
          <w:szCs w:val="24"/>
          <w:rtl/>
        </w:rPr>
      </w:r>
      <w:r w:rsidR="0096009E" w:rsidRPr="000B59E1">
        <w:rPr>
          <w:rFonts w:ascii="David" w:hAnsi="David"/>
          <w:szCs w:val="24"/>
          <w:rtl/>
        </w:rPr>
        <w:fldChar w:fldCharType="separate"/>
      </w:r>
      <w:r w:rsidR="00A76CEE">
        <w:rPr>
          <w:rFonts w:ascii="David" w:hAnsi="David"/>
          <w:szCs w:val="24"/>
          <w:cs/>
        </w:rPr>
        <w:t>‎</w:t>
      </w:r>
      <w:r w:rsidR="00A76CEE">
        <w:rPr>
          <w:rFonts w:ascii="David" w:hAnsi="David"/>
          <w:szCs w:val="24"/>
        </w:rPr>
        <w:t>3</w:t>
      </w:r>
      <w:r w:rsidR="0096009E" w:rsidRPr="000B59E1">
        <w:rPr>
          <w:rFonts w:ascii="David" w:hAnsi="David"/>
          <w:szCs w:val="24"/>
          <w:rtl/>
        </w:rPr>
        <w:fldChar w:fldCharType="end"/>
      </w:r>
      <w:r w:rsidR="0096009E" w:rsidRPr="000B59E1">
        <w:rPr>
          <w:rFonts w:ascii="David" w:hAnsi="David" w:hint="cs"/>
          <w:szCs w:val="24"/>
          <w:rtl/>
        </w:rPr>
        <w:t xml:space="preserve"> </w:t>
      </w:r>
      <w:r w:rsidR="000E168D" w:rsidRPr="000B59E1">
        <w:rPr>
          <w:rFonts w:ascii="David" w:hAnsi="David" w:hint="cs"/>
          <w:szCs w:val="24"/>
          <w:rtl/>
        </w:rPr>
        <w:t>להלן</w:t>
      </w:r>
      <w:r w:rsidRPr="000B59E1">
        <w:rPr>
          <w:rFonts w:ascii="David" w:hAnsi="David" w:hint="cs"/>
          <w:szCs w:val="24"/>
          <w:rtl/>
        </w:rPr>
        <w:t>.</w:t>
      </w:r>
    </w:p>
    <w:p w:rsidR="00FC7D7D" w:rsidRPr="00B27CE0" w:rsidRDefault="00FF0E78" w:rsidP="00476401">
      <w:pPr>
        <w:keepNext/>
        <w:keepLines/>
        <w:numPr>
          <w:ilvl w:val="1"/>
          <w:numId w:val="3"/>
        </w:numPr>
        <w:tabs>
          <w:tab w:val="num" w:pos="935"/>
        </w:tabs>
        <w:spacing w:line="360" w:lineRule="auto"/>
        <w:ind w:left="935" w:hanging="567"/>
        <w:jc w:val="both"/>
        <w:rPr>
          <w:rFonts w:ascii="David" w:hAnsi="David"/>
          <w:szCs w:val="24"/>
        </w:rPr>
      </w:pPr>
      <w:r w:rsidRPr="00B27CE0">
        <w:rPr>
          <w:rFonts w:ascii="David" w:hAnsi="David" w:hint="cs"/>
          <w:szCs w:val="24"/>
          <w:rtl/>
        </w:rPr>
        <w:t>"מאגר עורכי הדין"</w:t>
      </w:r>
      <w:r w:rsidR="007E2193">
        <w:rPr>
          <w:rFonts w:ascii="David" w:hAnsi="David" w:hint="cs"/>
          <w:szCs w:val="24"/>
          <w:rtl/>
        </w:rPr>
        <w:t>-</w:t>
      </w:r>
      <w:r w:rsidRPr="00B27CE0">
        <w:rPr>
          <w:rFonts w:ascii="David" w:hAnsi="David" w:hint="cs"/>
          <w:szCs w:val="24"/>
          <w:rtl/>
        </w:rPr>
        <w:t xml:space="preserve"> מאגר הזוכים ממנו יבחר המזמין עורכי דין למתן שירותים משפטיים בייצוג המדינה בחלק מההליכים האזרחיים המטופלים על-ידי פרקליטות המדינה, בערכאות השיפוטיות בישראל. </w:t>
      </w:r>
    </w:p>
    <w:p w:rsidR="00FC7D7D" w:rsidRPr="00B27CE0" w:rsidRDefault="00FF0E78" w:rsidP="00476401">
      <w:pPr>
        <w:keepNext/>
        <w:keepLines/>
        <w:numPr>
          <w:ilvl w:val="1"/>
          <w:numId w:val="3"/>
        </w:numPr>
        <w:tabs>
          <w:tab w:val="num" w:pos="935"/>
        </w:tabs>
        <w:spacing w:line="360" w:lineRule="auto"/>
        <w:ind w:left="935" w:hanging="567"/>
        <w:jc w:val="both"/>
        <w:rPr>
          <w:rFonts w:ascii="David" w:hAnsi="David"/>
          <w:szCs w:val="24"/>
          <w:rtl/>
        </w:rPr>
      </w:pPr>
      <w:r w:rsidRPr="00B27CE0">
        <w:rPr>
          <w:rFonts w:ascii="David" w:hAnsi="David" w:hint="cs"/>
          <w:szCs w:val="24"/>
          <w:rtl/>
        </w:rPr>
        <w:t>"משרד ממשלתי"</w:t>
      </w:r>
      <w:r w:rsidR="007E2193">
        <w:rPr>
          <w:rFonts w:ascii="David" w:hAnsi="David" w:hint="cs"/>
          <w:szCs w:val="24"/>
          <w:rtl/>
        </w:rPr>
        <w:t xml:space="preserve">- </w:t>
      </w:r>
      <w:r w:rsidRPr="00B27CE0">
        <w:rPr>
          <w:rFonts w:ascii="David" w:hAnsi="David" w:hint="cs"/>
          <w:szCs w:val="24"/>
          <w:rtl/>
        </w:rPr>
        <w:t>משרד ממשלתי, לרבות יחידות סמך של משרדי הממשלה, ועובדיהם.</w:t>
      </w:r>
    </w:p>
    <w:p w:rsidR="00FC7D7D" w:rsidRPr="00B27CE0" w:rsidRDefault="00FF0E78" w:rsidP="00476401">
      <w:pPr>
        <w:keepNext/>
        <w:keepLines/>
        <w:numPr>
          <w:ilvl w:val="1"/>
          <w:numId w:val="3"/>
        </w:numPr>
        <w:tabs>
          <w:tab w:val="num" w:pos="935"/>
        </w:tabs>
        <w:spacing w:line="360" w:lineRule="auto"/>
        <w:ind w:left="935" w:hanging="567"/>
        <w:jc w:val="both"/>
        <w:rPr>
          <w:rFonts w:ascii="David" w:hAnsi="David"/>
          <w:szCs w:val="24"/>
        </w:rPr>
      </w:pPr>
      <w:r w:rsidRPr="00B27CE0">
        <w:rPr>
          <w:rFonts w:ascii="David" w:hAnsi="David"/>
          <w:szCs w:val="24"/>
          <w:rtl/>
        </w:rPr>
        <w:t>"נותני השירות" - הספק הזוכה, לרבות עובדיו והבאים מטעמו והכול בכפוף לאישור המשרד.</w:t>
      </w:r>
    </w:p>
    <w:p w:rsidR="00FC7D7D" w:rsidRPr="00476401" w:rsidRDefault="00FF0E78" w:rsidP="007E2193">
      <w:pPr>
        <w:keepNext/>
        <w:keepLines/>
        <w:numPr>
          <w:ilvl w:val="1"/>
          <w:numId w:val="3"/>
        </w:numPr>
        <w:tabs>
          <w:tab w:val="num" w:pos="935"/>
        </w:tabs>
        <w:spacing w:line="360" w:lineRule="auto"/>
        <w:ind w:left="935" w:hanging="567"/>
        <w:jc w:val="both"/>
        <w:rPr>
          <w:rFonts w:ascii="David" w:hAnsi="David"/>
          <w:szCs w:val="24"/>
          <w:rtl/>
        </w:rPr>
      </w:pPr>
      <w:r w:rsidRPr="00234D09">
        <w:rPr>
          <w:rFonts w:ascii="David" w:hAnsi="David"/>
          <w:szCs w:val="24"/>
          <w:rtl/>
        </w:rPr>
        <w:t xml:space="preserve">"רשימת </w:t>
      </w:r>
      <w:r w:rsidRPr="00234D09">
        <w:rPr>
          <w:rFonts w:ascii="David" w:hAnsi="David" w:hint="eastAsia"/>
          <w:szCs w:val="24"/>
          <w:rtl/>
        </w:rPr>
        <w:t>הכשירים</w:t>
      </w:r>
      <w:r w:rsidR="007E2193" w:rsidRPr="00234D09">
        <w:rPr>
          <w:rFonts w:ascii="David" w:hAnsi="David"/>
          <w:szCs w:val="24"/>
          <w:rtl/>
        </w:rPr>
        <w:t>"</w:t>
      </w:r>
      <w:r w:rsidR="007E2193">
        <w:rPr>
          <w:rFonts w:ascii="David" w:hAnsi="David" w:hint="cs"/>
          <w:szCs w:val="24"/>
          <w:rtl/>
        </w:rPr>
        <w:t xml:space="preserve"> -</w:t>
      </w:r>
      <w:r w:rsidR="007E2193" w:rsidRPr="00234D09">
        <w:rPr>
          <w:rFonts w:ascii="David" w:hAnsi="David"/>
          <w:szCs w:val="24"/>
          <w:rtl/>
        </w:rPr>
        <w:t xml:space="preserve"> </w:t>
      </w:r>
      <w:r w:rsidRPr="00234D09">
        <w:rPr>
          <w:rFonts w:ascii="David" w:hAnsi="David" w:hint="eastAsia"/>
          <w:szCs w:val="24"/>
          <w:rtl/>
        </w:rPr>
        <w:t>רשימת</w:t>
      </w:r>
      <w:r w:rsidR="000E168D" w:rsidRPr="00234D09">
        <w:rPr>
          <w:rFonts w:ascii="David" w:hAnsi="David"/>
          <w:szCs w:val="24"/>
          <w:rtl/>
        </w:rPr>
        <w:t xml:space="preserve"> </w:t>
      </w:r>
      <w:r w:rsidRPr="00234D09">
        <w:rPr>
          <w:rFonts w:ascii="David" w:hAnsi="David" w:hint="eastAsia"/>
          <w:szCs w:val="24"/>
          <w:rtl/>
        </w:rPr>
        <w:t>עתודה</w:t>
      </w:r>
      <w:r w:rsidRPr="00234D09">
        <w:rPr>
          <w:rFonts w:ascii="David" w:hAnsi="David"/>
          <w:szCs w:val="24"/>
          <w:rtl/>
        </w:rPr>
        <w:t xml:space="preserve"> </w:t>
      </w:r>
      <w:r w:rsidRPr="00234D09">
        <w:rPr>
          <w:rFonts w:ascii="David" w:hAnsi="David" w:hint="eastAsia"/>
          <w:szCs w:val="24"/>
          <w:rtl/>
        </w:rPr>
        <w:t>של</w:t>
      </w:r>
      <w:r w:rsidRPr="00234D09">
        <w:rPr>
          <w:rFonts w:ascii="David" w:hAnsi="David"/>
          <w:szCs w:val="24"/>
          <w:rtl/>
        </w:rPr>
        <w:t xml:space="preserve"> </w:t>
      </w:r>
      <w:r w:rsidRPr="00234D09">
        <w:rPr>
          <w:rFonts w:ascii="David" w:hAnsi="David" w:hint="eastAsia"/>
          <w:szCs w:val="24"/>
          <w:rtl/>
        </w:rPr>
        <w:t>עורכי</w:t>
      </w:r>
      <w:r w:rsidRPr="00234D09">
        <w:rPr>
          <w:rFonts w:ascii="David" w:hAnsi="David"/>
          <w:szCs w:val="24"/>
          <w:rtl/>
        </w:rPr>
        <w:t xml:space="preserve"> </w:t>
      </w:r>
      <w:r w:rsidRPr="00234D09">
        <w:rPr>
          <w:rFonts w:ascii="David" w:hAnsi="David" w:hint="eastAsia"/>
          <w:szCs w:val="24"/>
          <w:rtl/>
        </w:rPr>
        <w:t>הדין</w:t>
      </w:r>
      <w:r w:rsidRPr="00234D09">
        <w:rPr>
          <w:rFonts w:ascii="David" w:hAnsi="David"/>
          <w:szCs w:val="24"/>
          <w:rtl/>
        </w:rPr>
        <w:t xml:space="preserve">, </w:t>
      </w:r>
      <w:r w:rsidRPr="00234D09">
        <w:rPr>
          <w:rFonts w:ascii="David" w:hAnsi="David" w:hint="eastAsia"/>
          <w:szCs w:val="24"/>
          <w:rtl/>
        </w:rPr>
        <w:t>הכשירים</w:t>
      </w:r>
      <w:r w:rsidRPr="00234D09">
        <w:rPr>
          <w:rFonts w:ascii="David" w:hAnsi="David"/>
          <w:szCs w:val="24"/>
          <w:rtl/>
        </w:rPr>
        <w:t xml:space="preserve"> </w:t>
      </w:r>
      <w:r w:rsidRPr="00234D09">
        <w:rPr>
          <w:rFonts w:ascii="David" w:hAnsi="David" w:hint="eastAsia"/>
          <w:szCs w:val="24"/>
          <w:rtl/>
        </w:rPr>
        <w:t>להעניק</w:t>
      </w:r>
      <w:r w:rsidRPr="00234D09">
        <w:rPr>
          <w:rFonts w:ascii="David" w:hAnsi="David"/>
          <w:szCs w:val="24"/>
          <w:rtl/>
        </w:rPr>
        <w:t xml:space="preserve"> </w:t>
      </w:r>
      <w:r w:rsidRPr="00234D09">
        <w:rPr>
          <w:rFonts w:ascii="David" w:hAnsi="David" w:hint="eastAsia"/>
          <w:szCs w:val="24"/>
          <w:rtl/>
        </w:rPr>
        <w:t>שירותים</w:t>
      </w:r>
      <w:r w:rsidRPr="00234D09">
        <w:rPr>
          <w:rFonts w:ascii="David" w:hAnsi="David"/>
          <w:szCs w:val="24"/>
          <w:rtl/>
        </w:rPr>
        <w:t xml:space="preserve"> </w:t>
      </w:r>
      <w:r w:rsidRPr="00234D09">
        <w:rPr>
          <w:rFonts w:ascii="David" w:hAnsi="David" w:hint="eastAsia"/>
          <w:szCs w:val="24"/>
          <w:rtl/>
        </w:rPr>
        <w:t>משפטיים</w:t>
      </w:r>
      <w:r w:rsidRPr="00234D09">
        <w:rPr>
          <w:rFonts w:ascii="David" w:hAnsi="David"/>
          <w:szCs w:val="24"/>
          <w:rtl/>
        </w:rPr>
        <w:t xml:space="preserve"> </w:t>
      </w:r>
      <w:r w:rsidRPr="00234D09">
        <w:rPr>
          <w:rFonts w:ascii="David" w:hAnsi="David" w:hint="eastAsia"/>
          <w:szCs w:val="24"/>
          <w:rtl/>
        </w:rPr>
        <w:t>למזמין</w:t>
      </w:r>
      <w:r w:rsidR="000E168D" w:rsidRPr="00234D09">
        <w:rPr>
          <w:rFonts w:ascii="David" w:hAnsi="David"/>
          <w:szCs w:val="24"/>
          <w:rtl/>
        </w:rPr>
        <w:t xml:space="preserve">, </w:t>
      </w:r>
      <w:r w:rsidR="00234D09" w:rsidRPr="00234D09">
        <w:rPr>
          <w:rFonts w:ascii="David" w:hAnsi="David" w:hint="eastAsia"/>
          <w:szCs w:val="24"/>
          <w:rtl/>
        </w:rPr>
        <w:t>בהתאם</w:t>
      </w:r>
      <w:r w:rsidR="00234D09" w:rsidRPr="00234D09">
        <w:rPr>
          <w:rFonts w:ascii="David" w:hAnsi="David"/>
          <w:szCs w:val="24"/>
          <w:rtl/>
        </w:rPr>
        <w:t xml:space="preserve"> לצרכיו ולשיקול דעתו הבלעדי של המזמין </w:t>
      </w:r>
      <w:r w:rsidR="00234D09">
        <w:rPr>
          <w:rFonts w:ascii="David" w:hAnsi="David" w:hint="cs"/>
          <w:szCs w:val="24"/>
          <w:rtl/>
        </w:rPr>
        <w:t xml:space="preserve">(למשל </w:t>
      </w:r>
      <w:r w:rsidR="007A067A">
        <w:rPr>
          <w:rFonts w:ascii="David" w:hAnsi="David" w:hint="cs"/>
          <w:szCs w:val="24"/>
          <w:rtl/>
        </w:rPr>
        <w:t>ב</w:t>
      </w:r>
      <w:r w:rsidRPr="00234D09">
        <w:rPr>
          <w:rFonts w:ascii="David" w:hAnsi="David" w:hint="eastAsia"/>
          <w:szCs w:val="24"/>
          <w:rtl/>
        </w:rPr>
        <w:t>מקרה</w:t>
      </w:r>
      <w:r w:rsidRPr="00234D09">
        <w:rPr>
          <w:rFonts w:ascii="David" w:hAnsi="David"/>
          <w:szCs w:val="24"/>
          <w:rtl/>
        </w:rPr>
        <w:t xml:space="preserve"> </w:t>
      </w:r>
      <w:r w:rsidRPr="00234D09">
        <w:rPr>
          <w:rFonts w:ascii="David" w:hAnsi="David" w:hint="eastAsia"/>
          <w:szCs w:val="24"/>
          <w:rtl/>
        </w:rPr>
        <w:t>בו</w:t>
      </w:r>
      <w:r w:rsidRPr="00234D09">
        <w:rPr>
          <w:rFonts w:ascii="David" w:hAnsi="David"/>
          <w:szCs w:val="24"/>
          <w:rtl/>
        </w:rPr>
        <w:t xml:space="preserve"> </w:t>
      </w:r>
      <w:r w:rsidRPr="00234D09">
        <w:rPr>
          <w:rFonts w:ascii="David" w:hAnsi="David" w:hint="eastAsia"/>
          <w:szCs w:val="24"/>
          <w:rtl/>
        </w:rPr>
        <w:t>סבר</w:t>
      </w:r>
      <w:r w:rsidRPr="00234D09">
        <w:rPr>
          <w:rFonts w:ascii="David" w:hAnsi="David"/>
          <w:szCs w:val="24"/>
          <w:rtl/>
        </w:rPr>
        <w:t xml:space="preserve"> </w:t>
      </w:r>
      <w:r w:rsidRPr="00234D09">
        <w:rPr>
          <w:rFonts w:ascii="David" w:hAnsi="David" w:hint="eastAsia"/>
          <w:szCs w:val="24"/>
          <w:rtl/>
        </w:rPr>
        <w:t>המזמין</w:t>
      </w:r>
      <w:r w:rsidRPr="00234D09">
        <w:rPr>
          <w:rFonts w:ascii="David" w:hAnsi="David"/>
          <w:szCs w:val="24"/>
          <w:rtl/>
        </w:rPr>
        <w:t xml:space="preserve">, </w:t>
      </w:r>
      <w:r w:rsidRPr="00234D09">
        <w:rPr>
          <w:rFonts w:ascii="David" w:hAnsi="David" w:hint="eastAsia"/>
          <w:szCs w:val="24"/>
          <w:rtl/>
        </w:rPr>
        <w:t>כי</w:t>
      </w:r>
      <w:r w:rsidRPr="00234D09">
        <w:rPr>
          <w:rFonts w:ascii="David" w:hAnsi="David"/>
          <w:szCs w:val="24"/>
          <w:rtl/>
        </w:rPr>
        <w:t xml:space="preserve"> </w:t>
      </w:r>
      <w:r w:rsidRPr="00234D09">
        <w:rPr>
          <w:rFonts w:ascii="David" w:hAnsi="David" w:hint="eastAsia"/>
          <w:szCs w:val="24"/>
          <w:rtl/>
        </w:rPr>
        <w:t>אין</w:t>
      </w:r>
      <w:r w:rsidRPr="00234D09">
        <w:rPr>
          <w:rFonts w:ascii="David" w:hAnsi="David"/>
          <w:szCs w:val="24"/>
          <w:rtl/>
        </w:rPr>
        <w:t xml:space="preserve"> </w:t>
      </w:r>
      <w:r w:rsidRPr="00234D09">
        <w:rPr>
          <w:rFonts w:ascii="David" w:hAnsi="David" w:hint="eastAsia"/>
          <w:szCs w:val="24"/>
          <w:rtl/>
        </w:rPr>
        <w:t>עורך</w:t>
      </w:r>
      <w:r w:rsidRPr="00234D09">
        <w:rPr>
          <w:rFonts w:ascii="David" w:hAnsi="David"/>
          <w:szCs w:val="24"/>
          <w:rtl/>
        </w:rPr>
        <w:t xml:space="preserve"> </w:t>
      </w:r>
      <w:r w:rsidRPr="00234D09">
        <w:rPr>
          <w:rFonts w:ascii="David" w:hAnsi="David" w:hint="eastAsia"/>
          <w:szCs w:val="24"/>
          <w:rtl/>
        </w:rPr>
        <w:t>דין</w:t>
      </w:r>
      <w:r w:rsidRPr="00234D09">
        <w:rPr>
          <w:rFonts w:ascii="David" w:hAnsi="David"/>
          <w:szCs w:val="24"/>
          <w:rtl/>
        </w:rPr>
        <w:t xml:space="preserve"> </w:t>
      </w:r>
      <w:r w:rsidRPr="00234D09">
        <w:rPr>
          <w:rFonts w:ascii="David" w:hAnsi="David" w:hint="eastAsia"/>
          <w:szCs w:val="24"/>
          <w:rtl/>
        </w:rPr>
        <w:t>ממאגר</w:t>
      </w:r>
      <w:r w:rsidRPr="00234D09">
        <w:rPr>
          <w:rFonts w:ascii="David" w:hAnsi="David"/>
          <w:szCs w:val="24"/>
          <w:rtl/>
        </w:rPr>
        <w:t xml:space="preserve"> </w:t>
      </w:r>
      <w:r w:rsidRPr="00234D09">
        <w:rPr>
          <w:rFonts w:ascii="David" w:hAnsi="David" w:hint="eastAsia"/>
          <w:szCs w:val="24"/>
          <w:rtl/>
        </w:rPr>
        <w:t>עורכי</w:t>
      </w:r>
      <w:r w:rsidRPr="00234D09">
        <w:rPr>
          <w:rFonts w:ascii="David" w:hAnsi="David"/>
          <w:szCs w:val="24"/>
          <w:rtl/>
        </w:rPr>
        <w:t xml:space="preserve"> </w:t>
      </w:r>
      <w:r w:rsidRPr="00234D09">
        <w:rPr>
          <w:rFonts w:ascii="David" w:hAnsi="David" w:hint="eastAsia"/>
          <w:szCs w:val="24"/>
          <w:rtl/>
        </w:rPr>
        <w:t>הדין</w:t>
      </w:r>
      <w:r w:rsidRPr="00234D09">
        <w:rPr>
          <w:rFonts w:ascii="David" w:hAnsi="David"/>
          <w:szCs w:val="24"/>
          <w:rtl/>
        </w:rPr>
        <w:t xml:space="preserve">, </w:t>
      </w:r>
      <w:r w:rsidRPr="00234D09">
        <w:rPr>
          <w:rFonts w:ascii="David" w:hAnsi="David" w:hint="eastAsia"/>
          <w:szCs w:val="24"/>
          <w:rtl/>
        </w:rPr>
        <w:t>המתאים</w:t>
      </w:r>
      <w:r w:rsidRPr="00234D09">
        <w:rPr>
          <w:rFonts w:ascii="David" w:hAnsi="David"/>
          <w:szCs w:val="24"/>
          <w:rtl/>
        </w:rPr>
        <w:t xml:space="preserve"> </w:t>
      </w:r>
      <w:r w:rsidRPr="00234D09">
        <w:rPr>
          <w:rFonts w:ascii="David" w:hAnsi="David" w:hint="eastAsia"/>
          <w:szCs w:val="24"/>
          <w:rtl/>
        </w:rPr>
        <w:t>לתת</w:t>
      </w:r>
      <w:r w:rsidRPr="00234D09">
        <w:rPr>
          <w:rFonts w:ascii="David" w:hAnsi="David"/>
          <w:szCs w:val="24"/>
          <w:rtl/>
        </w:rPr>
        <w:t xml:space="preserve"> </w:t>
      </w:r>
      <w:r w:rsidRPr="00234D09">
        <w:rPr>
          <w:rFonts w:ascii="David" w:hAnsi="David" w:hint="eastAsia"/>
          <w:szCs w:val="24"/>
          <w:rtl/>
        </w:rPr>
        <w:t>שירות</w:t>
      </w:r>
      <w:r w:rsidRPr="00234D09">
        <w:rPr>
          <w:rFonts w:ascii="David" w:hAnsi="David"/>
          <w:szCs w:val="24"/>
          <w:rtl/>
        </w:rPr>
        <w:t xml:space="preserve"> </w:t>
      </w:r>
      <w:r w:rsidRPr="00234D09">
        <w:rPr>
          <w:rFonts w:ascii="David" w:hAnsi="David" w:hint="eastAsia"/>
          <w:szCs w:val="24"/>
          <w:rtl/>
        </w:rPr>
        <w:t>משפטי</w:t>
      </w:r>
      <w:r w:rsidRPr="00234D09">
        <w:rPr>
          <w:rFonts w:ascii="David" w:hAnsi="David"/>
          <w:szCs w:val="24"/>
          <w:rtl/>
        </w:rPr>
        <w:t xml:space="preserve"> </w:t>
      </w:r>
      <w:r w:rsidRPr="00234D09">
        <w:rPr>
          <w:rFonts w:ascii="David" w:hAnsi="David" w:hint="eastAsia"/>
          <w:szCs w:val="24"/>
          <w:rtl/>
        </w:rPr>
        <w:t>בהליך</w:t>
      </w:r>
      <w:r w:rsidRPr="00234D09">
        <w:rPr>
          <w:rFonts w:ascii="David" w:hAnsi="David"/>
          <w:szCs w:val="24"/>
          <w:rtl/>
        </w:rPr>
        <w:t xml:space="preserve"> </w:t>
      </w:r>
      <w:r w:rsidRPr="00234D09">
        <w:rPr>
          <w:rFonts w:ascii="David" w:hAnsi="David" w:hint="eastAsia"/>
          <w:szCs w:val="24"/>
          <w:rtl/>
        </w:rPr>
        <w:t>המשפטי</w:t>
      </w:r>
      <w:r w:rsidRPr="00234D09">
        <w:rPr>
          <w:rFonts w:ascii="David" w:hAnsi="David"/>
          <w:szCs w:val="24"/>
          <w:rtl/>
        </w:rPr>
        <w:t xml:space="preserve"> </w:t>
      </w:r>
      <w:r w:rsidRPr="00234D09">
        <w:rPr>
          <w:rFonts w:ascii="David" w:hAnsi="David" w:hint="eastAsia"/>
          <w:szCs w:val="24"/>
          <w:rtl/>
        </w:rPr>
        <w:t>הנדון</w:t>
      </w:r>
      <w:r w:rsidRPr="00234D09">
        <w:rPr>
          <w:rFonts w:ascii="David" w:hAnsi="David"/>
          <w:szCs w:val="24"/>
          <w:rtl/>
        </w:rPr>
        <w:t>;</w:t>
      </w:r>
      <w:r w:rsidR="00234D09">
        <w:rPr>
          <w:rFonts w:ascii="David" w:hAnsi="David" w:hint="cs"/>
          <w:szCs w:val="24"/>
          <w:rtl/>
        </w:rPr>
        <w:t xml:space="preserve"> </w:t>
      </w:r>
      <w:r w:rsidRPr="00476401">
        <w:rPr>
          <w:rFonts w:ascii="David" w:hAnsi="David" w:hint="eastAsia"/>
          <w:szCs w:val="24"/>
          <w:rtl/>
        </w:rPr>
        <w:t>מקרה</w:t>
      </w:r>
      <w:r w:rsidRPr="00476401">
        <w:rPr>
          <w:rFonts w:ascii="David" w:hAnsi="David"/>
          <w:szCs w:val="24"/>
          <w:rtl/>
        </w:rPr>
        <w:t xml:space="preserve"> </w:t>
      </w:r>
      <w:r w:rsidRPr="00476401">
        <w:rPr>
          <w:rFonts w:ascii="David" w:hAnsi="David" w:hint="eastAsia"/>
          <w:szCs w:val="24"/>
          <w:rtl/>
        </w:rPr>
        <w:t>בו</w:t>
      </w:r>
      <w:r w:rsidRPr="00476401">
        <w:rPr>
          <w:rFonts w:ascii="David" w:hAnsi="David"/>
          <w:szCs w:val="24"/>
          <w:rtl/>
        </w:rPr>
        <w:t xml:space="preserve"> </w:t>
      </w:r>
      <w:r w:rsidRPr="00476401">
        <w:rPr>
          <w:rFonts w:ascii="David" w:hAnsi="David" w:hint="eastAsia"/>
          <w:szCs w:val="24"/>
          <w:rtl/>
        </w:rPr>
        <w:t>נגרע</w:t>
      </w:r>
      <w:r w:rsidRPr="00476401">
        <w:rPr>
          <w:rFonts w:ascii="David" w:hAnsi="David"/>
          <w:szCs w:val="24"/>
          <w:rtl/>
        </w:rPr>
        <w:t xml:space="preserve"> </w:t>
      </w:r>
      <w:r w:rsidRPr="00476401">
        <w:rPr>
          <w:rFonts w:ascii="David" w:hAnsi="David" w:hint="eastAsia"/>
          <w:szCs w:val="24"/>
          <w:rtl/>
        </w:rPr>
        <w:t>עורך</w:t>
      </w:r>
      <w:r w:rsidRPr="00476401">
        <w:rPr>
          <w:rFonts w:ascii="David" w:hAnsi="David"/>
          <w:szCs w:val="24"/>
          <w:rtl/>
        </w:rPr>
        <w:t xml:space="preserve"> </w:t>
      </w:r>
      <w:r w:rsidRPr="00476401">
        <w:rPr>
          <w:rFonts w:ascii="David" w:hAnsi="David" w:hint="eastAsia"/>
          <w:szCs w:val="24"/>
          <w:rtl/>
        </w:rPr>
        <w:t>דין</w:t>
      </w:r>
      <w:r w:rsidRPr="00476401">
        <w:rPr>
          <w:rFonts w:ascii="David" w:hAnsi="David"/>
          <w:szCs w:val="24"/>
          <w:rtl/>
        </w:rPr>
        <w:t xml:space="preserve"> </w:t>
      </w:r>
      <w:r w:rsidRPr="00476401">
        <w:rPr>
          <w:rFonts w:ascii="David" w:hAnsi="David" w:hint="eastAsia"/>
          <w:szCs w:val="24"/>
          <w:rtl/>
        </w:rPr>
        <w:t>הכלול</w:t>
      </w:r>
      <w:r w:rsidRPr="00476401">
        <w:rPr>
          <w:rFonts w:ascii="David" w:hAnsi="David"/>
          <w:szCs w:val="24"/>
          <w:rtl/>
        </w:rPr>
        <w:t xml:space="preserve"> </w:t>
      </w:r>
      <w:r w:rsidRPr="00476401">
        <w:rPr>
          <w:rFonts w:ascii="David" w:hAnsi="David" w:hint="eastAsia"/>
          <w:szCs w:val="24"/>
          <w:rtl/>
        </w:rPr>
        <w:t>במאגר</w:t>
      </w:r>
      <w:r w:rsidRPr="00476401">
        <w:rPr>
          <w:rFonts w:ascii="David" w:hAnsi="David"/>
          <w:szCs w:val="24"/>
          <w:rtl/>
        </w:rPr>
        <w:t xml:space="preserve"> </w:t>
      </w:r>
      <w:r w:rsidRPr="00476401">
        <w:rPr>
          <w:rFonts w:ascii="David" w:hAnsi="David" w:hint="eastAsia"/>
          <w:szCs w:val="24"/>
          <w:rtl/>
        </w:rPr>
        <w:t>עורכי</w:t>
      </w:r>
      <w:r w:rsidRPr="00476401">
        <w:rPr>
          <w:rFonts w:ascii="David" w:hAnsi="David"/>
          <w:szCs w:val="24"/>
          <w:rtl/>
        </w:rPr>
        <w:t xml:space="preserve"> </w:t>
      </w:r>
      <w:r w:rsidRPr="00476401">
        <w:rPr>
          <w:rFonts w:ascii="David" w:hAnsi="David" w:hint="eastAsia"/>
          <w:szCs w:val="24"/>
          <w:rtl/>
        </w:rPr>
        <w:t>הדין</w:t>
      </w:r>
      <w:r w:rsidRPr="00476401">
        <w:rPr>
          <w:rFonts w:ascii="David" w:hAnsi="David"/>
          <w:szCs w:val="24"/>
          <w:rtl/>
        </w:rPr>
        <w:t>;</w:t>
      </w:r>
      <w:r w:rsidR="00234D09">
        <w:rPr>
          <w:rFonts w:ascii="David" w:hAnsi="David" w:hint="cs"/>
          <w:szCs w:val="24"/>
          <w:rtl/>
        </w:rPr>
        <w:t xml:space="preserve"> </w:t>
      </w:r>
      <w:bookmarkStart w:id="4" w:name="_Ref86150470"/>
      <w:r w:rsidRPr="00476401">
        <w:rPr>
          <w:rFonts w:ascii="David" w:hAnsi="David" w:hint="eastAsia"/>
          <w:szCs w:val="24"/>
          <w:rtl/>
        </w:rPr>
        <w:t>מקרה</w:t>
      </w:r>
      <w:r w:rsidRPr="00476401">
        <w:rPr>
          <w:rFonts w:ascii="David" w:hAnsi="David"/>
          <w:szCs w:val="24"/>
          <w:rtl/>
        </w:rPr>
        <w:t xml:space="preserve"> </w:t>
      </w:r>
      <w:r w:rsidRPr="00476401">
        <w:rPr>
          <w:rFonts w:ascii="David" w:hAnsi="David" w:hint="eastAsia"/>
          <w:szCs w:val="24"/>
          <w:rtl/>
        </w:rPr>
        <w:t>בו</w:t>
      </w:r>
      <w:r w:rsidRPr="00476401">
        <w:rPr>
          <w:rFonts w:ascii="David" w:hAnsi="David"/>
          <w:szCs w:val="24"/>
          <w:rtl/>
        </w:rPr>
        <w:t xml:space="preserve"> </w:t>
      </w:r>
      <w:r w:rsidRPr="00476401">
        <w:rPr>
          <w:rFonts w:ascii="David" w:hAnsi="David" w:hint="eastAsia"/>
          <w:szCs w:val="24"/>
          <w:rtl/>
        </w:rPr>
        <w:t>החליט</w:t>
      </w:r>
      <w:r w:rsidRPr="00476401">
        <w:rPr>
          <w:rFonts w:ascii="David" w:hAnsi="David"/>
          <w:szCs w:val="24"/>
          <w:rtl/>
        </w:rPr>
        <w:t xml:space="preserve"> </w:t>
      </w:r>
      <w:r w:rsidRPr="00476401">
        <w:rPr>
          <w:rFonts w:ascii="David" w:hAnsi="David" w:hint="eastAsia"/>
          <w:szCs w:val="24"/>
          <w:rtl/>
        </w:rPr>
        <w:t>המזמין</w:t>
      </w:r>
      <w:r w:rsidRPr="00476401">
        <w:rPr>
          <w:rFonts w:ascii="David" w:hAnsi="David"/>
          <w:szCs w:val="24"/>
          <w:rtl/>
        </w:rPr>
        <w:t xml:space="preserve"> </w:t>
      </w:r>
      <w:r w:rsidRPr="00476401">
        <w:rPr>
          <w:rFonts w:ascii="David" w:hAnsi="David" w:hint="eastAsia"/>
          <w:szCs w:val="24"/>
          <w:rtl/>
        </w:rPr>
        <w:t>להרחיב</w:t>
      </w:r>
      <w:r w:rsidRPr="00476401">
        <w:rPr>
          <w:rFonts w:ascii="David" w:hAnsi="David"/>
          <w:szCs w:val="24"/>
          <w:rtl/>
        </w:rPr>
        <w:t xml:space="preserve"> </w:t>
      </w:r>
      <w:r w:rsidRPr="00476401">
        <w:rPr>
          <w:rFonts w:ascii="David" w:hAnsi="David" w:hint="eastAsia"/>
          <w:szCs w:val="24"/>
          <w:rtl/>
        </w:rPr>
        <w:t>את</w:t>
      </w:r>
      <w:r w:rsidRPr="00476401">
        <w:rPr>
          <w:rFonts w:ascii="David" w:hAnsi="David"/>
          <w:szCs w:val="24"/>
          <w:rtl/>
        </w:rPr>
        <w:t xml:space="preserve"> </w:t>
      </w:r>
      <w:r w:rsidRPr="00476401">
        <w:rPr>
          <w:rFonts w:ascii="David" w:hAnsi="David" w:hint="eastAsia"/>
          <w:szCs w:val="24"/>
          <w:rtl/>
        </w:rPr>
        <w:t>מאגר</w:t>
      </w:r>
      <w:r w:rsidRPr="00476401">
        <w:rPr>
          <w:rFonts w:ascii="David" w:hAnsi="David"/>
          <w:szCs w:val="24"/>
          <w:rtl/>
        </w:rPr>
        <w:t xml:space="preserve"> </w:t>
      </w:r>
      <w:r w:rsidRPr="00476401">
        <w:rPr>
          <w:rFonts w:ascii="David" w:hAnsi="David" w:hint="eastAsia"/>
          <w:szCs w:val="24"/>
          <w:rtl/>
        </w:rPr>
        <w:t>עורכי</w:t>
      </w:r>
      <w:r w:rsidRPr="00476401">
        <w:rPr>
          <w:rFonts w:ascii="David" w:hAnsi="David"/>
          <w:szCs w:val="24"/>
          <w:rtl/>
        </w:rPr>
        <w:t xml:space="preserve"> </w:t>
      </w:r>
      <w:r w:rsidRPr="00476401">
        <w:rPr>
          <w:rFonts w:ascii="David" w:hAnsi="David" w:hint="eastAsia"/>
          <w:szCs w:val="24"/>
          <w:rtl/>
        </w:rPr>
        <w:t>הדין</w:t>
      </w:r>
      <w:r w:rsidR="00234D09">
        <w:rPr>
          <w:rFonts w:ascii="David" w:hAnsi="David" w:hint="cs"/>
          <w:szCs w:val="24"/>
          <w:rtl/>
        </w:rPr>
        <w:t>, ועוד).</w:t>
      </w:r>
      <w:bookmarkEnd w:id="4"/>
    </w:p>
    <w:p w:rsidR="00FC7D7D" w:rsidRPr="00F4601C" w:rsidRDefault="00FF0E78" w:rsidP="00476401">
      <w:pPr>
        <w:keepNext/>
        <w:keepLines/>
        <w:numPr>
          <w:ilvl w:val="1"/>
          <w:numId w:val="3"/>
        </w:numPr>
        <w:tabs>
          <w:tab w:val="num" w:pos="935"/>
        </w:tabs>
        <w:spacing w:line="360" w:lineRule="auto"/>
        <w:ind w:left="935" w:hanging="567"/>
        <w:jc w:val="both"/>
        <w:rPr>
          <w:rFonts w:ascii="David" w:hAnsi="David"/>
          <w:szCs w:val="24"/>
        </w:rPr>
      </w:pPr>
      <w:r w:rsidRPr="00F4601C">
        <w:rPr>
          <w:rFonts w:ascii="David" w:hAnsi="David"/>
          <w:szCs w:val="24"/>
          <w:rtl/>
        </w:rPr>
        <w:t>"תצהיר בכתב" - כמשמעותו בסימן א' לפרק ב' לפקודת הראיות (נוסח חדש),</w:t>
      </w:r>
      <w:r w:rsidR="007E2193">
        <w:rPr>
          <w:rFonts w:ascii="David" w:hAnsi="David" w:hint="cs"/>
          <w:szCs w:val="24"/>
          <w:rtl/>
        </w:rPr>
        <w:t xml:space="preserve"> </w:t>
      </w:r>
      <w:r w:rsidRPr="00F4601C">
        <w:rPr>
          <w:rFonts w:ascii="David" w:hAnsi="David"/>
          <w:szCs w:val="24"/>
          <w:rtl/>
        </w:rPr>
        <w:t xml:space="preserve">התשל"א-1971. </w:t>
      </w:r>
    </w:p>
    <w:p w:rsidR="00FC7D7D" w:rsidRPr="00F4601C" w:rsidRDefault="00FF0E78" w:rsidP="00476401">
      <w:pPr>
        <w:keepNext/>
        <w:keepLines/>
        <w:numPr>
          <w:ilvl w:val="1"/>
          <w:numId w:val="3"/>
        </w:numPr>
        <w:tabs>
          <w:tab w:val="num" w:pos="935"/>
        </w:tabs>
        <w:spacing w:line="360" w:lineRule="auto"/>
        <w:ind w:left="935" w:hanging="567"/>
        <w:jc w:val="both"/>
        <w:rPr>
          <w:rFonts w:ascii="David" w:hAnsi="David"/>
          <w:szCs w:val="24"/>
          <w:rtl/>
        </w:rPr>
      </w:pPr>
      <w:r w:rsidRPr="00F4601C">
        <w:rPr>
          <w:rFonts w:ascii="David" w:hAnsi="David"/>
          <w:szCs w:val="24"/>
          <w:rtl/>
        </w:rPr>
        <w:t>"תקופת ההתקשרות"</w:t>
      </w:r>
      <w:r w:rsidRPr="00F4601C">
        <w:rPr>
          <w:rFonts w:ascii="David" w:hAnsi="David"/>
          <w:szCs w:val="24"/>
          <w:rtl/>
        </w:rPr>
        <w:tab/>
        <w:t xml:space="preserve">- כאמור בסעיף </w:t>
      </w:r>
      <w:r w:rsidRPr="00F4601C">
        <w:rPr>
          <w:rFonts w:ascii="David" w:hAnsi="David"/>
          <w:szCs w:val="24"/>
          <w:rtl/>
        </w:rPr>
        <w:fldChar w:fldCharType="begin"/>
      </w:r>
      <w:r w:rsidRPr="00F4601C">
        <w:rPr>
          <w:rFonts w:ascii="David" w:hAnsi="David"/>
          <w:szCs w:val="24"/>
          <w:rtl/>
        </w:rPr>
        <w:instrText xml:space="preserve"> </w:instrText>
      </w:r>
      <w:r w:rsidRPr="00F4601C">
        <w:rPr>
          <w:rFonts w:ascii="David" w:hAnsi="David"/>
          <w:szCs w:val="24"/>
        </w:rPr>
        <w:instrText>REF</w:instrText>
      </w:r>
      <w:r w:rsidRPr="00F4601C">
        <w:rPr>
          <w:rFonts w:ascii="David" w:hAnsi="David"/>
          <w:szCs w:val="24"/>
          <w:rtl/>
        </w:rPr>
        <w:instrText xml:space="preserve"> _</w:instrText>
      </w:r>
      <w:r w:rsidRPr="00F4601C">
        <w:rPr>
          <w:rFonts w:ascii="David" w:hAnsi="David"/>
          <w:szCs w:val="24"/>
        </w:rPr>
        <w:instrText>Ref529973612 \r \h</w:instrText>
      </w:r>
      <w:r w:rsidRPr="00F4601C">
        <w:rPr>
          <w:rFonts w:ascii="David" w:hAnsi="David"/>
          <w:szCs w:val="24"/>
          <w:rtl/>
        </w:rPr>
        <w:instrText xml:space="preserve">  \* </w:instrText>
      </w:r>
      <w:r w:rsidRPr="00F4601C">
        <w:rPr>
          <w:rFonts w:ascii="David" w:hAnsi="David"/>
          <w:szCs w:val="24"/>
        </w:rPr>
        <w:instrText>MERGEFORMAT</w:instrText>
      </w:r>
      <w:r w:rsidRPr="00F4601C">
        <w:rPr>
          <w:rFonts w:ascii="David" w:hAnsi="David"/>
          <w:szCs w:val="24"/>
          <w:rtl/>
        </w:rPr>
        <w:instrText xml:space="preserve"> </w:instrText>
      </w:r>
      <w:r w:rsidRPr="00F4601C">
        <w:rPr>
          <w:rFonts w:ascii="David" w:hAnsi="David"/>
          <w:szCs w:val="24"/>
          <w:rtl/>
        </w:rPr>
      </w:r>
      <w:r w:rsidRPr="00F4601C">
        <w:rPr>
          <w:rFonts w:ascii="David" w:hAnsi="David"/>
          <w:szCs w:val="24"/>
          <w:rtl/>
        </w:rPr>
        <w:fldChar w:fldCharType="separate"/>
      </w:r>
      <w:r w:rsidR="00A76CEE">
        <w:rPr>
          <w:rFonts w:ascii="David" w:hAnsi="David"/>
          <w:szCs w:val="24"/>
          <w:cs/>
        </w:rPr>
        <w:t>‎</w:t>
      </w:r>
      <w:r w:rsidR="00A76CEE">
        <w:rPr>
          <w:rFonts w:ascii="David" w:hAnsi="David"/>
          <w:szCs w:val="24"/>
        </w:rPr>
        <w:t>4</w:t>
      </w:r>
      <w:r w:rsidRPr="00F4601C">
        <w:rPr>
          <w:rFonts w:ascii="David" w:hAnsi="David"/>
          <w:szCs w:val="24"/>
          <w:rtl/>
        </w:rPr>
        <w:fldChar w:fldCharType="end"/>
      </w:r>
      <w:r w:rsidRPr="00F4601C">
        <w:rPr>
          <w:rFonts w:ascii="David" w:hAnsi="David"/>
          <w:szCs w:val="24"/>
          <w:rtl/>
        </w:rPr>
        <w:t xml:space="preserve"> להלן.</w:t>
      </w:r>
    </w:p>
    <w:p w:rsidR="002C3BB6" w:rsidRPr="00B27CE0" w:rsidRDefault="002C3BB6" w:rsidP="00603B85">
      <w:pPr>
        <w:pStyle w:val="aff5"/>
        <w:keepNext/>
        <w:keepLines/>
        <w:spacing w:line="360" w:lineRule="auto"/>
        <w:ind w:left="792"/>
        <w:contextualSpacing/>
        <w:jc w:val="both"/>
        <w:rPr>
          <w:rFonts w:ascii="David" w:hAnsi="David"/>
          <w:szCs w:val="24"/>
        </w:rPr>
      </w:pPr>
    </w:p>
    <w:p w:rsidR="002C3BB6" w:rsidRPr="00B27CE0" w:rsidRDefault="00FF0E78" w:rsidP="009727E3">
      <w:pPr>
        <w:pStyle w:val="ae"/>
        <w:keepNext/>
        <w:keepLines/>
        <w:numPr>
          <w:ilvl w:val="0"/>
          <w:numId w:val="3"/>
        </w:numPr>
        <w:spacing w:line="360" w:lineRule="auto"/>
        <w:jc w:val="both"/>
        <w:rPr>
          <w:rFonts w:ascii="David" w:hAnsi="David"/>
          <w:b/>
          <w:bCs/>
          <w:szCs w:val="24"/>
        </w:rPr>
      </w:pPr>
      <w:bookmarkStart w:id="5" w:name="_Ref64554712"/>
      <w:r w:rsidRPr="00B27CE0">
        <w:rPr>
          <w:rFonts w:ascii="David" w:hAnsi="David" w:hint="cs"/>
          <w:b/>
          <w:bCs/>
          <w:szCs w:val="24"/>
          <w:rtl/>
        </w:rPr>
        <w:t>השירותים</w:t>
      </w:r>
      <w:r w:rsidR="00233DB4" w:rsidRPr="00B27CE0">
        <w:rPr>
          <w:rFonts w:ascii="David" w:hAnsi="David"/>
          <w:b/>
          <w:bCs/>
          <w:szCs w:val="24"/>
          <w:rtl/>
        </w:rPr>
        <w:t>:</w:t>
      </w:r>
      <w:bookmarkEnd w:id="5"/>
    </w:p>
    <w:p w:rsidR="00943BE3" w:rsidRPr="00B27CE0" w:rsidRDefault="00FF0E78" w:rsidP="009727E3">
      <w:pPr>
        <w:keepNext/>
        <w:keepLines/>
        <w:numPr>
          <w:ilvl w:val="1"/>
          <w:numId w:val="3"/>
        </w:numPr>
        <w:spacing w:line="360" w:lineRule="auto"/>
        <w:jc w:val="both"/>
        <w:rPr>
          <w:rFonts w:ascii="David" w:hAnsi="David"/>
          <w:szCs w:val="24"/>
          <w:rtl/>
        </w:rPr>
      </w:pPr>
      <w:r w:rsidRPr="00B27CE0">
        <w:rPr>
          <w:rFonts w:ascii="David" w:hAnsi="David" w:hint="cs"/>
          <w:szCs w:val="24"/>
          <w:rtl/>
        </w:rPr>
        <w:t>ה</w:t>
      </w:r>
      <w:r>
        <w:rPr>
          <w:rFonts w:ascii="David" w:hAnsi="David" w:hint="cs"/>
          <w:szCs w:val="24"/>
          <w:rtl/>
        </w:rPr>
        <w:t>משרד</w:t>
      </w:r>
      <w:r w:rsidRPr="00B27CE0">
        <w:rPr>
          <w:rFonts w:ascii="David" w:hAnsi="David" w:hint="cs"/>
          <w:szCs w:val="24"/>
          <w:rtl/>
        </w:rPr>
        <w:t xml:space="preserve"> </w:t>
      </w:r>
      <w:r w:rsidR="002D3007" w:rsidRPr="00B27CE0">
        <w:rPr>
          <w:rFonts w:ascii="David" w:hAnsi="David" w:hint="cs"/>
          <w:szCs w:val="24"/>
          <w:rtl/>
        </w:rPr>
        <w:t xml:space="preserve">מזמין משרדי עורכי דין להציע הצעות להיכלל במאגר עורכי </w:t>
      </w:r>
      <w:r w:rsidR="007E2193">
        <w:rPr>
          <w:rFonts w:ascii="David" w:hAnsi="David" w:hint="cs"/>
          <w:szCs w:val="24"/>
          <w:rtl/>
        </w:rPr>
        <w:t>ה</w:t>
      </w:r>
      <w:r w:rsidR="002D3007" w:rsidRPr="00B27CE0">
        <w:rPr>
          <w:rFonts w:ascii="David" w:hAnsi="David" w:hint="cs"/>
          <w:szCs w:val="24"/>
          <w:rtl/>
        </w:rPr>
        <w:t>דין וברשימת הכשירים, מהם ייבחרו עורכי דין למתן ייצוג משפטי למדינ</w:t>
      </w:r>
      <w:r w:rsidR="006B36A1">
        <w:rPr>
          <w:rFonts w:ascii="David" w:hAnsi="David" w:hint="cs"/>
          <w:szCs w:val="24"/>
          <w:rtl/>
        </w:rPr>
        <w:t>ת ישראל (להלן: "המדינה")</w:t>
      </w:r>
      <w:r w:rsidR="002D3007" w:rsidRPr="00B27CE0">
        <w:rPr>
          <w:rFonts w:ascii="David" w:hAnsi="David" w:hint="cs"/>
          <w:szCs w:val="24"/>
          <w:rtl/>
        </w:rPr>
        <w:t xml:space="preserve">, בחלק מההליכים האזרחיים המטופלים על-ידי פרקליטות המדינה, בערכאות השיפוטיות בישראל. </w:t>
      </w:r>
      <w:r w:rsidR="00B669E8">
        <w:rPr>
          <w:rFonts w:ascii="David" w:hAnsi="David" w:hint="cs"/>
          <w:szCs w:val="24"/>
          <w:rtl/>
        </w:rPr>
        <w:t>מא</w:t>
      </w:r>
      <w:r w:rsidR="006B36A1">
        <w:rPr>
          <w:rFonts w:ascii="David" w:hAnsi="David" w:hint="cs"/>
          <w:szCs w:val="24"/>
          <w:rtl/>
        </w:rPr>
        <w:t>ג</w:t>
      </w:r>
      <w:r w:rsidR="00B669E8">
        <w:rPr>
          <w:rFonts w:ascii="David" w:hAnsi="David" w:hint="cs"/>
          <w:szCs w:val="24"/>
          <w:rtl/>
        </w:rPr>
        <w:t>ר עורכי הדין ורשימת הכשירים יסווגו למספר תחומי משפט ול</w:t>
      </w:r>
      <w:r w:rsidR="00A513ED">
        <w:rPr>
          <w:rFonts w:ascii="David" w:hAnsi="David" w:hint="cs"/>
          <w:szCs w:val="24"/>
          <w:rtl/>
        </w:rPr>
        <w:t xml:space="preserve">ארבעה </w:t>
      </w:r>
      <w:r w:rsidR="00B669E8">
        <w:rPr>
          <w:rFonts w:ascii="David" w:hAnsi="David" w:hint="cs"/>
          <w:szCs w:val="24"/>
          <w:rtl/>
        </w:rPr>
        <w:t xml:space="preserve">מחוזות שיפוט. </w:t>
      </w:r>
    </w:p>
    <w:p w:rsidR="00943BE3" w:rsidRPr="00B27CE0" w:rsidRDefault="00FF0E78" w:rsidP="007834D2">
      <w:pPr>
        <w:keepNext/>
        <w:keepLines/>
        <w:numPr>
          <w:ilvl w:val="1"/>
          <w:numId w:val="3"/>
        </w:numPr>
        <w:spacing w:line="360" w:lineRule="auto"/>
        <w:jc w:val="both"/>
        <w:rPr>
          <w:rFonts w:ascii="David" w:hAnsi="David"/>
          <w:szCs w:val="24"/>
          <w:rtl/>
        </w:rPr>
      </w:pPr>
      <w:bookmarkStart w:id="6" w:name="_Ref64994325"/>
      <w:r w:rsidRPr="00476401">
        <w:rPr>
          <w:rFonts w:ascii="David" w:hAnsi="David" w:hint="eastAsia"/>
          <w:b/>
          <w:bCs/>
          <w:szCs w:val="24"/>
          <w:rtl/>
        </w:rPr>
        <w:t>תחומי</w:t>
      </w:r>
      <w:r w:rsidRPr="00476401">
        <w:rPr>
          <w:rFonts w:ascii="David" w:hAnsi="David"/>
          <w:b/>
          <w:bCs/>
          <w:szCs w:val="24"/>
          <w:rtl/>
        </w:rPr>
        <w:t xml:space="preserve"> </w:t>
      </w:r>
      <w:r w:rsidRPr="00476401">
        <w:rPr>
          <w:rFonts w:ascii="David" w:hAnsi="David" w:hint="eastAsia"/>
          <w:b/>
          <w:bCs/>
          <w:szCs w:val="24"/>
          <w:rtl/>
        </w:rPr>
        <w:t>המשפט</w:t>
      </w:r>
      <w:r w:rsidRPr="00476401">
        <w:rPr>
          <w:rFonts w:ascii="David" w:hAnsi="David"/>
          <w:b/>
          <w:bCs/>
          <w:szCs w:val="24"/>
          <w:rtl/>
        </w:rPr>
        <w:t xml:space="preserve"> </w:t>
      </w:r>
      <w:r w:rsidRPr="00476401">
        <w:rPr>
          <w:rFonts w:ascii="David" w:hAnsi="David" w:hint="eastAsia"/>
          <w:b/>
          <w:bCs/>
          <w:szCs w:val="24"/>
          <w:rtl/>
        </w:rPr>
        <w:t>הכלולים</w:t>
      </w:r>
      <w:r w:rsidRPr="00476401">
        <w:rPr>
          <w:rFonts w:ascii="David" w:hAnsi="David"/>
          <w:b/>
          <w:bCs/>
          <w:szCs w:val="24"/>
          <w:rtl/>
        </w:rPr>
        <w:t xml:space="preserve"> </w:t>
      </w:r>
      <w:r w:rsidRPr="00476401">
        <w:rPr>
          <w:rFonts w:ascii="David" w:hAnsi="David" w:hint="eastAsia"/>
          <w:b/>
          <w:bCs/>
          <w:szCs w:val="24"/>
          <w:rtl/>
        </w:rPr>
        <w:t>בהזמנה</w:t>
      </w:r>
      <w:r w:rsidR="007834D2">
        <w:rPr>
          <w:rFonts w:ascii="David" w:hAnsi="David" w:hint="cs"/>
          <w:b/>
          <w:bCs/>
          <w:szCs w:val="24"/>
          <w:rtl/>
        </w:rPr>
        <w:t xml:space="preserve"> (</w:t>
      </w:r>
      <w:r w:rsidR="007834D2" w:rsidRPr="000B59E1">
        <w:rPr>
          <w:rFonts w:ascii="David" w:hAnsi="David" w:hint="eastAsia"/>
          <w:szCs w:val="24"/>
          <w:rtl/>
        </w:rPr>
        <w:t>להלן</w:t>
      </w:r>
      <w:r w:rsidR="007834D2" w:rsidRPr="000B59E1">
        <w:rPr>
          <w:rFonts w:ascii="David" w:hAnsi="David"/>
          <w:szCs w:val="24"/>
          <w:rtl/>
        </w:rPr>
        <w:t>:</w:t>
      </w:r>
      <w:r w:rsidR="007834D2">
        <w:rPr>
          <w:rFonts w:ascii="David" w:hAnsi="David" w:hint="cs"/>
          <w:b/>
          <w:bCs/>
          <w:szCs w:val="24"/>
          <w:rtl/>
        </w:rPr>
        <w:t xml:space="preserve"> "תחומי המשפט") </w:t>
      </w:r>
      <w:r w:rsidRPr="00B27CE0">
        <w:rPr>
          <w:rFonts w:ascii="David" w:hAnsi="David" w:hint="cs"/>
          <w:szCs w:val="24"/>
          <w:rtl/>
        </w:rPr>
        <w:t>:</w:t>
      </w:r>
      <w:bookmarkEnd w:id="6"/>
    </w:p>
    <w:p w:rsidR="00943BE3" w:rsidRPr="00B27CE0" w:rsidRDefault="00FF0E78" w:rsidP="009727E3">
      <w:pPr>
        <w:pStyle w:val="aff5"/>
        <w:keepNext/>
        <w:keepLines/>
        <w:numPr>
          <w:ilvl w:val="2"/>
          <w:numId w:val="3"/>
        </w:numPr>
        <w:spacing w:line="360" w:lineRule="auto"/>
        <w:jc w:val="both"/>
        <w:rPr>
          <w:rFonts w:ascii="David" w:hAnsi="David"/>
          <w:szCs w:val="24"/>
          <w:rtl/>
        </w:rPr>
      </w:pPr>
      <w:bookmarkStart w:id="7" w:name="_Ref384641263"/>
      <w:r w:rsidRPr="00B27CE0">
        <w:rPr>
          <w:rFonts w:ascii="David" w:hAnsi="David" w:hint="cs"/>
          <w:szCs w:val="24"/>
          <w:rtl/>
        </w:rPr>
        <w:t>חוזים, חיובים, תביעות כספיות ותביעות השבה, תאגידים. כמו כן</w:t>
      </w:r>
      <w:r w:rsidR="007E2193">
        <w:rPr>
          <w:rFonts w:ascii="David" w:hAnsi="David" w:hint="cs"/>
          <w:szCs w:val="24"/>
          <w:rtl/>
        </w:rPr>
        <w:t>,</w:t>
      </w:r>
      <w:r w:rsidRPr="00B27CE0">
        <w:rPr>
          <w:rFonts w:ascii="David" w:hAnsi="David" w:hint="cs"/>
          <w:szCs w:val="24"/>
          <w:rtl/>
        </w:rPr>
        <w:t xml:space="preserve"> ייצוג בהליכים לתיקון גיל על-פי חוק קביעת גיל, התשכ"ד-1963.</w:t>
      </w:r>
      <w:bookmarkEnd w:id="7"/>
    </w:p>
    <w:p w:rsidR="00943BE3" w:rsidRPr="00B27CE0" w:rsidRDefault="00FF0E78" w:rsidP="00603B85">
      <w:pPr>
        <w:pStyle w:val="aff5"/>
        <w:keepNext/>
        <w:keepLines/>
        <w:numPr>
          <w:ilvl w:val="2"/>
          <w:numId w:val="3"/>
        </w:numPr>
        <w:spacing w:line="360" w:lineRule="auto"/>
        <w:jc w:val="both"/>
        <w:rPr>
          <w:rFonts w:ascii="David" w:hAnsi="David"/>
          <w:szCs w:val="24"/>
          <w:rtl/>
        </w:rPr>
      </w:pPr>
      <w:bookmarkStart w:id="8" w:name="_Ref386625293"/>
      <w:r w:rsidRPr="00B27CE0">
        <w:rPr>
          <w:rFonts w:ascii="David" w:hAnsi="David" w:hint="cs"/>
          <w:szCs w:val="24"/>
          <w:rtl/>
        </w:rPr>
        <w:t>מקרקעין.</w:t>
      </w:r>
      <w:bookmarkEnd w:id="8"/>
      <w:r w:rsidRPr="00B27CE0">
        <w:rPr>
          <w:rFonts w:ascii="David" w:hAnsi="David" w:hint="cs"/>
          <w:szCs w:val="24"/>
          <w:rtl/>
        </w:rPr>
        <w:t xml:space="preserve"> </w:t>
      </w:r>
    </w:p>
    <w:p w:rsidR="00943BE3" w:rsidRPr="00B27CE0" w:rsidRDefault="00FF0E78" w:rsidP="00603B85">
      <w:pPr>
        <w:pStyle w:val="aff5"/>
        <w:keepNext/>
        <w:keepLines/>
        <w:numPr>
          <w:ilvl w:val="2"/>
          <w:numId w:val="3"/>
        </w:numPr>
        <w:spacing w:line="360" w:lineRule="auto"/>
        <w:jc w:val="both"/>
        <w:rPr>
          <w:rFonts w:ascii="David" w:hAnsi="David"/>
          <w:szCs w:val="24"/>
          <w:rtl/>
        </w:rPr>
      </w:pPr>
      <w:bookmarkStart w:id="9" w:name="_Ref384640931"/>
      <w:r w:rsidRPr="00B27CE0">
        <w:rPr>
          <w:rFonts w:ascii="David" w:hAnsi="David" w:hint="cs"/>
          <w:szCs w:val="24"/>
          <w:rtl/>
        </w:rPr>
        <w:t xml:space="preserve">נזיקין וביטוח </w:t>
      </w:r>
      <w:r w:rsidRPr="00B27CE0">
        <w:rPr>
          <w:rFonts w:ascii="David" w:hAnsi="David"/>
          <w:szCs w:val="24"/>
          <w:rtl/>
        </w:rPr>
        <w:t>–</w:t>
      </w:r>
      <w:r w:rsidRPr="00B27CE0">
        <w:rPr>
          <w:rFonts w:ascii="David" w:hAnsi="David" w:hint="cs"/>
          <w:szCs w:val="24"/>
          <w:rtl/>
        </w:rPr>
        <w:t xml:space="preserve"> הליכים המתנהלים בעיקר בהתאם לחוק הפיצויים לנפגעי תאונות דרכים, התשל"ה-1975 (בעיקר תביעות של המדינה) ותביעות רכוש, בעיקר לכלי רכב (תיקי הגנה ותביעה). הליכים אלה מתייחסים בעיקר לתביעות שיפוי/שיבוב של משרד הביטחון.</w:t>
      </w:r>
      <w:bookmarkEnd w:id="9"/>
    </w:p>
    <w:p w:rsidR="00943BE3" w:rsidRPr="00B27CE0" w:rsidRDefault="00FF0E78" w:rsidP="007E2193">
      <w:pPr>
        <w:pStyle w:val="aff5"/>
        <w:keepNext/>
        <w:keepLines/>
        <w:numPr>
          <w:ilvl w:val="2"/>
          <w:numId w:val="3"/>
        </w:numPr>
        <w:spacing w:line="360" w:lineRule="auto"/>
        <w:jc w:val="both"/>
        <w:rPr>
          <w:rFonts w:ascii="David" w:hAnsi="David"/>
          <w:szCs w:val="24"/>
          <w:rtl/>
        </w:rPr>
      </w:pPr>
      <w:bookmarkStart w:id="10" w:name="_Ref384641804"/>
      <w:r w:rsidRPr="00B27CE0">
        <w:rPr>
          <w:rFonts w:ascii="David" w:hAnsi="David" w:hint="cs"/>
          <w:szCs w:val="24"/>
          <w:rtl/>
        </w:rPr>
        <w:t xml:space="preserve">נזיקין וביטוח </w:t>
      </w:r>
      <w:r w:rsidRPr="00B27CE0">
        <w:rPr>
          <w:rFonts w:ascii="David" w:hAnsi="David"/>
          <w:szCs w:val="24"/>
          <w:rtl/>
        </w:rPr>
        <w:t>–</w:t>
      </w:r>
      <w:r w:rsidRPr="00B27CE0">
        <w:rPr>
          <w:rFonts w:ascii="David" w:hAnsi="David" w:hint="cs"/>
          <w:szCs w:val="24"/>
          <w:rtl/>
        </w:rPr>
        <w:t xml:space="preserve"> נזקי גוף ונזקי רכוש, למעט 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hint="cs"/>
          <w:szCs w:val="24"/>
        </w:rPr>
        <w:instrText>REF</w:instrText>
      </w:r>
      <w:r w:rsidRPr="00B27CE0">
        <w:rPr>
          <w:rFonts w:ascii="David" w:hAnsi="David" w:hint="cs"/>
          <w:szCs w:val="24"/>
          <w:rtl/>
        </w:rPr>
        <w:instrText xml:space="preserve"> _</w:instrText>
      </w:r>
      <w:r w:rsidRPr="00B27CE0">
        <w:rPr>
          <w:rFonts w:ascii="David" w:hAnsi="David" w:hint="cs"/>
          <w:szCs w:val="24"/>
        </w:rPr>
        <w:instrText>Ref384640931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3.2.3</w:t>
      </w:r>
      <w:r w:rsidRPr="00B27CE0">
        <w:rPr>
          <w:rFonts w:ascii="David" w:hAnsi="David"/>
          <w:szCs w:val="24"/>
          <w:rtl/>
        </w:rPr>
        <w:fldChar w:fldCharType="end"/>
      </w:r>
      <w:r w:rsidRPr="00B27CE0">
        <w:rPr>
          <w:rFonts w:ascii="David" w:hAnsi="David" w:hint="cs"/>
          <w:szCs w:val="24"/>
          <w:rtl/>
        </w:rPr>
        <w:t xml:space="preserve"> לעיל ולרבות נזקי גוף בגין תאונות עבודה; לשון הרע; אחריות מקצועית</w:t>
      </w:r>
      <w:r w:rsidR="00EC3349">
        <w:rPr>
          <w:rFonts w:ascii="David" w:hAnsi="David" w:hint="cs"/>
          <w:szCs w:val="24"/>
          <w:rtl/>
        </w:rPr>
        <w:t xml:space="preserve"> (במרבית ה</w:t>
      </w:r>
      <w:r w:rsidRPr="00B27CE0">
        <w:rPr>
          <w:rFonts w:ascii="David" w:hAnsi="David" w:hint="cs"/>
          <w:szCs w:val="24"/>
          <w:rtl/>
        </w:rPr>
        <w:t xml:space="preserve">תיקים </w:t>
      </w:r>
      <w:r w:rsidR="00EC3349">
        <w:rPr>
          <w:rFonts w:ascii="David" w:hAnsi="David" w:hint="cs"/>
          <w:szCs w:val="24"/>
          <w:rtl/>
        </w:rPr>
        <w:t>המדינה היא הנתבעת)</w:t>
      </w:r>
      <w:r w:rsidRPr="00B27CE0">
        <w:rPr>
          <w:rFonts w:ascii="David" w:hAnsi="David" w:hint="cs"/>
          <w:szCs w:val="24"/>
          <w:rtl/>
        </w:rPr>
        <w:t>.</w:t>
      </w:r>
      <w:bookmarkEnd w:id="10"/>
    </w:p>
    <w:p w:rsidR="00943BE3" w:rsidRDefault="00FF0E78" w:rsidP="00603B85">
      <w:pPr>
        <w:pStyle w:val="aff5"/>
        <w:keepNext/>
        <w:keepLines/>
        <w:numPr>
          <w:ilvl w:val="2"/>
          <w:numId w:val="3"/>
        </w:numPr>
        <w:spacing w:line="360" w:lineRule="auto"/>
        <w:jc w:val="both"/>
        <w:rPr>
          <w:rFonts w:ascii="David" w:hAnsi="David"/>
          <w:szCs w:val="24"/>
        </w:rPr>
      </w:pPr>
      <w:bookmarkStart w:id="11" w:name="_Ref384641275"/>
      <w:r w:rsidRPr="00B27CE0">
        <w:rPr>
          <w:rFonts w:ascii="David" w:hAnsi="David" w:hint="cs"/>
          <w:szCs w:val="24"/>
          <w:rtl/>
        </w:rPr>
        <w:t>ייצוג קצין התגמולים באגף השיקום במשרד הביטחון, בהליכים המנוהלים על-פי דין וייצוג רשות המסים בבית הדין האזורי לעבודה בהליכי ערעור על קביעת ועדות רפואיות של המוסד לביטוח לאומי.</w:t>
      </w:r>
      <w:bookmarkEnd w:id="11"/>
      <w:r w:rsidRPr="00B27CE0">
        <w:rPr>
          <w:rFonts w:ascii="David" w:hAnsi="David" w:hint="cs"/>
          <w:szCs w:val="24"/>
          <w:rtl/>
        </w:rPr>
        <w:t xml:space="preserve"> </w:t>
      </w:r>
    </w:p>
    <w:p w:rsidR="00EF65AB" w:rsidRDefault="00FF0E78" w:rsidP="007834D2">
      <w:pPr>
        <w:pStyle w:val="aff5"/>
        <w:keepNext/>
        <w:keepLines/>
        <w:numPr>
          <w:ilvl w:val="2"/>
          <w:numId w:val="3"/>
        </w:numPr>
        <w:spacing w:line="360" w:lineRule="auto"/>
        <w:jc w:val="both"/>
        <w:rPr>
          <w:rFonts w:ascii="David" w:hAnsi="David"/>
          <w:szCs w:val="24"/>
        </w:rPr>
      </w:pPr>
      <w:bookmarkStart w:id="12" w:name="_Ref70506843"/>
      <w:bookmarkStart w:id="13" w:name="_Ref86146991"/>
      <w:r w:rsidRPr="006C5669">
        <w:rPr>
          <w:rFonts w:ascii="David" w:hAnsi="David" w:hint="eastAsia"/>
          <w:szCs w:val="24"/>
          <w:rtl/>
        </w:rPr>
        <w:t>דיני</w:t>
      </w:r>
      <w:r w:rsidRPr="006C5669">
        <w:rPr>
          <w:rFonts w:ascii="David" w:hAnsi="David"/>
          <w:szCs w:val="24"/>
          <w:rtl/>
        </w:rPr>
        <w:t xml:space="preserve"> </w:t>
      </w:r>
      <w:r w:rsidRPr="006C5669">
        <w:rPr>
          <w:rFonts w:ascii="David" w:hAnsi="David" w:hint="eastAsia"/>
          <w:szCs w:val="24"/>
          <w:rtl/>
        </w:rPr>
        <w:t>עבודה</w:t>
      </w:r>
      <w:r w:rsidRPr="006C5669">
        <w:rPr>
          <w:rFonts w:ascii="David" w:hAnsi="David"/>
          <w:szCs w:val="24"/>
          <w:rtl/>
        </w:rPr>
        <w:t xml:space="preserve"> - </w:t>
      </w:r>
      <w:r w:rsidRPr="006C5669">
        <w:rPr>
          <w:rFonts w:ascii="David" w:hAnsi="David" w:hint="eastAsia"/>
          <w:szCs w:val="24"/>
          <w:rtl/>
        </w:rPr>
        <w:t>חוזים</w:t>
      </w:r>
      <w:r w:rsidRPr="006C5669">
        <w:rPr>
          <w:rFonts w:ascii="David" w:hAnsi="David"/>
          <w:szCs w:val="24"/>
          <w:rtl/>
        </w:rPr>
        <w:t xml:space="preserve">, </w:t>
      </w:r>
      <w:r w:rsidRPr="006C5669">
        <w:rPr>
          <w:rFonts w:ascii="David" w:hAnsi="David" w:hint="eastAsia"/>
          <w:szCs w:val="24"/>
          <w:rtl/>
        </w:rPr>
        <w:t>חיובים</w:t>
      </w:r>
      <w:r w:rsidRPr="006C5669">
        <w:rPr>
          <w:rFonts w:ascii="David" w:hAnsi="David"/>
          <w:szCs w:val="24"/>
          <w:rtl/>
        </w:rPr>
        <w:t xml:space="preserve">, </w:t>
      </w:r>
      <w:r w:rsidRPr="006C5669">
        <w:rPr>
          <w:rFonts w:ascii="David" w:hAnsi="David" w:hint="eastAsia"/>
          <w:szCs w:val="24"/>
          <w:rtl/>
        </w:rPr>
        <w:t>תביעות</w:t>
      </w:r>
      <w:r w:rsidRPr="006C5669">
        <w:rPr>
          <w:rFonts w:ascii="David" w:hAnsi="David"/>
          <w:szCs w:val="24"/>
          <w:rtl/>
        </w:rPr>
        <w:t xml:space="preserve"> </w:t>
      </w:r>
      <w:r w:rsidRPr="006C5669">
        <w:rPr>
          <w:rFonts w:ascii="David" w:hAnsi="David" w:hint="eastAsia"/>
          <w:szCs w:val="24"/>
          <w:rtl/>
        </w:rPr>
        <w:t>כספיות</w:t>
      </w:r>
      <w:r w:rsidRPr="006C5669">
        <w:rPr>
          <w:rFonts w:ascii="David" w:hAnsi="David"/>
          <w:szCs w:val="24"/>
          <w:rtl/>
        </w:rPr>
        <w:t xml:space="preserve"> </w:t>
      </w:r>
      <w:r w:rsidRPr="006C5669">
        <w:rPr>
          <w:rFonts w:ascii="David" w:hAnsi="David" w:hint="eastAsia"/>
          <w:szCs w:val="24"/>
          <w:rtl/>
        </w:rPr>
        <w:t>ותביעות</w:t>
      </w:r>
      <w:r w:rsidRPr="006C5669">
        <w:rPr>
          <w:rFonts w:ascii="David" w:hAnsi="David"/>
          <w:szCs w:val="24"/>
          <w:rtl/>
        </w:rPr>
        <w:t xml:space="preserve"> </w:t>
      </w:r>
      <w:r w:rsidRPr="006C5669">
        <w:rPr>
          <w:rFonts w:ascii="David" w:hAnsi="David" w:hint="eastAsia"/>
          <w:szCs w:val="24"/>
          <w:rtl/>
        </w:rPr>
        <w:t>השבה</w:t>
      </w:r>
      <w:r w:rsidRPr="006C5669">
        <w:rPr>
          <w:rFonts w:ascii="David" w:hAnsi="David"/>
          <w:szCs w:val="24"/>
          <w:rtl/>
        </w:rPr>
        <w:t xml:space="preserve"> </w:t>
      </w:r>
      <w:r w:rsidRPr="006C5669">
        <w:rPr>
          <w:rFonts w:ascii="David" w:hAnsi="David" w:hint="eastAsia"/>
          <w:szCs w:val="24"/>
          <w:rtl/>
        </w:rPr>
        <w:t>בבתי</w:t>
      </w:r>
      <w:r w:rsidRPr="006C5669">
        <w:rPr>
          <w:rFonts w:ascii="David" w:hAnsi="David"/>
          <w:szCs w:val="24"/>
          <w:rtl/>
        </w:rPr>
        <w:t xml:space="preserve"> </w:t>
      </w:r>
      <w:r w:rsidRPr="006C5669">
        <w:rPr>
          <w:rFonts w:ascii="David" w:hAnsi="David" w:hint="eastAsia"/>
          <w:szCs w:val="24"/>
          <w:rtl/>
        </w:rPr>
        <w:t>הדין</w:t>
      </w:r>
      <w:r w:rsidRPr="006C5669">
        <w:rPr>
          <w:rFonts w:ascii="David" w:hAnsi="David"/>
          <w:szCs w:val="24"/>
          <w:rtl/>
        </w:rPr>
        <w:t xml:space="preserve"> </w:t>
      </w:r>
      <w:r w:rsidRPr="006C5669">
        <w:rPr>
          <w:rFonts w:ascii="David" w:hAnsi="David" w:hint="eastAsia"/>
          <w:szCs w:val="24"/>
          <w:rtl/>
        </w:rPr>
        <w:t>לעבודה</w:t>
      </w:r>
      <w:r w:rsidRPr="006C5669">
        <w:rPr>
          <w:rFonts w:ascii="David" w:hAnsi="David"/>
          <w:szCs w:val="24"/>
          <w:rtl/>
        </w:rPr>
        <w:t>.</w:t>
      </w:r>
      <w:bookmarkEnd w:id="12"/>
      <w:r w:rsidR="00A74D4F" w:rsidRPr="006C5669">
        <w:rPr>
          <w:rFonts w:ascii="David" w:hAnsi="David"/>
          <w:szCs w:val="24"/>
          <w:rtl/>
        </w:rPr>
        <w:t xml:space="preserve"> </w:t>
      </w:r>
      <w:bookmarkEnd w:id="13"/>
    </w:p>
    <w:p w:rsidR="000824DD" w:rsidRDefault="00FF0E78" w:rsidP="000B59E1">
      <w:pPr>
        <w:pStyle w:val="aff5"/>
        <w:keepNext/>
        <w:keepLines/>
        <w:numPr>
          <w:ilvl w:val="3"/>
          <w:numId w:val="3"/>
        </w:numPr>
        <w:spacing w:line="360" w:lineRule="auto"/>
        <w:jc w:val="both"/>
        <w:rPr>
          <w:rFonts w:ascii="David" w:hAnsi="David"/>
          <w:szCs w:val="24"/>
        </w:rPr>
      </w:pPr>
      <w:r w:rsidRPr="006C5669">
        <w:rPr>
          <w:rFonts w:ascii="David" w:hAnsi="David"/>
          <w:szCs w:val="24"/>
          <w:rtl/>
        </w:rPr>
        <w:t xml:space="preserve">יובהר כי הספק אשר ייבחר </w:t>
      </w:r>
      <w:r>
        <w:rPr>
          <w:rFonts w:ascii="David" w:hAnsi="David" w:hint="cs"/>
          <w:szCs w:val="24"/>
          <w:rtl/>
        </w:rPr>
        <w:t>כזוכה</w:t>
      </w:r>
      <w:r w:rsidR="007834D2">
        <w:rPr>
          <w:rFonts w:ascii="David" w:hAnsi="David" w:hint="cs"/>
          <w:szCs w:val="24"/>
          <w:rtl/>
        </w:rPr>
        <w:t xml:space="preserve"> וייכלל במאגר עורכי הדין</w:t>
      </w:r>
      <w:r>
        <w:rPr>
          <w:rFonts w:ascii="David" w:hAnsi="David" w:hint="cs"/>
          <w:szCs w:val="24"/>
          <w:rtl/>
        </w:rPr>
        <w:t xml:space="preserve"> למתן</w:t>
      </w:r>
      <w:r w:rsidRPr="006C5669">
        <w:rPr>
          <w:rFonts w:ascii="David" w:hAnsi="David"/>
          <w:szCs w:val="24"/>
          <w:rtl/>
        </w:rPr>
        <w:t xml:space="preserve"> השירותים </w:t>
      </w:r>
      <w:r>
        <w:rPr>
          <w:rFonts w:ascii="David" w:hAnsi="David" w:hint="cs"/>
          <w:szCs w:val="24"/>
          <w:rtl/>
        </w:rPr>
        <w:t>בתחום דיני עבודה</w:t>
      </w:r>
      <w:r w:rsidR="007834D2">
        <w:rPr>
          <w:rFonts w:ascii="David" w:hAnsi="David" w:hint="cs"/>
          <w:szCs w:val="24"/>
          <w:rtl/>
        </w:rPr>
        <w:t>,</w:t>
      </w:r>
      <w:r w:rsidRPr="006C5669">
        <w:rPr>
          <w:rFonts w:ascii="David" w:hAnsi="David"/>
          <w:szCs w:val="24"/>
          <w:rtl/>
        </w:rPr>
        <w:t xml:space="preserve"> יידרש לספקם בכל רחבי הארץ</w:t>
      </w:r>
      <w:r>
        <w:rPr>
          <w:rFonts w:ascii="David" w:hAnsi="David" w:hint="cs"/>
          <w:szCs w:val="24"/>
          <w:rtl/>
        </w:rPr>
        <w:t xml:space="preserve"> (ולא בחלוקה למחוזות)</w:t>
      </w:r>
      <w:r w:rsidRPr="006C5669">
        <w:rPr>
          <w:rFonts w:ascii="David" w:hAnsi="David"/>
          <w:szCs w:val="24"/>
          <w:rtl/>
        </w:rPr>
        <w:t>.</w:t>
      </w:r>
      <w:r>
        <w:rPr>
          <w:rFonts w:ascii="David" w:hAnsi="David" w:hint="cs"/>
          <w:szCs w:val="24"/>
          <w:rtl/>
        </w:rPr>
        <w:t xml:space="preserve"> </w:t>
      </w:r>
    </w:p>
    <w:p w:rsidR="000824DD" w:rsidRDefault="00FF0E78" w:rsidP="007834D2">
      <w:pPr>
        <w:pStyle w:val="aff5"/>
        <w:keepNext/>
        <w:keepLines/>
        <w:numPr>
          <w:ilvl w:val="3"/>
          <w:numId w:val="3"/>
        </w:numPr>
        <w:spacing w:line="360" w:lineRule="auto"/>
        <w:jc w:val="both"/>
        <w:rPr>
          <w:rFonts w:ascii="David" w:hAnsi="David"/>
          <w:szCs w:val="24"/>
        </w:rPr>
      </w:pPr>
      <w:r>
        <w:rPr>
          <w:rFonts w:ascii="David" w:hAnsi="David" w:hint="cs"/>
          <w:szCs w:val="24"/>
          <w:rtl/>
        </w:rPr>
        <w:t xml:space="preserve">המזמין מתעתד לבחור </w:t>
      </w:r>
      <w:r w:rsidRPr="007834D2">
        <w:rPr>
          <w:rFonts w:ascii="David" w:hAnsi="David" w:hint="cs"/>
          <w:szCs w:val="24"/>
          <w:rtl/>
        </w:rPr>
        <w:t>זוכה</w:t>
      </w:r>
      <w:r>
        <w:rPr>
          <w:rFonts w:ascii="David" w:hAnsi="David" w:hint="cs"/>
          <w:szCs w:val="24"/>
          <w:rtl/>
        </w:rPr>
        <w:t xml:space="preserve"> אחד למתן השירות בכלל התיקים אשר יוצאו לטיפול, ועד 3 כשירים בסך הכל בתחום זה. המזמין שומר על זכותו לפנות לכשירים הנוספים בנסיבות מסוימות הקשורות בטיב התיק ובזהות הצדדים ולהתקשר עמם אד הוק לצורך הטיפול בתיקים אלה.  </w:t>
      </w:r>
    </w:p>
    <w:p w:rsidR="00943BE3" w:rsidRPr="00B27CE0" w:rsidRDefault="00FF0E78" w:rsidP="009727E3">
      <w:pPr>
        <w:keepNext/>
        <w:keepLines/>
        <w:numPr>
          <w:ilvl w:val="1"/>
          <w:numId w:val="3"/>
        </w:numPr>
        <w:spacing w:line="360" w:lineRule="auto"/>
        <w:jc w:val="both"/>
        <w:rPr>
          <w:rFonts w:ascii="David" w:hAnsi="David"/>
          <w:szCs w:val="24"/>
          <w:rtl/>
        </w:rPr>
      </w:pPr>
      <w:bookmarkStart w:id="14" w:name="_Ref64994709"/>
      <w:r w:rsidRPr="00B27CE0">
        <w:rPr>
          <w:rFonts w:ascii="David" w:hAnsi="David" w:hint="cs"/>
          <w:szCs w:val="24"/>
          <w:rtl/>
        </w:rPr>
        <w:t>מחוזות השיפוט הנדרשים</w:t>
      </w:r>
      <w:r w:rsidR="007C37A8">
        <w:rPr>
          <w:rFonts w:ascii="David" w:hAnsi="David" w:hint="cs"/>
          <w:szCs w:val="24"/>
          <w:rtl/>
        </w:rPr>
        <w:t xml:space="preserve"> לייצוג על ידי עורכי הדין</w:t>
      </w:r>
      <w:r w:rsidRPr="00B27CE0">
        <w:rPr>
          <w:rFonts w:ascii="David" w:hAnsi="David" w:hint="cs"/>
          <w:szCs w:val="24"/>
          <w:rtl/>
        </w:rPr>
        <w:t xml:space="preserve">, </w:t>
      </w:r>
      <w:r w:rsidR="007C37A8">
        <w:rPr>
          <w:rFonts w:ascii="David" w:hAnsi="David" w:hint="cs"/>
          <w:szCs w:val="24"/>
          <w:rtl/>
        </w:rPr>
        <w:t xml:space="preserve">מבוססים על החלוקה העקרונית בעניין </w:t>
      </w:r>
      <w:r w:rsidRPr="00B27CE0">
        <w:rPr>
          <w:rFonts w:ascii="David" w:hAnsi="David" w:hint="cs"/>
          <w:szCs w:val="24"/>
          <w:rtl/>
        </w:rPr>
        <w:t xml:space="preserve">גבולות אזורי השיפוט המוגדרים בצו בתי משפט (הוראות-מעבר) (אזורי שיפוט של בתי משפט המחוזיים), התשי"ז-1954, והודעה על חלוקת שטח המדינה למחוזות ולנפות ותיאורי גבולותיהם שפורסמה בי"פ 531 מיום י' ניסן, תשי"ז, 11 אפריל, 1957, </w:t>
      </w:r>
      <w:r w:rsidR="007C37A8">
        <w:rPr>
          <w:rFonts w:ascii="David" w:hAnsi="David" w:hint="cs"/>
          <w:szCs w:val="24"/>
          <w:rtl/>
        </w:rPr>
        <w:t>ב</w:t>
      </w:r>
      <w:r w:rsidR="007C37A8" w:rsidRPr="00B27CE0">
        <w:rPr>
          <w:rFonts w:ascii="David" w:hAnsi="David" w:hint="cs"/>
          <w:szCs w:val="24"/>
          <w:rtl/>
        </w:rPr>
        <w:t xml:space="preserve">תוקפם </w:t>
      </w:r>
      <w:r w:rsidRPr="00B27CE0">
        <w:rPr>
          <w:rFonts w:ascii="David" w:hAnsi="David" w:hint="cs"/>
          <w:szCs w:val="24"/>
          <w:rtl/>
        </w:rPr>
        <w:t>מעת לעת:</w:t>
      </w:r>
      <w:bookmarkEnd w:id="14"/>
    </w:p>
    <w:p w:rsidR="00943BE3" w:rsidRPr="00B27CE0" w:rsidRDefault="00FF0E78" w:rsidP="009727E3">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ab/>
      </w:r>
      <w:bookmarkStart w:id="15" w:name="_Ref64892893"/>
      <w:r w:rsidRPr="00B27CE0">
        <w:rPr>
          <w:rFonts w:ascii="David" w:hAnsi="David" w:hint="cs"/>
          <w:szCs w:val="24"/>
          <w:rtl/>
        </w:rPr>
        <w:t>מחוז ירושלים.</w:t>
      </w:r>
      <w:bookmarkEnd w:id="15"/>
    </w:p>
    <w:p w:rsidR="00943BE3" w:rsidRPr="00B27CE0" w:rsidRDefault="00FF0E78" w:rsidP="00603B85">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מחוז תל אביב יפו ומחוז מרכז.</w:t>
      </w:r>
    </w:p>
    <w:p w:rsidR="00943BE3" w:rsidRPr="00B27CE0" w:rsidRDefault="00FF0E78" w:rsidP="00603B85">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 xml:space="preserve">מחוז חיפה </w:t>
      </w:r>
      <w:r>
        <w:rPr>
          <w:rFonts w:ascii="David" w:hAnsi="David" w:hint="cs"/>
          <w:szCs w:val="24"/>
          <w:rtl/>
        </w:rPr>
        <w:t>ומחוז צפון</w:t>
      </w:r>
    </w:p>
    <w:p w:rsidR="00943BE3" w:rsidRPr="0036467F" w:rsidRDefault="00FF0E78" w:rsidP="00603B85">
      <w:pPr>
        <w:pStyle w:val="aff5"/>
        <w:keepNext/>
        <w:keepLines/>
        <w:numPr>
          <w:ilvl w:val="2"/>
          <w:numId w:val="3"/>
        </w:numPr>
        <w:spacing w:line="360" w:lineRule="auto"/>
        <w:jc w:val="both"/>
        <w:rPr>
          <w:rFonts w:ascii="David" w:hAnsi="David"/>
          <w:szCs w:val="24"/>
          <w:rtl/>
        </w:rPr>
      </w:pPr>
      <w:r w:rsidRPr="0036467F">
        <w:rPr>
          <w:rFonts w:ascii="David" w:hAnsi="David" w:hint="cs"/>
          <w:szCs w:val="24"/>
          <w:rtl/>
        </w:rPr>
        <w:tab/>
        <w:t>מחוז דרום.</w:t>
      </w:r>
    </w:p>
    <w:p w:rsidR="00943BE3" w:rsidRPr="00B27CE0" w:rsidRDefault="00FF0E78" w:rsidP="009727E3">
      <w:pPr>
        <w:keepNext/>
        <w:keepLines/>
        <w:spacing w:line="360" w:lineRule="auto"/>
        <w:ind w:left="720"/>
        <w:jc w:val="both"/>
        <w:rPr>
          <w:szCs w:val="24"/>
          <w:rtl/>
        </w:rPr>
      </w:pPr>
      <w:r w:rsidRPr="00B27CE0">
        <w:rPr>
          <w:rFonts w:hint="cs"/>
          <w:szCs w:val="24"/>
          <w:rtl/>
        </w:rPr>
        <w:t>(להלן: "</w:t>
      </w:r>
      <w:r w:rsidRPr="00B27CE0">
        <w:rPr>
          <w:rFonts w:hint="cs"/>
          <w:b/>
          <w:bCs/>
          <w:szCs w:val="24"/>
          <w:rtl/>
        </w:rPr>
        <w:t>מחוזות השיפוט</w:t>
      </w:r>
      <w:r w:rsidRPr="00B27CE0">
        <w:rPr>
          <w:rFonts w:hint="cs"/>
          <w:szCs w:val="24"/>
          <w:rtl/>
        </w:rPr>
        <w:t>").</w:t>
      </w:r>
    </w:p>
    <w:p w:rsidR="00943BE3" w:rsidRPr="00B27CE0" w:rsidRDefault="00FF0E78" w:rsidP="009727E3">
      <w:pPr>
        <w:keepNext/>
        <w:keepLines/>
        <w:numPr>
          <w:ilvl w:val="1"/>
          <w:numId w:val="3"/>
        </w:numPr>
        <w:spacing w:line="360" w:lineRule="auto"/>
        <w:jc w:val="both"/>
        <w:rPr>
          <w:rFonts w:ascii="David" w:hAnsi="David"/>
          <w:szCs w:val="24"/>
          <w:rtl/>
        </w:rPr>
      </w:pPr>
      <w:r w:rsidRPr="00B27CE0">
        <w:rPr>
          <w:rFonts w:ascii="David" w:hAnsi="David" w:hint="cs"/>
          <w:szCs w:val="24"/>
          <w:rtl/>
        </w:rPr>
        <w:t>מאגר עורכי הדין ורשימת הכשירים יחולקו לתחומי המשפט ולמחוזות השיפוט</w:t>
      </w:r>
      <w:r w:rsidR="007C37A8">
        <w:rPr>
          <w:rFonts w:ascii="David" w:hAnsi="David" w:hint="cs"/>
          <w:szCs w:val="24"/>
          <w:rtl/>
        </w:rPr>
        <w:t xml:space="preserve"> המנויים לעיל</w:t>
      </w:r>
      <w:r w:rsidRPr="00B27CE0">
        <w:rPr>
          <w:rFonts w:ascii="David" w:hAnsi="David" w:hint="cs"/>
          <w:szCs w:val="24"/>
          <w:rtl/>
        </w:rPr>
        <w:t xml:space="preserve">. מספר הזוכים בכל תחום ומחוז יהיה בהתאם לטבלה </w:t>
      </w:r>
      <w:r w:rsidRPr="009B1A58">
        <w:rPr>
          <w:rFonts w:ascii="David" w:hAnsi="David" w:hint="cs"/>
          <w:szCs w:val="24"/>
          <w:rtl/>
        </w:rPr>
        <w:t xml:space="preserve">המפורטת בסעיף </w:t>
      </w:r>
      <w:r w:rsidRPr="0096009E">
        <w:rPr>
          <w:rFonts w:ascii="David" w:hAnsi="David"/>
          <w:szCs w:val="24"/>
          <w:rtl/>
        </w:rPr>
        <w:fldChar w:fldCharType="begin"/>
      </w:r>
      <w:r w:rsidRPr="0096009E">
        <w:rPr>
          <w:rFonts w:ascii="David" w:hAnsi="David"/>
          <w:szCs w:val="24"/>
          <w:rtl/>
        </w:rPr>
        <w:instrText xml:space="preserve"> </w:instrText>
      </w:r>
      <w:r w:rsidRPr="0096009E">
        <w:rPr>
          <w:rFonts w:ascii="David" w:hAnsi="David"/>
          <w:szCs w:val="24"/>
        </w:rPr>
        <w:instrText>REF</w:instrText>
      </w:r>
      <w:r w:rsidRPr="0096009E">
        <w:rPr>
          <w:rFonts w:ascii="David" w:hAnsi="David"/>
          <w:szCs w:val="24"/>
          <w:rtl/>
        </w:rPr>
        <w:instrText xml:space="preserve"> _</w:instrText>
      </w:r>
      <w:r w:rsidRPr="0096009E">
        <w:rPr>
          <w:rFonts w:ascii="David" w:hAnsi="David"/>
          <w:szCs w:val="24"/>
        </w:rPr>
        <w:instrText>Ref384640994 \r \h</w:instrText>
      </w:r>
      <w:r w:rsidRPr="0096009E">
        <w:rPr>
          <w:rFonts w:ascii="David" w:hAnsi="David"/>
          <w:szCs w:val="24"/>
          <w:rtl/>
        </w:rPr>
        <w:instrText xml:space="preserve">  \* </w:instrText>
      </w:r>
      <w:r w:rsidRPr="0096009E">
        <w:rPr>
          <w:rFonts w:ascii="David" w:hAnsi="David"/>
          <w:szCs w:val="24"/>
        </w:rPr>
        <w:instrText>MERGEFORMAT</w:instrText>
      </w:r>
      <w:r w:rsidRPr="0096009E">
        <w:rPr>
          <w:rFonts w:ascii="David" w:hAnsi="David"/>
          <w:szCs w:val="24"/>
          <w:rtl/>
        </w:rPr>
        <w:instrText xml:space="preserve"> </w:instrText>
      </w:r>
      <w:r w:rsidRPr="0096009E">
        <w:rPr>
          <w:rFonts w:ascii="David" w:hAnsi="David"/>
          <w:szCs w:val="24"/>
          <w:rtl/>
        </w:rPr>
      </w:r>
      <w:r w:rsidRPr="0096009E">
        <w:rPr>
          <w:rFonts w:ascii="David" w:hAnsi="David"/>
          <w:szCs w:val="24"/>
          <w:rtl/>
        </w:rPr>
        <w:fldChar w:fldCharType="separate"/>
      </w:r>
      <w:r w:rsidR="00A76CEE">
        <w:rPr>
          <w:rFonts w:ascii="David" w:hAnsi="David"/>
          <w:szCs w:val="24"/>
          <w:cs/>
        </w:rPr>
        <w:t>‎</w:t>
      </w:r>
      <w:r w:rsidR="00A76CEE">
        <w:rPr>
          <w:rFonts w:ascii="David" w:hAnsi="David"/>
          <w:szCs w:val="24"/>
        </w:rPr>
        <w:t>3.9</w:t>
      </w:r>
      <w:r w:rsidRPr="0096009E">
        <w:rPr>
          <w:rFonts w:ascii="David" w:hAnsi="David"/>
          <w:szCs w:val="24"/>
          <w:rtl/>
        </w:rPr>
        <w:fldChar w:fldCharType="end"/>
      </w:r>
      <w:r w:rsidRPr="009B1A58">
        <w:rPr>
          <w:rFonts w:ascii="David" w:hAnsi="David"/>
          <w:szCs w:val="24"/>
          <w:rtl/>
        </w:rPr>
        <w:t xml:space="preserve"> להלן.</w:t>
      </w:r>
      <w:r w:rsidRPr="00B27CE0">
        <w:rPr>
          <w:rFonts w:ascii="David" w:hAnsi="David" w:hint="cs"/>
          <w:szCs w:val="24"/>
          <w:rtl/>
        </w:rPr>
        <w:t xml:space="preserve"> </w:t>
      </w:r>
    </w:p>
    <w:p w:rsidR="00943BE3" w:rsidRPr="00B27CE0" w:rsidRDefault="00FF0E78" w:rsidP="00603B85">
      <w:pPr>
        <w:keepNext/>
        <w:keepLines/>
        <w:numPr>
          <w:ilvl w:val="1"/>
          <w:numId w:val="3"/>
        </w:numPr>
        <w:spacing w:line="360" w:lineRule="auto"/>
        <w:jc w:val="both"/>
        <w:rPr>
          <w:rFonts w:ascii="David" w:hAnsi="David"/>
          <w:szCs w:val="24"/>
          <w:rtl/>
        </w:rPr>
      </w:pPr>
      <w:r w:rsidRPr="00B27CE0">
        <w:rPr>
          <w:rFonts w:ascii="David" w:hAnsi="David" w:hint="cs"/>
          <w:szCs w:val="24"/>
          <w:rtl/>
        </w:rPr>
        <w:t>מובהר בזאת, כי המזמין רשאי לבחור מספר קטן יותר של זוכים, בהתאם לשיקול דעתו הבלעדי</w:t>
      </w:r>
      <w:r w:rsidR="007C37A8">
        <w:rPr>
          <w:rFonts w:ascii="David" w:hAnsi="David" w:hint="cs"/>
          <w:szCs w:val="24"/>
          <w:rtl/>
        </w:rPr>
        <w:t xml:space="preserve"> ולצרכי המשרד</w:t>
      </w:r>
      <w:r w:rsidRPr="00B27CE0">
        <w:rPr>
          <w:rFonts w:ascii="David" w:hAnsi="David" w:hint="cs"/>
          <w:szCs w:val="24"/>
          <w:rtl/>
        </w:rPr>
        <w:t>.</w:t>
      </w:r>
    </w:p>
    <w:p w:rsidR="00943BE3" w:rsidRPr="00B27CE0" w:rsidRDefault="00FF0E78" w:rsidP="00603B85">
      <w:pPr>
        <w:keepNext/>
        <w:keepLines/>
        <w:numPr>
          <w:ilvl w:val="1"/>
          <w:numId w:val="3"/>
        </w:numPr>
        <w:spacing w:line="360" w:lineRule="auto"/>
        <w:jc w:val="both"/>
        <w:rPr>
          <w:rFonts w:ascii="David" w:hAnsi="David"/>
          <w:szCs w:val="24"/>
          <w:rtl/>
        </w:rPr>
      </w:pPr>
      <w:r w:rsidRPr="00B27CE0">
        <w:rPr>
          <w:rFonts w:ascii="David" w:hAnsi="David" w:hint="cs"/>
          <w:szCs w:val="24"/>
          <w:rtl/>
        </w:rPr>
        <w:t>הייצוג המשפטי כולל את כל הכרוך בניהול ההליך המשפטי עד תומו, באותה הערכאה שלשמה התיק נמסר לטיפול הזוכה. טיפול בהליך ערעור או בקשת רשות ערעור, יהא בהחלטת המזמין ו</w:t>
      </w:r>
      <w:r w:rsidR="007C37A8">
        <w:rPr>
          <w:rFonts w:ascii="David" w:hAnsi="David" w:hint="cs"/>
          <w:szCs w:val="24"/>
          <w:rtl/>
        </w:rPr>
        <w:t xml:space="preserve">בעקבות </w:t>
      </w:r>
      <w:r w:rsidRPr="00B27CE0">
        <w:rPr>
          <w:rFonts w:ascii="David" w:hAnsi="David" w:hint="cs"/>
          <w:szCs w:val="24"/>
          <w:rtl/>
        </w:rPr>
        <w:t>דרישה פרטנית ונפרדת מטעמו בכתב, על-פי שיקול דעתו הבלעדי. הייצוג המשפטי</w:t>
      </w:r>
      <w:r w:rsidR="007C37A8">
        <w:rPr>
          <w:rFonts w:ascii="David" w:hAnsi="David" w:hint="cs"/>
          <w:szCs w:val="24"/>
          <w:rtl/>
        </w:rPr>
        <w:t xml:space="preserve"> הכרוך בניהול ההליך כולל בין היתר את הפעולות הבאות</w:t>
      </w:r>
      <w:r w:rsidRPr="00B27CE0">
        <w:rPr>
          <w:rFonts w:ascii="David" w:hAnsi="David" w:hint="cs"/>
          <w:szCs w:val="24"/>
          <w:rtl/>
        </w:rPr>
        <w:t>:</w:t>
      </w:r>
    </w:p>
    <w:p w:rsidR="00943BE3" w:rsidRPr="00B27CE0" w:rsidRDefault="00FF0E78" w:rsidP="009727E3">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איסוף מלוא החומר הרלוונטי, לרבות מהמשרד הממשלתי הנוגע בדבר, לרבות מסמכים, אישורים, לרבות באמצעות מדיה אלקטרונית ודיגיטאלית וכיוצ</w:t>
      </w:r>
      <w:r w:rsidRPr="00B27CE0">
        <w:rPr>
          <w:rFonts w:ascii="David" w:hAnsi="David"/>
          <w:szCs w:val="24"/>
          <w:rtl/>
        </w:rPr>
        <w:t>"</w:t>
      </w:r>
      <w:r w:rsidRPr="00B27CE0">
        <w:rPr>
          <w:rFonts w:ascii="David" w:hAnsi="David" w:hint="cs"/>
          <w:szCs w:val="24"/>
          <w:rtl/>
        </w:rPr>
        <w:t xml:space="preserve">ב, לצורך גיבוש עמדה, הכנת חוות דעת ראשונית במקרה הצורך, והגשת כתב תביעה או כתב הגנה/בקשת רשות להתגונן, הודעות צד ג', וכל כתב בי-דין אחר, בהתאם לצורך הטיפול בהליך המשפטי. </w:t>
      </w:r>
    </w:p>
    <w:p w:rsidR="00943BE3" w:rsidRPr="00B27CE0" w:rsidRDefault="00FF0E78" w:rsidP="009727E3">
      <w:pPr>
        <w:pStyle w:val="aff5"/>
        <w:keepNext/>
        <w:keepLines/>
        <w:numPr>
          <w:ilvl w:val="2"/>
          <w:numId w:val="3"/>
        </w:numPr>
        <w:spacing w:line="360" w:lineRule="auto"/>
        <w:jc w:val="both"/>
        <w:rPr>
          <w:rFonts w:ascii="David" w:hAnsi="David"/>
          <w:szCs w:val="24"/>
          <w:rtl/>
        </w:rPr>
      </w:pPr>
      <w:r w:rsidRPr="00476401">
        <w:rPr>
          <w:rFonts w:ascii="David" w:hAnsi="David" w:hint="eastAsia"/>
          <w:b/>
          <w:bCs/>
          <w:szCs w:val="24"/>
          <w:rtl/>
        </w:rPr>
        <w:t>למען</w:t>
      </w:r>
      <w:r w:rsidRPr="00476401">
        <w:rPr>
          <w:rFonts w:ascii="David" w:hAnsi="David"/>
          <w:b/>
          <w:bCs/>
          <w:szCs w:val="24"/>
          <w:rtl/>
        </w:rPr>
        <w:t xml:space="preserve"> הסר כל ספק, יובהר, כי הגשת הודעה לצד ג' היא חלק מניהול ההגנה בתיק ואין לראותה כהליך נפרד של הגשת תביעה, לרבות </w:t>
      </w:r>
      <w:r w:rsidR="007C37A8" w:rsidRPr="00476401">
        <w:rPr>
          <w:rFonts w:ascii="David" w:hAnsi="David" w:hint="eastAsia"/>
          <w:b/>
          <w:bCs/>
          <w:szCs w:val="24"/>
          <w:rtl/>
        </w:rPr>
        <w:t>בהקשר</w:t>
      </w:r>
      <w:r w:rsidR="007C37A8" w:rsidRPr="00476401">
        <w:rPr>
          <w:rFonts w:ascii="David" w:hAnsi="David"/>
          <w:b/>
          <w:bCs/>
          <w:szCs w:val="24"/>
          <w:rtl/>
        </w:rPr>
        <w:t xml:space="preserve"> </w:t>
      </w:r>
      <w:r w:rsidRPr="00476401">
        <w:rPr>
          <w:rFonts w:ascii="David" w:hAnsi="David" w:hint="eastAsia"/>
          <w:b/>
          <w:bCs/>
          <w:szCs w:val="24"/>
          <w:rtl/>
        </w:rPr>
        <w:t>לעניין</w:t>
      </w:r>
      <w:r w:rsidRPr="00476401">
        <w:rPr>
          <w:rFonts w:ascii="David" w:hAnsi="David"/>
          <w:b/>
          <w:bCs/>
          <w:szCs w:val="24"/>
          <w:rtl/>
        </w:rPr>
        <w:t xml:space="preserve"> </w:t>
      </w:r>
      <w:r w:rsidRPr="00476401">
        <w:rPr>
          <w:rFonts w:ascii="David" w:hAnsi="David" w:hint="eastAsia"/>
          <w:b/>
          <w:bCs/>
          <w:szCs w:val="24"/>
          <w:rtl/>
        </w:rPr>
        <w:t>התמורה</w:t>
      </w:r>
      <w:r w:rsidRPr="00B27CE0">
        <w:rPr>
          <w:rFonts w:ascii="David" w:hAnsi="David" w:hint="cs"/>
          <w:szCs w:val="24"/>
          <w:rtl/>
        </w:rPr>
        <w:t>. הליך של תביעה שכנגד יהווה הליך נפרד.</w:t>
      </w:r>
    </w:p>
    <w:p w:rsidR="00943BE3" w:rsidRPr="00B27CE0" w:rsidRDefault="00FF0E78" w:rsidP="00603B85">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הערכת סיכויים וסיכונים בתיק.</w:t>
      </w:r>
    </w:p>
    <w:p w:rsidR="00943BE3" w:rsidRPr="00B27CE0" w:rsidRDefault="00FF0E78" w:rsidP="00603B85">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משלוח מכתבי דרישה במקרים המתאימים.</w:t>
      </w:r>
    </w:p>
    <w:p w:rsidR="00943BE3" w:rsidRPr="00B27CE0" w:rsidRDefault="00FF0E78" w:rsidP="00603B85">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ניהול הליכים מקדמיים, הכנת והגשת כל כתבי בי-דין הנדרשים בהליך העיקרי ובמסגרת הליכי ביניים ובקשות ביניים, הכנת עדים ומומחים, הגשת תצהירים, זימונם למתן עדות בבית המשפט וחקירתם, הופעה וייצוג בבית המשפט, ניהול משא ומתן לצרכי פשרה.</w:t>
      </w:r>
    </w:p>
    <w:p w:rsidR="00943BE3" w:rsidRPr="00B27CE0" w:rsidRDefault="00FF0E78" w:rsidP="00603B85">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 xml:space="preserve">ניהול הליכי גישור או בוררות. </w:t>
      </w:r>
    </w:p>
    <w:p w:rsidR="00943BE3" w:rsidRPr="00B27CE0" w:rsidRDefault="00FF0E78" w:rsidP="00603B85">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 xml:space="preserve">הוצאת מכתבי דרישה לאחר קבלת פסק דין.  </w:t>
      </w:r>
    </w:p>
    <w:p w:rsidR="00943BE3" w:rsidRPr="006C5669" w:rsidRDefault="00FF0E78" w:rsidP="00603B85">
      <w:pPr>
        <w:keepNext/>
        <w:keepLines/>
        <w:spacing w:line="360" w:lineRule="auto"/>
        <w:ind w:left="1224"/>
        <w:jc w:val="both"/>
        <w:rPr>
          <w:rFonts w:ascii="David" w:hAnsi="David"/>
          <w:szCs w:val="24"/>
          <w:rtl/>
        </w:rPr>
      </w:pPr>
      <w:r w:rsidRPr="006C5669">
        <w:rPr>
          <w:rFonts w:ascii="David" w:hAnsi="David" w:hint="eastAsia"/>
          <w:szCs w:val="24"/>
          <w:rtl/>
        </w:rPr>
        <w:t>ככלל</w:t>
      </w:r>
      <w:r w:rsidRPr="006C5669">
        <w:rPr>
          <w:rFonts w:ascii="David" w:hAnsi="David"/>
          <w:szCs w:val="24"/>
          <w:rtl/>
        </w:rPr>
        <w:t xml:space="preserve">, </w:t>
      </w:r>
      <w:r w:rsidRPr="006C5669">
        <w:rPr>
          <w:rFonts w:ascii="David" w:hAnsi="David" w:hint="eastAsia"/>
          <w:szCs w:val="24"/>
          <w:rtl/>
        </w:rPr>
        <w:t>היה</w:t>
      </w:r>
      <w:r w:rsidRPr="006C5669">
        <w:rPr>
          <w:rFonts w:ascii="David" w:hAnsi="David"/>
          <w:szCs w:val="24"/>
          <w:rtl/>
        </w:rPr>
        <w:t xml:space="preserve"> </w:t>
      </w:r>
      <w:r w:rsidRPr="006C5669">
        <w:rPr>
          <w:rFonts w:ascii="David" w:hAnsi="David" w:hint="eastAsia"/>
          <w:szCs w:val="24"/>
          <w:rtl/>
        </w:rPr>
        <w:t>והאכיפה</w:t>
      </w:r>
      <w:r w:rsidRPr="006C5669">
        <w:rPr>
          <w:rFonts w:ascii="David" w:hAnsi="David"/>
          <w:szCs w:val="24"/>
          <w:rtl/>
        </w:rPr>
        <w:t xml:space="preserve"> </w:t>
      </w:r>
      <w:r w:rsidRPr="006C5669">
        <w:rPr>
          <w:rFonts w:ascii="David" w:hAnsi="David" w:hint="eastAsia"/>
          <w:szCs w:val="24"/>
          <w:rtl/>
        </w:rPr>
        <w:t>מחייבת</w:t>
      </w:r>
      <w:r w:rsidRPr="006C5669">
        <w:rPr>
          <w:rFonts w:ascii="David" w:hAnsi="David"/>
          <w:szCs w:val="24"/>
          <w:rtl/>
        </w:rPr>
        <w:t xml:space="preserve"> </w:t>
      </w:r>
      <w:r w:rsidRPr="006C5669">
        <w:rPr>
          <w:rFonts w:ascii="David" w:hAnsi="David" w:hint="eastAsia"/>
          <w:szCs w:val="24"/>
          <w:rtl/>
        </w:rPr>
        <w:t>פתיחת</w:t>
      </w:r>
      <w:r w:rsidRPr="006C5669">
        <w:rPr>
          <w:rFonts w:ascii="David" w:hAnsi="David"/>
          <w:szCs w:val="24"/>
          <w:rtl/>
        </w:rPr>
        <w:t xml:space="preserve"> </w:t>
      </w:r>
      <w:r w:rsidRPr="006C5669">
        <w:rPr>
          <w:rFonts w:ascii="David" w:hAnsi="David" w:hint="eastAsia"/>
          <w:szCs w:val="24"/>
          <w:rtl/>
        </w:rPr>
        <w:t>תיק</w:t>
      </w:r>
      <w:r w:rsidRPr="006C5669">
        <w:rPr>
          <w:rFonts w:ascii="David" w:hAnsi="David"/>
          <w:szCs w:val="24"/>
          <w:rtl/>
        </w:rPr>
        <w:t xml:space="preserve"> </w:t>
      </w:r>
      <w:r w:rsidRPr="006C5669">
        <w:rPr>
          <w:rFonts w:ascii="David" w:hAnsi="David" w:hint="eastAsia"/>
          <w:szCs w:val="24"/>
          <w:rtl/>
        </w:rPr>
        <w:t>בהוצאה</w:t>
      </w:r>
      <w:r w:rsidRPr="006C5669">
        <w:rPr>
          <w:rFonts w:ascii="David" w:hAnsi="David"/>
          <w:szCs w:val="24"/>
          <w:rtl/>
        </w:rPr>
        <w:t xml:space="preserve"> </w:t>
      </w:r>
      <w:r w:rsidRPr="006C5669">
        <w:rPr>
          <w:rFonts w:ascii="David" w:hAnsi="David" w:hint="eastAsia"/>
          <w:szCs w:val="24"/>
          <w:rtl/>
        </w:rPr>
        <w:t>לפועל</w:t>
      </w:r>
      <w:r w:rsidRPr="006C5669">
        <w:rPr>
          <w:rFonts w:ascii="David" w:hAnsi="David"/>
          <w:szCs w:val="24"/>
          <w:rtl/>
        </w:rPr>
        <w:t xml:space="preserve"> </w:t>
      </w:r>
      <w:r w:rsidRPr="006C5669">
        <w:rPr>
          <w:rFonts w:ascii="David" w:hAnsi="David" w:hint="eastAsia"/>
          <w:szCs w:val="24"/>
          <w:rtl/>
        </w:rPr>
        <w:t>יועבר</w:t>
      </w:r>
      <w:r w:rsidRPr="006C5669">
        <w:rPr>
          <w:rFonts w:ascii="David" w:hAnsi="David"/>
          <w:szCs w:val="24"/>
          <w:rtl/>
        </w:rPr>
        <w:t xml:space="preserve"> </w:t>
      </w:r>
      <w:r w:rsidRPr="006C5669">
        <w:rPr>
          <w:rFonts w:ascii="David" w:hAnsi="David" w:hint="eastAsia"/>
          <w:szCs w:val="24"/>
          <w:rtl/>
        </w:rPr>
        <w:t>התיק</w:t>
      </w:r>
      <w:r w:rsidRPr="006C5669">
        <w:rPr>
          <w:rFonts w:ascii="David" w:hAnsi="David"/>
          <w:szCs w:val="24"/>
          <w:rtl/>
        </w:rPr>
        <w:t xml:space="preserve"> </w:t>
      </w:r>
      <w:r w:rsidRPr="006C5669">
        <w:rPr>
          <w:rFonts w:ascii="David" w:hAnsi="David" w:hint="eastAsia"/>
          <w:szCs w:val="24"/>
          <w:rtl/>
        </w:rPr>
        <w:t>לטיפול</w:t>
      </w:r>
      <w:r w:rsidRPr="006C5669">
        <w:rPr>
          <w:rFonts w:ascii="David" w:hAnsi="David"/>
          <w:szCs w:val="24"/>
          <w:rtl/>
        </w:rPr>
        <w:t xml:space="preserve"> </w:t>
      </w:r>
      <w:r w:rsidRPr="006C5669">
        <w:rPr>
          <w:rFonts w:ascii="David" w:hAnsi="David" w:hint="eastAsia"/>
          <w:szCs w:val="24"/>
          <w:rtl/>
        </w:rPr>
        <w:t>רשות</w:t>
      </w:r>
      <w:r w:rsidRPr="006C5669">
        <w:rPr>
          <w:rFonts w:ascii="David" w:hAnsi="David"/>
          <w:szCs w:val="24"/>
          <w:rtl/>
        </w:rPr>
        <w:t xml:space="preserve"> </w:t>
      </w:r>
      <w:r w:rsidRPr="006C5669">
        <w:rPr>
          <w:rFonts w:ascii="David" w:hAnsi="David" w:hint="eastAsia"/>
          <w:szCs w:val="24"/>
          <w:rtl/>
        </w:rPr>
        <w:t>האכיפה</w:t>
      </w:r>
      <w:r w:rsidRPr="006C5669">
        <w:rPr>
          <w:rFonts w:ascii="David" w:hAnsi="David"/>
          <w:szCs w:val="24"/>
          <w:rtl/>
        </w:rPr>
        <w:t xml:space="preserve"> </w:t>
      </w:r>
      <w:r w:rsidRPr="006C5669">
        <w:rPr>
          <w:rFonts w:ascii="David" w:hAnsi="David" w:hint="eastAsia"/>
          <w:szCs w:val="24"/>
          <w:rtl/>
        </w:rPr>
        <w:t>והגביה</w:t>
      </w:r>
      <w:r w:rsidRPr="006C5669">
        <w:rPr>
          <w:rFonts w:ascii="David" w:hAnsi="David"/>
          <w:szCs w:val="24"/>
          <w:rtl/>
        </w:rPr>
        <w:t xml:space="preserve"> </w:t>
      </w:r>
      <w:r w:rsidRPr="006C5669">
        <w:rPr>
          <w:rFonts w:ascii="David" w:hAnsi="David" w:hint="eastAsia"/>
          <w:szCs w:val="24"/>
          <w:rtl/>
        </w:rPr>
        <w:t>על</w:t>
      </w:r>
      <w:r w:rsidRPr="006C5669">
        <w:rPr>
          <w:rFonts w:ascii="David" w:hAnsi="David"/>
          <w:szCs w:val="24"/>
          <w:rtl/>
        </w:rPr>
        <w:t xml:space="preserve"> </w:t>
      </w:r>
      <w:r w:rsidRPr="006C5669">
        <w:rPr>
          <w:rFonts w:ascii="David" w:hAnsi="David" w:hint="eastAsia"/>
          <w:szCs w:val="24"/>
          <w:rtl/>
        </w:rPr>
        <w:t>ידי</w:t>
      </w:r>
      <w:r w:rsidRPr="006C5669">
        <w:rPr>
          <w:rFonts w:ascii="David" w:hAnsi="David"/>
          <w:szCs w:val="24"/>
          <w:rtl/>
        </w:rPr>
        <w:t xml:space="preserve"> </w:t>
      </w:r>
      <w:r w:rsidRPr="006C5669">
        <w:rPr>
          <w:rFonts w:ascii="David" w:hAnsi="David" w:hint="eastAsia"/>
          <w:szCs w:val="24"/>
          <w:rtl/>
        </w:rPr>
        <w:t>המשרד</w:t>
      </w:r>
      <w:r w:rsidRPr="006C5669">
        <w:rPr>
          <w:rFonts w:ascii="David" w:hAnsi="David"/>
          <w:szCs w:val="24"/>
          <w:rtl/>
        </w:rPr>
        <w:t xml:space="preserve"> </w:t>
      </w:r>
      <w:r w:rsidRPr="006C5669">
        <w:rPr>
          <w:rFonts w:ascii="David" w:hAnsi="David" w:hint="eastAsia"/>
          <w:szCs w:val="24"/>
          <w:rtl/>
        </w:rPr>
        <w:t>הממשלתי</w:t>
      </w:r>
      <w:r w:rsidRPr="006C5669">
        <w:rPr>
          <w:rFonts w:ascii="David" w:hAnsi="David"/>
          <w:szCs w:val="24"/>
          <w:rtl/>
        </w:rPr>
        <w:t xml:space="preserve"> </w:t>
      </w:r>
      <w:r w:rsidRPr="006C5669">
        <w:rPr>
          <w:rFonts w:ascii="David" w:hAnsi="David" w:hint="eastAsia"/>
          <w:szCs w:val="24"/>
          <w:rtl/>
        </w:rPr>
        <w:t>הנוגע</w:t>
      </w:r>
      <w:r w:rsidRPr="006C5669">
        <w:rPr>
          <w:rFonts w:ascii="David" w:hAnsi="David"/>
          <w:szCs w:val="24"/>
          <w:rtl/>
        </w:rPr>
        <w:t xml:space="preserve"> </w:t>
      </w:r>
      <w:r w:rsidRPr="006C5669">
        <w:rPr>
          <w:rFonts w:ascii="David" w:hAnsi="David" w:hint="eastAsia"/>
          <w:szCs w:val="24"/>
          <w:rtl/>
        </w:rPr>
        <w:t>בדבר</w:t>
      </w:r>
      <w:r w:rsidR="00B529D1" w:rsidRPr="006C5669">
        <w:rPr>
          <w:rFonts w:ascii="David" w:hAnsi="David"/>
          <w:szCs w:val="24"/>
          <w:rtl/>
        </w:rPr>
        <w:t>,</w:t>
      </w:r>
      <w:r w:rsidRPr="006C5669">
        <w:rPr>
          <w:rFonts w:ascii="David" w:hAnsi="David"/>
          <w:szCs w:val="24"/>
          <w:rtl/>
        </w:rPr>
        <w:t xml:space="preserve"> </w:t>
      </w:r>
      <w:r w:rsidR="005D0704" w:rsidRPr="006C5669">
        <w:rPr>
          <w:rFonts w:ascii="David" w:hAnsi="David" w:hint="eastAsia"/>
          <w:szCs w:val="24"/>
          <w:rtl/>
        </w:rPr>
        <w:t>ואולם</w:t>
      </w:r>
      <w:r w:rsidR="005D0704" w:rsidRPr="006C5669">
        <w:rPr>
          <w:rFonts w:ascii="David" w:hAnsi="David"/>
          <w:szCs w:val="24"/>
          <w:rtl/>
        </w:rPr>
        <w:t xml:space="preserve"> המזמין יהיה רשאי להורות לזוכה להמשיך את הטיפול בתיק במסגרת הליכי הוצאה לפועל. </w:t>
      </w:r>
    </w:p>
    <w:p w:rsidR="00943BE3" w:rsidRPr="00B27CE0" w:rsidRDefault="00FF0E78" w:rsidP="00603B85">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הכנת והגשת בקשות ותגובות נדרשות לאחר מתן פסק הדין.</w:t>
      </w:r>
    </w:p>
    <w:p w:rsidR="00943BE3" w:rsidRPr="00B27CE0" w:rsidRDefault="00FF0E78" w:rsidP="00603B85">
      <w:pPr>
        <w:pStyle w:val="aff5"/>
        <w:keepNext/>
        <w:keepLines/>
        <w:numPr>
          <w:ilvl w:val="2"/>
          <w:numId w:val="3"/>
        </w:numPr>
        <w:spacing w:line="360" w:lineRule="auto"/>
        <w:jc w:val="both"/>
        <w:rPr>
          <w:rFonts w:ascii="David" w:hAnsi="David"/>
          <w:szCs w:val="24"/>
          <w:rtl/>
        </w:rPr>
      </w:pPr>
      <w:r w:rsidRPr="00B27CE0">
        <w:rPr>
          <w:rFonts w:ascii="David" w:hAnsi="David" w:hint="cs"/>
          <w:szCs w:val="24"/>
          <w:rtl/>
        </w:rPr>
        <w:t xml:space="preserve">לפי החלטת המזמין ודרישה פרטנית ונפרדת מטעמו בכתב, על-פי שיקול דעתו הבלעדי, כאמור, יטפל הזוכה בהליך ערעור או בקשת רשות ערעור, לרבות הגשת כל כתבי בי-דין נדרשים והופעה בדיונים. </w:t>
      </w:r>
    </w:p>
    <w:p w:rsidR="00943BE3" w:rsidRPr="00B27CE0" w:rsidRDefault="00FF0E78" w:rsidP="009727E3">
      <w:pPr>
        <w:keepNext/>
        <w:keepLines/>
        <w:spacing w:line="360" w:lineRule="auto"/>
        <w:ind w:left="720"/>
        <w:jc w:val="both"/>
        <w:rPr>
          <w:szCs w:val="24"/>
          <w:rtl/>
        </w:rPr>
      </w:pPr>
      <w:r w:rsidRPr="00B27CE0">
        <w:rPr>
          <w:rFonts w:hint="cs"/>
          <w:b/>
          <w:bCs/>
          <w:szCs w:val="24"/>
          <w:rtl/>
        </w:rPr>
        <w:t>יודגש בזאת, כי הייצוג המשפטי יינתן על-ידי יחידי המציע בלבד, ולא על-ידי מי מטעמם. יובהר בזאת, כי אין בכך כדי למנוע מיחידי המציע להסתייע, לצורך מתן הייצוג המשפטי על ידם, בעורכי דין אחרים או מתמחים ממשרדם, ככל שהדבר נדרש מבחינה מקצועית ולשם קידום הטיפול היעיל בתיק.</w:t>
      </w:r>
    </w:p>
    <w:p w:rsidR="00943BE3" w:rsidRPr="00B27CE0" w:rsidRDefault="00FF0E78" w:rsidP="009727E3">
      <w:pPr>
        <w:keepNext/>
        <w:keepLines/>
        <w:numPr>
          <w:ilvl w:val="1"/>
          <w:numId w:val="3"/>
        </w:numPr>
        <w:spacing w:line="360" w:lineRule="auto"/>
        <w:jc w:val="both"/>
        <w:rPr>
          <w:rFonts w:ascii="David" w:hAnsi="David"/>
          <w:szCs w:val="24"/>
          <w:rtl/>
        </w:rPr>
      </w:pPr>
      <w:r w:rsidRPr="00B27CE0">
        <w:rPr>
          <w:rFonts w:ascii="David" w:hAnsi="David" w:hint="cs"/>
          <w:szCs w:val="24"/>
          <w:rtl/>
        </w:rPr>
        <w:t>הייצוג המשפטי כולל עמידה בכל תנאי ההסכם למתן שירותים משפטיים, בדרישות נוהל העבודה והפיקוח המצורף להזמנה ומהווה חלק בלתי נפרד מההסכם למתן שירותים משפטיים, וכפי שישונה מעת לעת, וביצוע הוראות והנחיות הנציג.</w:t>
      </w:r>
    </w:p>
    <w:p w:rsidR="00943BE3" w:rsidRPr="006C5669" w:rsidRDefault="00FF0E78" w:rsidP="007E2193">
      <w:pPr>
        <w:keepNext/>
        <w:keepLines/>
        <w:numPr>
          <w:ilvl w:val="1"/>
          <w:numId w:val="3"/>
        </w:numPr>
        <w:spacing w:line="360" w:lineRule="auto"/>
        <w:jc w:val="both"/>
        <w:rPr>
          <w:rFonts w:ascii="David" w:hAnsi="David"/>
          <w:szCs w:val="24"/>
        </w:rPr>
      </w:pPr>
      <w:r w:rsidRPr="00B27CE0">
        <w:rPr>
          <w:rFonts w:ascii="David" w:hAnsi="David" w:hint="cs"/>
          <w:szCs w:val="24"/>
          <w:rtl/>
        </w:rPr>
        <w:t xml:space="preserve">כמו כן, הייצוג המשפטי כולל קיום כל ההיבטים הטכניים-מינהלתיים הנדרשים לביצוע הייצוג המשפטי כאמור, לרבות צילום, העתקה, סריקה, ניהול פגישות, זימון עדים, </w:t>
      </w:r>
      <w:r w:rsidRPr="006C5669">
        <w:rPr>
          <w:rFonts w:ascii="David" w:hAnsi="David" w:hint="cs"/>
          <w:szCs w:val="24"/>
          <w:rtl/>
        </w:rPr>
        <w:t xml:space="preserve">נסיעות, וכל </w:t>
      </w:r>
      <w:r w:rsidR="007E2193">
        <w:rPr>
          <w:rFonts w:ascii="David" w:hAnsi="David" w:hint="cs"/>
          <w:szCs w:val="24"/>
          <w:rtl/>
        </w:rPr>
        <w:t>ה</w:t>
      </w:r>
      <w:r w:rsidR="007E2193" w:rsidRPr="006C5669">
        <w:rPr>
          <w:rFonts w:ascii="David" w:hAnsi="David" w:hint="cs"/>
          <w:szCs w:val="24"/>
          <w:rtl/>
        </w:rPr>
        <w:t xml:space="preserve">יוצא </w:t>
      </w:r>
      <w:r w:rsidRPr="006C5669">
        <w:rPr>
          <w:rFonts w:ascii="David" w:hAnsi="David" w:hint="cs"/>
          <w:szCs w:val="24"/>
          <w:rtl/>
        </w:rPr>
        <w:t xml:space="preserve">באלה. </w:t>
      </w:r>
    </w:p>
    <w:p w:rsidR="00922309" w:rsidRPr="006C5669" w:rsidRDefault="00FF0E78" w:rsidP="00603B85">
      <w:pPr>
        <w:keepNext/>
        <w:keepLines/>
        <w:numPr>
          <w:ilvl w:val="1"/>
          <w:numId w:val="3"/>
        </w:numPr>
        <w:spacing w:line="360" w:lineRule="auto"/>
        <w:jc w:val="both"/>
        <w:rPr>
          <w:szCs w:val="24"/>
          <w:rtl/>
        </w:rPr>
      </w:pPr>
      <w:bookmarkStart w:id="16" w:name="_Ref384640994"/>
      <w:r w:rsidRPr="00045DD5">
        <w:rPr>
          <w:rFonts w:hint="cs"/>
          <w:szCs w:val="24"/>
          <w:rtl/>
        </w:rPr>
        <w:t xml:space="preserve">בכל תחום משפט </w:t>
      </w:r>
      <w:r w:rsidR="00045DD5" w:rsidRPr="00045DD5">
        <w:rPr>
          <w:rFonts w:hint="cs"/>
          <w:szCs w:val="24"/>
          <w:rtl/>
        </w:rPr>
        <w:t>ובמחוז שיפוט ייבחרו מספר ההצעות, כמצוין בטבלה והצעה נוספת מרשימת הכשירים</w:t>
      </w:r>
      <w:r w:rsidR="000B1D3E">
        <w:rPr>
          <w:rFonts w:hint="cs"/>
          <w:szCs w:val="24"/>
          <w:rtl/>
        </w:rPr>
        <w:t xml:space="preserve"> (למעט בתחום דיני העבודה בו יבחרו 3 כשירים)</w:t>
      </w:r>
      <w:r w:rsidR="00045DD5" w:rsidRPr="00045DD5">
        <w:rPr>
          <w:rFonts w:hint="cs"/>
          <w:szCs w:val="24"/>
          <w:rtl/>
        </w:rPr>
        <w:t>. למציע קיים שיקול דעת לבחור במספר הצעות גבוה יותר, ככל ויידרש.</w:t>
      </w:r>
      <w:bookmarkEnd w:id="16"/>
      <w:r w:rsidRPr="006C5669">
        <w:rPr>
          <w:rFonts w:hint="cs"/>
          <w:szCs w:val="24"/>
          <w:rtl/>
        </w:rPr>
        <w:t xml:space="preserve"> </w:t>
      </w:r>
    </w:p>
    <w:tbl>
      <w:tblPr>
        <w:bidiVisual/>
        <w:tblW w:w="7524"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88"/>
        <w:gridCol w:w="1042"/>
        <w:gridCol w:w="1042"/>
        <w:gridCol w:w="1042"/>
        <w:gridCol w:w="1110"/>
      </w:tblGrid>
      <w:tr w:rsidR="00830F42" w:rsidTr="00AF267E">
        <w:trPr>
          <w:trHeight w:val="731"/>
        </w:trPr>
        <w:tc>
          <w:tcPr>
            <w:tcW w:w="3288" w:type="dxa"/>
            <w:shd w:val="clear" w:color="auto" w:fill="auto"/>
          </w:tcPr>
          <w:p w:rsidR="00EA2388" w:rsidRPr="00B27CE0" w:rsidRDefault="00EA2388" w:rsidP="009727E3">
            <w:pPr>
              <w:keepNext/>
              <w:keepLines/>
              <w:spacing w:line="360" w:lineRule="auto"/>
              <w:jc w:val="both"/>
              <w:rPr>
                <w:rFonts w:ascii="David" w:hAnsi="David"/>
                <w:szCs w:val="24"/>
                <w:rtl/>
              </w:rPr>
            </w:pP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ירושלים</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ת"א ומרכז</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חיפה</w:t>
            </w:r>
            <w:r>
              <w:rPr>
                <w:rFonts w:ascii="David" w:hAnsi="David" w:hint="cs"/>
                <w:szCs w:val="24"/>
                <w:rtl/>
              </w:rPr>
              <w:t xml:space="preserve"> וצפון</w:t>
            </w:r>
          </w:p>
        </w:tc>
        <w:tc>
          <w:tcPr>
            <w:tcW w:w="1110"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דרום</w:t>
            </w:r>
          </w:p>
        </w:tc>
      </w:tr>
      <w:tr w:rsidR="00830F42" w:rsidTr="00476401">
        <w:trPr>
          <w:trHeight w:val="567"/>
        </w:trPr>
        <w:tc>
          <w:tcPr>
            <w:tcW w:w="3288" w:type="dxa"/>
            <w:shd w:val="clear" w:color="auto" w:fill="auto"/>
          </w:tcPr>
          <w:p w:rsidR="00EA2388" w:rsidRPr="00B27CE0" w:rsidRDefault="00FF0E78" w:rsidP="009727E3">
            <w:pPr>
              <w:keepNext/>
              <w:keepLines/>
              <w:jc w:val="both"/>
              <w:rPr>
                <w:rFonts w:ascii="David" w:hAnsi="David"/>
                <w:szCs w:val="24"/>
                <w:rtl/>
              </w:rPr>
            </w:pPr>
            <w:r w:rsidRPr="00B27CE0">
              <w:rPr>
                <w:rFonts w:ascii="David" w:hAnsi="David"/>
                <w:szCs w:val="24"/>
                <w:rtl/>
              </w:rPr>
              <w:t xml:space="preserve">אזרחי כללי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Ref384641263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3.2.1</w:t>
            </w:r>
            <w:r w:rsidRPr="00B27CE0">
              <w:rPr>
                <w:rFonts w:ascii="David" w:hAnsi="David"/>
                <w:szCs w:val="24"/>
                <w:rtl/>
              </w:rPr>
              <w:fldChar w:fldCharType="end"/>
            </w:r>
            <w:r w:rsidRPr="00B27CE0">
              <w:rPr>
                <w:rFonts w:ascii="David" w:hAnsi="David"/>
                <w:szCs w:val="24"/>
                <w:rtl/>
              </w:rPr>
              <w:t xml:space="preserve"> לעיל</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3</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110"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r>
      <w:tr w:rsidR="00830F42" w:rsidTr="00476401">
        <w:trPr>
          <w:trHeight w:val="567"/>
        </w:trPr>
        <w:tc>
          <w:tcPr>
            <w:tcW w:w="3288" w:type="dxa"/>
            <w:shd w:val="clear" w:color="auto" w:fill="auto"/>
          </w:tcPr>
          <w:p w:rsidR="00EA2388" w:rsidRPr="00B27CE0" w:rsidRDefault="00FF0E78" w:rsidP="009727E3">
            <w:pPr>
              <w:keepNext/>
              <w:keepLines/>
              <w:jc w:val="both"/>
              <w:rPr>
                <w:rFonts w:ascii="David" w:hAnsi="David"/>
                <w:szCs w:val="24"/>
                <w:rtl/>
              </w:rPr>
            </w:pPr>
            <w:r w:rsidRPr="00B27CE0">
              <w:rPr>
                <w:rFonts w:ascii="David" w:hAnsi="David"/>
                <w:szCs w:val="24"/>
                <w:rtl/>
              </w:rPr>
              <w:t xml:space="preserve">מקרקעין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Ref386625293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3.2.2</w:t>
            </w:r>
            <w:r w:rsidRPr="00B27CE0">
              <w:rPr>
                <w:rFonts w:ascii="David" w:hAnsi="David"/>
                <w:szCs w:val="24"/>
                <w:rtl/>
              </w:rPr>
              <w:fldChar w:fldCharType="end"/>
            </w:r>
            <w:r w:rsidRPr="00B27CE0">
              <w:rPr>
                <w:rFonts w:ascii="David" w:hAnsi="David"/>
                <w:szCs w:val="24"/>
                <w:rtl/>
              </w:rPr>
              <w:t xml:space="preserve"> לעיל </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1</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042" w:type="dxa"/>
            <w:shd w:val="clear" w:color="auto" w:fill="auto"/>
          </w:tcPr>
          <w:p w:rsidR="00EA2388" w:rsidRPr="00B27CE0" w:rsidRDefault="00155C56" w:rsidP="00603B85">
            <w:pPr>
              <w:keepNext/>
              <w:keepLines/>
              <w:spacing w:line="360" w:lineRule="auto"/>
              <w:jc w:val="both"/>
              <w:rPr>
                <w:rFonts w:ascii="David" w:hAnsi="David"/>
                <w:szCs w:val="24"/>
                <w:rtl/>
              </w:rPr>
            </w:pPr>
            <w:r>
              <w:rPr>
                <w:rFonts w:ascii="David" w:hAnsi="David" w:hint="cs"/>
                <w:szCs w:val="24"/>
                <w:rtl/>
              </w:rPr>
              <w:t>2</w:t>
            </w:r>
          </w:p>
        </w:tc>
        <w:tc>
          <w:tcPr>
            <w:tcW w:w="1110"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1</w:t>
            </w:r>
          </w:p>
        </w:tc>
      </w:tr>
      <w:tr w:rsidR="00830F42" w:rsidTr="00476401">
        <w:trPr>
          <w:trHeight w:val="794"/>
        </w:trPr>
        <w:tc>
          <w:tcPr>
            <w:tcW w:w="3288" w:type="dxa"/>
            <w:shd w:val="clear" w:color="auto" w:fill="auto"/>
          </w:tcPr>
          <w:p w:rsidR="00EA2388" w:rsidRPr="00B27CE0" w:rsidRDefault="00FF0E78" w:rsidP="009727E3">
            <w:pPr>
              <w:keepNext/>
              <w:keepLines/>
              <w:jc w:val="both"/>
              <w:rPr>
                <w:rFonts w:ascii="David" w:hAnsi="David"/>
                <w:szCs w:val="24"/>
                <w:rtl/>
              </w:rPr>
            </w:pPr>
            <w:r w:rsidRPr="00B27CE0">
              <w:rPr>
                <w:rFonts w:ascii="David" w:hAnsi="David"/>
                <w:szCs w:val="24"/>
                <w:rtl/>
              </w:rPr>
              <w:t xml:space="preserve">נזיקין וביטוח (בעיקר תיקי תביעות שיפוי)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Ref384640931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3.2.3</w:t>
            </w:r>
            <w:r w:rsidRPr="00B27CE0">
              <w:rPr>
                <w:rFonts w:ascii="David" w:hAnsi="David"/>
                <w:szCs w:val="24"/>
                <w:rtl/>
              </w:rPr>
              <w:fldChar w:fldCharType="end"/>
            </w:r>
            <w:r w:rsidRPr="00B27CE0">
              <w:rPr>
                <w:rFonts w:ascii="David" w:hAnsi="David"/>
                <w:szCs w:val="24"/>
                <w:rtl/>
              </w:rPr>
              <w:t xml:space="preserve"> לעיל</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110"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r>
      <w:tr w:rsidR="00830F42" w:rsidTr="00476401">
        <w:trPr>
          <w:trHeight w:val="567"/>
        </w:trPr>
        <w:tc>
          <w:tcPr>
            <w:tcW w:w="3288" w:type="dxa"/>
            <w:shd w:val="clear" w:color="auto" w:fill="auto"/>
          </w:tcPr>
          <w:p w:rsidR="00EA2388" w:rsidRPr="00B27CE0" w:rsidRDefault="00FF0E78" w:rsidP="009727E3">
            <w:pPr>
              <w:keepNext/>
              <w:keepLines/>
              <w:jc w:val="both"/>
              <w:rPr>
                <w:rFonts w:ascii="David" w:hAnsi="David"/>
                <w:szCs w:val="24"/>
                <w:rtl/>
              </w:rPr>
            </w:pPr>
            <w:r w:rsidRPr="00B27CE0">
              <w:rPr>
                <w:rFonts w:ascii="David" w:hAnsi="David"/>
                <w:szCs w:val="24"/>
                <w:rtl/>
              </w:rPr>
              <w:t xml:space="preserve">נזיקין וביטוח (בעיקר תיקי הגנה)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Ref384641804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3.2.4</w:t>
            </w:r>
            <w:r w:rsidRPr="00B27CE0">
              <w:rPr>
                <w:rFonts w:ascii="David" w:hAnsi="David"/>
                <w:szCs w:val="24"/>
                <w:rtl/>
              </w:rPr>
              <w:fldChar w:fldCharType="end"/>
            </w:r>
            <w:r w:rsidRPr="00B27CE0">
              <w:rPr>
                <w:rFonts w:ascii="David" w:hAnsi="David"/>
                <w:szCs w:val="24"/>
                <w:rtl/>
              </w:rPr>
              <w:t xml:space="preserve"> לעיל</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3</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110"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r>
      <w:tr w:rsidR="00830F42" w:rsidTr="00476401">
        <w:trPr>
          <w:trHeight w:val="567"/>
        </w:trPr>
        <w:tc>
          <w:tcPr>
            <w:tcW w:w="3288" w:type="dxa"/>
            <w:shd w:val="clear" w:color="auto" w:fill="auto"/>
          </w:tcPr>
          <w:p w:rsidR="00EA2388" w:rsidRPr="00B27CE0" w:rsidRDefault="00FF0E78" w:rsidP="009727E3">
            <w:pPr>
              <w:keepNext/>
              <w:keepLines/>
              <w:jc w:val="both"/>
              <w:rPr>
                <w:rFonts w:ascii="David" w:hAnsi="David"/>
                <w:szCs w:val="24"/>
                <w:rtl/>
              </w:rPr>
            </w:pPr>
            <w:r>
              <w:rPr>
                <w:rFonts w:ascii="David" w:hAnsi="David" w:hint="cs"/>
                <w:szCs w:val="24"/>
                <w:rtl/>
              </w:rPr>
              <w:t>קצין תגמולים</w:t>
            </w:r>
            <w:r w:rsidR="002D3007" w:rsidRPr="00B27CE0">
              <w:rPr>
                <w:rFonts w:ascii="David" w:hAnsi="David"/>
                <w:szCs w:val="24"/>
                <w:rtl/>
              </w:rPr>
              <w:t xml:space="preserve"> ורשות המסים -  כהגדרת תחום זה בסעיף </w:t>
            </w:r>
            <w:r w:rsidR="002D3007" w:rsidRPr="00B27CE0">
              <w:rPr>
                <w:rFonts w:ascii="David" w:hAnsi="David"/>
                <w:szCs w:val="24"/>
                <w:rtl/>
              </w:rPr>
              <w:fldChar w:fldCharType="begin"/>
            </w:r>
            <w:r w:rsidR="002D3007" w:rsidRPr="00B27CE0">
              <w:rPr>
                <w:rFonts w:ascii="David" w:hAnsi="David"/>
                <w:szCs w:val="24"/>
                <w:rtl/>
              </w:rPr>
              <w:instrText xml:space="preserve"> </w:instrText>
            </w:r>
            <w:r w:rsidR="002D3007" w:rsidRPr="00B27CE0">
              <w:rPr>
                <w:rFonts w:ascii="David" w:hAnsi="David"/>
                <w:szCs w:val="24"/>
              </w:rPr>
              <w:instrText>REF</w:instrText>
            </w:r>
            <w:r w:rsidR="002D3007" w:rsidRPr="00B27CE0">
              <w:rPr>
                <w:rFonts w:ascii="David" w:hAnsi="David"/>
                <w:szCs w:val="24"/>
                <w:rtl/>
              </w:rPr>
              <w:instrText xml:space="preserve"> _</w:instrText>
            </w:r>
            <w:r w:rsidR="002D3007" w:rsidRPr="00B27CE0">
              <w:rPr>
                <w:rFonts w:ascii="David" w:hAnsi="David"/>
                <w:szCs w:val="24"/>
              </w:rPr>
              <w:instrText>Ref384641275 \r \h</w:instrText>
            </w:r>
            <w:r w:rsidR="002D3007" w:rsidRPr="00B27CE0">
              <w:rPr>
                <w:rFonts w:ascii="David" w:hAnsi="David"/>
                <w:szCs w:val="24"/>
                <w:rtl/>
              </w:rPr>
              <w:instrText xml:space="preserve">  \* </w:instrText>
            </w:r>
            <w:r w:rsidR="002D3007" w:rsidRPr="00B27CE0">
              <w:rPr>
                <w:rFonts w:ascii="David" w:hAnsi="David"/>
                <w:szCs w:val="24"/>
              </w:rPr>
              <w:instrText>MERGEFORMAT</w:instrText>
            </w:r>
            <w:r w:rsidR="002D3007" w:rsidRPr="00B27CE0">
              <w:rPr>
                <w:rFonts w:ascii="David" w:hAnsi="David"/>
                <w:szCs w:val="24"/>
                <w:rtl/>
              </w:rPr>
              <w:instrText xml:space="preserve"> </w:instrText>
            </w:r>
            <w:r w:rsidR="002D3007" w:rsidRPr="00B27CE0">
              <w:rPr>
                <w:rFonts w:ascii="David" w:hAnsi="David"/>
                <w:szCs w:val="24"/>
                <w:rtl/>
              </w:rPr>
            </w:r>
            <w:r w:rsidR="002D3007" w:rsidRPr="00B27CE0">
              <w:rPr>
                <w:rFonts w:ascii="David" w:hAnsi="David"/>
                <w:szCs w:val="24"/>
                <w:rtl/>
              </w:rPr>
              <w:fldChar w:fldCharType="separate"/>
            </w:r>
            <w:r w:rsidR="00A76CEE">
              <w:rPr>
                <w:rFonts w:ascii="David" w:hAnsi="David"/>
                <w:szCs w:val="24"/>
                <w:cs/>
              </w:rPr>
              <w:t>‎</w:t>
            </w:r>
            <w:r w:rsidR="00A76CEE">
              <w:rPr>
                <w:rFonts w:ascii="David" w:hAnsi="David"/>
                <w:szCs w:val="24"/>
              </w:rPr>
              <w:t>3.2.5</w:t>
            </w:r>
            <w:r w:rsidR="002D3007" w:rsidRPr="00B27CE0">
              <w:rPr>
                <w:rFonts w:ascii="David" w:hAnsi="David"/>
                <w:szCs w:val="24"/>
                <w:rtl/>
              </w:rPr>
              <w:fldChar w:fldCharType="end"/>
            </w:r>
            <w:r w:rsidR="002D3007" w:rsidRPr="00B27CE0">
              <w:rPr>
                <w:rFonts w:ascii="David" w:hAnsi="David"/>
                <w:szCs w:val="24"/>
                <w:rtl/>
              </w:rPr>
              <w:t xml:space="preserve"> לעיל</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1</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042" w:type="dxa"/>
            <w:shd w:val="clear" w:color="auto" w:fill="auto"/>
          </w:tcPr>
          <w:p w:rsidR="00EA2388" w:rsidRPr="00B27CE0" w:rsidRDefault="00FF0E78" w:rsidP="00603B85">
            <w:pPr>
              <w:keepNext/>
              <w:keepLines/>
              <w:spacing w:line="360" w:lineRule="auto"/>
              <w:jc w:val="both"/>
              <w:rPr>
                <w:rFonts w:ascii="David" w:hAnsi="David"/>
                <w:szCs w:val="24"/>
                <w:rtl/>
              </w:rPr>
            </w:pPr>
            <w:r w:rsidRPr="00B27CE0">
              <w:rPr>
                <w:rFonts w:ascii="David" w:hAnsi="David"/>
                <w:szCs w:val="24"/>
                <w:rtl/>
              </w:rPr>
              <w:t>2</w:t>
            </w:r>
          </w:p>
        </w:tc>
        <w:tc>
          <w:tcPr>
            <w:tcW w:w="1110" w:type="dxa"/>
            <w:shd w:val="clear" w:color="auto" w:fill="auto"/>
          </w:tcPr>
          <w:p w:rsidR="00EA2388" w:rsidRPr="00B27CE0" w:rsidRDefault="00FF0E78" w:rsidP="00603B85">
            <w:pPr>
              <w:keepNext/>
              <w:keepLines/>
              <w:spacing w:line="360" w:lineRule="auto"/>
              <w:jc w:val="both"/>
              <w:rPr>
                <w:rFonts w:ascii="David" w:hAnsi="David"/>
                <w:szCs w:val="24"/>
              </w:rPr>
            </w:pPr>
            <w:r w:rsidRPr="00B27CE0">
              <w:rPr>
                <w:rFonts w:ascii="David" w:hAnsi="David"/>
                <w:szCs w:val="24"/>
                <w:rtl/>
              </w:rPr>
              <w:t>1</w:t>
            </w:r>
          </w:p>
        </w:tc>
      </w:tr>
      <w:tr w:rsidR="00830F42" w:rsidTr="00476401">
        <w:trPr>
          <w:trHeight w:val="567"/>
        </w:trPr>
        <w:tc>
          <w:tcPr>
            <w:tcW w:w="3288" w:type="dxa"/>
            <w:shd w:val="clear" w:color="auto" w:fill="auto"/>
          </w:tcPr>
          <w:p w:rsidR="0046018B" w:rsidRPr="00B27CE0" w:rsidRDefault="00FF0E78" w:rsidP="009727E3">
            <w:pPr>
              <w:keepNext/>
              <w:keepLines/>
              <w:jc w:val="both"/>
              <w:rPr>
                <w:rFonts w:ascii="David" w:hAnsi="David"/>
                <w:szCs w:val="24"/>
                <w:rtl/>
              </w:rPr>
            </w:pPr>
            <w:r w:rsidRPr="00F4601C">
              <w:rPr>
                <w:rFonts w:ascii="David" w:hAnsi="David" w:hint="cs"/>
                <w:szCs w:val="24"/>
                <w:rtl/>
              </w:rPr>
              <w:t xml:space="preserve">אזרחי </w:t>
            </w:r>
            <w:r w:rsidRPr="00F4601C">
              <w:rPr>
                <w:rFonts w:ascii="David" w:hAnsi="David"/>
                <w:szCs w:val="24"/>
                <w:rtl/>
              </w:rPr>
              <w:t>–</w:t>
            </w:r>
            <w:r w:rsidRPr="00F4601C">
              <w:rPr>
                <w:rFonts w:ascii="David" w:hAnsi="David" w:hint="cs"/>
                <w:szCs w:val="24"/>
                <w:rtl/>
              </w:rPr>
              <w:t xml:space="preserve"> בתי הדין לעבודה </w:t>
            </w:r>
            <w:r w:rsidRPr="00F4601C">
              <w:rPr>
                <w:rFonts w:ascii="David" w:hAnsi="David"/>
                <w:szCs w:val="24"/>
                <w:rtl/>
              </w:rPr>
              <w:t>–</w:t>
            </w:r>
            <w:r w:rsidRPr="00F4601C">
              <w:rPr>
                <w:rFonts w:ascii="David" w:hAnsi="David" w:hint="cs"/>
                <w:szCs w:val="24"/>
                <w:rtl/>
              </w:rPr>
              <w:t xml:space="preserve"> כהגדרת תחום זה בסעיף </w:t>
            </w:r>
            <w:r w:rsidR="00A74D4F" w:rsidRPr="00F4601C">
              <w:rPr>
                <w:rFonts w:ascii="David" w:hAnsi="David"/>
                <w:szCs w:val="24"/>
                <w:rtl/>
              </w:rPr>
              <w:fldChar w:fldCharType="begin"/>
            </w:r>
            <w:r w:rsidR="00A74D4F" w:rsidRPr="00F4601C">
              <w:rPr>
                <w:rFonts w:ascii="David" w:hAnsi="David"/>
                <w:szCs w:val="24"/>
                <w:rtl/>
              </w:rPr>
              <w:instrText xml:space="preserve"> </w:instrText>
            </w:r>
            <w:r w:rsidR="00A74D4F" w:rsidRPr="00F4601C">
              <w:rPr>
                <w:rFonts w:ascii="David" w:hAnsi="David" w:hint="cs"/>
                <w:szCs w:val="24"/>
              </w:rPr>
              <w:instrText>REF</w:instrText>
            </w:r>
            <w:r w:rsidR="00A74D4F" w:rsidRPr="00F4601C">
              <w:rPr>
                <w:rFonts w:ascii="David" w:hAnsi="David" w:hint="cs"/>
                <w:szCs w:val="24"/>
                <w:rtl/>
              </w:rPr>
              <w:instrText xml:space="preserve"> _</w:instrText>
            </w:r>
            <w:r w:rsidR="00A74D4F" w:rsidRPr="00F4601C">
              <w:rPr>
                <w:rFonts w:ascii="David" w:hAnsi="David" w:hint="cs"/>
                <w:szCs w:val="24"/>
              </w:rPr>
              <w:instrText>Ref70506843 \r \h</w:instrText>
            </w:r>
            <w:r w:rsidR="00A74D4F" w:rsidRPr="00F4601C">
              <w:rPr>
                <w:rFonts w:ascii="David" w:hAnsi="David"/>
                <w:szCs w:val="24"/>
                <w:rtl/>
              </w:rPr>
              <w:instrText xml:space="preserve"> </w:instrText>
            </w:r>
            <w:r w:rsidRPr="00F4601C">
              <w:rPr>
                <w:rFonts w:ascii="David" w:hAnsi="David"/>
                <w:szCs w:val="24"/>
                <w:rtl/>
              </w:rPr>
              <w:instrText xml:space="preserve"> \* </w:instrText>
            </w:r>
            <w:r w:rsidRPr="00F4601C">
              <w:rPr>
                <w:rFonts w:ascii="David" w:hAnsi="David"/>
                <w:szCs w:val="24"/>
              </w:rPr>
              <w:instrText>MERGEFORMAT</w:instrText>
            </w:r>
            <w:r w:rsidRPr="00F4601C">
              <w:rPr>
                <w:rFonts w:ascii="David" w:hAnsi="David"/>
                <w:szCs w:val="24"/>
                <w:rtl/>
              </w:rPr>
              <w:instrText xml:space="preserve"> </w:instrText>
            </w:r>
            <w:r w:rsidR="00A74D4F" w:rsidRPr="00F4601C">
              <w:rPr>
                <w:rFonts w:ascii="David" w:hAnsi="David"/>
                <w:szCs w:val="24"/>
                <w:rtl/>
              </w:rPr>
            </w:r>
            <w:r w:rsidR="00A74D4F" w:rsidRPr="00F4601C">
              <w:rPr>
                <w:rFonts w:ascii="David" w:hAnsi="David"/>
                <w:szCs w:val="24"/>
                <w:rtl/>
              </w:rPr>
              <w:fldChar w:fldCharType="separate"/>
            </w:r>
            <w:r w:rsidR="00A76CEE">
              <w:rPr>
                <w:rFonts w:ascii="David" w:hAnsi="David"/>
                <w:szCs w:val="24"/>
                <w:cs/>
              </w:rPr>
              <w:t>‎</w:t>
            </w:r>
            <w:r w:rsidR="00A76CEE">
              <w:rPr>
                <w:rFonts w:ascii="David" w:hAnsi="David"/>
                <w:szCs w:val="24"/>
              </w:rPr>
              <w:t>3.2.6</w:t>
            </w:r>
            <w:r w:rsidR="00A74D4F" w:rsidRPr="00F4601C">
              <w:rPr>
                <w:rFonts w:ascii="David" w:hAnsi="David"/>
                <w:szCs w:val="24"/>
                <w:rtl/>
              </w:rPr>
              <w:fldChar w:fldCharType="end"/>
            </w:r>
            <w:r w:rsidRPr="00F4601C">
              <w:rPr>
                <w:rFonts w:ascii="David" w:hAnsi="David" w:hint="cs"/>
                <w:szCs w:val="24"/>
                <w:rtl/>
              </w:rPr>
              <w:t xml:space="preserve"> לעיל</w:t>
            </w:r>
          </w:p>
        </w:tc>
        <w:tc>
          <w:tcPr>
            <w:tcW w:w="4236" w:type="dxa"/>
            <w:gridSpan w:val="4"/>
            <w:shd w:val="clear" w:color="auto" w:fill="auto"/>
          </w:tcPr>
          <w:p w:rsidR="0046018B" w:rsidRPr="00B27CE0" w:rsidRDefault="00FF0E78" w:rsidP="009727E3">
            <w:pPr>
              <w:keepNext/>
              <w:keepLines/>
              <w:spacing w:line="360" w:lineRule="auto"/>
              <w:jc w:val="center"/>
              <w:rPr>
                <w:rFonts w:ascii="David" w:hAnsi="David"/>
                <w:szCs w:val="24"/>
                <w:rtl/>
              </w:rPr>
            </w:pPr>
            <w:r>
              <w:rPr>
                <w:rFonts w:ascii="David" w:hAnsi="David" w:hint="cs"/>
                <w:szCs w:val="24"/>
                <w:rtl/>
              </w:rPr>
              <w:t>1</w:t>
            </w:r>
          </w:p>
        </w:tc>
      </w:tr>
    </w:tbl>
    <w:p w:rsidR="00922309" w:rsidRDefault="00FF0E78" w:rsidP="00476401">
      <w:pPr>
        <w:keepNext/>
        <w:keepLines/>
        <w:numPr>
          <w:ilvl w:val="1"/>
          <w:numId w:val="3"/>
        </w:numPr>
        <w:tabs>
          <w:tab w:val="num" w:pos="1076"/>
        </w:tabs>
        <w:spacing w:line="360" w:lineRule="auto"/>
        <w:jc w:val="both"/>
        <w:rPr>
          <w:rFonts w:ascii="David" w:hAnsi="David"/>
          <w:szCs w:val="24"/>
        </w:rPr>
      </w:pPr>
      <w:r w:rsidRPr="00B27CE0">
        <w:rPr>
          <w:rFonts w:ascii="David" w:hAnsi="David"/>
          <w:szCs w:val="24"/>
          <w:rtl/>
        </w:rPr>
        <w:t xml:space="preserve">מנגנון הבחירה יפורט בסעיף </w:t>
      </w:r>
      <w:r w:rsidR="00AF267E">
        <w:rPr>
          <w:rFonts w:ascii="David" w:hAnsi="David"/>
          <w:szCs w:val="24"/>
          <w:rtl/>
        </w:rPr>
        <w:fldChar w:fldCharType="begin"/>
      </w:r>
      <w:r w:rsidR="00AF267E">
        <w:rPr>
          <w:rFonts w:ascii="David" w:hAnsi="David"/>
          <w:szCs w:val="24"/>
          <w:rtl/>
        </w:rPr>
        <w:instrText xml:space="preserve"> </w:instrText>
      </w:r>
      <w:r w:rsidR="00AF267E">
        <w:rPr>
          <w:rFonts w:ascii="David" w:hAnsi="David"/>
          <w:szCs w:val="24"/>
        </w:rPr>
        <w:instrText>REF</w:instrText>
      </w:r>
      <w:r w:rsidR="00AF267E">
        <w:rPr>
          <w:rFonts w:ascii="David" w:hAnsi="David"/>
          <w:szCs w:val="24"/>
          <w:rtl/>
        </w:rPr>
        <w:instrText xml:space="preserve"> _</w:instrText>
      </w:r>
      <w:r w:rsidR="00AF267E">
        <w:rPr>
          <w:rFonts w:ascii="David" w:hAnsi="David"/>
          <w:szCs w:val="24"/>
        </w:rPr>
        <w:instrText>Ref86233804 \r \h</w:instrText>
      </w:r>
      <w:r w:rsidR="00AF267E">
        <w:rPr>
          <w:rFonts w:ascii="David" w:hAnsi="David"/>
          <w:szCs w:val="24"/>
          <w:rtl/>
        </w:rPr>
        <w:instrText xml:space="preserve"> </w:instrText>
      </w:r>
      <w:r w:rsidR="00AF267E">
        <w:rPr>
          <w:rFonts w:ascii="David" w:hAnsi="David"/>
          <w:szCs w:val="24"/>
          <w:rtl/>
        </w:rPr>
      </w:r>
      <w:r w:rsidR="00AF267E">
        <w:rPr>
          <w:rFonts w:ascii="David" w:hAnsi="David"/>
          <w:szCs w:val="24"/>
          <w:rtl/>
        </w:rPr>
        <w:fldChar w:fldCharType="separate"/>
      </w:r>
      <w:r w:rsidR="00A76CEE">
        <w:rPr>
          <w:rFonts w:ascii="David" w:hAnsi="David"/>
          <w:szCs w:val="24"/>
          <w:cs/>
        </w:rPr>
        <w:t>‎</w:t>
      </w:r>
      <w:r w:rsidR="00A76CEE">
        <w:rPr>
          <w:rFonts w:ascii="David" w:hAnsi="David"/>
          <w:szCs w:val="24"/>
        </w:rPr>
        <w:t>8</w:t>
      </w:r>
      <w:r w:rsidR="00AF267E">
        <w:rPr>
          <w:rFonts w:ascii="David" w:hAnsi="David"/>
          <w:szCs w:val="24"/>
          <w:rtl/>
        </w:rPr>
        <w:fldChar w:fldCharType="end"/>
      </w:r>
      <w:r w:rsidRPr="00B27CE0">
        <w:rPr>
          <w:rFonts w:ascii="David" w:hAnsi="David"/>
          <w:szCs w:val="24"/>
          <w:rtl/>
        </w:rPr>
        <w:t xml:space="preserve"> להלן.</w:t>
      </w:r>
    </w:p>
    <w:p w:rsidR="0061620B" w:rsidRPr="007E6D90" w:rsidRDefault="00FF0E78" w:rsidP="00476401">
      <w:pPr>
        <w:keepNext/>
        <w:keepLines/>
        <w:numPr>
          <w:ilvl w:val="1"/>
          <w:numId w:val="3"/>
        </w:numPr>
        <w:tabs>
          <w:tab w:val="num" w:pos="1076"/>
        </w:tabs>
        <w:spacing w:line="360" w:lineRule="auto"/>
        <w:ind w:left="935" w:hanging="574"/>
        <w:jc w:val="both"/>
        <w:rPr>
          <w:rFonts w:ascii="David" w:hAnsi="David"/>
          <w:szCs w:val="24"/>
          <w:rtl/>
        </w:rPr>
      </w:pPr>
      <w:r w:rsidRPr="007E6D90">
        <w:rPr>
          <w:rFonts w:ascii="David" w:hAnsi="David" w:hint="cs"/>
          <w:szCs w:val="24"/>
          <w:rtl/>
        </w:rPr>
        <w:t xml:space="preserve">יודגש, כי לא תינתן עדיפות למציע שהצעתו מתייחסת למתן שירותים משפטיים על-ידי ארבעה או חמישה יחידי מציע (או על ידי שלושה או ארבעה יחידי מציע בתחום ייצוג קצין התגמולים), על פני מציע שהצעתו מתייחסת למתן שירותים משפטיים על-ידי שלושה יחידי מציע (או שני יחידי מציע בתחום קצין התגמולים), שהיא דרישת המינימום. </w:t>
      </w:r>
    </w:p>
    <w:p w:rsidR="00973E4D" w:rsidRPr="00B27CE0" w:rsidRDefault="00973E4D" w:rsidP="009727E3">
      <w:pPr>
        <w:keepNext/>
        <w:keepLines/>
        <w:spacing w:line="360" w:lineRule="auto"/>
        <w:jc w:val="center"/>
        <w:rPr>
          <w:rFonts w:ascii="David" w:hAnsi="David"/>
          <w:b/>
          <w:bCs/>
          <w:szCs w:val="24"/>
          <w:u w:val="single"/>
          <w:rtl/>
        </w:rPr>
      </w:pPr>
    </w:p>
    <w:p w:rsidR="00FC6B3C" w:rsidRPr="00B27CE0" w:rsidRDefault="00FF0E78" w:rsidP="009727E3">
      <w:pPr>
        <w:pStyle w:val="ae"/>
        <w:keepNext/>
        <w:keepLines/>
        <w:numPr>
          <w:ilvl w:val="0"/>
          <w:numId w:val="3"/>
        </w:numPr>
        <w:spacing w:line="360" w:lineRule="auto"/>
        <w:jc w:val="both"/>
        <w:rPr>
          <w:rFonts w:ascii="David" w:hAnsi="David"/>
          <w:b/>
          <w:bCs/>
          <w:szCs w:val="24"/>
        </w:rPr>
      </w:pPr>
      <w:bookmarkStart w:id="17" w:name="_Ref529973612"/>
      <w:r w:rsidRPr="00B27CE0">
        <w:rPr>
          <w:rFonts w:ascii="David" w:hAnsi="David"/>
          <w:b/>
          <w:bCs/>
          <w:szCs w:val="24"/>
          <w:rtl/>
        </w:rPr>
        <w:t>תקופת ההתקשרות</w:t>
      </w:r>
      <w:bookmarkEnd w:id="17"/>
    </w:p>
    <w:p w:rsidR="00FC6B3C" w:rsidRPr="00B27CE0" w:rsidRDefault="00FF0E78" w:rsidP="009727E3">
      <w:pPr>
        <w:keepNext/>
        <w:keepLines/>
        <w:numPr>
          <w:ilvl w:val="1"/>
          <w:numId w:val="3"/>
        </w:numPr>
        <w:spacing w:line="360" w:lineRule="auto"/>
        <w:jc w:val="both"/>
        <w:rPr>
          <w:rFonts w:ascii="David" w:hAnsi="David"/>
          <w:szCs w:val="24"/>
          <w:rtl/>
        </w:rPr>
      </w:pPr>
      <w:r w:rsidRPr="00B27CE0">
        <w:rPr>
          <w:rFonts w:ascii="David" w:hAnsi="David"/>
          <w:szCs w:val="24"/>
          <w:rtl/>
        </w:rPr>
        <w:t>המכרז יהיה בתוקף למשך</w:t>
      </w:r>
      <w:r w:rsidR="00587CC9">
        <w:rPr>
          <w:rFonts w:ascii="David" w:hAnsi="David" w:hint="cs"/>
          <w:szCs w:val="24"/>
          <w:rtl/>
        </w:rPr>
        <w:t xml:space="preserve"> שלוש (3) שנים </w:t>
      </w:r>
      <w:r w:rsidRPr="00B27CE0">
        <w:rPr>
          <w:rFonts w:ascii="David" w:hAnsi="David"/>
          <w:szCs w:val="24"/>
          <w:rtl/>
        </w:rPr>
        <w:t xml:space="preserve">(להלן "תקופת ההתקשרות") </w:t>
      </w:r>
      <w:r w:rsidR="00587CC9">
        <w:rPr>
          <w:rFonts w:ascii="David" w:hAnsi="David" w:hint="cs"/>
          <w:szCs w:val="24"/>
          <w:rtl/>
        </w:rPr>
        <w:t>ממועד פרסום מאגר עורכי הדין ורשימת הכשירים</w:t>
      </w:r>
      <w:r w:rsidR="007E1533">
        <w:rPr>
          <w:rFonts w:ascii="David" w:hAnsi="David" w:hint="cs"/>
          <w:szCs w:val="24"/>
          <w:rtl/>
        </w:rPr>
        <w:t>, בכפוף לזכויותיו של המזמין המפורטות בתנאי המכרז</w:t>
      </w:r>
      <w:r w:rsidR="002F6A0B">
        <w:rPr>
          <w:rFonts w:ascii="David" w:hAnsi="David" w:hint="cs"/>
          <w:szCs w:val="24"/>
          <w:rtl/>
        </w:rPr>
        <w:t>.</w:t>
      </w:r>
      <w:r w:rsidR="00587CC9" w:rsidRPr="00B27CE0">
        <w:rPr>
          <w:rFonts w:ascii="David" w:hAnsi="David"/>
          <w:szCs w:val="24"/>
          <w:rtl/>
        </w:rPr>
        <w:t xml:space="preserve"> </w:t>
      </w:r>
    </w:p>
    <w:p w:rsidR="00FC6B3C" w:rsidRPr="00B27CE0" w:rsidRDefault="00FF0E78" w:rsidP="0058536F">
      <w:pPr>
        <w:keepNext/>
        <w:keepLines/>
        <w:numPr>
          <w:ilvl w:val="1"/>
          <w:numId w:val="3"/>
        </w:numPr>
        <w:spacing w:line="360" w:lineRule="auto"/>
        <w:jc w:val="both"/>
        <w:rPr>
          <w:rFonts w:ascii="David" w:hAnsi="David"/>
          <w:szCs w:val="24"/>
        </w:rPr>
      </w:pPr>
      <w:r w:rsidRPr="00F4601C">
        <w:rPr>
          <w:rFonts w:ascii="David" w:hAnsi="David"/>
          <w:szCs w:val="24"/>
          <w:rtl/>
        </w:rPr>
        <w:t>המשרד רשאי להאריך את ההתקשרות לתקופ</w:t>
      </w:r>
      <w:r w:rsidR="007E1533" w:rsidRPr="00F4601C">
        <w:rPr>
          <w:rFonts w:ascii="David" w:hAnsi="David" w:hint="cs"/>
          <w:szCs w:val="24"/>
          <w:rtl/>
        </w:rPr>
        <w:t>ה נוספת</w:t>
      </w:r>
      <w:r w:rsidRPr="00F4601C">
        <w:rPr>
          <w:rFonts w:ascii="David" w:hAnsi="David"/>
          <w:szCs w:val="24"/>
          <w:rtl/>
        </w:rPr>
        <w:t xml:space="preserve">, של עד </w:t>
      </w:r>
      <w:r w:rsidR="002F6A0B" w:rsidRPr="00F4601C">
        <w:rPr>
          <w:rFonts w:ascii="David" w:hAnsi="David" w:hint="cs"/>
          <w:szCs w:val="24"/>
          <w:rtl/>
        </w:rPr>
        <w:t>שלוש (3) שנים</w:t>
      </w:r>
      <w:r w:rsidRPr="00F4601C">
        <w:rPr>
          <w:rFonts w:ascii="David" w:hAnsi="David"/>
          <w:szCs w:val="24"/>
          <w:rtl/>
        </w:rPr>
        <w:t>, בהתאם</w:t>
      </w:r>
      <w:r w:rsidR="007E1533" w:rsidRPr="00F4601C">
        <w:rPr>
          <w:rFonts w:ascii="David" w:hAnsi="David" w:hint="cs"/>
          <w:szCs w:val="24"/>
          <w:rtl/>
        </w:rPr>
        <w:t xml:space="preserve"> ל</w:t>
      </w:r>
      <w:r w:rsidR="007E1533" w:rsidRPr="00F4601C">
        <w:rPr>
          <w:rFonts w:ascii="David" w:hAnsi="David"/>
          <w:szCs w:val="24"/>
          <w:rtl/>
        </w:rPr>
        <w:t xml:space="preserve">שיקול דעתו הבלעדי, </w:t>
      </w:r>
      <w:r w:rsidR="007E1533" w:rsidRPr="00F4601C">
        <w:rPr>
          <w:rFonts w:ascii="David" w:hAnsi="David" w:hint="eastAsia"/>
          <w:szCs w:val="24"/>
          <w:rtl/>
        </w:rPr>
        <w:t>ו</w:t>
      </w:r>
      <w:r w:rsidRPr="00F4601C">
        <w:rPr>
          <w:rFonts w:ascii="David" w:hAnsi="David"/>
          <w:szCs w:val="24"/>
          <w:rtl/>
        </w:rPr>
        <w:t xml:space="preserve">להוראות הקבועות במכרז או להחלטת וועדת המכרזים לפי העניין. משך זמן כל תקופת ההתקשרות, כולל תקופות ההארכה, לא יעלה בכל אופן על </w:t>
      </w:r>
      <w:r w:rsidR="002F6A0B" w:rsidRPr="00F4601C">
        <w:rPr>
          <w:rFonts w:ascii="David" w:hAnsi="David" w:hint="cs"/>
          <w:szCs w:val="24"/>
          <w:rtl/>
        </w:rPr>
        <w:t>שש (6) שנים</w:t>
      </w:r>
      <w:r w:rsidRPr="00F4601C">
        <w:rPr>
          <w:rFonts w:ascii="David" w:hAnsi="David"/>
          <w:szCs w:val="24"/>
          <w:rtl/>
        </w:rPr>
        <w:t>. הארכת ההתקשרות תעשה ובלבד שיודיע על כך המשרד בכתב, בחתימתם של המורשים להתחייב מטעמ</w:t>
      </w:r>
      <w:r w:rsidR="0058536F">
        <w:rPr>
          <w:rFonts w:ascii="David" w:hAnsi="David" w:hint="cs"/>
          <w:szCs w:val="24"/>
          <w:rtl/>
        </w:rPr>
        <w:t>ו</w:t>
      </w:r>
      <w:r w:rsidRPr="00F4601C">
        <w:rPr>
          <w:rFonts w:ascii="David" w:hAnsi="David"/>
          <w:szCs w:val="24"/>
          <w:rtl/>
        </w:rPr>
        <w:t xml:space="preserve"> ובכפוף לצרכי המשרד ומגבלות התקציב. ככל שתמומש האופציה כאמור, החוזה שייחתם על בסיס המכרז יהיה בתוקף אף לתקופת האופציה שתקבע</w:t>
      </w:r>
      <w:r w:rsidRPr="00B27CE0">
        <w:rPr>
          <w:rFonts w:ascii="David" w:hAnsi="David"/>
          <w:szCs w:val="24"/>
          <w:rtl/>
        </w:rPr>
        <w:t>.</w:t>
      </w:r>
    </w:p>
    <w:p w:rsidR="00FC6B3C" w:rsidRPr="00B27CE0" w:rsidRDefault="00FF0E78" w:rsidP="00603B85">
      <w:pPr>
        <w:keepNext/>
        <w:keepLines/>
        <w:numPr>
          <w:ilvl w:val="1"/>
          <w:numId w:val="3"/>
        </w:numPr>
        <w:spacing w:line="360" w:lineRule="auto"/>
        <w:jc w:val="both"/>
        <w:rPr>
          <w:rFonts w:ascii="David" w:hAnsi="David"/>
          <w:szCs w:val="24"/>
          <w:rtl/>
        </w:rPr>
      </w:pPr>
      <w:r w:rsidRPr="00B27CE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r w:rsidR="00D87CF1">
        <w:rPr>
          <w:rFonts w:ascii="David" w:hAnsi="David" w:hint="cs"/>
          <w:szCs w:val="24"/>
          <w:rtl/>
        </w:rPr>
        <w:t xml:space="preserve"> ובהתאם להחלטת ועדת המכרזים</w:t>
      </w:r>
      <w:r w:rsidRPr="00B27CE0">
        <w:rPr>
          <w:rFonts w:ascii="David" w:hAnsi="David"/>
          <w:szCs w:val="24"/>
          <w:rtl/>
        </w:rPr>
        <w:t>.</w:t>
      </w:r>
    </w:p>
    <w:p w:rsidR="00FC6B3C" w:rsidRPr="00B27CE0" w:rsidRDefault="00FF0E78" w:rsidP="00603B85">
      <w:pPr>
        <w:keepNext/>
        <w:keepLines/>
        <w:numPr>
          <w:ilvl w:val="1"/>
          <w:numId w:val="3"/>
        </w:numPr>
        <w:spacing w:line="360" w:lineRule="auto"/>
        <w:jc w:val="both"/>
        <w:rPr>
          <w:rFonts w:ascii="David" w:hAnsi="David"/>
          <w:szCs w:val="24"/>
        </w:rPr>
      </w:pPr>
      <w:r w:rsidRPr="00B27CE0">
        <w:rPr>
          <w:rFonts w:ascii="David" w:hAnsi="David"/>
          <w:szCs w:val="24"/>
          <w:rtl/>
        </w:rPr>
        <w:t xml:space="preserve">הזוכה יוכל להתחיל במתן השירותים בפועל ובאופן מלא, בכפוף להמצאת ההסכם למשרד, כשהוא חתום בחתימה מלאה ומחייבת של מורשי החתימה מטעם המשרד </w:t>
      </w:r>
      <w:r w:rsidRPr="001B0FED">
        <w:rPr>
          <w:rFonts w:ascii="David" w:hAnsi="David"/>
          <w:szCs w:val="24"/>
          <w:rtl/>
        </w:rPr>
        <w:t xml:space="preserve">ובכפוף </w:t>
      </w:r>
      <w:r w:rsidR="00F4601C" w:rsidRPr="001B0FED">
        <w:rPr>
          <w:rFonts w:ascii="David" w:hAnsi="David" w:hint="cs"/>
          <w:szCs w:val="24"/>
          <w:rtl/>
        </w:rPr>
        <w:t>לקבלת ייפוי כוח מטעם היועץ המשפטי לממשלה</w:t>
      </w:r>
      <w:r w:rsidRPr="001B0FED">
        <w:rPr>
          <w:rFonts w:ascii="David" w:hAnsi="David"/>
          <w:szCs w:val="24"/>
          <w:rtl/>
        </w:rPr>
        <w:t>.</w:t>
      </w:r>
    </w:p>
    <w:p w:rsidR="00FC6B3C" w:rsidRPr="00B27CE0" w:rsidRDefault="00FC6B3C" w:rsidP="009727E3">
      <w:pPr>
        <w:pStyle w:val="ae"/>
        <w:keepNext/>
        <w:keepLines/>
        <w:spacing w:line="360" w:lineRule="auto"/>
        <w:ind w:left="360"/>
        <w:jc w:val="both"/>
        <w:rPr>
          <w:rFonts w:ascii="David" w:hAnsi="David"/>
          <w:b/>
          <w:bCs/>
          <w:szCs w:val="24"/>
        </w:rPr>
      </w:pPr>
    </w:p>
    <w:p w:rsidR="0055653B" w:rsidRPr="00F4601C" w:rsidRDefault="00FF0E78" w:rsidP="00603B85">
      <w:pPr>
        <w:pStyle w:val="ae"/>
        <w:keepNext/>
        <w:keepLines/>
        <w:numPr>
          <w:ilvl w:val="0"/>
          <w:numId w:val="3"/>
        </w:numPr>
        <w:spacing w:line="360" w:lineRule="auto"/>
        <w:jc w:val="both"/>
        <w:rPr>
          <w:rFonts w:ascii="David" w:hAnsi="David"/>
          <w:b/>
          <w:bCs/>
          <w:szCs w:val="24"/>
        </w:rPr>
      </w:pPr>
      <w:r w:rsidRPr="00F4601C">
        <w:rPr>
          <w:rFonts w:ascii="David" w:hAnsi="David"/>
          <w:b/>
          <w:bCs/>
          <w:szCs w:val="24"/>
          <w:rtl/>
        </w:rPr>
        <w:t>מנהלה</w:t>
      </w:r>
    </w:p>
    <w:p w:rsidR="00107326" w:rsidRPr="00B27CE0" w:rsidRDefault="00FF0E78" w:rsidP="009727E3">
      <w:pPr>
        <w:pStyle w:val="aff5"/>
        <w:keepNext/>
        <w:keepLines/>
        <w:numPr>
          <w:ilvl w:val="1"/>
          <w:numId w:val="3"/>
        </w:numPr>
        <w:spacing w:line="360" w:lineRule="auto"/>
        <w:jc w:val="both"/>
        <w:rPr>
          <w:rFonts w:ascii="David" w:hAnsi="David"/>
          <w:szCs w:val="24"/>
        </w:rPr>
      </w:pPr>
      <w:r w:rsidRPr="00B27CE0">
        <w:rPr>
          <w:rFonts w:ascii="David" w:hAnsi="David"/>
          <w:szCs w:val="24"/>
          <w:rtl/>
        </w:rPr>
        <w:t>ההצעה יכולה להיות מוגשת רק ע"י מציע שהינו אישיות משפטית אחת, הפועלת גם מבחינה ארגונית ופונקציונאלית כמערכת ארגונית אחת</w:t>
      </w:r>
      <w:r w:rsidR="00BC13C7">
        <w:rPr>
          <w:rFonts w:ascii="David" w:hAnsi="David" w:hint="cs"/>
          <w:szCs w:val="24"/>
          <w:rtl/>
        </w:rPr>
        <w:t>, כאמור</w:t>
      </w:r>
      <w:r w:rsidRPr="00B27CE0">
        <w:rPr>
          <w:rFonts w:ascii="David" w:hAnsi="David"/>
          <w:szCs w:val="24"/>
          <w:rtl/>
        </w:rPr>
        <w:t xml:space="preserve">. כל המסמכים והאישורים הנדרשים לצורך מכרז זה יהיו על שם האישיות המשפטית מגישת ההצעה בלבד. </w:t>
      </w:r>
    </w:p>
    <w:p w:rsidR="00107326" w:rsidRPr="00B27CE0" w:rsidRDefault="00FF0E78" w:rsidP="009727E3">
      <w:pPr>
        <w:pStyle w:val="aff5"/>
        <w:keepNext/>
        <w:keepLines/>
        <w:numPr>
          <w:ilvl w:val="1"/>
          <w:numId w:val="3"/>
        </w:numPr>
        <w:spacing w:line="360" w:lineRule="auto"/>
        <w:jc w:val="both"/>
        <w:rPr>
          <w:rFonts w:ascii="David" w:hAnsi="David"/>
          <w:szCs w:val="24"/>
        </w:rPr>
      </w:pPr>
      <w:r w:rsidRPr="00B27CE0">
        <w:rPr>
          <w:rFonts w:ascii="David" w:hAnsi="David"/>
          <w:szCs w:val="24"/>
          <w:rtl/>
        </w:rPr>
        <w:t>המסמכים המצורפים בזה מהווים את מסמכי המכרז לרבות, טופס ההצעה (</w:t>
      </w:r>
      <w:r w:rsidR="003A5840">
        <w:rPr>
          <w:rFonts w:ascii="David" w:hAnsi="David"/>
          <w:b/>
          <w:bCs/>
          <w:szCs w:val="24"/>
          <w:rtl/>
        </w:rPr>
        <w:fldChar w:fldCharType="begin"/>
      </w:r>
      <w:r w:rsidR="003A5840">
        <w:rPr>
          <w:rFonts w:ascii="David" w:hAnsi="David"/>
          <w:b/>
          <w:bCs/>
          <w:szCs w:val="24"/>
          <w:rtl/>
        </w:rPr>
        <w:instrText xml:space="preserve"> </w:instrText>
      </w:r>
      <w:r w:rsidR="003A5840">
        <w:rPr>
          <w:rFonts w:ascii="David" w:hAnsi="David"/>
          <w:b/>
          <w:bCs/>
          <w:szCs w:val="24"/>
        </w:rPr>
        <w:instrText>REF</w:instrText>
      </w:r>
      <w:r w:rsidR="003A5840">
        <w:rPr>
          <w:rFonts w:ascii="David" w:hAnsi="David"/>
          <w:b/>
          <w:bCs/>
          <w:szCs w:val="24"/>
          <w:rtl/>
        </w:rPr>
        <w:instrText xml:space="preserve"> _</w:instrText>
      </w:r>
      <w:r w:rsidR="003A5840">
        <w:rPr>
          <w:rFonts w:ascii="David" w:hAnsi="David"/>
          <w:b/>
          <w:bCs/>
          <w:szCs w:val="24"/>
        </w:rPr>
        <w:instrText>Ref86663004 \h</w:instrText>
      </w:r>
      <w:r w:rsidR="003A5840">
        <w:rPr>
          <w:rFonts w:ascii="David" w:hAnsi="David"/>
          <w:b/>
          <w:bCs/>
          <w:szCs w:val="24"/>
          <w:rtl/>
        </w:rPr>
        <w:instrText xml:space="preserve"> </w:instrText>
      </w:r>
      <w:r w:rsidR="003A5840">
        <w:rPr>
          <w:rFonts w:ascii="David" w:hAnsi="David"/>
          <w:b/>
          <w:bCs/>
          <w:szCs w:val="24"/>
          <w:rtl/>
        </w:rPr>
      </w:r>
      <w:r w:rsidR="003A5840">
        <w:rPr>
          <w:rFonts w:ascii="David" w:hAnsi="David"/>
          <w:b/>
          <w:bCs/>
          <w:szCs w:val="24"/>
          <w:rtl/>
        </w:rPr>
        <w:fldChar w:fldCharType="separate"/>
      </w:r>
      <w:r w:rsidR="00A76CEE" w:rsidRPr="004D14EF">
        <w:rPr>
          <w:rFonts w:ascii="David" w:hAnsi="David"/>
          <w:b/>
          <w:bCs/>
          <w:szCs w:val="24"/>
          <w:rtl/>
        </w:rPr>
        <w:t>נספח א'</w:t>
      </w:r>
      <w:r w:rsidR="00A76CEE" w:rsidRPr="00EE3F2A">
        <w:rPr>
          <w:rFonts w:ascii="David" w:hAnsi="David"/>
          <w:szCs w:val="24"/>
          <w:rtl/>
        </w:rPr>
        <w:t xml:space="preserve"> </w:t>
      </w:r>
      <w:r w:rsidR="00A76CEE" w:rsidRPr="004D14EF">
        <w:rPr>
          <w:rFonts w:ascii="David" w:hAnsi="David"/>
          <w:b/>
          <w:bCs/>
          <w:szCs w:val="24"/>
          <w:rtl/>
        </w:rPr>
        <w:t>חוברת ה</w:t>
      </w:r>
      <w:r w:rsidR="00A76CEE" w:rsidRPr="004D14EF">
        <w:rPr>
          <w:rFonts w:ascii="David" w:hAnsi="David" w:hint="eastAsia"/>
          <w:b/>
          <w:bCs/>
          <w:szCs w:val="24"/>
          <w:rtl/>
        </w:rPr>
        <w:t>ה</w:t>
      </w:r>
      <w:r w:rsidR="00A76CEE" w:rsidRPr="004D14EF">
        <w:rPr>
          <w:rFonts w:ascii="David" w:hAnsi="David"/>
          <w:b/>
          <w:bCs/>
          <w:szCs w:val="24"/>
          <w:rtl/>
        </w:rPr>
        <w:t>צעה</w:t>
      </w:r>
      <w:r w:rsidR="003A5840">
        <w:rPr>
          <w:rFonts w:ascii="David" w:hAnsi="David"/>
          <w:b/>
          <w:bCs/>
          <w:szCs w:val="24"/>
          <w:rtl/>
        </w:rPr>
        <w:fldChar w:fldCharType="end"/>
      </w:r>
      <w:r w:rsidRPr="00B27CE0">
        <w:rPr>
          <w:rFonts w:ascii="David" w:hAnsi="David"/>
          <w:szCs w:val="24"/>
          <w:rtl/>
        </w:rPr>
        <w:t xml:space="preserve"> של מסמכי מכרז זה ובו פרטיו של המציע. להלן: "טופס ההצעה"), והחוזה (</w:t>
      </w:r>
      <w:r w:rsidR="003A5840">
        <w:rPr>
          <w:rFonts w:ascii="David" w:hAnsi="David"/>
          <w:b/>
          <w:bCs/>
          <w:szCs w:val="24"/>
          <w:rtl/>
        </w:rPr>
        <w:fldChar w:fldCharType="begin"/>
      </w:r>
      <w:r w:rsidR="003A5840">
        <w:rPr>
          <w:rFonts w:ascii="David" w:hAnsi="David"/>
          <w:szCs w:val="24"/>
          <w:rtl/>
        </w:rPr>
        <w:instrText xml:space="preserve"> </w:instrText>
      </w:r>
      <w:r w:rsidR="003A5840">
        <w:rPr>
          <w:rFonts w:ascii="David" w:hAnsi="David"/>
          <w:szCs w:val="24"/>
        </w:rPr>
        <w:instrText>REF</w:instrText>
      </w:r>
      <w:r w:rsidR="003A5840">
        <w:rPr>
          <w:rFonts w:ascii="David" w:hAnsi="David"/>
          <w:szCs w:val="24"/>
          <w:rtl/>
        </w:rPr>
        <w:instrText xml:space="preserve"> _</w:instrText>
      </w:r>
      <w:r w:rsidR="003A5840">
        <w:rPr>
          <w:rFonts w:ascii="David" w:hAnsi="David"/>
          <w:szCs w:val="24"/>
        </w:rPr>
        <w:instrText>Ref86919867 \h</w:instrText>
      </w:r>
      <w:r w:rsidR="003A5840">
        <w:rPr>
          <w:rFonts w:ascii="David" w:hAnsi="David"/>
          <w:szCs w:val="24"/>
          <w:rtl/>
        </w:rPr>
        <w:instrText xml:space="preserve"> </w:instrText>
      </w:r>
      <w:r w:rsidR="003A5840">
        <w:rPr>
          <w:rFonts w:ascii="David" w:hAnsi="David"/>
          <w:b/>
          <w:bCs/>
          <w:szCs w:val="24"/>
          <w:rtl/>
        </w:rPr>
      </w:r>
      <w:r w:rsidR="003A5840">
        <w:rPr>
          <w:rFonts w:ascii="David" w:hAnsi="David"/>
          <w:b/>
          <w:bCs/>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הסכם התקשרות למתן שירותים עבור משרד המשפטים</w:t>
      </w:r>
      <w:r w:rsidR="003A5840">
        <w:rPr>
          <w:rFonts w:ascii="David" w:hAnsi="David"/>
          <w:b/>
          <w:bCs/>
          <w:szCs w:val="24"/>
          <w:rtl/>
        </w:rPr>
        <w:fldChar w:fldCharType="end"/>
      </w:r>
      <w:r w:rsidR="003A5840">
        <w:rPr>
          <w:rFonts w:ascii="David" w:hAnsi="David" w:hint="cs"/>
          <w:b/>
          <w:bCs/>
          <w:szCs w:val="24"/>
          <w:rtl/>
        </w:rPr>
        <w:t xml:space="preserve"> </w:t>
      </w:r>
      <w:r w:rsidRPr="00B27CE0">
        <w:rPr>
          <w:rFonts w:ascii="David" w:hAnsi="David"/>
          <w:szCs w:val="24"/>
          <w:rtl/>
        </w:rPr>
        <w:t>של מסמכי מכרז זה. להלן: "החוזה"), כולם על כל נספחיהם.</w:t>
      </w:r>
    </w:p>
    <w:p w:rsidR="00107326" w:rsidRPr="004C5D30" w:rsidRDefault="00FF0E78" w:rsidP="0058536F">
      <w:pPr>
        <w:pStyle w:val="aff5"/>
        <w:keepNext/>
        <w:keepLines/>
        <w:numPr>
          <w:ilvl w:val="1"/>
          <w:numId w:val="3"/>
        </w:numPr>
        <w:spacing w:line="360" w:lineRule="auto"/>
        <w:jc w:val="both"/>
        <w:rPr>
          <w:rFonts w:ascii="David" w:hAnsi="David"/>
          <w:szCs w:val="24"/>
        </w:rPr>
      </w:pPr>
      <w:r w:rsidRPr="004C5D30">
        <w:rPr>
          <w:rFonts w:ascii="David" w:hAnsi="David"/>
          <w:szCs w:val="24"/>
          <w:rtl/>
        </w:rPr>
        <w:t>הזוכה יהיה מחויב לחתום על הסכם ההתקשרות - ולספק את כל האישורים, כמפורט במכרז, כתנאי להתקשרות עמו בכל אחת מתקופות ההתקשרות עמו.</w:t>
      </w:r>
    </w:p>
    <w:p w:rsidR="004C5D30" w:rsidRPr="00EE3F2A" w:rsidRDefault="00FF0E78" w:rsidP="00603B85">
      <w:pPr>
        <w:pStyle w:val="aff5"/>
        <w:keepNext/>
        <w:keepLines/>
        <w:numPr>
          <w:ilvl w:val="1"/>
          <w:numId w:val="3"/>
        </w:numPr>
        <w:spacing w:line="360" w:lineRule="auto"/>
        <w:jc w:val="both"/>
        <w:rPr>
          <w:rFonts w:ascii="David" w:hAnsi="David"/>
          <w:szCs w:val="24"/>
        </w:rPr>
      </w:pPr>
      <w:r w:rsidRPr="00EE3F2A">
        <w:rPr>
          <w:rFonts w:ascii="David" w:hAnsi="David"/>
          <w:szCs w:val="24"/>
          <w:rtl/>
        </w:rPr>
        <w:t>להצעה תצורף התחייבות המציע לכך שככל שיזכה, יערוך פוליסות ביטוח אחריות מקצועית, ביטוח חבות מעבידים וביטוח אחריות צד שלישי, לטובתו ולטובת המדינה, הכוללות את הכיסויים והתנאים המפורטים בסעיף הביטוח שב</w:t>
      </w:r>
      <w:r w:rsidR="009727E3">
        <w:rPr>
          <w:rFonts w:ascii="David" w:hAnsi="David"/>
          <w:szCs w:val="24"/>
          <w:rtl/>
        </w:rPr>
        <w:t>הסכם ההתקשרות</w:t>
      </w:r>
      <w:r w:rsidRPr="00EE3F2A">
        <w:rPr>
          <w:rFonts w:ascii="David" w:hAnsi="David"/>
          <w:szCs w:val="24"/>
          <w:rtl/>
        </w:rPr>
        <w:t>, על סעיפי המשנה שבו, המ</w:t>
      </w:r>
      <w:r w:rsidR="00756538">
        <w:rPr>
          <w:rFonts w:ascii="David" w:hAnsi="David" w:hint="cs"/>
          <w:szCs w:val="24"/>
          <w:rtl/>
        </w:rPr>
        <w:t>ופיעים בהסכם ההתקשרות</w:t>
      </w:r>
      <w:r w:rsidRPr="00EE3F2A">
        <w:rPr>
          <w:rFonts w:ascii="David" w:hAnsi="David"/>
          <w:szCs w:val="24"/>
          <w:rtl/>
        </w:rPr>
        <w:t xml:space="preserve">. </w:t>
      </w:r>
    </w:p>
    <w:p w:rsidR="00DB3E25" w:rsidRDefault="00FF0E78" w:rsidP="00603B85">
      <w:pPr>
        <w:pStyle w:val="aff5"/>
        <w:keepNext/>
        <w:keepLines/>
        <w:numPr>
          <w:ilvl w:val="1"/>
          <w:numId w:val="3"/>
        </w:numPr>
        <w:spacing w:line="360" w:lineRule="auto"/>
        <w:jc w:val="both"/>
        <w:rPr>
          <w:rFonts w:ascii="David" w:hAnsi="David"/>
          <w:szCs w:val="24"/>
        </w:rPr>
      </w:pPr>
      <w:r w:rsidRPr="00B27CE0">
        <w:rPr>
          <w:rFonts w:ascii="David" w:hAnsi="David"/>
          <w:szCs w:val="24"/>
          <w:rtl/>
        </w:rPr>
        <w:t>הזמנת השירות על-ידי המשרד במסגרת ההתקשרות, כפופה להוראות חוק התקציב, חוק חובת המכרזים, התשנ"ב – 1992 והתקנות מכוחו.</w:t>
      </w:r>
    </w:p>
    <w:p w:rsidR="00107326" w:rsidRPr="00B27CE0" w:rsidRDefault="00FF0E78" w:rsidP="00603B85">
      <w:pPr>
        <w:pStyle w:val="aff5"/>
        <w:keepNext/>
        <w:keepLines/>
        <w:numPr>
          <w:ilvl w:val="1"/>
          <w:numId w:val="3"/>
        </w:numPr>
        <w:spacing w:line="360" w:lineRule="auto"/>
        <w:jc w:val="both"/>
        <w:rPr>
          <w:rFonts w:ascii="David" w:hAnsi="David"/>
          <w:b/>
          <w:bCs/>
          <w:szCs w:val="24"/>
        </w:rPr>
      </w:pPr>
      <w:r w:rsidRPr="00B27CE0">
        <w:rPr>
          <w:rFonts w:ascii="David" w:hAnsi="David"/>
          <w:b/>
          <w:bCs/>
          <w:szCs w:val="24"/>
          <w:rtl/>
        </w:rPr>
        <w:t xml:space="preserve">עיון במסמכי המכרז </w:t>
      </w:r>
    </w:p>
    <w:p w:rsidR="00107326" w:rsidRPr="00B27CE0" w:rsidRDefault="00FF0E78" w:rsidP="009727E3">
      <w:pPr>
        <w:pStyle w:val="aff5"/>
        <w:keepNext/>
        <w:keepLines/>
        <w:numPr>
          <w:ilvl w:val="2"/>
          <w:numId w:val="3"/>
        </w:numPr>
        <w:spacing w:line="360" w:lineRule="auto"/>
        <w:jc w:val="both"/>
        <w:rPr>
          <w:rFonts w:ascii="David" w:hAnsi="David"/>
          <w:szCs w:val="24"/>
          <w:rtl/>
        </w:rPr>
      </w:pPr>
      <w:r w:rsidRPr="00B27CE0">
        <w:rPr>
          <w:rFonts w:ascii="David" w:hAnsi="David"/>
          <w:szCs w:val="24"/>
          <w:rtl/>
        </w:rPr>
        <w:t xml:space="preserve">את מסמכי המכרז ניתן לקבל ללא תשלום באתר האינטרנט של משרד המשפטים בכתובת </w:t>
      </w:r>
      <w:hyperlink r:id="rId13" w:history="1">
        <w:r w:rsidRPr="00B27CE0">
          <w:rPr>
            <w:rStyle w:val="Hyperlink"/>
            <w:rFonts w:ascii="David" w:hAnsi="David" w:cs="David"/>
            <w:szCs w:val="24"/>
          </w:rPr>
          <w:t>http://www.justice.gov.il</w:t>
        </w:r>
      </w:hyperlink>
      <w:r w:rsidRPr="00B27CE0">
        <w:rPr>
          <w:rFonts w:ascii="David" w:hAnsi="David"/>
          <w:szCs w:val="24"/>
          <w:rtl/>
        </w:rPr>
        <w:t xml:space="preserve"> תחת לשונית מכרזים.</w:t>
      </w:r>
    </w:p>
    <w:p w:rsidR="0036425E" w:rsidRPr="00B96DDD" w:rsidRDefault="00FF0E78" w:rsidP="009727E3">
      <w:pPr>
        <w:pStyle w:val="aff5"/>
        <w:keepNext/>
        <w:keepLines/>
        <w:numPr>
          <w:ilvl w:val="2"/>
          <w:numId w:val="3"/>
        </w:numPr>
        <w:spacing w:line="360" w:lineRule="auto"/>
        <w:jc w:val="both"/>
        <w:rPr>
          <w:szCs w:val="24"/>
        </w:rPr>
      </w:pPr>
      <w:r w:rsidRPr="00F85FE3">
        <w:rPr>
          <w:rFonts w:ascii="David" w:hAnsi="David"/>
          <w:szCs w:val="24"/>
          <w:rtl/>
        </w:rPr>
        <w:t>המציע ימלא את הנתונים הבאים בהצעתו במסגרת</w:t>
      </w:r>
      <w:r w:rsidR="003A5840">
        <w:rPr>
          <w:rFonts w:ascii="David" w:hAnsi="David" w:hint="cs"/>
          <w:szCs w:val="24"/>
          <w:rtl/>
        </w:rPr>
        <w:t xml:space="preserve"> </w:t>
      </w:r>
      <w:r w:rsidR="003A5840">
        <w:rPr>
          <w:rFonts w:ascii="David" w:hAnsi="David"/>
          <w:szCs w:val="24"/>
          <w:rtl/>
        </w:rPr>
        <w:fldChar w:fldCharType="begin"/>
      </w:r>
      <w:r w:rsidR="003A5840">
        <w:rPr>
          <w:rFonts w:ascii="David" w:hAnsi="David"/>
          <w:szCs w:val="24"/>
          <w:rtl/>
        </w:rPr>
        <w:instrText xml:space="preserve"> </w:instrText>
      </w:r>
      <w:r w:rsidR="003A5840">
        <w:rPr>
          <w:rFonts w:ascii="David" w:hAnsi="David" w:hint="cs"/>
          <w:szCs w:val="24"/>
        </w:rPr>
        <w:instrText>REF</w:instrText>
      </w:r>
      <w:r w:rsidR="003A5840">
        <w:rPr>
          <w:rFonts w:ascii="David" w:hAnsi="David" w:hint="cs"/>
          <w:szCs w:val="24"/>
          <w:rtl/>
        </w:rPr>
        <w:instrText xml:space="preserve"> _</w:instrText>
      </w:r>
      <w:r w:rsidR="003A5840">
        <w:rPr>
          <w:rFonts w:ascii="David" w:hAnsi="David" w:hint="cs"/>
          <w:szCs w:val="24"/>
        </w:rPr>
        <w:instrText>Ref86663004 \h</w:instrText>
      </w:r>
      <w:r w:rsidR="003A5840">
        <w:rPr>
          <w:rFonts w:ascii="David" w:hAnsi="David"/>
          <w:szCs w:val="24"/>
          <w:rtl/>
        </w:rPr>
        <w:instrText xml:space="preserve"> </w:instrText>
      </w:r>
      <w:r w:rsidR="003A5840">
        <w:rPr>
          <w:rFonts w:ascii="David" w:hAnsi="David"/>
          <w:szCs w:val="24"/>
          <w:rtl/>
        </w:rPr>
      </w:r>
      <w:r w:rsidR="003A5840">
        <w:rPr>
          <w:rFonts w:ascii="David" w:hAnsi="David"/>
          <w:szCs w:val="24"/>
          <w:rtl/>
        </w:rPr>
        <w:fldChar w:fldCharType="separate"/>
      </w:r>
      <w:r w:rsidR="00A76CEE" w:rsidRPr="004D14EF">
        <w:rPr>
          <w:rFonts w:ascii="David" w:hAnsi="David"/>
          <w:b/>
          <w:bCs/>
          <w:szCs w:val="24"/>
          <w:rtl/>
        </w:rPr>
        <w:t>נספח א'</w:t>
      </w:r>
      <w:r w:rsidR="00A76CEE" w:rsidRPr="00EE3F2A">
        <w:rPr>
          <w:rFonts w:ascii="David" w:hAnsi="David"/>
          <w:szCs w:val="24"/>
          <w:rtl/>
        </w:rPr>
        <w:t xml:space="preserve"> </w:t>
      </w:r>
      <w:r w:rsidR="00A76CEE" w:rsidRPr="004D14EF">
        <w:rPr>
          <w:rFonts w:ascii="David" w:hAnsi="David"/>
          <w:b/>
          <w:bCs/>
          <w:szCs w:val="24"/>
          <w:rtl/>
        </w:rPr>
        <w:t>חוברת ה</w:t>
      </w:r>
      <w:r w:rsidR="00A76CEE" w:rsidRPr="004D14EF">
        <w:rPr>
          <w:rFonts w:ascii="David" w:hAnsi="David" w:hint="eastAsia"/>
          <w:b/>
          <w:bCs/>
          <w:szCs w:val="24"/>
          <w:rtl/>
        </w:rPr>
        <w:t>ה</w:t>
      </w:r>
      <w:r w:rsidR="00A76CEE" w:rsidRPr="004D14EF">
        <w:rPr>
          <w:rFonts w:ascii="David" w:hAnsi="David"/>
          <w:b/>
          <w:bCs/>
          <w:szCs w:val="24"/>
          <w:rtl/>
        </w:rPr>
        <w:t>צעה</w:t>
      </w:r>
      <w:r w:rsidR="003A5840">
        <w:rPr>
          <w:rFonts w:ascii="David" w:hAnsi="David"/>
          <w:szCs w:val="24"/>
          <w:rtl/>
        </w:rPr>
        <w:fldChar w:fldCharType="end"/>
      </w:r>
      <w:r w:rsidRPr="00F85FE3">
        <w:rPr>
          <w:rFonts w:ascii="David" w:hAnsi="David"/>
          <w:szCs w:val="24"/>
          <w:rtl/>
        </w:rPr>
        <w:t>: שמו, כתובתו, שם התאגיד, שם איש הקשר בתאגיד, מספר הטלפון, מספר הפקס וכתובת הדואר האלקטרוני שלצורך ההתקשרות עם איש הקשר. מסירת כל האמור לידי נציג</w:t>
      </w:r>
      <w:r w:rsidR="0058536F">
        <w:rPr>
          <w:rFonts w:ascii="David" w:hAnsi="David" w:hint="cs"/>
          <w:szCs w:val="24"/>
          <w:rtl/>
        </w:rPr>
        <w:t xml:space="preserve"> המשרד</w:t>
      </w:r>
      <w:r w:rsidRPr="00F85FE3">
        <w:rPr>
          <w:rFonts w:ascii="David" w:hAnsi="David"/>
          <w:szCs w:val="24"/>
          <w:rtl/>
        </w:rPr>
        <w:t xml:space="preserve"> הינה באחריותו הבלעדית של המציע.</w:t>
      </w:r>
      <w:r w:rsidR="009D3CC7" w:rsidRPr="00B96DDD">
        <w:rPr>
          <w:rFonts w:ascii="David" w:hAnsi="David"/>
          <w:szCs w:val="24"/>
          <w:rtl/>
        </w:rPr>
        <w:t xml:space="preserve"> </w:t>
      </w:r>
    </w:p>
    <w:p w:rsidR="00107326" w:rsidRPr="00B27CE0" w:rsidRDefault="00FF0E78" w:rsidP="009727E3">
      <w:pPr>
        <w:pStyle w:val="aff5"/>
        <w:keepNext/>
        <w:keepLines/>
        <w:numPr>
          <w:ilvl w:val="1"/>
          <w:numId w:val="3"/>
        </w:numPr>
        <w:spacing w:line="360" w:lineRule="auto"/>
        <w:ind w:left="935" w:hanging="575"/>
        <w:jc w:val="both"/>
        <w:rPr>
          <w:rFonts w:ascii="David" w:hAnsi="David"/>
          <w:b/>
          <w:bCs/>
          <w:szCs w:val="24"/>
          <w:rtl/>
        </w:rPr>
      </w:pPr>
      <w:bookmarkStart w:id="18" w:name="_Ref529980581"/>
      <w:bookmarkStart w:id="19" w:name="_Ref86146768"/>
      <w:bookmarkStart w:id="20" w:name="_Ref86663640"/>
      <w:r w:rsidRPr="00B27CE0">
        <w:rPr>
          <w:rFonts w:ascii="David" w:hAnsi="David"/>
          <w:b/>
          <w:bCs/>
          <w:szCs w:val="24"/>
          <w:rtl/>
        </w:rPr>
        <w:t>טבלת ריכוז תאריכים:</w:t>
      </w:r>
      <w:bookmarkEnd w:id="18"/>
      <w:r w:rsidRPr="00B27CE0">
        <w:rPr>
          <w:rFonts w:ascii="David" w:hAnsi="David"/>
          <w:b/>
          <w:bCs/>
          <w:szCs w:val="24"/>
          <w:rtl/>
        </w:rPr>
        <w:t xml:space="preserve"> </w:t>
      </w:r>
      <w:bookmarkEnd w:id="19"/>
      <w:bookmarkEnd w:id="20"/>
    </w:p>
    <w:tbl>
      <w:tblPr>
        <w:tblStyle w:val="aff8"/>
        <w:bidiVisual/>
        <w:tblW w:w="0" w:type="auto"/>
        <w:tblLook w:val="04A0" w:firstRow="1" w:lastRow="0" w:firstColumn="1" w:lastColumn="0" w:noHBand="0" w:noVBand="1"/>
      </w:tblPr>
      <w:tblGrid>
        <w:gridCol w:w="3695"/>
        <w:gridCol w:w="1863"/>
        <w:gridCol w:w="2738"/>
      </w:tblGrid>
      <w:tr w:rsidR="00830F42" w:rsidTr="00107326">
        <w:tc>
          <w:tcPr>
            <w:tcW w:w="3695" w:type="dxa"/>
            <w:hideMark/>
          </w:tcPr>
          <w:p w:rsidR="00107326" w:rsidRPr="00B27CE0" w:rsidRDefault="00FF0E78" w:rsidP="009727E3">
            <w:pPr>
              <w:keepNext/>
              <w:keepLines/>
              <w:spacing w:line="360" w:lineRule="auto"/>
              <w:jc w:val="both"/>
              <w:rPr>
                <w:rFonts w:ascii="David" w:hAnsi="David"/>
                <w:szCs w:val="24"/>
              </w:rPr>
            </w:pPr>
            <w:r w:rsidRPr="00B27CE0">
              <w:rPr>
                <w:rFonts w:ascii="David" w:hAnsi="David"/>
                <w:szCs w:val="24"/>
                <w:rtl/>
              </w:rPr>
              <w:t>פעילות</w:t>
            </w:r>
          </w:p>
        </w:tc>
        <w:tc>
          <w:tcPr>
            <w:tcW w:w="1863" w:type="dxa"/>
            <w:hideMark/>
          </w:tcPr>
          <w:p w:rsidR="00107326" w:rsidRPr="00B27CE0" w:rsidRDefault="00FF0E78" w:rsidP="009727E3">
            <w:pPr>
              <w:keepNext/>
              <w:keepLines/>
              <w:spacing w:line="360" w:lineRule="auto"/>
              <w:jc w:val="center"/>
              <w:rPr>
                <w:rFonts w:ascii="David" w:hAnsi="David"/>
                <w:szCs w:val="24"/>
                <w:rtl/>
              </w:rPr>
            </w:pPr>
            <w:r w:rsidRPr="00B27CE0">
              <w:rPr>
                <w:rFonts w:ascii="David" w:hAnsi="David"/>
                <w:szCs w:val="24"/>
                <w:u w:val="single"/>
                <w:rtl/>
              </w:rPr>
              <w:t xml:space="preserve">עד </w:t>
            </w:r>
            <w:r w:rsidRPr="00B27CE0">
              <w:rPr>
                <w:rFonts w:ascii="David" w:hAnsi="David"/>
                <w:szCs w:val="24"/>
                <w:rtl/>
              </w:rPr>
              <w:t>תאריך</w:t>
            </w:r>
          </w:p>
        </w:tc>
        <w:tc>
          <w:tcPr>
            <w:tcW w:w="2738" w:type="dxa"/>
            <w:hideMark/>
          </w:tcPr>
          <w:p w:rsidR="00107326" w:rsidRPr="00B27CE0" w:rsidRDefault="00FF0E78" w:rsidP="00603B85">
            <w:pPr>
              <w:keepNext/>
              <w:keepLines/>
              <w:spacing w:line="360" w:lineRule="auto"/>
              <w:jc w:val="center"/>
              <w:rPr>
                <w:rFonts w:ascii="David" w:hAnsi="David"/>
                <w:szCs w:val="24"/>
                <w:rtl/>
              </w:rPr>
            </w:pPr>
            <w:r w:rsidRPr="00B27CE0">
              <w:rPr>
                <w:rFonts w:ascii="David" w:hAnsi="David"/>
                <w:szCs w:val="24"/>
                <w:u w:val="single"/>
                <w:rtl/>
              </w:rPr>
              <w:t>עד</w:t>
            </w:r>
            <w:r w:rsidRPr="00B27CE0">
              <w:rPr>
                <w:rFonts w:ascii="David" w:hAnsi="David"/>
                <w:szCs w:val="24"/>
                <w:rtl/>
              </w:rPr>
              <w:t xml:space="preserve"> שעה</w:t>
            </w:r>
          </w:p>
        </w:tc>
      </w:tr>
      <w:tr w:rsidR="00830F42" w:rsidTr="00107326">
        <w:tc>
          <w:tcPr>
            <w:tcW w:w="3695" w:type="dxa"/>
            <w:hideMark/>
          </w:tcPr>
          <w:p w:rsidR="00107326" w:rsidRPr="00B27CE0" w:rsidRDefault="00FF0E78" w:rsidP="009727E3">
            <w:pPr>
              <w:keepNext/>
              <w:keepLines/>
              <w:spacing w:line="360" w:lineRule="auto"/>
              <w:jc w:val="both"/>
              <w:rPr>
                <w:rFonts w:ascii="David" w:hAnsi="David"/>
                <w:szCs w:val="24"/>
                <w:rtl/>
              </w:rPr>
            </w:pPr>
            <w:r w:rsidRPr="00B27CE0">
              <w:rPr>
                <w:rFonts w:ascii="David" w:hAnsi="David"/>
                <w:szCs w:val="24"/>
                <w:rtl/>
              </w:rPr>
              <w:t xml:space="preserve">פרסום המכרז </w:t>
            </w:r>
          </w:p>
        </w:tc>
        <w:tc>
          <w:tcPr>
            <w:tcW w:w="1863" w:type="dxa"/>
          </w:tcPr>
          <w:p w:rsidR="00107326" w:rsidRPr="00B27CE0" w:rsidRDefault="00FF0E78" w:rsidP="009727E3">
            <w:pPr>
              <w:keepNext/>
              <w:keepLines/>
              <w:spacing w:line="360" w:lineRule="auto"/>
              <w:jc w:val="center"/>
              <w:rPr>
                <w:rFonts w:ascii="David" w:hAnsi="David"/>
                <w:szCs w:val="24"/>
                <w:rtl/>
              </w:rPr>
            </w:pPr>
            <w:r>
              <w:rPr>
                <w:rFonts w:ascii="David" w:hAnsi="David" w:hint="cs"/>
                <w:szCs w:val="24"/>
                <w:rtl/>
              </w:rPr>
              <w:t>12.01.2022</w:t>
            </w:r>
          </w:p>
        </w:tc>
        <w:tc>
          <w:tcPr>
            <w:tcW w:w="2738" w:type="dxa"/>
          </w:tcPr>
          <w:p w:rsidR="00107326" w:rsidRPr="00B27CE0" w:rsidRDefault="00107326" w:rsidP="00603B85">
            <w:pPr>
              <w:keepNext/>
              <w:keepLines/>
              <w:spacing w:line="360" w:lineRule="auto"/>
              <w:jc w:val="center"/>
              <w:rPr>
                <w:rFonts w:ascii="David" w:hAnsi="David"/>
                <w:szCs w:val="24"/>
                <w:rtl/>
              </w:rPr>
            </w:pPr>
          </w:p>
        </w:tc>
      </w:tr>
      <w:tr w:rsidR="00830F42" w:rsidTr="00107326">
        <w:tc>
          <w:tcPr>
            <w:tcW w:w="3695" w:type="dxa"/>
            <w:hideMark/>
          </w:tcPr>
          <w:p w:rsidR="00632943" w:rsidRPr="00B27CE0" w:rsidRDefault="00FF0E78" w:rsidP="009727E3">
            <w:pPr>
              <w:keepNext/>
              <w:keepLines/>
              <w:spacing w:line="360" w:lineRule="auto"/>
              <w:jc w:val="both"/>
              <w:rPr>
                <w:rFonts w:ascii="David" w:hAnsi="David"/>
                <w:szCs w:val="24"/>
                <w:rtl/>
              </w:rPr>
            </w:pPr>
            <w:r w:rsidRPr="00B27CE0">
              <w:rPr>
                <w:rFonts w:ascii="David" w:hAnsi="David"/>
                <w:szCs w:val="24"/>
                <w:rtl/>
              </w:rPr>
              <w:t xml:space="preserve">מועד אחרון להגשת שאלות הבהרה </w:t>
            </w:r>
          </w:p>
        </w:tc>
        <w:tc>
          <w:tcPr>
            <w:tcW w:w="1863" w:type="dxa"/>
          </w:tcPr>
          <w:p w:rsidR="00632943" w:rsidRPr="00B27CE0" w:rsidRDefault="00FF0E78" w:rsidP="009727E3">
            <w:pPr>
              <w:keepNext/>
              <w:keepLines/>
              <w:spacing w:line="360" w:lineRule="auto"/>
              <w:jc w:val="center"/>
              <w:rPr>
                <w:rFonts w:ascii="David" w:hAnsi="David"/>
                <w:szCs w:val="24"/>
                <w:rtl/>
              </w:rPr>
            </w:pPr>
            <w:r>
              <w:rPr>
                <w:rFonts w:ascii="David" w:hAnsi="David" w:hint="cs"/>
                <w:szCs w:val="24"/>
                <w:rtl/>
              </w:rPr>
              <w:t>02.02.2022</w:t>
            </w:r>
          </w:p>
        </w:tc>
        <w:tc>
          <w:tcPr>
            <w:tcW w:w="2738" w:type="dxa"/>
            <w:hideMark/>
          </w:tcPr>
          <w:p w:rsidR="00632943" w:rsidRPr="00B27CE0" w:rsidRDefault="00FF0E78" w:rsidP="00603B85">
            <w:pPr>
              <w:keepNext/>
              <w:keepLines/>
              <w:spacing w:line="360" w:lineRule="auto"/>
              <w:jc w:val="center"/>
              <w:rPr>
                <w:rFonts w:ascii="David" w:hAnsi="David"/>
                <w:szCs w:val="24"/>
                <w:rtl/>
              </w:rPr>
            </w:pPr>
            <w:r w:rsidRPr="00B27CE0">
              <w:rPr>
                <w:rFonts w:ascii="David" w:hAnsi="David"/>
                <w:szCs w:val="24"/>
                <w:rtl/>
              </w:rPr>
              <w:t>12:00</w:t>
            </w:r>
          </w:p>
        </w:tc>
      </w:tr>
      <w:tr w:rsidR="00830F42" w:rsidTr="00107326">
        <w:tc>
          <w:tcPr>
            <w:tcW w:w="3695" w:type="dxa"/>
          </w:tcPr>
          <w:p w:rsidR="004B3B31" w:rsidRPr="00B27CE0" w:rsidRDefault="00FF0E78" w:rsidP="009727E3">
            <w:pPr>
              <w:keepNext/>
              <w:keepLines/>
              <w:spacing w:line="360" w:lineRule="auto"/>
              <w:jc w:val="both"/>
              <w:rPr>
                <w:rFonts w:ascii="David" w:hAnsi="David"/>
                <w:szCs w:val="24"/>
                <w:rtl/>
              </w:rPr>
            </w:pPr>
            <w:r>
              <w:rPr>
                <w:rFonts w:ascii="David" w:hAnsi="David" w:hint="cs"/>
                <w:szCs w:val="24"/>
                <w:rtl/>
              </w:rPr>
              <w:t xml:space="preserve">מועד אחרון למענה לשאלות הבהרה </w:t>
            </w:r>
          </w:p>
        </w:tc>
        <w:tc>
          <w:tcPr>
            <w:tcW w:w="1863" w:type="dxa"/>
          </w:tcPr>
          <w:p w:rsidR="004B3B31" w:rsidRPr="00B27CE0" w:rsidRDefault="00FF0E78" w:rsidP="009727E3">
            <w:pPr>
              <w:keepNext/>
              <w:keepLines/>
              <w:spacing w:line="360" w:lineRule="auto"/>
              <w:jc w:val="center"/>
              <w:rPr>
                <w:rFonts w:ascii="David" w:hAnsi="David"/>
                <w:szCs w:val="24"/>
                <w:rtl/>
              </w:rPr>
            </w:pPr>
            <w:r>
              <w:rPr>
                <w:rFonts w:ascii="David" w:hAnsi="David" w:hint="cs"/>
                <w:szCs w:val="24"/>
                <w:rtl/>
              </w:rPr>
              <w:t>16.02.2022</w:t>
            </w:r>
          </w:p>
        </w:tc>
        <w:tc>
          <w:tcPr>
            <w:tcW w:w="2738" w:type="dxa"/>
          </w:tcPr>
          <w:p w:rsidR="004B3B31" w:rsidRPr="00B27CE0" w:rsidRDefault="004B3B31" w:rsidP="00603B85">
            <w:pPr>
              <w:keepNext/>
              <w:keepLines/>
              <w:spacing w:line="360" w:lineRule="auto"/>
              <w:jc w:val="center"/>
              <w:rPr>
                <w:rFonts w:ascii="David" w:hAnsi="David"/>
                <w:szCs w:val="24"/>
                <w:rtl/>
              </w:rPr>
            </w:pPr>
          </w:p>
        </w:tc>
      </w:tr>
      <w:tr w:rsidR="00830F42" w:rsidTr="00107326">
        <w:tc>
          <w:tcPr>
            <w:tcW w:w="3695" w:type="dxa"/>
            <w:hideMark/>
          </w:tcPr>
          <w:p w:rsidR="00632943" w:rsidRPr="00B27CE0" w:rsidRDefault="00FF0E78" w:rsidP="009727E3">
            <w:pPr>
              <w:keepNext/>
              <w:keepLines/>
              <w:spacing w:line="360" w:lineRule="auto"/>
              <w:jc w:val="both"/>
              <w:rPr>
                <w:rFonts w:ascii="David" w:hAnsi="David"/>
                <w:szCs w:val="24"/>
                <w:rtl/>
              </w:rPr>
            </w:pPr>
            <w:r w:rsidRPr="00B27CE0">
              <w:rPr>
                <w:rFonts w:ascii="David" w:hAnsi="David"/>
                <w:szCs w:val="24"/>
                <w:rtl/>
              </w:rPr>
              <w:t>מועד</w:t>
            </w:r>
            <w:r w:rsidR="00163D48">
              <w:rPr>
                <w:rFonts w:ascii="David" w:hAnsi="David" w:hint="cs"/>
                <w:szCs w:val="24"/>
                <w:rtl/>
              </w:rPr>
              <w:t>ים להגשת הצעות</w:t>
            </w:r>
          </w:p>
        </w:tc>
        <w:tc>
          <w:tcPr>
            <w:tcW w:w="1863" w:type="dxa"/>
          </w:tcPr>
          <w:p w:rsidR="00632943" w:rsidRPr="00B27CE0" w:rsidRDefault="00FF0E78" w:rsidP="009727E3">
            <w:pPr>
              <w:keepNext/>
              <w:keepLines/>
              <w:spacing w:line="360" w:lineRule="auto"/>
              <w:jc w:val="center"/>
              <w:rPr>
                <w:rFonts w:ascii="David" w:hAnsi="David"/>
                <w:szCs w:val="24"/>
                <w:rtl/>
              </w:rPr>
            </w:pPr>
            <w:r>
              <w:rPr>
                <w:rFonts w:ascii="David" w:hAnsi="David" w:hint="cs"/>
                <w:szCs w:val="24"/>
                <w:rtl/>
              </w:rPr>
              <w:t>07.03.2022</w:t>
            </w:r>
          </w:p>
        </w:tc>
        <w:tc>
          <w:tcPr>
            <w:tcW w:w="2738" w:type="dxa"/>
          </w:tcPr>
          <w:p w:rsidR="00632943" w:rsidRPr="00B27CE0" w:rsidRDefault="00FF0E78" w:rsidP="00603B85">
            <w:pPr>
              <w:keepNext/>
              <w:keepLines/>
              <w:spacing w:line="360" w:lineRule="auto"/>
              <w:jc w:val="center"/>
              <w:rPr>
                <w:rFonts w:ascii="David" w:hAnsi="David"/>
                <w:szCs w:val="24"/>
                <w:rtl/>
              </w:rPr>
            </w:pPr>
            <w:r>
              <w:rPr>
                <w:rFonts w:ascii="David" w:hAnsi="David" w:hint="cs"/>
                <w:szCs w:val="24"/>
                <w:rtl/>
              </w:rPr>
              <w:t>12:00</w:t>
            </w:r>
          </w:p>
        </w:tc>
      </w:tr>
      <w:tr w:rsidR="00830F42" w:rsidTr="00107326">
        <w:tc>
          <w:tcPr>
            <w:tcW w:w="3695" w:type="dxa"/>
          </w:tcPr>
          <w:p w:rsidR="00603130" w:rsidRDefault="00FF0E78" w:rsidP="009727E3">
            <w:pPr>
              <w:keepNext/>
              <w:keepLines/>
              <w:spacing w:line="360" w:lineRule="auto"/>
              <w:jc w:val="both"/>
              <w:rPr>
                <w:rFonts w:ascii="David" w:hAnsi="David"/>
                <w:szCs w:val="24"/>
                <w:rtl/>
              </w:rPr>
            </w:pPr>
            <w:r>
              <w:rPr>
                <w:rFonts w:ascii="David" w:hAnsi="David" w:hint="cs"/>
                <w:szCs w:val="24"/>
                <w:rtl/>
              </w:rPr>
              <w:t>מועד סיום תוקף ההצעה</w:t>
            </w:r>
          </w:p>
        </w:tc>
        <w:tc>
          <w:tcPr>
            <w:tcW w:w="1863" w:type="dxa"/>
          </w:tcPr>
          <w:p w:rsidR="00603130" w:rsidRPr="00B27CE0" w:rsidRDefault="00FF0E78" w:rsidP="009727E3">
            <w:pPr>
              <w:keepNext/>
              <w:keepLines/>
              <w:spacing w:line="360" w:lineRule="auto"/>
              <w:jc w:val="center"/>
              <w:rPr>
                <w:rFonts w:ascii="David" w:hAnsi="David"/>
                <w:szCs w:val="24"/>
                <w:rtl/>
              </w:rPr>
            </w:pPr>
            <w:r>
              <w:rPr>
                <w:rFonts w:ascii="David" w:hAnsi="David" w:hint="cs"/>
                <w:szCs w:val="24"/>
                <w:rtl/>
              </w:rPr>
              <w:t>30.09.2022</w:t>
            </w:r>
          </w:p>
        </w:tc>
        <w:tc>
          <w:tcPr>
            <w:tcW w:w="2738" w:type="dxa"/>
          </w:tcPr>
          <w:p w:rsidR="00603130" w:rsidRPr="00B27CE0" w:rsidRDefault="00603130" w:rsidP="00603B85">
            <w:pPr>
              <w:keepNext/>
              <w:keepLines/>
              <w:spacing w:line="360" w:lineRule="auto"/>
              <w:jc w:val="center"/>
              <w:rPr>
                <w:rFonts w:ascii="David" w:hAnsi="David"/>
                <w:szCs w:val="24"/>
                <w:rtl/>
              </w:rPr>
            </w:pPr>
          </w:p>
        </w:tc>
      </w:tr>
    </w:tbl>
    <w:p w:rsidR="00107326" w:rsidRPr="00B27CE0" w:rsidRDefault="00FF0E78" w:rsidP="009727E3">
      <w:pPr>
        <w:pStyle w:val="aff5"/>
        <w:keepNext/>
        <w:keepLines/>
        <w:numPr>
          <w:ilvl w:val="2"/>
          <w:numId w:val="3"/>
        </w:numPr>
        <w:spacing w:line="360" w:lineRule="auto"/>
        <w:jc w:val="both"/>
        <w:rPr>
          <w:rFonts w:ascii="David" w:hAnsi="David"/>
          <w:szCs w:val="24"/>
          <w:rtl/>
        </w:rPr>
      </w:pPr>
      <w:r>
        <w:rPr>
          <w:rFonts w:ascii="David" w:hAnsi="David" w:hint="cs"/>
          <w:szCs w:val="24"/>
          <w:rtl/>
        </w:rPr>
        <w:t xml:space="preserve">יודגש, כי המזמין רשאי לשנות את המועדים האמורים בהתאם לשיקול דעתו הבלעדי, ובכל עת, לרבות בצמידות למועד האחרון להגשת הצעות. הודעה על שינוי כאמור </w:t>
      </w:r>
      <w:r w:rsidR="002A2BA0">
        <w:rPr>
          <w:rFonts w:ascii="David" w:hAnsi="David" w:hint="cs"/>
          <w:szCs w:val="24"/>
          <w:rtl/>
        </w:rPr>
        <w:t>ת</w:t>
      </w:r>
      <w:r>
        <w:rPr>
          <w:rFonts w:ascii="David" w:hAnsi="David" w:hint="cs"/>
          <w:szCs w:val="24"/>
          <w:rtl/>
        </w:rPr>
        <w:t xml:space="preserve">פורסם באתר האינטרנט של משרד המשפטים. </w:t>
      </w:r>
      <w:r w:rsidR="00EF65AB" w:rsidRPr="00B27CE0">
        <w:rPr>
          <w:rFonts w:ascii="David" w:hAnsi="David"/>
          <w:szCs w:val="24"/>
          <w:rtl/>
        </w:rPr>
        <w:t>במידה והמשרד יודיע על שינוי באחד מהמועדים המפורטים בטבלה זו</w:t>
      </w:r>
      <w:r w:rsidR="00BC13C7">
        <w:rPr>
          <w:rFonts w:ascii="David" w:hAnsi="David" w:hint="cs"/>
          <w:szCs w:val="24"/>
          <w:rtl/>
        </w:rPr>
        <w:t xml:space="preserve"> </w:t>
      </w:r>
      <w:r w:rsidR="00BC13C7">
        <w:rPr>
          <w:rFonts w:ascii="David" w:hAnsi="David"/>
          <w:szCs w:val="24"/>
          <w:rtl/>
        </w:rPr>
        <w:t>–</w:t>
      </w:r>
      <w:r w:rsidR="00EF65AB" w:rsidRPr="00B27CE0">
        <w:rPr>
          <w:rFonts w:ascii="David" w:hAnsi="David"/>
          <w:szCs w:val="24"/>
          <w:rtl/>
        </w:rPr>
        <w:t xml:space="preserve"> </w:t>
      </w:r>
      <w:r w:rsidR="00BC13C7">
        <w:rPr>
          <w:rFonts w:ascii="David" w:hAnsi="David" w:hint="cs"/>
          <w:szCs w:val="24"/>
          <w:rtl/>
        </w:rPr>
        <w:t>י</w:t>
      </w:r>
      <w:r w:rsidR="00EF65AB" w:rsidRPr="00B27CE0">
        <w:rPr>
          <w:rFonts w:ascii="David" w:hAnsi="David"/>
          <w:szCs w:val="24"/>
          <w:rtl/>
        </w:rPr>
        <w:t xml:space="preserve">ידחו בהתאם יתר המועדים ויקבעו מועדים אחרים בהודעה בכתב. </w:t>
      </w:r>
      <w:r w:rsidR="00BC13C7" w:rsidRPr="00476401">
        <w:rPr>
          <w:rFonts w:ascii="David" w:hAnsi="David" w:hint="eastAsia"/>
          <w:b/>
          <w:bCs/>
          <w:szCs w:val="24"/>
          <w:rtl/>
        </w:rPr>
        <w:t>על</w:t>
      </w:r>
      <w:r w:rsidR="00BC13C7" w:rsidRPr="00476401">
        <w:rPr>
          <w:rFonts w:ascii="David" w:hAnsi="David"/>
          <w:b/>
          <w:bCs/>
          <w:szCs w:val="24"/>
          <w:rtl/>
        </w:rPr>
        <w:t xml:space="preserve"> המציע האחריות </w:t>
      </w:r>
      <w:r w:rsidR="00BC13C7" w:rsidRPr="00476401">
        <w:rPr>
          <w:rFonts w:ascii="David" w:hAnsi="David" w:hint="eastAsia"/>
          <w:b/>
          <w:bCs/>
          <w:szCs w:val="24"/>
          <w:rtl/>
        </w:rPr>
        <w:t>המלאה</w:t>
      </w:r>
      <w:r w:rsidR="00BC13C7" w:rsidRPr="00476401">
        <w:rPr>
          <w:rFonts w:ascii="David" w:hAnsi="David"/>
          <w:b/>
          <w:bCs/>
          <w:szCs w:val="24"/>
          <w:rtl/>
        </w:rPr>
        <w:t xml:space="preserve"> </w:t>
      </w:r>
      <w:r w:rsidR="00BC13C7" w:rsidRPr="00476401">
        <w:rPr>
          <w:rFonts w:ascii="David" w:hAnsi="David" w:hint="eastAsia"/>
          <w:b/>
          <w:bCs/>
          <w:szCs w:val="24"/>
          <w:rtl/>
        </w:rPr>
        <w:t>להתעדכן</w:t>
      </w:r>
      <w:r w:rsidR="00BC13C7" w:rsidRPr="00476401">
        <w:rPr>
          <w:rFonts w:ascii="David" w:hAnsi="David"/>
          <w:b/>
          <w:bCs/>
          <w:szCs w:val="24"/>
          <w:rtl/>
        </w:rPr>
        <w:t xml:space="preserve"> </w:t>
      </w:r>
      <w:r w:rsidR="00BC13C7" w:rsidRPr="00476401">
        <w:rPr>
          <w:rFonts w:ascii="David" w:hAnsi="David" w:hint="eastAsia"/>
          <w:b/>
          <w:bCs/>
          <w:szCs w:val="24"/>
          <w:rtl/>
        </w:rPr>
        <w:t>באופן</w:t>
      </w:r>
      <w:r w:rsidR="00BC13C7" w:rsidRPr="00476401">
        <w:rPr>
          <w:rFonts w:ascii="David" w:hAnsi="David"/>
          <w:b/>
          <w:bCs/>
          <w:szCs w:val="24"/>
          <w:rtl/>
        </w:rPr>
        <w:t xml:space="preserve"> יזום באתר האינטרנט של המשרד, בנוגע למועדים האמורים ולשינויים במסמכי המכרז. לא תישמע טענה בעניין זה </w:t>
      </w:r>
      <w:r w:rsidR="00BC13C7" w:rsidRPr="00476401">
        <w:rPr>
          <w:rFonts w:ascii="David" w:hAnsi="David" w:hint="eastAsia"/>
          <w:b/>
          <w:bCs/>
          <w:szCs w:val="24"/>
          <w:rtl/>
        </w:rPr>
        <w:t>שתעלה</w:t>
      </w:r>
      <w:r w:rsidR="00BC13C7" w:rsidRPr="00476401">
        <w:rPr>
          <w:rFonts w:ascii="David" w:hAnsi="David"/>
          <w:b/>
          <w:bCs/>
          <w:szCs w:val="24"/>
          <w:rtl/>
        </w:rPr>
        <w:t xml:space="preserve"> </w:t>
      </w:r>
      <w:r w:rsidR="00BC13C7" w:rsidRPr="00476401">
        <w:rPr>
          <w:rFonts w:ascii="David" w:hAnsi="David" w:hint="eastAsia"/>
          <w:b/>
          <w:bCs/>
          <w:szCs w:val="24"/>
          <w:rtl/>
        </w:rPr>
        <w:t>מטעם</w:t>
      </w:r>
      <w:r w:rsidR="00BC13C7" w:rsidRPr="00476401">
        <w:rPr>
          <w:rFonts w:ascii="David" w:hAnsi="David"/>
          <w:b/>
          <w:bCs/>
          <w:szCs w:val="24"/>
          <w:rtl/>
        </w:rPr>
        <w:t xml:space="preserve"> </w:t>
      </w:r>
      <w:r w:rsidR="00BC13C7" w:rsidRPr="00476401">
        <w:rPr>
          <w:rFonts w:ascii="David" w:hAnsi="David" w:hint="eastAsia"/>
          <w:b/>
          <w:bCs/>
          <w:szCs w:val="24"/>
          <w:rtl/>
        </w:rPr>
        <w:t>המציע</w:t>
      </w:r>
      <w:r w:rsidR="00BC13C7" w:rsidRPr="00476401">
        <w:rPr>
          <w:rFonts w:ascii="David" w:hAnsi="David"/>
          <w:b/>
          <w:bCs/>
          <w:szCs w:val="24"/>
          <w:rtl/>
        </w:rPr>
        <w:t>.</w:t>
      </w:r>
    </w:p>
    <w:p w:rsidR="00107326" w:rsidRPr="00F85FE3" w:rsidRDefault="00FF0E78" w:rsidP="00603B85">
      <w:pPr>
        <w:pStyle w:val="aff5"/>
        <w:keepNext/>
        <w:keepLines/>
        <w:numPr>
          <w:ilvl w:val="2"/>
          <w:numId w:val="3"/>
        </w:numPr>
        <w:spacing w:line="360" w:lineRule="auto"/>
        <w:jc w:val="both"/>
        <w:rPr>
          <w:rFonts w:ascii="David" w:hAnsi="David"/>
          <w:szCs w:val="24"/>
          <w:rtl/>
        </w:rPr>
      </w:pPr>
      <w:r w:rsidRPr="00F85FE3">
        <w:rPr>
          <w:rFonts w:ascii="David" w:hAnsi="David"/>
          <w:szCs w:val="24"/>
          <w:rtl/>
        </w:rPr>
        <w:t xml:space="preserve">במידה ותמצא אי התאמה בין המועדים הרשומים בטבלה </w:t>
      </w:r>
      <w:r w:rsidR="0058536F">
        <w:rPr>
          <w:rFonts w:ascii="David" w:hAnsi="David" w:hint="cs"/>
          <w:szCs w:val="24"/>
          <w:rtl/>
        </w:rPr>
        <w:t>ל</w:t>
      </w:r>
      <w:r w:rsidRPr="00F85FE3">
        <w:rPr>
          <w:rFonts w:ascii="David" w:hAnsi="David"/>
          <w:szCs w:val="24"/>
          <w:rtl/>
        </w:rPr>
        <w:t xml:space="preserve">בין מועדים </w:t>
      </w:r>
      <w:r w:rsidR="0058536F" w:rsidRPr="00F85FE3">
        <w:rPr>
          <w:rFonts w:ascii="David" w:hAnsi="David" w:hint="cs"/>
          <w:szCs w:val="24"/>
          <w:rtl/>
        </w:rPr>
        <w:t>המצוינים</w:t>
      </w:r>
      <w:r w:rsidRPr="00F85FE3">
        <w:rPr>
          <w:rFonts w:ascii="David" w:hAnsi="David"/>
          <w:szCs w:val="24"/>
          <w:rtl/>
        </w:rPr>
        <w:t xml:space="preserve"> במסמכי המכרז- המועד הקובע הוא המצוין בטבלה, אלא אם כן שונה במפורש בשאלות ההבהרה.</w:t>
      </w:r>
    </w:p>
    <w:p w:rsidR="00107326" w:rsidRPr="00B27CE0" w:rsidRDefault="00FF0E78" w:rsidP="009727E3">
      <w:pPr>
        <w:pStyle w:val="aff5"/>
        <w:keepNext/>
        <w:keepLines/>
        <w:numPr>
          <w:ilvl w:val="1"/>
          <w:numId w:val="3"/>
        </w:numPr>
        <w:spacing w:line="360" w:lineRule="auto"/>
        <w:ind w:left="935" w:hanging="575"/>
        <w:jc w:val="both"/>
        <w:rPr>
          <w:rFonts w:ascii="David" w:hAnsi="David"/>
          <w:b/>
          <w:bCs/>
          <w:szCs w:val="24"/>
        </w:rPr>
      </w:pPr>
      <w:bookmarkStart w:id="21" w:name="_Ref70503538"/>
      <w:r w:rsidRPr="00B27CE0">
        <w:rPr>
          <w:rFonts w:ascii="David" w:hAnsi="David"/>
          <w:b/>
          <w:bCs/>
          <w:szCs w:val="24"/>
          <w:rtl/>
        </w:rPr>
        <w:t>נציג המשרד לפניות</w:t>
      </w:r>
      <w:bookmarkEnd w:id="21"/>
    </w:p>
    <w:p w:rsidR="00107326" w:rsidRPr="00B27CE0" w:rsidRDefault="00FF0E78" w:rsidP="0058536F">
      <w:pPr>
        <w:pStyle w:val="aff5"/>
        <w:keepNext/>
        <w:keepLines/>
        <w:numPr>
          <w:ilvl w:val="2"/>
          <w:numId w:val="3"/>
        </w:numPr>
        <w:tabs>
          <w:tab w:val="clear" w:pos="1224"/>
          <w:tab w:val="num" w:pos="1502"/>
        </w:tabs>
        <w:spacing w:line="360" w:lineRule="auto"/>
        <w:ind w:left="1360" w:hanging="640"/>
        <w:jc w:val="both"/>
        <w:rPr>
          <w:rFonts w:ascii="David" w:hAnsi="David"/>
          <w:szCs w:val="24"/>
        </w:rPr>
      </w:pPr>
      <w:bookmarkStart w:id="22" w:name="_Ref529896475"/>
      <w:r w:rsidRPr="00B27CE0">
        <w:rPr>
          <w:rFonts w:ascii="David" w:hAnsi="David"/>
          <w:szCs w:val="24"/>
          <w:rtl/>
        </w:rPr>
        <w:t xml:space="preserve">נציג המשרד לעניין מכרז זה </w:t>
      </w:r>
      <w:r w:rsidR="00020DFB" w:rsidRPr="00B27CE0">
        <w:rPr>
          <w:rFonts w:ascii="David" w:hAnsi="David"/>
          <w:szCs w:val="24"/>
          <w:rtl/>
        </w:rPr>
        <w:t>ה</w:t>
      </w:r>
      <w:r w:rsidR="00DC0D86" w:rsidRPr="00B27CE0">
        <w:rPr>
          <w:rFonts w:ascii="David" w:hAnsi="David"/>
          <w:szCs w:val="24"/>
          <w:rtl/>
        </w:rPr>
        <w:t>ו</w:t>
      </w:r>
      <w:r w:rsidR="00020DFB" w:rsidRPr="00B27CE0">
        <w:rPr>
          <w:rFonts w:ascii="David" w:hAnsi="David"/>
          <w:szCs w:val="24"/>
          <w:rtl/>
        </w:rPr>
        <w:t xml:space="preserve">א </w:t>
      </w:r>
      <w:r w:rsidR="00015B9C">
        <w:rPr>
          <w:rFonts w:ascii="David" w:hAnsi="David" w:hint="cs"/>
          <w:szCs w:val="24"/>
          <w:rtl/>
        </w:rPr>
        <w:t>עורך דין אלעד רוזנטל, מנהל היחידה לאכיפה אזרחית-פרקליטות המדינה,</w:t>
      </w:r>
      <w:r w:rsidR="00015B9C" w:rsidRPr="00B27CE0">
        <w:rPr>
          <w:rFonts w:ascii="David" w:hAnsi="David"/>
          <w:szCs w:val="24"/>
          <w:rtl/>
        </w:rPr>
        <w:t xml:space="preserve"> </w:t>
      </w:r>
      <w:r w:rsidRPr="00B27CE0">
        <w:rPr>
          <w:rFonts w:ascii="David" w:hAnsi="David"/>
          <w:szCs w:val="24"/>
          <w:rtl/>
        </w:rPr>
        <w:t xml:space="preserve">ניתן לפנות </w:t>
      </w:r>
      <w:r w:rsidR="00015B9C" w:rsidRPr="00B27CE0">
        <w:rPr>
          <w:rFonts w:ascii="David" w:hAnsi="David"/>
          <w:szCs w:val="24"/>
          <w:rtl/>
        </w:rPr>
        <w:t>אלי</w:t>
      </w:r>
      <w:r w:rsidR="00015B9C">
        <w:rPr>
          <w:rFonts w:ascii="David" w:hAnsi="David" w:hint="cs"/>
          <w:szCs w:val="24"/>
          <w:rtl/>
        </w:rPr>
        <w:t>ו</w:t>
      </w:r>
      <w:r w:rsidR="00015B9C" w:rsidRPr="00B27CE0">
        <w:rPr>
          <w:rFonts w:ascii="David" w:hAnsi="David"/>
          <w:szCs w:val="24"/>
          <w:rtl/>
        </w:rPr>
        <w:t xml:space="preserve"> </w:t>
      </w:r>
      <w:r w:rsidRPr="00B27CE0">
        <w:rPr>
          <w:rFonts w:ascii="David" w:hAnsi="David"/>
          <w:szCs w:val="24"/>
          <w:rtl/>
        </w:rPr>
        <w:t xml:space="preserve">באמצעות כתובת דוא"ל </w:t>
      </w:r>
      <w:hyperlink r:id="rId14" w:history="1">
        <w:r w:rsidRPr="00B27CE0">
          <w:rPr>
            <w:rStyle w:val="Hyperlink"/>
            <w:rFonts w:cs="David"/>
            <w:szCs w:val="24"/>
          </w:rPr>
          <w:t>michraz@justice.gov.il</w:t>
        </w:r>
      </w:hyperlink>
      <w:r w:rsidRPr="00B27CE0">
        <w:rPr>
          <w:rFonts w:ascii="David" w:hAnsi="David"/>
          <w:szCs w:val="24"/>
        </w:rPr>
        <w:t xml:space="preserve"> </w:t>
      </w:r>
      <w:r w:rsidRPr="00B27CE0">
        <w:rPr>
          <w:rFonts w:ascii="David" w:hAnsi="David"/>
          <w:szCs w:val="24"/>
          <w:rtl/>
        </w:rPr>
        <w:t xml:space="preserve"> כל הפניות יבוצעו בכתב בלבד לכתובת מייל זו</w:t>
      </w:r>
      <w:r w:rsidR="00471CED">
        <w:rPr>
          <w:rFonts w:ascii="David" w:hAnsi="David" w:hint="cs"/>
          <w:szCs w:val="24"/>
          <w:rtl/>
        </w:rPr>
        <w:t>.</w:t>
      </w:r>
      <w:bookmarkEnd w:id="22"/>
      <w:r w:rsidR="001508AA">
        <w:rPr>
          <w:rFonts w:ascii="David" w:hAnsi="David" w:hint="cs"/>
          <w:szCs w:val="24"/>
          <w:rtl/>
        </w:rPr>
        <w:t xml:space="preserve"> </w:t>
      </w:r>
    </w:p>
    <w:p w:rsidR="00107326" w:rsidRPr="00B27CE0" w:rsidRDefault="00FF0E78" w:rsidP="009727E3">
      <w:pPr>
        <w:pStyle w:val="aff5"/>
        <w:keepNext/>
        <w:keepLines/>
        <w:numPr>
          <w:ilvl w:val="1"/>
          <w:numId w:val="3"/>
        </w:numPr>
        <w:spacing w:line="360" w:lineRule="auto"/>
        <w:ind w:left="935" w:hanging="575"/>
        <w:jc w:val="both"/>
        <w:rPr>
          <w:rFonts w:ascii="David" w:hAnsi="David"/>
          <w:b/>
          <w:bCs/>
          <w:szCs w:val="24"/>
          <w:rtl/>
        </w:rPr>
      </w:pPr>
      <w:r w:rsidRPr="00B27CE0">
        <w:rPr>
          <w:rFonts w:ascii="David" w:hAnsi="David"/>
          <w:b/>
          <w:bCs/>
          <w:szCs w:val="24"/>
          <w:rtl/>
        </w:rPr>
        <w:t>שאלות ובירורים</w:t>
      </w:r>
    </w:p>
    <w:p w:rsidR="00107326" w:rsidRPr="00B27CE0" w:rsidRDefault="00FF0E78" w:rsidP="0058536F">
      <w:pPr>
        <w:pStyle w:val="aff5"/>
        <w:keepNext/>
        <w:keepLines/>
        <w:numPr>
          <w:ilvl w:val="2"/>
          <w:numId w:val="3"/>
        </w:numPr>
        <w:tabs>
          <w:tab w:val="clear" w:pos="1224"/>
          <w:tab w:val="num" w:pos="1502"/>
        </w:tabs>
        <w:spacing w:line="360" w:lineRule="auto"/>
        <w:ind w:left="1360" w:hanging="640"/>
        <w:jc w:val="both"/>
        <w:rPr>
          <w:rFonts w:ascii="David" w:hAnsi="David"/>
          <w:szCs w:val="24"/>
          <w:rtl/>
        </w:rPr>
      </w:pPr>
      <w:r w:rsidRPr="00B27CE0">
        <w:rPr>
          <w:rFonts w:ascii="David" w:hAnsi="David"/>
          <w:szCs w:val="24"/>
          <w:rtl/>
        </w:rPr>
        <w:t>השאלות יועברו בקובץ</w:t>
      </w:r>
      <w:r w:rsidRPr="00B27CE0">
        <w:rPr>
          <w:rFonts w:ascii="David" w:hAnsi="David"/>
          <w:szCs w:val="24"/>
        </w:rPr>
        <w:t xml:space="preserve">word </w:t>
      </w:r>
      <w:r w:rsidRPr="00B27CE0">
        <w:rPr>
          <w:rFonts w:ascii="David" w:hAnsi="David"/>
          <w:szCs w:val="24"/>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p>
    <w:p w:rsidR="00107326" w:rsidRPr="00B27CE0" w:rsidRDefault="00FF0E78" w:rsidP="009727E3">
      <w:pPr>
        <w:pStyle w:val="aff5"/>
        <w:keepNext/>
        <w:keepLines/>
        <w:numPr>
          <w:ilvl w:val="2"/>
          <w:numId w:val="3"/>
        </w:numPr>
        <w:spacing w:line="360" w:lineRule="auto"/>
        <w:jc w:val="both"/>
        <w:rPr>
          <w:rFonts w:ascii="David" w:hAnsi="David"/>
          <w:b/>
          <w:bCs/>
          <w:szCs w:val="24"/>
        </w:rPr>
      </w:pPr>
      <w:r w:rsidRPr="00B27CE0">
        <w:rPr>
          <w:rFonts w:ascii="David" w:hAnsi="David"/>
          <w:b/>
          <w:bCs/>
          <w:szCs w:val="24"/>
          <w:rtl/>
        </w:rPr>
        <w:t>שאלה שלא תכלול פרטים אלה לא תענה.</w:t>
      </w:r>
    </w:p>
    <w:p w:rsidR="00107326" w:rsidRPr="00B27CE0" w:rsidRDefault="00FF0E78" w:rsidP="00603B85">
      <w:pPr>
        <w:pStyle w:val="aff5"/>
        <w:keepNext/>
        <w:keepLines/>
        <w:numPr>
          <w:ilvl w:val="2"/>
          <w:numId w:val="3"/>
        </w:numPr>
        <w:spacing w:line="360" w:lineRule="auto"/>
        <w:jc w:val="both"/>
        <w:rPr>
          <w:rFonts w:ascii="David" w:hAnsi="David"/>
          <w:szCs w:val="24"/>
        </w:rPr>
      </w:pPr>
      <w:r w:rsidRPr="00B27CE0">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830F42"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rsidR="00107326" w:rsidRPr="00B27CE0" w:rsidRDefault="00FF0E78" w:rsidP="009727E3">
            <w:pPr>
              <w:keepNext/>
              <w:keepLines/>
              <w:spacing w:line="360" w:lineRule="auto"/>
              <w:ind w:left="34"/>
              <w:jc w:val="center"/>
              <w:rPr>
                <w:rFonts w:ascii="David" w:hAnsi="David"/>
                <w:szCs w:val="24"/>
              </w:rPr>
            </w:pPr>
            <w:r w:rsidRPr="00B27CE0">
              <w:rPr>
                <w:rFonts w:ascii="David" w:hAnsi="David"/>
                <w:szCs w:val="24"/>
                <w:rtl/>
              </w:rPr>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107326" w:rsidRPr="00B27CE0" w:rsidRDefault="00FF0E78" w:rsidP="00603B85">
            <w:pPr>
              <w:keepNext/>
              <w:keepLines/>
              <w:spacing w:line="360" w:lineRule="auto"/>
              <w:ind w:left="34"/>
              <w:jc w:val="center"/>
              <w:rPr>
                <w:rFonts w:ascii="David" w:hAnsi="David"/>
                <w:szCs w:val="24"/>
                <w:rtl/>
              </w:rPr>
            </w:pPr>
            <w:r w:rsidRPr="00B27CE0">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Pr="00B27CE0" w:rsidRDefault="00FF0E78" w:rsidP="00603B85">
            <w:pPr>
              <w:keepNext/>
              <w:keepLines/>
              <w:spacing w:line="360" w:lineRule="auto"/>
              <w:ind w:left="34"/>
              <w:jc w:val="center"/>
              <w:rPr>
                <w:rFonts w:ascii="David" w:hAnsi="David"/>
                <w:szCs w:val="24"/>
                <w:rtl/>
              </w:rPr>
            </w:pPr>
            <w:r w:rsidRPr="00B27CE0">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rsidR="00107326" w:rsidRPr="00B27CE0" w:rsidRDefault="00FF0E78" w:rsidP="00603B85">
            <w:pPr>
              <w:keepNext/>
              <w:keepLines/>
              <w:spacing w:line="360" w:lineRule="auto"/>
              <w:ind w:left="34"/>
              <w:jc w:val="center"/>
              <w:rPr>
                <w:rFonts w:ascii="David" w:hAnsi="David"/>
                <w:szCs w:val="24"/>
              </w:rPr>
            </w:pPr>
            <w:r w:rsidRPr="00B27CE0">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Pr="00B27CE0" w:rsidRDefault="00FF0E78" w:rsidP="00603B85">
            <w:pPr>
              <w:keepNext/>
              <w:keepLines/>
              <w:spacing w:line="360" w:lineRule="auto"/>
              <w:ind w:left="34"/>
              <w:jc w:val="center"/>
              <w:rPr>
                <w:rFonts w:ascii="David" w:hAnsi="David"/>
                <w:szCs w:val="24"/>
                <w:rtl/>
              </w:rPr>
            </w:pPr>
            <w:r w:rsidRPr="00B27CE0">
              <w:rPr>
                <w:rFonts w:ascii="David" w:hAnsi="David"/>
                <w:szCs w:val="24"/>
                <w:rtl/>
              </w:rPr>
              <w:t>פירוט השאלה/בקשת הבהרה</w:t>
            </w:r>
          </w:p>
        </w:tc>
      </w:tr>
      <w:tr w:rsidR="00830F42"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Pr="00B27CE0" w:rsidRDefault="00107326" w:rsidP="009727E3">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Pr="00B27CE0" w:rsidRDefault="00107326" w:rsidP="00603B85">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Pr="00B27CE0" w:rsidRDefault="00107326" w:rsidP="00603B85">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Pr="00B27CE0" w:rsidRDefault="00107326" w:rsidP="00603B85">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Pr="00B27CE0" w:rsidRDefault="00107326" w:rsidP="00603B85">
            <w:pPr>
              <w:keepNext/>
              <w:keepLines/>
              <w:spacing w:line="360" w:lineRule="auto"/>
              <w:ind w:left="720"/>
              <w:jc w:val="both"/>
              <w:rPr>
                <w:rFonts w:ascii="David" w:hAnsi="David"/>
                <w:szCs w:val="24"/>
              </w:rPr>
            </w:pPr>
          </w:p>
        </w:tc>
      </w:tr>
      <w:tr w:rsidR="00830F42"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Pr="00B27CE0" w:rsidRDefault="00107326" w:rsidP="009727E3">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Pr="00B27CE0" w:rsidRDefault="00107326" w:rsidP="00603B85">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Pr="00B27CE0" w:rsidRDefault="00107326" w:rsidP="00603B85">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Pr="00B27CE0" w:rsidRDefault="00107326" w:rsidP="00603B85">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Pr="00B27CE0" w:rsidRDefault="00107326" w:rsidP="00603B85">
            <w:pPr>
              <w:keepNext/>
              <w:keepLines/>
              <w:spacing w:line="360" w:lineRule="auto"/>
              <w:ind w:left="720"/>
              <w:jc w:val="both"/>
              <w:rPr>
                <w:rFonts w:ascii="David" w:hAnsi="David"/>
                <w:szCs w:val="24"/>
              </w:rPr>
            </w:pPr>
          </w:p>
        </w:tc>
      </w:tr>
    </w:tbl>
    <w:p w:rsidR="00107326" w:rsidRPr="00B27CE0" w:rsidRDefault="00FF0E78" w:rsidP="00476401">
      <w:pPr>
        <w:pStyle w:val="aff5"/>
        <w:keepNext/>
        <w:keepLines/>
        <w:numPr>
          <w:ilvl w:val="2"/>
          <w:numId w:val="3"/>
        </w:numPr>
        <w:tabs>
          <w:tab w:val="clear" w:pos="1224"/>
          <w:tab w:val="num" w:pos="1502"/>
        </w:tabs>
        <w:spacing w:line="360" w:lineRule="auto"/>
        <w:ind w:left="1360" w:hanging="640"/>
        <w:jc w:val="both"/>
        <w:rPr>
          <w:rFonts w:ascii="David" w:hAnsi="David"/>
          <w:szCs w:val="24"/>
        </w:rPr>
      </w:pPr>
      <w:r w:rsidRPr="00B27CE0">
        <w:rPr>
          <w:rFonts w:ascii="David" w:hAnsi="David"/>
          <w:szCs w:val="24"/>
          <w:rtl/>
        </w:rPr>
        <w:t xml:space="preserve">יש לציין בסוף המסמך את פרטי איש הקשר מטעם </w:t>
      </w:r>
      <w:r w:rsidR="002A2BA0">
        <w:rPr>
          <w:rFonts w:ascii="David" w:hAnsi="David" w:hint="cs"/>
          <w:szCs w:val="24"/>
          <w:rtl/>
        </w:rPr>
        <w:t>השואל</w:t>
      </w:r>
      <w:r w:rsidR="002F6A0B" w:rsidRPr="00B27CE0">
        <w:rPr>
          <w:rFonts w:ascii="David" w:hAnsi="David"/>
          <w:szCs w:val="24"/>
          <w:rtl/>
        </w:rPr>
        <w:t xml:space="preserve"> </w:t>
      </w:r>
      <w:r w:rsidRPr="00B27CE0">
        <w:rPr>
          <w:rFonts w:ascii="David" w:hAnsi="David"/>
          <w:szCs w:val="24"/>
          <w:rtl/>
        </w:rPr>
        <w:t xml:space="preserve">לעניין שאלות ההבהרה. הפרטים הנדרשים: שם </w:t>
      </w:r>
      <w:r w:rsidR="002A2BA0">
        <w:rPr>
          <w:rFonts w:ascii="David" w:hAnsi="David" w:hint="cs"/>
          <w:szCs w:val="24"/>
          <w:rtl/>
        </w:rPr>
        <w:t>השואל</w:t>
      </w:r>
      <w:r w:rsidRPr="00B27CE0">
        <w:rPr>
          <w:rFonts w:ascii="David" w:hAnsi="David"/>
          <w:szCs w:val="24"/>
          <w:rtl/>
        </w:rPr>
        <w:t xml:space="preserve">, כתובת </w:t>
      </w:r>
      <w:r w:rsidR="002A2BA0">
        <w:rPr>
          <w:rFonts w:ascii="David" w:hAnsi="David" w:hint="cs"/>
          <w:szCs w:val="24"/>
          <w:rtl/>
        </w:rPr>
        <w:t>השואל</w:t>
      </w:r>
      <w:r w:rsidRPr="00B27CE0">
        <w:rPr>
          <w:rFonts w:ascii="David" w:hAnsi="David"/>
          <w:szCs w:val="24"/>
          <w:rtl/>
        </w:rPr>
        <w:t>, שם איש קשר, כתובת המייל של איש הקשר, מספר טלפון של איש הקשר.</w:t>
      </w:r>
    </w:p>
    <w:p w:rsidR="00107326" w:rsidRPr="00B27CE0" w:rsidRDefault="00FF0E78" w:rsidP="0058536F">
      <w:pPr>
        <w:pStyle w:val="aff5"/>
        <w:keepNext/>
        <w:keepLines/>
        <w:numPr>
          <w:ilvl w:val="2"/>
          <w:numId w:val="3"/>
        </w:numPr>
        <w:tabs>
          <w:tab w:val="clear" w:pos="1224"/>
          <w:tab w:val="num" w:pos="1502"/>
        </w:tabs>
        <w:spacing w:line="360" w:lineRule="auto"/>
        <w:ind w:left="1360" w:hanging="640"/>
        <w:jc w:val="both"/>
        <w:rPr>
          <w:rFonts w:ascii="David" w:hAnsi="David"/>
          <w:szCs w:val="24"/>
        </w:rPr>
      </w:pPr>
      <w:r w:rsidRPr="00B27CE0">
        <w:rPr>
          <w:rFonts w:ascii="David" w:hAnsi="David"/>
          <w:szCs w:val="24"/>
          <w:rtl/>
        </w:rPr>
        <w:t>שאלות המשתתפים תוגשנה בדוא"ל בלבד לכתובת שבסעיף</w:t>
      </w:r>
      <w:r w:rsidR="008C1276">
        <w:rPr>
          <w:rFonts w:ascii="David" w:hAnsi="David" w:hint="cs"/>
          <w:szCs w:val="24"/>
          <w:rtl/>
        </w:rPr>
        <w:t xml:space="preserve"> </w:t>
      </w:r>
      <w:r w:rsidR="0096009E">
        <w:rPr>
          <w:rFonts w:ascii="David" w:hAnsi="David"/>
          <w:szCs w:val="24"/>
          <w:rtl/>
        </w:rPr>
        <w:fldChar w:fldCharType="begin"/>
      </w:r>
      <w:r w:rsidR="0096009E">
        <w:rPr>
          <w:rFonts w:ascii="David" w:hAnsi="David"/>
          <w:szCs w:val="24"/>
          <w:rtl/>
        </w:rPr>
        <w:instrText xml:space="preserve"> </w:instrText>
      </w:r>
      <w:r w:rsidR="0096009E">
        <w:rPr>
          <w:rFonts w:ascii="David" w:hAnsi="David" w:hint="cs"/>
          <w:szCs w:val="24"/>
        </w:rPr>
        <w:instrText>REF</w:instrText>
      </w:r>
      <w:r w:rsidR="0096009E">
        <w:rPr>
          <w:rFonts w:ascii="David" w:hAnsi="David" w:hint="cs"/>
          <w:szCs w:val="24"/>
          <w:rtl/>
        </w:rPr>
        <w:instrText xml:space="preserve"> _</w:instrText>
      </w:r>
      <w:r w:rsidR="0096009E">
        <w:rPr>
          <w:rFonts w:ascii="David" w:hAnsi="David" w:hint="cs"/>
          <w:szCs w:val="24"/>
        </w:rPr>
        <w:instrText>Ref70503538 \r \h</w:instrText>
      </w:r>
      <w:r w:rsidR="0096009E">
        <w:rPr>
          <w:rFonts w:ascii="David" w:hAnsi="David"/>
          <w:szCs w:val="24"/>
          <w:rtl/>
        </w:rPr>
        <w:instrText xml:space="preserve"> </w:instrText>
      </w:r>
      <w:r w:rsidR="0096009E">
        <w:rPr>
          <w:rFonts w:ascii="David" w:hAnsi="David"/>
          <w:szCs w:val="24"/>
          <w:rtl/>
        </w:rPr>
      </w:r>
      <w:r w:rsidR="0096009E">
        <w:rPr>
          <w:rFonts w:ascii="David" w:hAnsi="David"/>
          <w:szCs w:val="24"/>
          <w:rtl/>
        </w:rPr>
        <w:fldChar w:fldCharType="separate"/>
      </w:r>
      <w:r w:rsidR="00A76CEE">
        <w:rPr>
          <w:rFonts w:ascii="David" w:hAnsi="David"/>
          <w:szCs w:val="24"/>
          <w:cs/>
        </w:rPr>
        <w:t>‎</w:t>
      </w:r>
      <w:r w:rsidR="00A76CEE">
        <w:rPr>
          <w:rFonts w:ascii="David" w:hAnsi="David"/>
          <w:szCs w:val="24"/>
        </w:rPr>
        <w:t>5.8</w:t>
      </w:r>
      <w:r w:rsidR="0096009E">
        <w:rPr>
          <w:rFonts w:ascii="David" w:hAnsi="David"/>
          <w:szCs w:val="24"/>
          <w:rtl/>
        </w:rPr>
        <w:fldChar w:fldCharType="end"/>
      </w:r>
      <w:r w:rsidR="001B0FED">
        <w:rPr>
          <w:rFonts w:ascii="David" w:hAnsi="David" w:hint="cs"/>
          <w:szCs w:val="24"/>
          <w:rtl/>
        </w:rPr>
        <w:t xml:space="preserve"> </w:t>
      </w:r>
      <w:r w:rsidR="00217F88" w:rsidRPr="00B27CE0">
        <w:rPr>
          <w:rFonts w:ascii="David" w:hAnsi="David"/>
          <w:szCs w:val="24"/>
          <w:rtl/>
        </w:rPr>
        <w:t>ל</w:t>
      </w:r>
      <w:r w:rsidR="00217F88" w:rsidRPr="00B27CE0">
        <w:rPr>
          <w:rFonts w:ascii="David" w:hAnsi="David" w:hint="cs"/>
          <w:szCs w:val="24"/>
          <w:rtl/>
        </w:rPr>
        <w:t>עיל</w:t>
      </w:r>
      <w:r w:rsidR="00217F88" w:rsidRPr="00B27CE0">
        <w:rPr>
          <w:rFonts w:ascii="David" w:hAnsi="David"/>
          <w:szCs w:val="24"/>
          <w:rtl/>
        </w:rPr>
        <w:t xml:space="preserve"> </w:t>
      </w:r>
      <w:r w:rsidRPr="00B27CE0">
        <w:rPr>
          <w:rFonts w:ascii="David" w:hAnsi="David"/>
          <w:szCs w:val="24"/>
          <w:rtl/>
        </w:rPr>
        <w:t xml:space="preserve">עד </w:t>
      </w:r>
      <w:r w:rsidR="0058536F">
        <w:rPr>
          <w:rFonts w:ascii="David" w:hAnsi="David" w:hint="cs"/>
          <w:szCs w:val="24"/>
          <w:rtl/>
        </w:rPr>
        <w:t>ל</w:t>
      </w:r>
      <w:r w:rsidRPr="00B27CE0">
        <w:rPr>
          <w:rFonts w:ascii="David" w:hAnsi="David"/>
          <w:szCs w:val="24"/>
          <w:rtl/>
        </w:rPr>
        <w:t>"מועד האחרון ל</w:t>
      </w:r>
      <w:r w:rsidR="0058536F">
        <w:rPr>
          <w:rFonts w:ascii="David" w:hAnsi="David" w:hint="cs"/>
          <w:szCs w:val="24"/>
          <w:rtl/>
        </w:rPr>
        <w:t xml:space="preserve">הגשת </w:t>
      </w:r>
      <w:r w:rsidRPr="00B27CE0">
        <w:rPr>
          <w:rFonts w:ascii="David" w:hAnsi="David"/>
          <w:szCs w:val="24"/>
          <w:rtl/>
        </w:rPr>
        <w:t>שאלות ההבהרה" המופיע בטבלת ריכוז תאריכים בסעיף</w:t>
      </w:r>
      <w:r w:rsidR="008C1276">
        <w:rPr>
          <w:rFonts w:ascii="David" w:hAnsi="David" w:hint="cs"/>
          <w:szCs w:val="24"/>
          <w:rtl/>
        </w:rPr>
        <w:t xml:space="preserve"> </w:t>
      </w:r>
      <w:r w:rsidR="0096009E">
        <w:rPr>
          <w:rFonts w:ascii="David" w:hAnsi="David"/>
          <w:szCs w:val="24"/>
          <w:rtl/>
        </w:rPr>
        <w:fldChar w:fldCharType="begin"/>
      </w:r>
      <w:r w:rsidR="0096009E">
        <w:rPr>
          <w:rFonts w:ascii="David" w:hAnsi="David"/>
          <w:szCs w:val="24"/>
          <w:rtl/>
        </w:rPr>
        <w:instrText xml:space="preserve"> </w:instrText>
      </w:r>
      <w:r w:rsidR="0096009E">
        <w:rPr>
          <w:rFonts w:ascii="David" w:hAnsi="David" w:hint="cs"/>
          <w:szCs w:val="24"/>
        </w:rPr>
        <w:instrText>REF</w:instrText>
      </w:r>
      <w:r w:rsidR="0096009E">
        <w:rPr>
          <w:rFonts w:ascii="David" w:hAnsi="David" w:hint="cs"/>
          <w:szCs w:val="24"/>
          <w:rtl/>
        </w:rPr>
        <w:instrText xml:space="preserve"> _</w:instrText>
      </w:r>
      <w:r w:rsidR="0096009E">
        <w:rPr>
          <w:rFonts w:ascii="David" w:hAnsi="David" w:hint="cs"/>
          <w:szCs w:val="24"/>
        </w:rPr>
        <w:instrText>Ref86663640 \r \h</w:instrText>
      </w:r>
      <w:r w:rsidR="0096009E">
        <w:rPr>
          <w:rFonts w:ascii="David" w:hAnsi="David"/>
          <w:szCs w:val="24"/>
          <w:rtl/>
        </w:rPr>
        <w:instrText xml:space="preserve"> </w:instrText>
      </w:r>
      <w:r w:rsidR="0096009E">
        <w:rPr>
          <w:rFonts w:ascii="David" w:hAnsi="David"/>
          <w:szCs w:val="24"/>
          <w:rtl/>
        </w:rPr>
      </w:r>
      <w:r w:rsidR="0096009E">
        <w:rPr>
          <w:rFonts w:ascii="David" w:hAnsi="David"/>
          <w:szCs w:val="24"/>
          <w:rtl/>
        </w:rPr>
        <w:fldChar w:fldCharType="separate"/>
      </w:r>
      <w:r w:rsidR="00A76CEE">
        <w:rPr>
          <w:rFonts w:ascii="David" w:hAnsi="David"/>
          <w:szCs w:val="24"/>
          <w:cs/>
        </w:rPr>
        <w:t>‎</w:t>
      </w:r>
      <w:r w:rsidR="00A76CEE">
        <w:rPr>
          <w:rFonts w:ascii="David" w:hAnsi="David"/>
          <w:szCs w:val="24"/>
        </w:rPr>
        <w:t>5.7</w:t>
      </w:r>
      <w:r w:rsidR="0096009E">
        <w:rPr>
          <w:rFonts w:ascii="David" w:hAnsi="David"/>
          <w:szCs w:val="24"/>
          <w:rtl/>
        </w:rPr>
        <w:fldChar w:fldCharType="end"/>
      </w:r>
      <w:r w:rsidR="001B0FED" w:rsidRPr="00B27CE0">
        <w:rPr>
          <w:rFonts w:ascii="David" w:hAnsi="David"/>
          <w:szCs w:val="24"/>
          <w:rtl/>
        </w:rPr>
        <w:t xml:space="preserve"> </w:t>
      </w:r>
      <w:r w:rsidRPr="00B27CE0">
        <w:rPr>
          <w:rFonts w:ascii="David" w:hAnsi="David"/>
          <w:szCs w:val="24"/>
          <w:rtl/>
        </w:rPr>
        <w:t>לעיל.</w:t>
      </w:r>
    </w:p>
    <w:p w:rsidR="00107326" w:rsidRPr="00B27CE0" w:rsidRDefault="00FF0E78" w:rsidP="00476401">
      <w:pPr>
        <w:pStyle w:val="aff5"/>
        <w:keepNext/>
        <w:keepLines/>
        <w:numPr>
          <w:ilvl w:val="2"/>
          <w:numId w:val="3"/>
        </w:numPr>
        <w:tabs>
          <w:tab w:val="clear" w:pos="1224"/>
          <w:tab w:val="num" w:pos="1502"/>
        </w:tabs>
        <w:spacing w:line="360" w:lineRule="auto"/>
        <w:ind w:left="1360" w:hanging="640"/>
        <w:jc w:val="both"/>
        <w:rPr>
          <w:rFonts w:ascii="David" w:hAnsi="David"/>
          <w:szCs w:val="24"/>
        </w:rPr>
      </w:pPr>
      <w:r w:rsidRPr="00B27CE0">
        <w:rPr>
          <w:rFonts w:ascii="David" w:hAnsi="David"/>
          <w:szCs w:val="24"/>
          <w:rtl/>
        </w:rPr>
        <w:t xml:space="preserve">לא יתקבלו שאלות שיתקבלו לאחר המועד שצוין לעיל. </w:t>
      </w:r>
    </w:p>
    <w:p w:rsidR="004835A0" w:rsidRPr="00B27CE0" w:rsidRDefault="00FF0E78" w:rsidP="009727E3">
      <w:pPr>
        <w:pStyle w:val="aff5"/>
        <w:keepNext/>
        <w:keepLines/>
        <w:numPr>
          <w:ilvl w:val="1"/>
          <w:numId w:val="3"/>
        </w:numPr>
        <w:spacing w:line="360" w:lineRule="auto"/>
        <w:ind w:left="935" w:hanging="575"/>
        <w:jc w:val="both"/>
        <w:rPr>
          <w:rFonts w:ascii="David" w:hAnsi="David"/>
          <w:szCs w:val="24"/>
        </w:rPr>
      </w:pPr>
      <w:r w:rsidRPr="00B96DDD">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sidR="00C02378" w:rsidRPr="00B96DDD">
        <w:rPr>
          <w:rFonts w:ascii="David" w:hAnsi="David" w:hint="cs"/>
          <w:szCs w:val="24"/>
          <w:rtl/>
        </w:rPr>
        <w:t xml:space="preserve"> </w:t>
      </w:r>
      <w:r w:rsidRPr="00B96DDD">
        <w:rPr>
          <w:rFonts w:ascii="David" w:hAnsi="David"/>
          <w:szCs w:val="24"/>
          <w:rtl/>
        </w:rPr>
        <w:t xml:space="preserve">ההבהרות  יפורסמו באתר </w:t>
      </w:r>
      <w:r w:rsidR="004E4AFE">
        <w:rPr>
          <w:rFonts w:ascii="David" w:hAnsi="David" w:hint="cs"/>
          <w:szCs w:val="24"/>
          <w:rtl/>
        </w:rPr>
        <w:t>מנהל הרכש</w:t>
      </w:r>
      <w:r w:rsidR="004E4AFE" w:rsidRPr="00B27CE0">
        <w:rPr>
          <w:rFonts w:ascii="David" w:hAnsi="David"/>
          <w:szCs w:val="24"/>
          <w:rtl/>
        </w:rPr>
        <w:t xml:space="preserve"> </w:t>
      </w:r>
      <w:r w:rsidRPr="00B27CE0">
        <w:rPr>
          <w:rFonts w:ascii="David" w:hAnsi="David"/>
          <w:szCs w:val="24"/>
          <w:rtl/>
        </w:rPr>
        <w:t>תחת לשונית "מכרזי טובין ושירותים"</w:t>
      </w:r>
      <w:r w:rsidR="005042DA">
        <w:rPr>
          <w:rFonts w:ascii="David" w:hAnsi="David" w:hint="cs"/>
          <w:szCs w:val="24"/>
          <w:rtl/>
        </w:rPr>
        <w:t>.</w:t>
      </w:r>
      <w:r w:rsidRPr="00B27CE0">
        <w:rPr>
          <w:rFonts w:ascii="David" w:hAnsi="David"/>
          <w:szCs w:val="24"/>
          <w:rtl/>
        </w:rPr>
        <w:t xml:space="preserve"> </w:t>
      </w:r>
    </w:p>
    <w:p w:rsidR="004835A0" w:rsidRPr="00B27CE0" w:rsidRDefault="00FF0E78" w:rsidP="00603B85">
      <w:pPr>
        <w:pStyle w:val="aff5"/>
        <w:keepNext/>
        <w:keepLines/>
        <w:numPr>
          <w:ilvl w:val="1"/>
          <w:numId w:val="3"/>
        </w:numPr>
        <w:spacing w:line="360" w:lineRule="auto"/>
        <w:ind w:left="935" w:hanging="575"/>
        <w:jc w:val="both"/>
        <w:rPr>
          <w:rFonts w:ascii="David" w:hAnsi="David"/>
          <w:szCs w:val="24"/>
        </w:rPr>
      </w:pPr>
      <w:r w:rsidRPr="00B27CE0">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r:id="rId15" w:history="1">
        <w:r w:rsidRPr="00B27CE0">
          <w:rPr>
            <w:rFonts w:ascii="David" w:hAnsi="David"/>
            <w:szCs w:val="24"/>
          </w:rPr>
          <w:t>www.justice.gov.il</w:t>
        </w:r>
      </w:hyperlink>
      <w:r w:rsidRPr="00B27CE0">
        <w:rPr>
          <w:rFonts w:ascii="David" w:hAnsi="David"/>
          <w:szCs w:val="24"/>
          <w:rtl/>
        </w:rPr>
        <w:t xml:space="preserve">. </w:t>
      </w:r>
      <w:r w:rsidR="00471CED">
        <w:rPr>
          <w:rFonts w:ascii="David" w:hAnsi="David" w:hint="cs"/>
          <w:szCs w:val="24"/>
          <w:rtl/>
        </w:rPr>
        <w:t>לא תישמע טענה כי לא התקבלה תשובה ככל שפורסמה באתר האינטר</w:t>
      </w:r>
      <w:r w:rsidR="00B96DDD">
        <w:rPr>
          <w:rFonts w:ascii="David" w:hAnsi="David" w:hint="cs"/>
          <w:szCs w:val="24"/>
          <w:rtl/>
        </w:rPr>
        <w:t>נ</w:t>
      </w:r>
      <w:r w:rsidR="00471CED">
        <w:rPr>
          <w:rFonts w:ascii="David" w:hAnsi="David" w:hint="cs"/>
          <w:szCs w:val="24"/>
          <w:rtl/>
        </w:rPr>
        <w:t xml:space="preserve">ט של המזמין. </w:t>
      </w:r>
    </w:p>
    <w:p w:rsidR="00575967" w:rsidRDefault="00FF0E78" w:rsidP="00575967">
      <w:pPr>
        <w:pStyle w:val="aff5"/>
        <w:keepNext/>
        <w:keepLines/>
        <w:numPr>
          <w:ilvl w:val="1"/>
          <w:numId w:val="3"/>
        </w:numPr>
        <w:spacing w:line="360" w:lineRule="auto"/>
        <w:ind w:left="935" w:hanging="575"/>
        <w:jc w:val="both"/>
        <w:rPr>
          <w:rFonts w:ascii="David" w:hAnsi="David"/>
          <w:b/>
          <w:bCs/>
          <w:szCs w:val="24"/>
        </w:rPr>
      </w:pPr>
      <w:r w:rsidRPr="00B27CE0">
        <w:rPr>
          <w:rFonts w:ascii="David" w:hAnsi="David"/>
          <w:szCs w:val="24"/>
          <w:rtl/>
        </w:rPr>
        <w:t>היה ותתפרסמנה הודעות כאמור, הן יהיו חלק בלתי נפרד ממסמכי המכרז, ויש לצרפן חתומות למענה.</w:t>
      </w:r>
      <w:r w:rsidR="00186151" w:rsidRPr="00B27CE0">
        <w:rPr>
          <w:rFonts w:ascii="David" w:hAnsi="David"/>
          <w:szCs w:val="24"/>
          <w:rtl/>
        </w:rPr>
        <w:t xml:space="preserve"> </w:t>
      </w:r>
      <w:r w:rsidRPr="00B27CE0">
        <w:rPr>
          <w:rFonts w:ascii="David" w:hAnsi="David"/>
          <w:szCs w:val="24"/>
          <w:rtl/>
        </w:rPr>
        <w:t xml:space="preserve">המשרד רשאי לפרסם שינויים והבהרות במסמכי המכרז, כאמור, עד המועד האחרון להגשת ההצעות. הפרסום ייעשה באתר האינטרנט של המשרד בכתובת </w:t>
      </w:r>
      <w:hyperlink r:id="rId16" w:history="1">
        <w:r w:rsidRPr="00B27CE0">
          <w:rPr>
            <w:rFonts w:ascii="David" w:hAnsi="David"/>
            <w:szCs w:val="24"/>
          </w:rPr>
          <w:t>www.justice.gov.il</w:t>
        </w:r>
      </w:hyperlink>
      <w:r w:rsidRPr="00B27CE0">
        <w:rPr>
          <w:rFonts w:ascii="David" w:hAnsi="David"/>
          <w:szCs w:val="24"/>
          <w:rtl/>
        </w:rPr>
        <w:t xml:space="preserve"> . </w:t>
      </w:r>
      <w:r w:rsidRPr="00365883">
        <w:rPr>
          <w:rFonts w:ascii="David" w:hAnsi="David"/>
          <w:b/>
          <w:bCs/>
          <w:szCs w:val="24"/>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575967" w:rsidRDefault="00575967" w:rsidP="00575967">
      <w:pPr>
        <w:pStyle w:val="aff5"/>
        <w:keepNext/>
        <w:keepLines/>
        <w:spacing w:line="360" w:lineRule="auto"/>
        <w:ind w:left="935"/>
        <w:jc w:val="both"/>
        <w:rPr>
          <w:rFonts w:ascii="David" w:hAnsi="David"/>
          <w:b/>
          <w:bCs/>
          <w:szCs w:val="24"/>
        </w:rPr>
      </w:pPr>
    </w:p>
    <w:p w:rsidR="00575967" w:rsidRPr="00094699" w:rsidRDefault="00FF0E78" w:rsidP="00094699">
      <w:pPr>
        <w:pStyle w:val="aff5"/>
        <w:keepNext/>
        <w:keepLines/>
        <w:numPr>
          <w:ilvl w:val="1"/>
          <w:numId w:val="3"/>
        </w:numPr>
        <w:spacing w:before="120" w:after="120" w:line="360" w:lineRule="auto"/>
        <w:ind w:left="935" w:hanging="575"/>
        <w:jc w:val="both"/>
        <w:rPr>
          <w:rFonts w:ascii="David" w:hAnsi="David"/>
          <w:b/>
          <w:bCs/>
          <w:szCs w:val="24"/>
        </w:rPr>
      </w:pPr>
      <w:r w:rsidRPr="00094699">
        <w:rPr>
          <w:rFonts w:ascii="David" w:hAnsi="David"/>
          <w:b/>
          <w:bCs/>
          <w:color w:val="000000"/>
          <w:szCs w:val="24"/>
          <w:rtl/>
        </w:rPr>
        <w:t>הגשת ההצעות:</w:t>
      </w:r>
    </w:p>
    <w:p w:rsidR="00575967" w:rsidRPr="00094699" w:rsidRDefault="00FF0E78" w:rsidP="00B0508E">
      <w:pPr>
        <w:pStyle w:val="aff5"/>
        <w:numPr>
          <w:ilvl w:val="2"/>
          <w:numId w:val="77"/>
        </w:numPr>
        <w:spacing w:before="120" w:after="120" w:line="360" w:lineRule="auto"/>
        <w:jc w:val="both"/>
        <w:rPr>
          <w:rFonts w:ascii="David" w:hAnsi="David"/>
          <w:color w:val="000000"/>
          <w:szCs w:val="24"/>
        </w:rPr>
      </w:pPr>
      <w:r w:rsidRPr="00094699">
        <w:rPr>
          <w:rFonts w:ascii="David" w:hAnsi="David"/>
          <w:b/>
          <w:bCs/>
          <w:szCs w:val="24"/>
          <w:rtl/>
        </w:rPr>
        <w:t>ההצעות תוכנסנה</w:t>
      </w:r>
      <w:r w:rsidRPr="00094699">
        <w:rPr>
          <w:rFonts w:ascii="David" w:hAnsi="David"/>
          <w:szCs w:val="24"/>
          <w:rtl/>
        </w:rPr>
        <w:t xml:space="preserve"> </w:t>
      </w:r>
      <w:r w:rsidRPr="00094699">
        <w:rPr>
          <w:rFonts w:ascii="David" w:hAnsi="David"/>
          <w:b/>
          <w:bCs/>
          <w:szCs w:val="24"/>
          <w:rtl/>
        </w:rPr>
        <w:t>לאריזה סגורה אחת</w:t>
      </w:r>
      <w:r w:rsidRPr="00094699">
        <w:rPr>
          <w:rFonts w:ascii="David" w:hAnsi="David"/>
          <w:szCs w:val="24"/>
          <w:rtl/>
        </w:rPr>
        <w:t xml:space="preserve">, עליה יירשם מכרז מס' </w:t>
      </w:r>
      <w:r w:rsidR="0058536F">
        <w:rPr>
          <w:rFonts w:ascii="David" w:hAnsi="David"/>
          <w:szCs w:val="24"/>
        </w:rPr>
        <w:t>07</w:t>
      </w:r>
      <w:r w:rsidRPr="00094699">
        <w:rPr>
          <w:rFonts w:ascii="David" w:hAnsi="David"/>
          <w:szCs w:val="24"/>
        </w:rPr>
        <w:t>/</w:t>
      </w:r>
      <w:r w:rsidR="0058536F">
        <w:rPr>
          <w:rFonts w:ascii="David" w:hAnsi="David"/>
          <w:szCs w:val="24"/>
        </w:rPr>
        <w:t>2022</w:t>
      </w:r>
      <w:r w:rsidRPr="00094699">
        <w:rPr>
          <w:rFonts w:ascii="David" w:hAnsi="David"/>
          <w:szCs w:val="24"/>
          <w:rtl/>
        </w:rPr>
        <w:t xml:space="preserve">. </w:t>
      </w:r>
      <w:r w:rsidRPr="00094699">
        <w:rPr>
          <w:rFonts w:ascii="David" w:hAnsi="David"/>
          <w:b/>
          <w:bCs/>
          <w:szCs w:val="24"/>
          <w:rtl/>
        </w:rPr>
        <w:t xml:space="preserve">האריזה תכלול </w:t>
      </w:r>
      <w:r w:rsidR="00B0508E">
        <w:rPr>
          <w:rFonts w:ascii="David" w:hAnsi="David" w:hint="cs"/>
          <w:b/>
          <w:bCs/>
          <w:szCs w:val="24"/>
          <w:rtl/>
        </w:rPr>
        <w:t>שתי</w:t>
      </w:r>
      <w:r w:rsidR="00B0508E" w:rsidRPr="00094699">
        <w:rPr>
          <w:rFonts w:ascii="David" w:hAnsi="David"/>
          <w:b/>
          <w:bCs/>
          <w:szCs w:val="24"/>
          <w:rtl/>
        </w:rPr>
        <w:t xml:space="preserve"> </w:t>
      </w:r>
      <w:r w:rsidRPr="00094699">
        <w:rPr>
          <w:rFonts w:ascii="David" w:hAnsi="David"/>
          <w:b/>
          <w:bCs/>
          <w:szCs w:val="24"/>
          <w:rtl/>
        </w:rPr>
        <w:t>מעטפות:</w:t>
      </w:r>
    </w:p>
    <w:p w:rsidR="00575967" w:rsidRPr="00094699" w:rsidRDefault="00FF0E78" w:rsidP="006C011E">
      <w:pPr>
        <w:pStyle w:val="aff5"/>
        <w:numPr>
          <w:ilvl w:val="3"/>
          <w:numId w:val="77"/>
        </w:numPr>
        <w:spacing w:before="120" w:after="120" w:line="360" w:lineRule="auto"/>
        <w:jc w:val="both"/>
        <w:rPr>
          <w:rFonts w:ascii="David" w:hAnsi="David"/>
          <w:color w:val="000000"/>
          <w:szCs w:val="24"/>
        </w:rPr>
      </w:pPr>
      <w:r w:rsidRPr="00094699">
        <w:rPr>
          <w:rFonts w:ascii="David" w:hAnsi="David"/>
          <w:b/>
          <w:bCs/>
          <w:szCs w:val="24"/>
          <w:rtl/>
        </w:rPr>
        <w:t>מעטפה 1: שני עותקים קשיחים</w:t>
      </w:r>
      <w:r w:rsidRPr="00094699">
        <w:rPr>
          <w:rFonts w:ascii="David" w:hAnsi="David"/>
          <w:szCs w:val="24"/>
          <w:rtl/>
        </w:rPr>
        <w:t xml:space="preserve"> </w:t>
      </w:r>
      <w:r w:rsidRPr="00094699">
        <w:rPr>
          <w:rFonts w:ascii="David" w:hAnsi="David"/>
          <w:b/>
          <w:bCs/>
          <w:szCs w:val="24"/>
          <w:rtl/>
        </w:rPr>
        <w:t>בתוך מעטפה עליה רשום "מסמכי המכרז":</w:t>
      </w:r>
      <w:r w:rsidRPr="00094699">
        <w:rPr>
          <w:rFonts w:ascii="David" w:hAnsi="David"/>
          <w:szCs w:val="24"/>
          <w:rtl/>
        </w:rPr>
        <w:t xml:space="preserve"> </w:t>
      </w:r>
      <w:r w:rsidRPr="00094699">
        <w:rPr>
          <w:rFonts w:ascii="David" w:hAnsi="David"/>
          <w:szCs w:val="24"/>
          <w:rtl/>
        </w:rPr>
        <w:tab/>
      </w:r>
    </w:p>
    <w:p w:rsidR="00575967" w:rsidRPr="00094699" w:rsidRDefault="00FF0E78" w:rsidP="00B0508E">
      <w:pPr>
        <w:pStyle w:val="aff5"/>
        <w:numPr>
          <w:ilvl w:val="4"/>
          <w:numId w:val="77"/>
        </w:numPr>
        <w:spacing w:before="120" w:after="120" w:line="360" w:lineRule="auto"/>
        <w:jc w:val="both"/>
        <w:rPr>
          <w:rFonts w:ascii="David" w:hAnsi="David"/>
          <w:color w:val="000000"/>
          <w:szCs w:val="24"/>
        </w:rPr>
      </w:pPr>
      <w:r w:rsidRPr="00094699">
        <w:rPr>
          <w:rFonts w:ascii="David" w:hAnsi="David"/>
          <w:color w:val="000000"/>
          <w:szCs w:val="24"/>
          <w:rtl/>
        </w:rPr>
        <w:t xml:space="preserve">מעטפה סגורה אחת אליה יוכנסו שני עותקים קשיחים (מקורי והעתק) של ההצעה ושל כל המסמכים הנדרשים במסמכי המכרז ונספחיו. </w:t>
      </w:r>
    </w:p>
    <w:p w:rsidR="00575967" w:rsidRPr="00094699" w:rsidRDefault="00FF0E78" w:rsidP="00B0508E">
      <w:pPr>
        <w:pStyle w:val="aff5"/>
        <w:numPr>
          <w:ilvl w:val="4"/>
          <w:numId w:val="77"/>
        </w:numPr>
        <w:spacing w:before="120" w:after="120" w:line="360" w:lineRule="auto"/>
        <w:jc w:val="both"/>
        <w:rPr>
          <w:rFonts w:ascii="David" w:hAnsi="David"/>
          <w:color w:val="000000"/>
          <w:szCs w:val="24"/>
        </w:rPr>
      </w:pPr>
      <w:r w:rsidRPr="00094699">
        <w:rPr>
          <w:rFonts w:ascii="David" w:hAnsi="David"/>
          <w:color w:val="000000"/>
          <w:szCs w:val="24"/>
          <w:rtl/>
        </w:rPr>
        <w:t xml:space="preserve">העותקים יהיו כרוכים או ערוכים בקלסר ויכללו את כל מסמכי ההצעה על כל נספחיה והאסמכתאות הנדרשות. </w:t>
      </w:r>
    </w:p>
    <w:p w:rsidR="00575967" w:rsidRPr="00094699" w:rsidRDefault="00FF0E78" w:rsidP="006C011E">
      <w:pPr>
        <w:pStyle w:val="aff5"/>
        <w:numPr>
          <w:ilvl w:val="4"/>
          <w:numId w:val="77"/>
        </w:numPr>
        <w:spacing w:before="120" w:after="120" w:line="360" w:lineRule="auto"/>
        <w:jc w:val="both"/>
        <w:rPr>
          <w:rFonts w:ascii="David" w:hAnsi="David"/>
          <w:color w:val="000000"/>
          <w:szCs w:val="24"/>
        </w:rPr>
      </w:pPr>
      <w:r w:rsidRPr="00094699">
        <w:rPr>
          <w:rFonts w:ascii="David" w:hAnsi="David"/>
          <w:szCs w:val="24"/>
          <w:rtl/>
        </w:rPr>
        <w:t>יש להוסיף חוצצים/ מסמנים לכל אסמכתא המצורפת ולציין את הקשרה.</w:t>
      </w:r>
    </w:p>
    <w:p w:rsidR="00575967" w:rsidRPr="00094699" w:rsidRDefault="00FF0E78" w:rsidP="006C011E">
      <w:pPr>
        <w:pStyle w:val="aff5"/>
        <w:numPr>
          <w:ilvl w:val="4"/>
          <w:numId w:val="77"/>
        </w:numPr>
        <w:spacing w:before="120" w:after="120" w:line="360" w:lineRule="auto"/>
        <w:jc w:val="both"/>
        <w:rPr>
          <w:rFonts w:ascii="David" w:hAnsi="David"/>
          <w:color w:val="000000"/>
          <w:szCs w:val="24"/>
        </w:rPr>
      </w:pPr>
      <w:r w:rsidRPr="00094699">
        <w:rPr>
          <w:rFonts w:ascii="David" w:hAnsi="David"/>
          <w:color w:val="000000"/>
          <w:szCs w:val="24"/>
          <w:rtl/>
        </w:rPr>
        <w:t xml:space="preserve">יש למספר את </w:t>
      </w:r>
      <w:r w:rsidR="00B0508E">
        <w:rPr>
          <w:rFonts w:ascii="David" w:hAnsi="David" w:hint="cs"/>
          <w:color w:val="000000"/>
          <w:szCs w:val="24"/>
          <w:rtl/>
        </w:rPr>
        <w:t xml:space="preserve">כלל </w:t>
      </w:r>
      <w:r w:rsidRPr="00094699">
        <w:rPr>
          <w:rFonts w:ascii="David" w:hAnsi="David"/>
          <w:color w:val="000000"/>
          <w:szCs w:val="24"/>
          <w:rtl/>
        </w:rPr>
        <w:t>עמודי ההצעה ואת אסמכתאות המצורפות אליה.</w:t>
      </w:r>
    </w:p>
    <w:p w:rsidR="00575967" w:rsidRPr="00094699" w:rsidRDefault="00FF0E78" w:rsidP="006C011E">
      <w:pPr>
        <w:pStyle w:val="aff5"/>
        <w:numPr>
          <w:ilvl w:val="3"/>
          <w:numId w:val="77"/>
        </w:numPr>
        <w:spacing w:before="120" w:after="120" w:line="360" w:lineRule="auto"/>
        <w:jc w:val="both"/>
        <w:rPr>
          <w:rFonts w:ascii="David" w:hAnsi="David"/>
          <w:b/>
          <w:bCs/>
          <w:szCs w:val="24"/>
        </w:rPr>
      </w:pPr>
      <w:r w:rsidRPr="00094699">
        <w:rPr>
          <w:rFonts w:ascii="David" w:hAnsi="David"/>
          <w:b/>
          <w:bCs/>
          <w:szCs w:val="24"/>
          <w:rtl/>
        </w:rPr>
        <w:t>מעטפה</w:t>
      </w:r>
      <w:r w:rsidR="00B0508E">
        <w:rPr>
          <w:rFonts w:ascii="David" w:hAnsi="David" w:hint="cs"/>
          <w:b/>
          <w:bCs/>
          <w:szCs w:val="24"/>
          <w:rtl/>
        </w:rPr>
        <w:t xml:space="preserve"> סגורה</w:t>
      </w:r>
      <w:r w:rsidRPr="00094699">
        <w:rPr>
          <w:rFonts w:ascii="David" w:hAnsi="David"/>
          <w:b/>
          <w:bCs/>
          <w:szCs w:val="24"/>
          <w:rtl/>
        </w:rPr>
        <w:t xml:space="preserve"> 2: עותק דיגיטלי ע"ג דיסק-און-קי בתוך מעטפה עליה רשום - "עותק דיגיטלי למכרז מספר </w:t>
      </w:r>
      <w:r w:rsidRPr="00094699">
        <w:rPr>
          <w:rFonts w:ascii="David" w:hAnsi="David"/>
          <w:b/>
          <w:bCs/>
          <w:szCs w:val="24"/>
        </w:rPr>
        <w:t>07-22</w:t>
      </w:r>
      <w:r w:rsidRPr="00094699">
        <w:rPr>
          <w:rFonts w:ascii="David" w:hAnsi="David"/>
          <w:b/>
          <w:bCs/>
          <w:szCs w:val="24"/>
          <w:rtl/>
        </w:rPr>
        <w:t>" ואת שם המציע.</w:t>
      </w:r>
    </w:p>
    <w:p w:rsidR="00575967" w:rsidRPr="00094699" w:rsidRDefault="00FF0E78" w:rsidP="006C011E">
      <w:pPr>
        <w:pStyle w:val="aff5"/>
        <w:numPr>
          <w:ilvl w:val="4"/>
          <w:numId w:val="77"/>
        </w:numPr>
        <w:spacing w:before="120" w:after="120" w:line="360" w:lineRule="auto"/>
        <w:jc w:val="both"/>
        <w:rPr>
          <w:rFonts w:ascii="David" w:hAnsi="David"/>
          <w:b/>
          <w:bCs/>
          <w:szCs w:val="24"/>
        </w:rPr>
      </w:pPr>
      <w:r w:rsidRPr="00094699">
        <w:rPr>
          <w:rFonts w:ascii="David" w:hAnsi="David"/>
          <w:b/>
          <w:bCs/>
          <w:color w:val="000000"/>
          <w:szCs w:val="24"/>
          <w:rtl/>
        </w:rPr>
        <w:t xml:space="preserve">העותק יכיל </w:t>
      </w:r>
      <w:r w:rsidRPr="00094699">
        <w:rPr>
          <w:rFonts w:ascii="David" w:hAnsi="David"/>
          <w:b/>
          <w:bCs/>
          <w:color w:val="000000"/>
          <w:szCs w:val="24"/>
          <w:u w:val="single"/>
          <w:rtl/>
        </w:rPr>
        <w:t xml:space="preserve">קובץ אחד בפורמט </w:t>
      </w:r>
      <w:r w:rsidRPr="00094699">
        <w:rPr>
          <w:rFonts w:ascii="David" w:hAnsi="David"/>
          <w:b/>
          <w:bCs/>
          <w:color w:val="000000"/>
          <w:szCs w:val="24"/>
          <w:u w:val="single"/>
        </w:rPr>
        <w:t>PDF</w:t>
      </w:r>
      <w:r w:rsidRPr="00094699">
        <w:rPr>
          <w:rFonts w:ascii="David" w:hAnsi="David"/>
          <w:b/>
          <w:bCs/>
          <w:color w:val="000000"/>
          <w:szCs w:val="24"/>
          <w:u w:val="single"/>
          <w:rtl/>
        </w:rPr>
        <w:t xml:space="preserve">. </w:t>
      </w:r>
    </w:p>
    <w:p w:rsidR="00575967" w:rsidRPr="00270F01" w:rsidRDefault="00FF0E78" w:rsidP="000434E2">
      <w:pPr>
        <w:pStyle w:val="aff5"/>
        <w:numPr>
          <w:ilvl w:val="4"/>
          <w:numId w:val="77"/>
        </w:numPr>
        <w:spacing w:before="120" w:after="120" w:line="360" w:lineRule="auto"/>
        <w:jc w:val="both"/>
        <w:rPr>
          <w:rFonts w:ascii="David" w:hAnsi="David"/>
          <w:b/>
          <w:bCs/>
          <w:szCs w:val="24"/>
        </w:rPr>
      </w:pPr>
      <w:r w:rsidRPr="00094699">
        <w:rPr>
          <w:rFonts w:ascii="David" w:hAnsi="David"/>
          <w:b/>
          <w:bCs/>
          <w:color w:val="000000"/>
          <w:szCs w:val="24"/>
          <w:rtl/>
        </w:rPr>
        <w:t>העתק דיגיטלי זהה להצעה הקשיחה</w:t>
      </w:r>
      <w:r w:rsidRPr="00094699">
        <w:rPr>
          <w:rFonts w:ascii="David" w:hAnsi="David"/>
          <w:color w:val="000000"/>
          <w:szCs w:val="24"/>
          <w:rtl/>
        </w:rPr>
        <w:t xml:space="preserve"> על נספחיה והאסמכתאות ושל כל המסמכ</w:t>
      </w:r>
      <w:r w:rsidR="000434E2">
        <w:rPr>
          <w:rFonts w:ascii="David" w:hAnsi="David"/>
          <w:color w:val="000000"/>
          <w:szCs w:val="24"/>
          <w:rtl/>
        </w:rPr>
        <w:t>ים הנדרשים במסמכי המכרז ונספחיו</w:t>
      </w:r>
      <w:r w:rsidR="000434E2">
        <w:rPr>
          <w:rFonts w:ascii="David" w:hAnsi="David" w:hint="cs"/>
          <w:color w:val="000000"/>
          <w:szCs w:val="24"/>
          <w:rtl/>
        </w:rPr>
        <w:t>.</w:t>
      </w:r>
    </w:p>
    <w:p w:rsidR="00575967" w:rsidRPr="00094699" w:rsidRDefault="00FF0E78" w:rsidP="006C011E">
      <w:pPr>
        <w:numPr>
          <w:ilvl w:val="2"/>
          <w:numId w:val="77"/>
        </w:numPr>
        <w:spacing w:before="120" w:after="120" w:line="360" w:lineRule="auto"/>
        <w:jc w:val="both"/>
        <w:rPr>
          <w:rFonts w:ascii="David" w:hAnsi="David"/>
          <w:color w:val="000000"/>
          <w:szCs w:val="24"/>
        </w:rPr>
      </w:pPr>
      <w:r w:rsidRPr="00094699">
        <w:rPr>
          <w:rFonts w:ascii="David" w:hAnsi="David"/>
          <w:b/>
          <w:bCs/>
          <w:szCs w:val="24"/>
          <w:rtl/>
        </w:rPr>
        <w:t>המציע ידביק על הצד החיצוני של האריזה מעטפה נוספת</w:t>
      </w:r>
      <w:r w:rsidR="00B0508E">
        <w:rPr>
          <w:rFonts w:ascii="David" w:hAnsi="David" w:hint="cs"/>
          <w:b/>
          <w:bCs/>
          <w:szCs w:val="24"/>
          <w:rtl/>
        </w:rPr>
        <w:t xml:space="preserve"> (שלישית במספר)</w:t>
      </w:r>
      <w:r w:rsidRPr="00094699">
        <w:rPr>
          <w:rFonts w:ascii="David" w:hAnsi="David"/>
          <w:szCs w:val="24"/>
          <w:rtl/>
        </w:rPr>
        <w:t>, סגורה היטב, ללא פרטי המציע על גבה, ובתוכה יופיעו שם המציע ופרטי איש קשר מטעמו (מספר טלפון וכתובת) לשם החזרת האריזה במקרה הצורך.</w:t>
      </w:r>
    </w:p>
    <w:p w:rsidR="00094699" w:rsidRDefault="00FF0E78" w:rsidP="006C011E">
      <w:pPr>
        <w:numPr>
          <w:ilvl w:val="2"/>
          <w:numId w:val="77"/>
        </w:numPr>
        <w:spacing w:before="120" w:after="120" w:line="360" w:lineRule="auto"/>
        <w:jc w:val="both"/>
        <w:rPr>
          <w:rFonts w:ascii="David" w:hAnsi="David"/>
          <w:color w:val="000000"/>
          <w:szCs w:val="24"/>
        </w:rPr>
      </w:pPr>
      <w:bookmarkStart w:id="23" w:name="_Ref519070889"/>
      <w:r w:rsidRPr="00094699">
        <w:rPr>
          <w:rFonts w:ascii="David" w:hAnsi="David"/>
          <w:b/>
          <w:bCs/>
          <w:color w:val="000000"/>
          <w:szCs w:val="24"/>
          <w:rtl/>
        </w:rPr>
        <w:t xml:space="preserve">סימון סודות מסחריים ומקצועיים - </w:t>
      </w:r>
      <w:r w:rsidRPr="00094699">
        <w:rPr>
          <w:rFonts w:ascii="David" w:hAnsi="David"/>
          <w:color w:val="000000"/>
          <w:szCs w:val="24"/>
          <w:rtl/>
        </w:rPr>
        <w:t>ככל שבהצעת המציע קיימים סודות מסחריים או מקצועיים, יצרף המציע נספח להצעתו המונה את החלקים את העמודים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Start w:id="24" w:name="_Ref501030258"/>
      <w:bookmarkStart w:id="25" w:name="_Ref321900399"/>
      <w:bookmarkEnd w:id="23"/>
    </w:p>
    <w:p w:rsidR="00575967" w:rsidRPr="00A121F6" w:rsidRDefault="00FF0E78" w:rsidP="00166D20">
      <w:pPr>
        <w:numPr>
          <w:ilvl w:val="2"/>
          <w:numId w:val="77"/>
        </w:numPr>
        <w:spacing w:before="120" w:after="120" w:line="360" w:lineRule="auto"/>
        <w:jc w:val="both"/>
        <w:rPr>
          <w:rFonts w:ascii="David" w:hAnsi="David"/>
          <w:color w:val="000000"/>
          <w:szCs w:val="24"/>
          <w:rtl/>
        </w:rPr>
      </w:pPr>
      <w:r w:rsidRPr="00094699">
        <w:rPr>
          <w:rFonts w:ascii="David" w:hAnsi="David"/>
          <w:b/>
          <w:bCs/>
          <w:color w:val="000000"/>
          <w:szCs w:val="24"/>
          <w:rtl/>
        </w:rPr>
        <w:t>חתימות</w:t>
      </w:r>
      <w:bookmarkEnd w:id="24"/>
      <w:r w:rsidRPr="00094699">
        <w:rPr>
          <w:rFonts w:ascii="David" w:hAnsi="David"/>
          <w:color w:val="000000"/>
          <w:szCs w:val="24"/>
          <w:rtl/>
        </w:rPr>
        <w:t xml:space="preserve"> – </w:t>
      </w:r>
      <w:r w:rsidRPr="00A121F6">
        <w:rPr>
          <w:rFonts w:ascii="David" w:hAnsi="David"/>
          <w:color w:val="000000"/>
          <w:szCs w:val="24"/>
          <w:rtl/>
        </w:rPr>
        <w:t xml:space="preserve">המציע יחתום על כל עמודי הצעתו, על </w:t>
      </w:r>
      <w:r w:rsidRPr="00A121F6">
        <w:rPr>
          <w:rFonts w:ascii="David" w:hAnsi="David"/>
          <w:color w:val="000000"/>
          <w:szCs w:val="24"/>
          <w:u w:val="single"/>
          <w:rtl/>
        </w:rPr>
        <w:t>כל</w:t>
      </w:r>
      <w:r w:rsidRPr="00A121F6">
        <w:rPr>
          <w:rFonts w:ascii="David" w:hAnsi="David"/>
          <w:color w:val="000000"/>
          <w:szCs w:val="24"/>
          <w:rtl/>
        </w:rPr>
        <w:t xml:space="preserve"> עמודי טפסי המכרז ונספחיו, וכן על עמודי ההבהרות שישלחו, בסוף כל עמוד בראשי תיבות על ידי מורשה חתימה.</w:t>
      </w:r>
      <w:bookmarkEnd w:id="25"/>
      <w:r w:rsidRPr="00A121F6">
        <w:rPr>
          <w:rFonts w:ascii="David" w:hAnsi="David"/>
          <w:szCs w:val="24"/>
          <w:rtl/>
        </w:rPr>
        <w:t xml:space="preserve"> </w:t>
      </w:r>
      <w:r w:rsidRPr="00A121F6">
        <w:rPr>
          <w:rFonts w:ascii="David" w:hAnsi="David"/>
          <w:color w:val="000000"/>
          <w:szCs w:val="24"/>
          <w:rtl/>
        </w:rPr>
        <w:t>בנוסף המציע יחתום על חוזה ההתקשרות בחתימה מלאה חתימה וחותמת. החוזה יכנס לתוקף לגבי מציע שזכה רק לאחר חתימת מורשי החתימה של המשרד.</w:t>
      </w:r>
    </w:p>
    <w:p w:rsidR="00575967" w:rsidRPr="00094699" w:rsidRDefault="00FF0E78" w:rsidP="006C011E">
      <w:pPr>
        <w:numPr>
          <w:ilvl w:val="2"/>
          <w:numId w:val="77"/>
        </w:numPr>
        <w:spacing w:before="120" w:after="120" w:line="360" w:lineRule="auto"/>
        <w:jc w:val="both"/>
        <w:rPr>
          <w:rFonts w:ascii="David" w:hAnsi="David"/>
          <w:b/>
          <w:bCs/>
          <w:color w:val="000000"/>
          <w:szCs w:val="24"/>
        </w:rPr>
      </w:pPr>
      <w:r w:rsidRPr="00094699">
        <w:rPr>
          <w:rFonts w:ascii="David" w:hAnsi="David"/>
          <w:b/>
          <w:bCs/>
          <w:color w:val="000000"/>
          <w:szCs w:val="24"/>
          <w:rtl/>
        </w:rPr>
        <w:t xml:space="preserve">ההצעות יוכנסו פיזית אל תוך תיבת המכרזים של משרד המשפטים ברח' דוד המלך 20, ירושלים, קומה 3 חדר מספר 40, בימים א-ה, בין השעות 08:00 עד 16:00, ועד למועד האחרון המפורט בטבלה בסעיף </w:t>
      </w:r>
      <w:r w:rsidR="00094699">
        <w:rPr>
          <w:rFonts w:ascii="David" w:hAnsi="David" w:hint="cs"/>
          <w:b/>
          <w:bCs/>
          <w:color w:val="000000"/>
          <w:szCs w:val="24"/>
          <w:rtl/>
        </w:rPr>
        <w:t>5.7</w:t>
      </w:r>
      <w:r w:rsidRPr="00094699">
        <w:rPr>
          <w:rFonts w:ascii="David" w:hAnsi="David"/>
          <w:b/>
          <w:bCs/>
          <w:color w:val="000000"/>
          <w:szCs w:val="24"/>
          <w:rtl/>
        </w:rPr>
        <w:t xml:space="preserve"> לעיל.</w:t>
      </w:r>
    </w:p>
    <w:p w:rsidR="00A121F6" w:rsidRDefault="00FF0E78" w:rsidP="00A121F6">
      <w:pPr>
        <w:spacing w:before="120" w:after="120" w:line="360" w:lineRule="auto"/>
        <w:ind w:left="1440"/>
        <w:jc w:val="both"/>
        <w:rPr>
          <w:rFonts w:ascii="David" w:hAnsi="David"/>
          <w:color w:val="000000"/>
          <w:szCs w:val="24"/>
          <w:rtl/>
        </w:rPr>
      </w:pPr>
      <w:r w:rsidRPr="00094699">
        <w:rPr>
          <w:rFonts w:ascii="David" w:hAnsi="David"/>
          <w:b/>
          <w:bCs/>
          <w:szCs w:val="24"/>
          <w:rtl/>
        </w:rPr>
        <w:t xml:space="preserve">על ההצעה להימצא בתוך "תיבת המכרזים" לא יאוחר מהשעה 12:00 בצהריים (שעת נעילת התיבה) במועד האחרון להגשת ההצעות. </w:t>
      </w:r>
      <w:r w:rsidRPr="00FE33DB">
        <w:rPr>
          <w:rFonts w:ascii="David" w:hAnsi="David"/>
          <w:szCs w:val="24"/>
          <w:rtl/>
        </w:rPr>
        <w:t>הצעה</w:t>
      </w:r>
      <w:r w:rsidRPr="00094699">
        <w:rPr>
          <w:rFonts w:ascii="David" w:hAnsi="David"/>
          <w:szCs w:val="24"/>
          <w:rtl/>
        </w:rPr>
        <w:t xml:space="preserve"> שתוכנס לתיבת המכרזים לאחר המועד האחרון להגשת ההצעות, לא תובא לדיון ותפסל על הסף</w:t>
      </w:r>
      <w:r w:rsidRPr="00094699">
        <w:rPr>
          <w:rFonts w:ascii="David" w:hAnsi="David"/>
          <w:color w:val="000000"/>
          <w:szCs w:val="24"/>
          <w:rtl/>
        </w:rPr>
        <w:t>.</w:t>
      </w:r>
      <w:r>
        <w:rPr>
          <w:rFonts w:ascii="David" w:hAnsi="David" w:hint="cs"/>
          <w:color w:val="000000"/>
          <w:szCs w:val="24"/>
          <w:rtl/>
        </w:rPr>
        <w:t xml:space="preserve"> </w:t>
      </w:r>
    </w:p>
    <w:p w:rsidR="00575967" w:rsidRDefault="00FF0E78" w:rsidP="006C011E">
      <w:pPr>
        <w:numPr>
          <w:ilvl w:val="2"/>
          <w:numId w:val="77"/>
        </w:numPr>
        <w:spacing w:before="120" w:after="120" w:line="360" w:lineRule="auto"/>
        <w:jc w:val="both"/>
        <w:rPr>
          <w:rFonts w:ascii="David" w:hAnsi="David"/>
          <w:color w:val="000000"/>
          <w:szCs w:val="24"/>
          <w:rtl/>
        </w:rPr>
      </w:pPr>
      <w:r w:rsidRPr="00094699">
        <w:rPr>
          <w:rFonts w:ascii="David" w:hAnsi="David"/>
          <w:color w:val="000000"/>
          <w:szCs w:val="24"/>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rsidR="00A121F6" w:rsidRPr="00A121F6" w:rsidRDefault="00FF0E78" w:rsidP="006C011E">
      <w:pPr>
        <w:numPr>
          <w:ilvl w:val="2"/>
          <w:numId w:val="77"/>
        </w:numPr>
        <w:spacing w:before="120" w:after="120" w:line="360" w:lineRule="auto"/>
        <w:jc w:val="both"/>
        <w:rPr>
          <w:rFonts w:ascii="David" w:hAnsi="David"/>
          <w:color w:val="000000"/>
          <w:szCs w:val="24"/>
        </w:rPr>
      </w:pPr>
      <w:r w:rsidRPr="00094699">
        <w:rPr>
          <w:rFonts w:ascii="David" w:hAnsi="David"/>
          <w:color w:val="000000"/>
          <w:szCs w:val="24"/>
          <w:rtl/>
        </w:rPr>
        <w:t xml:space="preserve">המועד האחרון להגשת הצעות </w:t>
      </w:r>
      <w:r>
        <w:rPr>
          <w:rFonts w:ascii="David" w:hAnsi="David" w:hint="cs"/>
          <w:color w:val="000000"/>
          <w:szCs w:val="24"/>
          <w:rtl/>
        </w:rPr>
        <w:t>כ</w:t>
      </w:r>
      <w:r w:rsidRPr="00094699">
        <w:rPr>
          <w:rFonts w:ascii="David" w:hAnsi="David"/>
          <w:color w:val="000000"/>
          <w:szCs w:val="24"/>
          <w:rtl/>
        </w:rPr>
        <w:t xml:space="preserve">מפורט בטבלה בסעיף </w:t>
      </w:r>
      <w:r>
        <w:rPr>
          <w:rFonts w:ascii="David" w:hAnsi="David" w:hint="cs"/>
          <w:color w:val="000000"/>
          <w:szCs w:val="24"/>
          <w:rtl/>
        </w:rPr>
        <w:t>5.7</w:t>
      </w:r>
      <w:r w:rsidRPr="00094699">
        <w:rPr>
          <w:rFonts w:ascii="David" w:hAnsi="David"/>
          <w:color w:val="000000"/>
          <w:szCs w:val="24"/>
          <w:rtl/>
        </w:rPr>
        <w:t xml:space="preserve"> לעיל. המשרד רשאי לדחות את המועד האחרון להגשת הצעות, כפי שיימצא לנכון. </w:t>
      </w:r>
    </w:p>
    <w:p w:rsidR="00094699" w:rsidRDefault="00FF0E78" w:rsidP="006C011E">
      <w:pPr>
        <w:numPr>
          <w:ilvl w:val="2"/>
          <w:numId w:val="77"/>
        </w:numPr>
        <w:spacing w:before="120" w:after="120" w:line="360" w:lineRule="auto"/>
        <w:jc w:val="both"/>
        <w:rPr>
          <w:rFonts w:ascii="David" w:hAnsi="David"/>
          <w:color w:val="000000"/>
          <w:szCs w:val="24"/>
        </w:rPr>
      </w:pPr>
      <w:r w:rsidRPr="00094699">
        <w:rPr>
          <w:rFonts w:ascii="David" w:hAnsi="David"/>
          <w:color w:val="000000"/>
          <w:szCs w:val="24"/>
          <w:rtl/>
        </w:rPr>
        <w:t>הצעה שתוגש 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 תיפסל על הסף. עצם משלוח ההצעה אינו מהווה מסירה כשלעצמה, אלא אם ההצעה הוכנסה לתיבת המכרזים כמפורט לעיל.</w:t>
      </w:r>
    </w:p>
    <w:p w:rsidR="00094699" w:rsidRDefault="00FF0E78" w:rsidP="006C011E">
      <w:pPr>
        <w:numPr>
          <w:ilvl w:val="2"/>
          <w:numId w:val="77"/>
        </w:numPr>
        <w:spacing w:before="120" w:after="120" w:line="360" w:lineRule="auto"/>
        <w:jc w:val="both"/>
        <w:rPr>
          <w:rFonts w:ascii="David" w:hAnsi="David"/>
          <w:color w:val="000000"/>
          <w:szCs w:val="24"/>
        </w:rPr>
      </w:pPr>
      <w:r w:rsidRPr="00094699">
        <w:rPr>
          <w:rFonts w:ascii="David" w:hAnsi="David"/>
          <w:b/>
          <w:bCs/>
          <w:color w:val="000000"/>
          <w:szCs w:val="24"/>
          <w:rtl/>
        </w:rPr>
        <w:t>יודגש: הצעה שתוגש באיחור או שתוגש בלתי חתומה כנדרש לעיל, לא תשתתף במכרז.</w:t>
      </w:r>
    </w:p>
    <w:p w:rsidR="00094699" w:rsidRPr="00B27CE0" w:rsidRDefault="00FF0E78" w:rsidP="006C011E">
      <w:pPr>
        <w:pStyle w:val="aff5"/>
        <w:keepNext/>
        <w:keepLines/>
        <w:numPr>
          <w:ilvl w:val="1"/>
          <w:numId w:val="77"/>
        </w:numPr>
        <w:spacing w:line="360" w:lineRule="auto"/>
        <w:jc w:val="both"/>
        <w:rPr>
          <w:rFonts w:ascii="David" w:hAnsi="David"/>
          <w:b/>
          <w:bCs/>
          <w:szCs w:val="24"/>
        </w:rPr>
      </w:pPr>
      <w:r w:rsidRPr="00B27CE0">
        <w:rPr>
          <w:rFonts w:ascii="David" w:hAnsi="David"/>
          <w:b/>
          <w:bCs/>
          <w:szCs w:val="24"/>
          <w:rtl/>
        </w:rPr>
        <w:t>תוקף ההצעה</w:t>
      </w:r>
    </w:p>
    <w:p w:rsidR="00094699" w:rsidRPr="00B27CE0" w:rsidRDefault="00FF0E78" w:rsidP="006C011E">
      <w:pPr>
        <w:pStyle w:val="aff5"/>
        <w:keepNext/>
        <w:keepLines/>
        <w:numPr>
          <w:ilvl w:val="2"/>
          <w:numId w:val="77"/>
        </w:numPr>
        <w:spacing w:line="360" w:lineRule="auto"/>
        <w:jc w:val="both"/>
        <w:rPr>
          <w:rFonts w:ascii="David" w:hAnsi="David"/>
          <w:szCs w:val="24"/>
        </w:rPr>
      </w:pPr>
      <w:r w:rsidRPr="00B27CE0">
        <w:rPr>
          <w:rFonts w:ascii="David" w:hAnsi="David"/>
          <w:szCs w:val="24"/>
          <w:rtl/>
        </w:rPr>
        <w:t xml:space="preserve">הצעת מציעים שלא נבחרו כספקים תעמוד בתוקפה עד לתאריך המצוין בטבלה בסעיף </w:t>
      </w:r>
      <w:r>
        <w:rPr>
          <w:rFonts w:ascii="David" w:hAnsi="David"/>
          <w:b/>
          <w:bCs/>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Ref86663640 \r \h</w:instrText>
      </w:r>
      <w:r>
        <w:rPr>
          <w:rFonts w:ascii="David" w:hAnsi="David"/>
          <w:szCs w:val="24"/>
          <w:rtl/>
        </w:rPr>
        <w:instrText xml:space="preserve"> </w:instrText>
      </w:r>
      <w:r>
        <w:rPr>
          <w:rFonts w:ascii="David" w:hAnsi="David"/>
          <w:b/>
          <w:bCs/>
          <w:szCs w:val="24"/>
          <w:rtl/>
        </w:rPr>
      </w:r>
      <w:r>
        <w:rPr>
          <w:rFonts w:ascii="David" w:hAnsi="David"/>
          <w:b/>
          <w:bCs/>
          <w:szCs w:val="24"/>
          <w:rtl/>
        </w:rPr>
        <w:fldChar w:fldCharType="separate"/>
      </w:r>
      <w:r w:rsidR="00A76CEE">
        <w:rPr>
          <w:rFonts w:ascii="David" w:hAnsi="David"/>
          <w:szCs w:val="24"/>
          <w:cs/>
        </w:rPr>
        <w:t>‎</w:t>
      </w:r>
      <w:r w:rsidR="00A76CEE">
        <w:rPr>
          <w:rFonts w:ascii="David" w:hAnsi="David"/>
          <w:szCs w:val="24"/>
        </w:rPr>
        <w:t>5.7</w:t>
      </w:r>
      <w:r>
        <w:rPr>
          <w:rFonts w:ascii="David" w:hAnsi="David"/>
          <w:b/>
          <w:bCs/>
          <w:szCs w:val="24"/>
          <w:rtl/>
        </w:rPr>
        <w:fldChar w:fldCharType="end"/>
      </w:r>
      <w:r w:rsidRPr="00B27CE0">
        <w:rPr>
          <w:rFonts w:ascii="David" w:hAnsi="David"/>
          <w:szCs w:val="24"/>
          <w:rtl/>
        </w:rPr>
        <w:t xml:space="preserve"> לעיל</w:t>
      </w:r>
      <w:r w:rsidR="00FE1596">
        <w:rPr>
          <w:rFonts w:ascii="David" w:hAnsi="David" w:hint="cs"/>
          <w:szCs w:val="24"/>
          <w:rtl/>
        </w:rPr>
        <w:t>,</w:t>
      </w:r>
      <w:r w:rsidRPr="00B27CE0">
        <w:rPr>
          <w:rFonts w:ascii="David" w:hAnsi="David"/>
          <w:szCs w:val="24"/>
          <w:rtl/>
        </w:rPr>
        <w:t xml:space="preserve"> מציעים אלו אינם רשאים לחזור בהם מהצעתם או לשנותה בתקופה הנ"ל.</w:t>
      </w:r>
    </w:p>
    <w:p w:rsidR="00094699" w:rsidRPr="00B27CE0" w:rsidRDefault="00FF0E78" w:rsidP="006C011E">
      <w:pPr>
        <w:pStyle w:val="aff5"/>
        <w:keepNext/>
        <w:keepLines/>
        <w:numPr>
          <w:ilvl w:val="2"/>
          <w:numId w:val="77"/>
        </w:numPr>
        <w:spacing w:line="360" w:lineRule="auto"/>
        <w:jc w:val="both"/>
        <w:rPr>
          <w:rFonts w:ascii="David" w:hAnsi="David"/>
          <w:szCs w:val="24"/>
        </w:rPr>
      </w:pPr>
      <w:r w:rsidRPr="00B27CE0">
        <w:rPr>
          <w:rFonts w:ascii="David" w:hAnsi="David"/>
          <w:szCs w:val="24"/>
          <w:rtl/>
        </w:rPr>
        <w:t xml:space="preserve">המציע יאריך את תוקף הצעתו לקיום תנאי המכרז לבקשת המזמין, עד לקבלת החלטה סופית במכרז זה. </w:t>
      </w:r>
    </w:p>
    <w:p w:rsidR="00094699" w:rsidRPr="00B27CE0" w:rsidRDefault="00FF0E78" w:rsidP="006C011E">
      <w:pPr>
        <w:pStyle w:val="aff5"/>
        <w:keepNext/>
        <w:keepLines/>
        <w:numPr>
          <w:ilvl w:val="2"/>
          <w:numId w:val="77"/>
        </w:numPr>
        <w:spacing w:line="360" w:lineRule="auto"/>
        <w:jc w:val="both"/>
        <w:rPr>
          <w:rFonts w:ascii="David" w:hAnsi="David"/>
          <w:szCs w:val="24"/>
        </w:rPr>
      </w:pPr>
      <w:r w:rsidRPr="00B27CE0">
        <w:rPr>
          <w:rFonts w:ascii="David" w:hAnsi="David"/>
          <w:szCs w:val="24"/>
          <w:rtl/>
        </w:rPr>
        <w:t>הצעת הזוכה תעמוד בתוקפה עד לחתימת המשרד על חוזה ההתקשרות עמו.</w:t>
      </w:r>
    </w:p>
    <w:p w:rsidR="00094699" w:rsidRDefault="00094699" w:rsidP="00094699">
      <w:pPr>
        <w:rPr>
          <w:rFonts w:ascii="David" w:hAnsi="David"/>
          <w:szCs w:val="24"/>
          <w:rtl/>
        </w:rPr>
      </w:pPr>
    </w:p>
    <w:p w:rsidR="00A121F6" w:rsidRPr="00094699" w:rsidRDefault="00FF0E78" w:rsidP="006C011E">
      <w:pPr>
        <w:pStyle w:val="aff5"/>
        <w:keepNext/>
        <w:keepLines/>
        <w:numPr>
          <w:ilvl w:val="1"/>
          <w:numId w:val="77"/>
        </w:numPr>
        <w:spacing w:line="360" w:lineRule="auto"/>
        <w:jc w:val="both"/>
        <w:rPr>
          <w:rFonts w:ascii="David" w:hAnsi="David"/>
          <w:b/>
          <w:bCs/>
          <w:szCs w:val="24"/>
        </w:rPr>
      </w:pPr>
      <w:r w:rsidRPr="00094699">
        <w:rPr>
          <w:rFonts w:ascii="David" w:hAnsi="David"/>
          <w:b/>
          <w:bCs/>
          <w:szCs w:val="24"/>
          <w:rtl/>
        </w:rPr>
        <w:t>מסמכים נוספים שעל המציעים לצרף להצעתם:</w:t>
      </w:r>
    </w:p>
    <w:p w:rsidR="00A121F6" w:rsidRPr="00B27CE0" w:rsidRDefault="00FF0E78" w:rsidP="006C011E">
      <w:pPr>
        <w:pStyle w:val="aff5"/>
        <w:keepNext/>
        <w:keepLines/>
        <w:numPr>
          <w:ilvl w:val="2"/>
          <w:numId w:val="77"/>
        </w:numPr>
        <w:spacing w:line="360" w:lineRule="auto"/>
        <w:jc w:val="both"/>
        <w:rPr>
          <w:rFonts w:ascii="David" w:hAnsi="David"/>
          <w:szCs w:val="24"/>
        </w:rPr>
      </w:pPr>
      <w:r w:rsidRPr="00B27CE0">
        <w:rPr>
          <w:rFonts w:ascii="David" w:hAnsi="David"/>
          <w:szCs w:val="24"/>
          <w:rtl/>
        </w:rPr>
        <w:t xml:space="preserve">טופס הגשת ההצעה -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Ref86663004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sidRPr="00A76CEE">
        <w:rPr>
          <w:rFonts w:ascii="David" w:hAnsi="David"/>
          <w:szCs w:val="24"/>
          <w:rtl/>
        </w:rPr>
        <w:t>נספח א'</w:t>
      </w:r>
      <w:r w:rsidR="00A76CEE" w:rsidRPr="00EE3F2A">
        <w:rPr>
          <w:rFonts w:ascii="David" w:hAnsi="David"/>
          <w:szCs w:val="24"/>
          <w:rtl/>
        </w:rPr>
        <w:t xml:space="preserve"> </w:t>
      </w:r>
      <w:r w:rsidR="00A76CEE" w:rsidRPr="00A76CEE">
        <w:rPr>
          <w:rFonts w:ascii="David" w:hAnsi="David"/>
          <w:szCs w:val="24"/>
          <w:rtl/>
        </w:rPr>
        <w:t>חוברת ה</w:t>
      </w:r>
      <w:r w:rsidR="00A76CEE" w:rsidRPr="00A76CEE">
        <w:rPr>
          <w:rFonts w:ascii="David" w:hAnsi="David" w:hint="eastAsia"/>
          <w:szCs w:val="24"/>
          <w:rtl/>
        </w:rPr>
        <w:t>ה</w:t>
      </w:r>
      <w:r w:rsidR="00A76CEE" w:rsidRPr="00A76CEE">
        <w:rPr>
          <w:rFonts w:ascii="David" w:hAnsi="David"/>
          <w:szCs w:val="24"/>
          <w:rtl/>
        </w:rPr>
        <w:t>צעה</w:t>
      </w:r>
      <w:r>
        <w:rPr>
          <w:rFonts w:ascii="David" w:hAnsi="David"/>
          <w:szCs w:val="24"/>
          <w:rtl/>
        </w:rPr>
        <w:fldChar w:fldCharType="end"/>
      </w:r>
      <w:r w:rsidRPr="00B27CE0">
        <w:rPr>
          <w:rFonts w:ascii="David" w:hAnsi="David"/>
          <w:szCs w:val="24"/>
          <w:rtl/>
        </w:rPr>
        <w:t xml:space="preserve"> – לרבות ניסיון המציע - </w:t>
      </w:r>
      <w:r>
        <w:rPr>
          <w:rFonts w:ascii="David" w:hAnsi="David" w:hint="cs"/>
          <w:szCs w:val="24"/>
          <w:rtl/>
        </w:rPr>
        <w:t>ב</w:t>
      </w:r>
      <w:r w:rsidRPr="00B27CE0">
        <w:rPr>
          <w:rFonts w:ascii="David" w:hAnsi="David"/>
          <w:szCs w:val="24"/>
          <w:rtl/>
        </w:rPr>
        <w:t>חוברת ההצעה.</w:t>
      </w:r>
    </w:p>
    <w:p w:rsidR="00A121F6" w:rsidRPr="00B27CE0" w:rsidRDefault="00FF0E78" w:rsidP="006C011E">
      <w:pPr>
        <w:pStyle w:val="aff5"/>
        <w:keepNext/>
        <w:keepLines/>
        <w:numPr>
          <w:ilvl w:val="2"/>
          <w:numId w:val="77"/>
        </w:numPr>
        <w:spacing w:line="360" w:lineRule="auto"/>
        <w:jc w:val="both"/>
        <w:rPr>
          <w:rFonts w:ascii="David" w:hAnsi="David"/>
          <w:szCs w:val="24"/>
        </w:rPr>
      </w:pPr>
      <w:r w:rsidRPr="00B27CE0">
        <w:rPr>
          <w:rFonts w:ascii="David" w:hAnsi="David"/>
          <w:szCs w:val="24"/>
          <w:rtl/>
        </w:rPr>
        <w:t xml:space="preserve">הסכם התקשרות חתום ע"י המציע -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Ref86919917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הסכם התקשרות למתן שירותים עבור משרד המשפטים</w:t>
      </w:r>
      <w:r>
        <w:rPr>
          <w:rFonts w:ascii="David" w:hAnsi="David"/>
          <w:szCs w:val="24"/>
          <w:rtl/>
        </w:rPr>
        <w:fldChar w:fldCharType="end"/>
      </w:r>
      <w:r>
        <w:rPr>
          <w:rFonts w:ascii="David" w:hAnsi="David" w:hint="cs"/>
          <w:szCs w:val="24"/>
          <w:rtl/>
        </w:rPr>
        <w:t>.</w:t>
      </w:r>
    </w:p>
    <w:p w:rsidR="00A121F6" w:rsidRPr="00B27CE0" w:rsidRDefault="00FF0E78" w:rsidP="006C011E">
      <w:pPr>
        <w:pStyle w:val="aff5"/>
        <w:keepNext/>
        <w:keepLines/>
        <w:numPr>
          <w:ilvl w:val="2"/>
          <w:numId w:val="77"/>
        </w:numPr>
        <w:spacing w:line="360" w:lineRule="auto"/>
        <w:jc w:val="both"/>
        <w:rPr>
          <w:rFonts w:ascii="David" w:hAnsi="David"/>
          <w:szCs w:val="24"/>
        </w:rPr>
      </w:pPr>
      <w:r w:rsidRPr="00B27CE0">
        <w:rPr>
          <w:rFonts w:ascii="David" w:hAnsi="David"/>
          <w:szCs w:val="24"/>
          <w:rtl/>
        </w:rPr>
        <w:t>הצהרה על שמירת סודיות-</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Ref86919931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xml:space="preserve">'1 </w:t>
      </w:r>
      <w:r w:rsidR="00A76CEE" w:rsidRPr="00A76CEE">
        <w:rPr>
          <w:rFonts w:ascii="David" w:hAnsi="David"/>
          <w:szCs w:val="24"/>
          <w:rtl/>
        </w:rPr>
        <w:t>להסכם הצהרה לשמירת סודיות</w:t>
      </w:r>
      <w:r>
        <w:rPr>
          <w:rFonts w:ascii="David" w:hAnsi="David"/>
          <w:szCs w:val="24"/>
          <w:rtl/>
        </w:rPr>
        <w:fldChar w:fldCharType="end"/>
      </w:r>
      <w:r w:rsidRPr="00B27CE0">
        <w:rPr>
          <w:rFonts w:ascii="David" w:hAnsi="David"/>
          <w:szCs w:val="24"/>
          <w:rtl/>
        </w:rPr>
        <w:t>.</w:t>
      </w:r>
    </w:p>
    <w:p w:rsidR="00A121F6" w:rsidRDefault="00FF0E78" w:rsidP="006C011E">
      <w:pPr>
        <w:pStyle w:val="aff5"/>
        <w:keepNext/>
        <w:keepLines/>
        <w:numPr>
          <w:ilvl w:val="2"/>
          <w:numId w:val="77"/>
        </w:numPr>
        <w:spacing w:line="360" w:lineRule="auto"/>
        <w:jc w:val="both"/>
        <w:rPr>
          <w:rFonts w:ascii="David" w:hAnsi="David"/>
          <w:szCs w:val="24"/>
        </w:rPr>
      </w:pPr>
      <w:r w:rsidRPr="00B27CE0">
        <w:rPr>
          <w:rFonts w:ascii="David" w:hAnsi="David"/>
          <w:szCs w:val="24"/>
          <w:rtl/>
        </w:rPr>
        <w:t>תצהיר בדבר ניגוד עניינים</w:t>
      </w:r>
      <w:r>
        <w:rPr>
          <w:rFonts w:ascii="David" w:hAnsi="David" w:hint="cs"/>
          <w:szCs w:val="24"/>
          <w:rtl/>
        </w:rPr>
        <w:t xml:space="preserve"> </w:t>
      </w:r>
      <w:r w:rsidRPr="00B27CE0">
        <w:rPr>
          <w:rFonts w:ascii="David" w:hAnsi="David"/>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Ref86919948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'2</w:t>
      </w:r>
      <w:r w:rsidR="00A76CEE" w:rsidRPr="00A76CEE">
        <w:rPr>
          <w:rFonts w:ascii="David" w:hAnsi="David"/>
          <w:szCs w:val="24"/>
          <w:rtl/>
        </w:rPr>
        <w:t xml:space="preserve"> </w:t>
      </w:r>
      <w:r w:rsidR="00A76CEE" w:rsidRPr="00A76CEE">
        <w:rPr>
          <w:rFonts w:ascii="David" w:hAnsi="David" w:hint="cs"/>
          <w:szCs w:val="24"/>
          <w:rtl/>
        </w:rPr>
        <w:t xml:space="preserve">הצהרה בדבר </w:t>
      </w:r>
      <w:r w:rsidR="00A76CEE" w:rsidRPr="00A76CEE">
        <w:rPr>
          <w:rFonts w:ascii="David" w:hAnsi="David"/>
          <w:szCs w:val="24"/>
          <w:rtl/>
        </w:rPr>
        <w:t>התחייבות ל</w:t>
      </w:r>
      <w:r w:rsidR="00A76CEE" w:rsidRPr="00A76CEE">
        <w:rPr>
          <w:rFonts w:ascii="David" w:hAnsi="David" w:hint="cs"/>
          <w:szCs w:val="24"/>
          <w:rtl/>
        </w:rPr>
        <w:t>מניעת</w:t>
      </w:r>
      <w:r w:rsidR="00A76CEE" w:rsidRPr="00A76CEE">
        <w:rPr>
          <w:rFonts w:ascii="David" w:hAnsi="David"/>
          <w:szCs w:val="24"/>
          <w:rtl/>
        </w:rPr>
        <w:t xml:space="preserve"> ניגוד עניינים</w:t>
      </w:r>
      <w:r>
        <w:rPr>
          <w:rFonts w:ascii="David" w:hAnsi="David"/>
          <w:szCs w:val="24"/>
          <w:rtl/>
        </w:rPr>
        <w:fldChar w:fldCharType="end"/>
      </w:r>
      <w:r>
        <w:rPr>
          <w:rFonts w:ascii="David" w:hAnsi="David" w:hint="cs"/>
          <w:szCs w:val="24"/>
          <w:rtl/>
        </w:rPr>
        <w:t>.</w:t>
      </w:r>
      <w:bookmarkStart w:id="26" w:name="_Ref384641146"/>
    </w:p>
    <w:p w:rsidR="00A121F6" w:rsidRDefault="00FF0E78" w:rsidP="006C011E">
      <w:pPr>
        <w:pStyle w:val="aff5"/>
        <w:keepNext/>
        <w:keepLines/>
        <w:numPr>
          <w:ilvl w:val="3"/>
          <w:numId w:val="77"/>
        </w:numPr>
        <w:spacing w:line="360" w:lineRule="auto"/>
        <w:jc w:val="both"/>
        <w:rPr>
          <w:rFonts w:ascii="David" w:hAnsi="David"/>
          <w:szCs w:val="24"/>
        </w:rPr>
      </w:pPr>
      <w:r w:rsidRPr="00094699">
        <w:rPr>
          <w:rFonts w:ascii="David" w:hAnsi="David" w:hint="eastAsia"/>
          <w:szCs w:val="24"/>
          <w:rtl/>
        </w:rPr>
        <w:t>להצעה</w:t>
      </w:r>
      <w:r w:rsidRPr="00094699">
        <w:rPr>
          <w:rFonts w:ascii="David" w:hAnsi="David"/>
          <w:szCs w:val="24"/>
          <w:rtl/>
        </w:rPr>
        <w:t xml:space="preserve"> </w:t>
      </w:r>
      <w:r w:rsidRPr="00094699">
        <w:rPr>
          <w:rFonts w:ascii="David" w:hAnsi="David" w:hint="eastAsia"/>
          <w:szCs w:val="24"/>
          <w:rtl/>
        </w:rPr>
        <w:t>תצורף</w:t>
      </w:r>
      <w:r w:rsidRPr="00094699">
        <w:rPr>
          <w:rFonts w:ascii="David" w:hAnsi="David"/>
          <w:szCs w:val="24"/>
          <w:rtl/>
        </w:rPr>
        <w:t xml:space="preserve"> </w:t>
      </w:r>
      <w:r w:rsidRPr="00094699">
        <w:rPr>
          <w:rFonts w:ascii="David" w:hAnsi="David" w:hint="eastAsia"/>
          <w:szCs w:val="24"/>
          <w:rtl/>
        </w:rPr>
        <w:t>התחייבות</w:t>
      </w:r>
      <w:r w:rsidRPr="00094699">
        <w:rPr>
          <w:rFonts w:ascii="David" w:hAnsi="David"/>
          <w:szCs w:val="24"/>
          <w:rtl/>
        </w:rPr>
        <w:t xml:space="preserve"> </w:t>
      </w:r>
      <w:r w:rsidRPr="00094699">
        <w:rPr>
          <w:rFonts w:ascii="David" w:hAnsi="David" w:hint="eastAsia"/>
          <w:szCs w:val="24"/>
          <w:rtl/>
        </w:rPr>
        <w:t>למניעת</w:t>
      </w:r>
      <w:r w:rsidRPr="00094699">
        <w:rPr>
          <w:rFonts w:ascii="David" w:hAnsi="David"/>
          <w:szCs w:val="24"/>
          <w:rtl/>
        </w:rPr>
        <w:t xml:space="preserve"> </w:t>
      </w:r>
      <w:r w:rsidRPr="00094699">
        <w:rPr>
          <w:rFonts w:ascii="David" w:hAnsi="David" w:hint="eastAsia"/>
          <w:szCs w:val="24"/>
          <w:rtl/>
        </w:rPr>
        <w:t>ניגוד</w:t>
      </w:r>
      <w:r w:rsidRPr="00094699">
        <w:rPr>
          <w:rFonts w:ascii="David" w:hAnsi="David"/>
          <w:szCs w:val="24"/>
          <w:rtl/>
        </w:rPr>
        <w:t xml:space="preserve"> </w:t>
      </w:r>
      <w:r w:rsidRPr="00094699">
        <w:rPr>
          <w:rFonts w:ascii="David" w:hAnsi="David" w:hint="eastAsia"/>
          <w:szCs w:val="24"/>
          <w:rtl/>
        </w:rPr>
        <w:t>עניינים</w:t>
      </w:r>
      <w:r w:rsidRPr="00094699">
        <w:rPr>
          <w:rFonts w:ascii="David" w:hAnsi="David"/>
          <w:szCs w:val="24"/>
          <w:rtl/>
        </w:rPr>
        <w:t xml:space="preserve"> </w:t>
      </w:r>
      <w:r w:rsidRPr="00094699">
        <w:rPr>
          <w:rFonts w:ascii="David" w:hAnsi="David" w:hint="eastAsia"/>
          <w:szCs w:val="24"/>
          <w:rtl/>
        </w:rPr>
        <w:t>המצורפת</w:t>
      </w:r>
      <w:r w:rsidRPr="00094699">
        <w:rPr>
          <w:rFonts w:ascii="David" w:hAnsi="David"/>
          <w:szCs w:val="24"/>
          <w:rtl/>
        </w:rPr>
        <w:t xml:space="preserve"> </w:t>
      </w:r>
      <w:r w:rsidRPr="00094699">
        <w:rPr>
          <w:rFonts w:ascii="David" w:hAnsi="David" w:hint="eastAsia"/>
          <w:szCs w:val="24"/>
          <w:rtl/>
        </w:rPr>
        <w:t>למסמכי</w:t>
      </w:r>
      <w:r w:rsidRPr="00094699">
        <w:rPr>
          <w:rFonts w:ascii="David" w:hAnsi="David"/>
          <w:szCs w:val="24"/>
          <w:rtl/>
        </w:rPr>
        <w:t xml:space="preserve"> </w:t>
      </w:r>
      <w:r w:rsidRPr="00094699">
        <w:rPr>
          <w:rFonts w:ascii="David" w:hAnsi="David" w:hint="eastAsia"/>
          <w:szCs w:val="24"/>
          <w:rtl/>
        </w:rPr>
        <w:t>ההזמנה</w:t>
      </w:r>
      <w:r w:rsidRPr="00094699">
        <w:rPr>
          <w:rFonts w:ascii="David" w:hAnsi="David"/>
          <w:szCs w:val="24"/>
          <w:rtl/>
        </w:rPr>
        <w:t xml:space="preserve"> </w:t>
      </w:r>
      <w:r w:rsidRPr="00094699">
        <w:rPr>
          <w:rFonts w:ascii="David" w:hAnsi="David" w:hint="eastAsia"/>
          <w:szCs w:val="24"/>
          <w:rtl/>
        </w:rPr>
        <w:t>כ</w:t>
      </w:r>
      <w:r w:rsidRPr="00094699">
        <w:rPr>
          <w:rFonts w:ascii="David" w:hAnsi="David"/>
          <w:szCs w:val="24"/>
          <w:rtl/>
        </w:rPr>
        <w:fldChar w:fldCharType="begin"/>
      </w:r>
      <w:r w:rsidRPr="00094699">
        <w:rPr>
          <w:rFonts w:ascii="David" w:hAnsi="David"/>
          <w:szCs w:val="24"/>
          <w:rtl/>
        </w:rPr>
        <w:instrText xml:space="preserve"> </w:instrText>
      </w:r>
      <w:r w:rsidRPr="00094699">
        <w:rPr>
          <w:rFonts w:ascii="David" w:hAnsi="David"/>
          <w:szCs w:val="24"/>
        </w:rPr>
        <w:instrText>REF</w:instrText>
      </w:r>
      <w:r w:rsidRPr="00094699">
        <w:rPr>
          <w:rFonts w:ascii="David" w:hAnsi="David"/>
          <w:szCs w:val="24"/>
          <w:rtl/>
        </w:rPr>
        <w:instrText xml:space="preserve"> _</w:instrText>
      </w:r>
      <w:r w:rsidRPr="00094699">
        <w:rPr>
          <w:rFonts w:ascii="David" w:hAnsi="David"/>
          <w:szCs w:val="24"/>
        </w:rPr>
        <w:instrText>Ref86919948 \h</w:instrText>
      </w:r>
      <w:r w:rsidRPr="00094699">
        <w:rPr>
          <w:rFonts w:ascii="David" w:hAnsi="David"/>
          <w:szCs w:val="24"/>
          <w:rtl/>
        </w:rPr>
        <w:instrText xml:space="preserve"> </w:instrText>
      </w:r>
      <w:r w:rsidRPr="00094699">
        <w:rPr>
          <w:rFonts w:ascii="David" w:hAnsi="David"/>
          <w:szCs w:val="24"/>
          <w:rtl/>
        </w:rPr>
      </w:r>
      <w:r w:rsidRPr="00094699">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'2</w:t>
      </w:r>
      <w:r w:rsidR="00A76CEE" w:rsidRPr="00B27CE0">
        <w:rPr>
          <w:rFonts w:ascii="David" w:hAnsi="David"/>
          <w:b/>
          <w:bCs/>
          <w:szCs w:val="24"/>
          <w:rtl/>
        </w:rPr>
        <w:t xml:space="preserve"> </w:t>
      </w:r>
      <w:r w:rsidR="00A76CEE">
        <w:rPr>
          <w:rFonts w:ascii="David" w:hAnsi="David" w:hint="cs"/>
          <w:b/>
          <w:bCs/>
          <w:szCs w:val="24"/>
          <w:rtl/>
        </w:rPr>
        <w:t xml:space="preserve">הצהרה בדבר </w:t>
      </w:r>
      <w:r w:rsidR="00A76CEE" w:rsidRPr="00B27CE0">
        <w:rPr>
          <w:rFonts w:ascii="David" w:hAnsi="David"/>
          <w:b/>
          <w:bCs/>
          <w:szCs w:val="24"/>
          <w:rtl/>
        </w:rPr>
        <w:t>התחייבות ל</w:t>
      </w:r>
      <w:r w:rsidR="00A76CEE">
        <w:rPr>
          <w:rFonts w:ascii="David" w:hAnsi="David" w:hint="cs"/>
          <w:b/>
          <w:bCs/>
          <w:szCs w:val="24"/>
          <w:rtl/>
        </w:rPr>
        <w:t>מניעת</w:t>
      </w:r>
      <w:r w:rsidR="00A76CEE" w:rsidRPr="00B27CE0">
        <w:rPr>
          <w:rFonts w:ascii="David" w:hAnsi="David"/>
          <w:b/>
          <w:bCs/>
          <w:szCs w:val="24"/>
          <w:rtl/>
        </w:rPr>
        <w:t xml:space="preserve"> ניגוד עניינים</w:t>
      </w:r>
      <w:r w:rsidRPr="00094699">
        <w:rPr>
          <w:rFonts w:ascii="David" w:hAnsi="David"/>
          <w:szCs w:val="24"/>
          <w:rtl/>
        </w:rPr>
        <w:fldChar w:fldCharType="end"/>
      </w:r>
      <w:r w:rsidRPr="00094699">
        <w:rPr>
          <w:rFonts w:ascii="David" w:hAnsi="David"/>
          <w:szCs w:val="24"/>
          <w:rtl/>
        </w:rPr>
        <w:t xml:space="preserve">, </w:t>
      </w:r>
      <w:r w:rsidRPr="00094699">
        <w:rPr>
          <w:rFonts w:ascii="David" w:hAnsi="David" w:hint="eastAsia"/>
          <w:szCs w:val="24"/>
          <w:rtl/>
        </w:rPr>
        <w:t>חתומה</w:t>
      </w:r>
      <w:r w:rsidRPr="00094699">
        <w:rPr>
          <w:rFonts w:ascii="David" w:hAnsi="David"/>
          <w:szCs w:val="24"/>
          <w:rtl/>
        </w:rPr>
        <w:t xml:space="preserve"> </w:t>
      </w:r>
      <w:r w:rsidRPr="00094699">
        <w:rPr>
          <w:rFonts w:ascii="David" w:hAnsi="David" w:hint="eastAsia"/>
          <w:szCs w:val="24"/>
          <w:rtl/>
        </w:rPr>
        <w:t>על</w:t>
      </w:r>
      <w:r w:rsidRPr="00094699">
        <w:rPr>
          <w:rFonts w:ascii="David" w:hAnsi="David"/>
          <w:szCs w:val="24"/>
          <w:rtl/>
        </w:rPr>
        <w:t xml:space="preserve">-ידי </w:t>
      </w:r>
      <w:r w:rsidRPr="00094699">
        <w:rPr>
          <w:rFonts w:ascii="David" w:hAnsi="David" w:hint="eastAsia"/>
          <w:szCs w:val="24"/>
          <w:rtl/>
        </w:rPr>
        <w:t>המציע</w:t>
      </w:r>
      <w:r w:rsidRPr="00094699">
        <w:rPr>
          <w:rFonts w:ascii="David" w:hAnsi="David"/>
          <w:szCs w:val="24"/>
          <w:rtl/>
        </w:rPr>
        <w:t xml:space="preserve"> </w:t>
      </w:r>
      <w:r w:rsidRPr="00094699">
        <w:rPr>
          <w:rFonts w:ascii="David" w:hAnsi="David" w:hint="eastAsia"/>
          <w:szCs w:val="24"/>
          <w:rtl/>
        </w:rPr>
        <w:t>וכל</w:t>
      </w:r>
      <w:r w:rsidRPr="00094699">
        <w:rPr>
          <w:rFonts w:ascii="David" w:hAnsi="David"/>
          <w:szCs w:val="24"/>
          <w:rtl/>
        </w:rPr>
        <w:t xml:space="preserve"> </w:t>
      </w:r>
      <w:r w:rsidRPr="00094699">
        <w:rPr>
          <w:rFonts w:ascii="David" w:hAnsi="David" w:hint="eastAsia"/>
          <w:szCs w:val="24"/>
          <w:rtl/>
        </w:rPr>
        <w:t>עורכי</w:t>
      </w:r>
      <w:r w:rsidRPr="00094699">
        <w:rPr>
          <w:rFonts w:ascii="David" w:hAnsi="David"/>
          <w:szCs w:val="24"/>
          <w:rtl/>
        </w:rPr>
        <w:t xml:space="preserve"> </w:t>
      </w:r>
      <w:r w:rsidRPr="00094699">
        <w:rPr>
          <w:rFonts w:ascii="David" w:hAnsi="David" w:hint="eastAsia"/>
          <w:szCs w:val="24"/>
          <w:rtl/>
        </w:rPr>
        <w:t>הדין</w:t>
      </w:r>
      <w:r w:rsidRPr="00094699">
        <w:rPr>
          <w:rFonts w:ascii="David" w:hAnsi="David"/>
          <w:szCs w:val="24"/>
          <w:rtl/>
        </w:rPr>
        <w:t xml:space="preserve"> </w:t>
      </w:r>
      <w:r w:rsidRPr="00094699">
        <w:rPr>
          <w:rFonts w:ascii="David" w:hAnsi="David" w:hint="eastAsia"/>
          <w:szCs w:val="24"/>
          <w:rtl/>
        </w:rPr>
        <w:t>המועסקים</w:t>
      </w:r>
      <w:r w:rsidRPr="00094699">
        <w:rPr>
          <w:rFonts w:ascii="David" w:hAnsi="David"/>
          <w:szCs w:val="24"/>
          <w:rtl/>
        </w:rPr>
        <w:t xml:space="preserve"> </w:t>
      </w:r>
      <w:r w:rsidRPr="00094699">
        <w:rPr>
          <w:rFonts w:ascii="David" w:hAnsi="David" w:hint="eastAsia"/>
          <w:szCs w:val="24"/>
          <w:rtl/>
        </w:rPr>
        <w:t>על</w:t>
      </w:r>
      <w:r w:rsidRPr="00094699">
        <w:rPr>
          <w:rFonts w:ascii="David" w:hAnsi="David"/>
          <w:szCs w:val="24"/>
          <w:rtl/>
        </w:rPr>
        <w:t xml:space="preserve"> </w:t>
      </w:r>
      <w:r w:rsidRPr="00094699">
        <w:rPr>
          <w:rFonts w:ascii="David" w:hAnsi="David" w:hint="eastAsia"/>
          <w:szCs w:val="24"/>
          <w:rtl/>
        </w:rPr>
        <w:t>ידו</w:t>
      </w:r>
      <w:r w:rsidRPr="00094699">
        <w:rPr>
          <w:rFonts w:ascii="David" w:hAnsi="David"/>
          <w:szCs w:val="24"/>
          <w:rtl/>
        </w:rPr>
        <w:t xml:space="preserve">, </w:t>
      </w:r>
      <w:r w:rsidRPr="00094699">
        <w:rPr>
          <w:rFonts w:ascii="David" w:hAnsi="David" w:hint="eastAsia"/>
          <w:szCs w:val="24"/>
          <w:rtl/>
        </w:rPr>
        <w:t>או</w:t>
      </w:r>
      <w:r w:rsidRPr="00094699">
        <w:rPr>
          <w:rFonts w:ascii="David" w:hAnsi="David"/>
          <w:szCs w:val="24"/>
          <w:rtl/>
        </w:rPr>
        <w:t xml:space="preserve"> </w:t>
      </w:r>
      <w:r w:rsidRPr="00094699">
        <w:rPr>
          <w:rFonts w:ascii="David" w:hAnsi="David" w:hint="eastAsia"/>
          <w:szCs w:val="24"/>
          <w:rtl/>
        </w:rPr>
        <w:t>שותפים</w:t>
      </w:r>
      <w:r w:rsidRPr="00094699">
        <w:rPr>
          <w:rFonts w:ascii="David" w:hAnsi="David"/>
          <w:szCs w:val="24"/>
          <w:rtl/>
        </w:rPr>
        <w:t xml:space="preserve"> </w:t>
      </w:r>
      <w:r w:rsidRPr="00094699">
        <w:rPr>
          <w:rFonts w:ascii="David" w:hAnsi="David" w:hint="eastAsia"/>
          <w:szCs w:val="24"/>
          <w:rtl/>
        </w:rPr>
        <w:t>בו</w:t>
      </w:r>
      <w:r w:rsidRPr="00094699">
        <w:rPr>
          <w:rFonts w:ascii="David" w:hAnsi="David"/>
          <w:szCs w:val="24"/>
          <w:rtl/>
        </w:rPr>
        <w:t xml:space="preserve">, </w:t>
      </w:r>
      <w:r w:rsidRPr="00094699">
        <w:rPr>
          <w:rFonts w:ascii="David" w:hAnsi="David" w:hint="eastAsia"/>
          <w:szCs w:val="24"/>
          <w:rtl/>
        </w:rPr>
        <w:t>בכל</w:t>
      </w:r>
      <w:r w:rsidRPr="00094699">
        <w:rPr>
          <w:rFonts w:ascii="David" w:hAnsi="David"/>
          <w:szCs w:val="24"/>
          <w:rtl/>
        </w:rPr>
        <w:t xml:space="preserve"> </w:t>
      </w:r>
      <w:r w:rsidRPr="00094699">
        <w:rPr>
          <w:rFonts w:ascii="David" w:hAnsi="David" w:hint="eastAsia"/>
          <w:szCs w:val="24"/>
          <w:rtl/>
        </w:rPr>
        <w:t>דרך</w:t>
      </w:r>
      <w:r w:rsidRPr="00094699">
        <w:rPr>
          <w:rFonts w:ascii="David" w:hAnsi="David"/>
          <w:szCs w:val="24"/>
          <w:rtl/>
        </w:rPr>
        <w:t xml:space="preserve"> </w:t>
      </w:r>
      <w:r w:rsidRPr="00094699">
        <w:rPr>
          <w:rFonts w:ascii="David" w:hAnsi="David" w:hint="eastAsia"/>
          <w:szCs w:val="24"/>
          <w:rtl/>
        </w:rPr>
        <w:t>שהיא</w:t>
      </w:r>
      <w:r w:rsidRPr="00094699">
        <w:rPr>
          <w:rFonts w:ascii="David" w:hAnsi="David"/>
          <w:szCs w:val="24"/>
          <w:rtl/>
        </w:rPr>
        <w:t>.</w:t>
      </w:r>
    </w:p>
    <w:p w:rsidR="00A121F6" w:rsidRPr="00094699" w:rsidRDefault="00FF0E78" w:rsidP="006C011E">
      <w:pPr>
        <w:pStyle w:val="aff5"/>
        <w:keepNext/>
        <w:keepLines/>
        <w:numPr>
          <w:ilvl w:val="3"/>
          <w:numId w:val="77"/>
        </w:numPr>
        <w:spacing w:line="360" w:lineRule="auto"/>
        <w:jc w:val="both"/>
        <w:rPr>
          <w:rFonts w:ascii="David" w:hAnsi="David"/>
          <w:szCs w:val="24"/>
        </w:rPr>
      </w:pPr>
      <w:r w:rsidRPr="00094699">
        <w:rPr>
          <w:rFonts w:ascii="David" w:hAnsi="David" w:hint="eastAsia"/>
          <w:szCs w:val="24"/>
          <w:rtl/>
        </w:rPr>
        <w:t>להצעה</w:t>
      </w:r>
      <w:r w:rsidRPr="00094699">
        <w:rPr>
          <w:rFonts w:ascii="David" w:hAnsi="David"/>
          <w:szCs w:val="24"/>
          <w:rtl/>
        </w:rPr>
        <w:t xml:space="preserve"> </w:t>
      </w:r>
      <w:r w:rsidRPr="00094699">
        <w:rPr>
          <w:rFonts w:ascii="David" w:hAnsi="David" w:hint="eastAsia"/>
          <w:szCs w:val="24"/>
          <w:rtl/>
        </w:rPr>
        <w:t>תצורף</w:t>
      </w:r>
      <w:r w:rsidRPr="00094699">
        <w:rPr>
          <w:rFonts w:ascii="David" w:hAnsi="David"/>
          <w:szCs w:val="24"/>
          <w:rtl/>
        </w:rPr>
        <w:t xml:space="preserve"> </w:t>
      </w:r>
      <w:r w:rsidRPr="00094699">
        <w:rPr>
          <w:rFonts w:ascii="David" w:hAnsi="David" w:hint="eastAsia"/>
          <w:szCs w:val="24"/>
          <w:rtl/>
        </w:rPr>
        <w:t>רשימת</w:t>
      </w:r>
      <w:r w:rsidRPr="00094699">
        <w:rPr>
          <w:rFonts w:ascii="David" w:hAnsi="David"/>
          <w:szCs w:val="24"/>
          <w:rtl/>
        </w:rPr>
        <w:t xml:space="preserve"> </w:t>
      </w:r>
      <w:r w:rsidRPr="00094699">
        <w:rPr>
          <w:rFonts w:ascii="David" w:hAnsi="David" w:hint="eastAsia"/>
          <w:szCs w:val="24"/>
          <w:rtl/>
        </w:rPr>
        <w:t>גופים</w:t>
      </w:r>
      <w:r w:rsidRPr="00094699">
        <w:rPr>
          <w:rFonts w:ascii="David" w:hAnsi="David"/>
          <w:szCs w:val="24"/>
          <w:rtl/>
        </w:rPr>
        <w:t xml:space="preserve"> </w:t>
      </w:r>
      <w:r w:rsidRPr="00094699">
        <w:rPr>
          <w:rFonts w:ascii="David" w:hAnsi="David" w:hint="eastAsia"/>
          <w:szCs w:val="24"/>
          <w:rtl/>
        </w:rPr>
        <w:t>ממשלתיים</w:t>
      </w:r>
      <w:r w:rsidRPr="00094699">
        <w:rPr>
          <w:rFonts w:ascii="David" w:hAnsi="David"/>
          <w:szCs w:val="24"/>
          <w:rtl/>
        </w:rPr>
        <w:t xml:space="preserve"> (משרדי </w:t>
      </w:r>
      <w:r w:rsidRPr="00094699">
        <w:rPr>
          <w:rFonts w:ascii="David" w:hAnsi="David" w:hint="eastAsia"/>
          <w:szCs w:val="24"/>
          <w:rtl/>
        </w:rPr>
        <w:t>ממשלה</w:t>
      </w:r>
      <w:r w:rsidRPr="00094699">
        <w:rPr>
          <w:rFonts w:ascii="David" w:hAnsi="David"/>
          <w:szCs w:val="24"/>
          <w:rtl/>
        </w:rPr>
        <w:t xml:space="preserve"> </w:t>
      </w:r>
      <w:r w:rsidRPr="00094699">
        <w:rPr>
          <w:rFonts w:ascii="David" w:hAnsi="David" w:hint="eastAsia"/>
          <w:szCs w:val="24"/>
          <w:rtl/>
        </w:rPr>
        <w:t>או</w:t>
      </w:r>
      <w:r w:rsidRPr="00094699">
        <w:rPr>
          <w:rFonts w:ascii="David" w:hAnsi="David"/>
          <w:szCs w:val="24"/>
          <w:rtl/>
        </w:rPr>
        <w:t xml:space="preserve"> </w:t>
      </w:r>
      <w:r w:rsidRPr="00094699">
        <w:rPr>
          <w:rFonts w:ascii="David" w:hAnsi="David" w:hint="eastAsia"/>
          <w:szCs w:val="24"/>
          <w:rtl/>
        </w:rPr>
        <w:t>יחידות</w:t>
      </w:r>
      <w:r w:rsidRPr="00094699">
        <w:rPr>
          <w:rFonts w:ascii="David" w:hAnsi="David"/>
          <w:szCs w:val="24"/>
          <w:rtl/>
        </w:rPr>
        <w:t xml:space="preserve"> </w:t>
      </w:r>
      <w:r w:rsidRPr="00094699">
        <w:rPr>
          <w:rFonts w:ascii="David" w:hAnsi="David" w:hint="eastAsia"/>
          <w:szCs w:val="24"/>
          <w:rtl/>
        </w:rPr>
        <w:t>סמך</w:t>
      </w:r>
      <w:r w:rsidRPr="00094699">
        <w:rPr>
          <w:rFonts w:ascii="David" w:hAnsi="David"/>
          <w:szCs w:val="24"/>
          <w:rtl/>
        </w:rPr>
        <w:t xml:space="preserve">), </w:t>
      </w:r>
      <w:r w:rsidRPr="00094699">
        <w:rPr>
          <w:rFonts w:ascii="David" w:hAnsi="David" w:hint="eastAsia"/>
          <w:szCs w:val="24"/>
          <w:rtl/>
        </w:rPr>
        <w:t>חברות</w:t>
      </w:r>
      <w:r w:rsidRPr="00094699">
        <w:rPr>
          <w:rFonts w:ascii="David" w:hAnsi="David"/>
          <w:szCs w:val="24"/>
          <w:rtl/>
        </w:rPr>
        <w:t xml:space="preserve"> </w:t>
      </w:r>
      <w:r w:rsidRPr="00094699">
        <w:rPr>
          <w:rFonts w:ascii="David" w:hAnsi="David" w:hint="eastAsia"/>
          <w:szCs w:val="24"/>
          <w:rtl/>
        </w:rPr>
        <w:t>ממשלתיות</w:t>
      </w:r>
      <w:r w:rsidRPr="00094699">
        <w:rPr>
          <w:rFonts w:ascii="David" w:hAnsi="David"/>
          <w:szCs w:val="24"/>
          <w:rtl/>
        </w:rPr>
        <w:t xml:space="preserve">, </w:t>
      </w:r>
      <w:r w:rsidRPr="00094699">
        <w:rPr>
          <w:rFonts w:ascii="David" w:hAnsi="David" w:hint="eastAsia"/>
          <w:szCs w:val="24"/>
          <w:rtl/>
        </w:rPr>
        <w:t>חברות</w:t>
      </w:r>
      <w:r w:rsidRPr="00094699">
        <w:rPr>
          <w:rFonts w:ascii="David" w:hAnsi="David"/>
          <w:szCs w:val="24"/>
          <w:rtl/>
        </w:rPr>
        <w:t xml:space="preserve"> </w:t>
      </w:r>
      <w:r w:rsidRPr="00094699">
        <w:rPr>
          <w:rFonts w:ascii="David" w:hAnsi="David" w:hint="eastAsia"/>
          <w:szCs w:val="24"/>
          <w:rtl/>
        </w:rPr>
        <w:t>ביטוח</w:t>
      </w:r>
      <w:r w:rsidRPr="00094699">
        <w:rPr>
          <w:rFonts w:ascii="David" w:hAnsi="David"/>
          <w:szCs w:val="24"/>
          <w:rtl/>
        </w:rPr>
        <w:t xml:space="preserve">, </w:t>
      </w:r>
      <w:r w:rsidRPr="00094699">
        <w:rPr>
          <w:rFonts w:ascii="David" w:hAnsi="David" w:hint="eastAsia"/>
          <w:szCs w:val="24"/>
          <w:rtl/>
        </w:rPr>
        <w:t>וגופים</w:t>
      </w:r>
      <w:r w:rsidRPr="00094699">
        <w:rPr>
          <w:rFonts w:ascii="David" w:hAnsi="David"/>
          <w:szCs w:val="24"/>
          <w:rtl/>
        </w:rPr>
        <w:t xml:space="preserve"> </w:t>
      </w:r>
      <w:r w:rsidRPr="00094699">
        <w:rPr>
          <w:rFonts w:ascii="David" w:hAnsi="David" w:hint="eastAsia"/>
          <w:szCs w:val="24"/>
          <w:rtl/>
        </w:rPr>
        <w:t>מוסדיים</w:t>
      </w:r>
      <w:r w:rsidRPr="00094699">
        <w:rPr>
          <w:rFonts w:ascii="David" w:hAnsi="David"/>
          <w:szCs w:val="24"/>
          <w:rtl/>
        </w:rPr>
        <w:t xml:space="preserve"> </w:t>
      </w:r>
      <w:r w:rsidRPr="00094699">
        <w:rPr>
          <w:rFonts w:ascii="David" w:hAnsi="David" w:hint="eastAsia"/>
          <w:szCs w:val="24"/>
          <w:rtl/>
        </w:rPr>
        <w:t>אחרים</w:t>
      </w:r>
      <w:r w:rsidRPr="00094699">
        <w:rPr>
          <w:rFonts w:ascii="David" w:hAnsi="David"/>
          <w:szCs w:val="24"/>
          <w:rtl/>
        </w:rPr>
        <w:t xml:space="preserve">, </w:t>
      </w:r>
      <w:r w:rsidRPr="00094699">
        <w:rPr>
          <w:rFonts w:ascii="David" w:hAnsi="David" w:hint="eastAsia"/>
          <w:szCs w:val="24"/>
          <w:rtl/>
        </w:rPr>
        <w:t>לגביהם</w:t>
      </w:r>
      <w:r w:rsidRPr="00094699">
        <w:rPr>
          <w:rFonts w:ascii="David" w:hAnsi="David"/>
          <w:szCs w:val="24"/>
          <w:rtl/>
        </w:rPr>
        <w:t xml:space="preserve"> </w:t>
      </w:r>
      <w:r w:rsidRPr="00094699">
        <w:rPr>
          <w:rFonts w:ascii="David" w:hAnsi="David" w:hint="eastAsia"/>
          <w:szCs w:val="24"/>
          <w:rtl/>
        </w:rPr>
        <w:t>עלול</w:t>
      </w:r>
      <w:r w:rsidRPr="00094699">
        <w:rPr>
          <w:rFonts w:ascii="David" w:hAnsi="David"/>
          <w:szCs w:val="24"/>
          <w:rtl/>
        </w:rPr>
        <w:t xml:space="preserve"> </w:t>
      </w:r>
      <w:r w:rsidRPr="00094699">
        <w:rPr>
          <w:rFonts w:ascii="David" w:hAnsi="David" w:hint="eastAsia"/>
          <w:szCs w:val="24"/>
          <w:rtl/>
        </w:rPr>
        <w:t>להתעורר</w:t>
      </w:r>
      <w:r w:rsidRPr="00094699">
        <w:rPr>
          <w:rFonts w:ascii="David" w:hAnsi="David"/>
          <w:szCs w:val="24"/>
          <w:rtl/>
        </w:rPr>
        <w:t xml:space="preserve"> </w:t>
      </w:r>
      <w:r w:rsidRPr="00094699">
        <w:rPr>
          <w:rFonts w:ascii="David" w:hAnsi="David" w:hint="eastAsia"/>
          <w:szCs w:val="24"/>
          <w:rtl/>
        </w:rPr>
        <w:t>מצב</w:t>
      </w:r>
      <w:r w:rsidRPr="00094699">
        <w:rPr>
          <w:rFonts w:ascii="David" w:hAnsi="David"/>
          <w:szCs w:val="24"/>
          <w:rtl/>
        </w:rPr>
        <w:t xml:space="preserve"> </w:t>
      </w:r>
      <w:r w:rsidRPr="00094699">
        <w:rPr>
          <w:rFonts w:ascii="David" w:hAnsi="David" w:hint="eastAsia"/>
          <w:szCs w:val="24"/>
          <w:rtl/>
        </w:rPr>
        <w:t>של</w:t>
      </w:r>
      <w:r w:rsidRPr="00094699">
        <w:rPr>
          <w:rFonts w:ascii="David" w:hAnsi="David"/>
          <w:szCs w:val="24"/>
          <w:rtl/>
        </w:rPr>
        <w:t xml:space="preserve"> </w:t>
      </w:r>
      <w:r w:rsidRPr="00094699">
        <w:rPr>
          <w:rFonts w:ascii="David" w:hAnsi="David" w:hint="eastAsia"/>
          <w:szCs w:val="24"/>
          <w:rtl/>
        </w:rPr>
        <w:t>ניגוד</w:t>
      </w:r>
      <w:r w:rsidRPr="00094699">
        <w:rPr>
          <w:rFonts w:ascii="David" w:hAnsi="David"/>
          <w:szCs w:val="24"/>
          <w:rtl/>
        </w:rPr>
        <w:t xml:space="preserve"> </w:t>
      </w:r>
      <w:r w:rsidRPr="00094699">
        <w:rPr>
          <w:rFonts w:ascii="David" w:hAnsi="David" w:hint="eastAsia"/>
          <w:szCs w:val="24"/>
          <w:rtl/>
        </w:rPr>
        <w:t>עניינים</w:t>
      </w:r>
      <w:r w:rsidRPr="00094699">
        <w:rPr>
          <w:rFonts w:ascii="David" w:hAnsi="David"/>
          <w:szCs w:val="24"/>
          <w:rtl/>
        </w:rPr>
        <w:t xml:space="preserve"> </w:t>
      </w:r>
      <w:r w:rsidRPr="00094699">
        <w:rPr>
          <w:rFonts w:ascii="David" w:hAnsi="David" w:hint="eastAsia"/>
          <w:szCs w:val="24"/>
          <w:rtl/>
        </w:rPr>
        <w:t>או</w:t>
      </w:r>
      <w:r w:rsidRPr="00094699">
        <w:rPr>
          <w:rFonts w:ascii="David" w:hAnsi="David"/>
          <w:szCs w:val="24"/>
          <w:rtl/>
        </w:rPr>
        <w:t xml:space="preserve"> </w:t>
      </w:r>
      <w:r w:rsidRPr="00094699">
        <w:rPr>
          <w:rFonts w:ascii="David" w:hAnsi="David" w:hint="eastAsia"/>
          <w:szCs w:val="24"/>
          <w:rtl/>
        </w:rPr>
        <w:t>חשש</w:t>
      </w:r>
      <w:r w:rsidRPr="00094699">
        <w:rPr>
          <w:rFonts w:ascii="David" w:hAnsi="David"/>
          <w:szCs w:val="24"/>
          <w:rtl/>
        </w:rPr>
        <w:t xml:space="preserve"> </w:t>
      </w:r>
      <w:r w:rsidRPr="00094699">
        <w:rPr>
          <w:rFonts w:ascii="David" w:hAnsi="David" w:hint="eastAsia"/>
          <w:szCs w:val="24"/>
          <w:rtl/>
        </w:rPr>
        <w:t>לניגוד</w:t>
      </w:r>
      <w:r w:rsidRPr="00094699">
        <w:rPr>
          <w:rFonts w:ascii="David" w:hAnsi="David"/>
          <w:szCs w:val="24"/>
          <w:rtl/>
        </w:rPr>
        <w:t xml:space="preserve"> </w:t>
      </w:r>
      <w:r w:rsidRPr="00094699">
        <w:rPr>
          <w:rFonts w:ascii="David" w:hAnsi="David" w:hint="eastAsia"/>
          <w:szCs w:val="24"/>
          <w:rtl/>
        </w:rPr>
        <w:t>עניינים</w:t>
      </w:r>
      <w:r w:rsidRPr="00094699">
        <w:rPr>
          <w:rFonts w:ascii="David" w:hAnsi="David"/>
          <w:szCs w:val="24"/>
          <w:rtl/>
        </w:rPr>
        <w:t xml:space="preserve">, </w:t>
      </w:r>
      <w:r w:rsidRPr="00094699">
        <w:rPr>
          <w:rFonts w:ascii="David" w:hAnsi="David" w:hint="eastAsia"/>
          <w:szCs w:val="24"/>
          <w:rtl/>
        </w:rPr>
        <w:t>עם</w:t>
      </w:r>
      <w:r w:rsidRPr="00094699">
        <w:rPr>
          <w:rFonts w:ascii="David" w:hAnsi="David"/>
          <w:szCs w:val="24"/>
          <w:rtl/>
        </w:rPr>
        <w:t xml:space="preserve"> </w:t>
      </w:r>
      <w:r w:rsidRPr="00094699">
        <w:rPr>
          <w:rFonts w:ascii="David" w:hAnsi="David" w:hint="eastAsia"/>
          <w:szCs w:val="24"/>
          <w:rtl/>
        </w:rPr>
        <w:t>ייצוג</w:t>
      </w:r>
      <w:r w:rsidRPr="00094699">
        <w:rPr>
          <w:rFonts w:ascii="David" w:hAnsi="David"/>
          <w:szCs w:val="24"/>
          <w:rtl/>
        </w:rPr>
        <w:t xml:space="preserve"> </w:t>
      </w:r>
      <w:r w:rsidRPr="00094699">
        <w:rPr>
          <w:rFonts w:ascii="David" w:hAnsi="David" w:hint="eastAsia"/>
          <w:szCs w:val="24"/>
          <w:rtl/>
        </w:rPr>
        <w:t>המדינה</w:t>
      </w:r>
      <w:r w:rsidRPr="00094699">
        <w:rPr>
          <w:rFonts w:ascii="David" w:hAnsi="David"/>
          <w:szCs w:val="24"/>
          <w:rtl/>
        </w:rPr>
        <w:t>.</w:t>
      </w:r>
    </w:p>
    <w:bookmarkEnd w:id="26"/>
    <w:p w:rsidR="00A121F6" w:rsidRDefault="00FF0E78" w:rsidP="006C011E">
      <w:pPr>
        <w:pStyle w:val="aff5"/>
        <w:keepNext/>
        <w:keepLines/>
        <w:numPr>
          <w:ilvl w:val="2"/>
          <w:numId w:val="77"/>
        </w:numPr>
        <w:spacing w:line="360" w:lineRule="auto"/>
        <w:jc w:val="both"/>
        <w:rPr>
          <w:rFonts w:ascii="David" w:hAnsi="David"/>
          <w:szCs w:val="24"/>
        </w:rPr>
      </w:pPr>
      <w:r w:rsidRPr="00476401">
        <w:rPr>
          <w:rFonts w:ascii="David" w:hAnsi="David"/>
          <w:szCs w:val="24"/>
          <w:rtl/>
        </w:rPr>
        <w:t>סיווג ביטחוני</w:t>
      </w:r>
      <w:r w:rsidRPr="00476401">
        <w:rPr>
          <w:rFonts w:ascii="David" w:hAnsi="David"/>
          <w:szCs w:val="24"/>
          <w:rtl/>
        </w:rPr>
        <w:tab/>
      </w:r>
    </w:p>
    <w:p w:rsidR="00A121F6" w:rsidRPr="00A121F6" w:rsidRDefault="00FF0E78" w:rsidP="006C011E">
      <w:pPr>
        <w:pStyle w:val="aff5"/>
        <w:keepNext/>
        <w:keepLines/>
        <w:numPr>
          <w:ilvl w:val="3"/>
          <w:numId w:val="77"/>
        </w:numPr>
        <w:spacing w:line="360" w:lineRule="auto"/>
        <w:jc w:val="both"/>
        <w:rPr>
          <w:rFonts w:ascii="David" w:hAnsi="David"/>
          <w:szCs w:val="24"/>
          <w:rtl/>
        </w:rPr>
      </w:pPr>
      <w:r w:rsidRPr="00A121F6">
        <w:rPr>
          <w:rFonts w:ascii="David" w:hAnsi="David" w:hint="cs"/>
          <w:szCs w:val="24"/>
          <w:rtl/>
        </w:rPr>
        <w:t xml:space="preserve">המציע נדרש לאשר בחתימתו על גבי </w:t>
      </w:r>
      <w:r w:rsidRPr="00A121F6">
        <w:rPr>
          <w:rFonts w:ascii="David" w:hAnsi="David"/>
          <w:szCs w:val="24"/>
          <w:rtl/>
        </w:rPr>
        <w:fldChar w:fldCharType="begin"/>
      </w:r>
      <w:r w:rsidRPr="00A121F6">
        <w:rPr>
          <w:rFonts w:ascii="David" w:hAnsi="David"/>
          <w:szCs w:val="24"/>
          <w:rtl/>
        </w:rPr>
        <w:instrText xml:space="preserve"> </w:instrText>
      </w:r>
      <w:r w:rsidRPr="00A121F6">
        <w:rPr>
          <w:rFonts w:ascii="David" w:hAnsi="David" w:hint="cs"/>
          <w:szCs w:val="24"/>
        </w:rPr>
        <w:instrText>REF</w:instrText>
      </w:r>
      <w:r w:rsidRPr="00A121F6">
        <w:rPr>
          <w:rFonts w:ascii="David" w:hAnsi="David" w:hint="cs"/>
          <w:szCs w:val="24"/>
          <w:rtl/>
        </w:rPr>
        <w:instrText xml:space="preserve"> _</w:instrText>
      </w:r>
      <w:r w:rsidRPr="00A121F6">
        <w:rPr>
          <w:rFonts w:ascii="David" w:hAnsi="David" w:hint="cs"/>
          <w:szCs w:val="24"/>
        </w:rPr>
        <w:instrText>Ref86919985 \h</w:instrText>
      </w:r>
      <w:r w:rsidRPr="00A121F6">
        <w:rPr>
          <w:rFonts w:ascii="David" w:hAnsi="David"/>
          <w:szCs w:val="24"/>
          <w:rtl/>
        </w:rPr>
        <w:instrText xml:space="preserve"> </w:instrText>
      </w:r>
      <w:r w:rsidRPr="00A121F6">
        <w:rPr>
          <w:rFonts w:ascii="David" w:hAnsi="David"/>
          <w:szCs w:val="24"/>
          <w:rtl/>
        </w:rPr>
      </w:r>
      <w:r w:rsidRPr="00A121F6">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w:t>
      </w:r>
      <w:r w:rsidR="00A76CEE">
        <w:rPr>
          <w:rFonts w:ascii="David" w:hAnsi="David" w:hint="cs"/>
          <w:szCs w:val="24"/>
          <w:rtl/>
        </w:rPr>
        <w:t>4</w:t>
      </w:r>
      <w:r w:rsidR="00A76CEE" w:rsidRPr="00B27CE0">
        <w:rPr>
          <w:rFonts w:ascii="David" w:hAnsi="David"/>
          <w:b/>
          <w:bCs/>
          <w:szCs w:val="24"/>
          <w:rtl/>
        </w:rPr>
        <w:t xml:space="preserve"> </w:t>
      </w:r>
      <w:r w:rsidR="00A76CEE" w:rsidRPr="00B27CE0">
        <w:rPr>
          <w:rFonts w:ascii="David" w:hAnsi="David" w:hint="cs"/>
          <w:b/>
          <w:bCs/>
          <w:szCs w:val="24"/>
          <w:rtl/>
        </w:rPr>
        <w:t>התחייבות בדבר הסכמה לבדיקה ביטחונית</w:t>
      </w:r>
      <w:r w:rsidRPr="00A121F6">
        <w:rPr>
          <w:rFonts w:ascii="David" w:hAnsi="David"/>
          <w:szCs w:val="24"/>
          <w:rtl/>
        </w:rPr>
        <w:fldChar w:fldCharType="end"/>
      </w:r>
      <w:r w:rsidRPr="00A121F6">
        <w:rPr>
          <w:rFonts w:ascii="David" w:hAnsi="David" w:hint="cs"/>
          <w:szCs w:val="24"/>
          <w:rtl/>
        </w:rPr>
        <w:t xml:space="preserve"> את הסכמתו לביצוע הליך סיווג בטחוני במידה ויידרש. </w:t>
      </w:r>
    </w:p>
    <w:p w:rsidR="00A121F6" w:rsidRDefault="00FF0E78" w:rsidP="006C011E">
      <w:pPr>
        <w:pStyle w:val="aff5"/>
        <w:keepNext/>
        <w:keepLines/>
        <w:numPr>
          <w:ilvl w:val="2"/>
          <w:numId w:val="77"/>
        </w:numPr>
        <w:spacing w:line="360" w:lineRule="auto"/>
        <w:jc w:val="both"/>
        <w:rPr>
          <w:rFonts w:ascii="David" w:hAnsi="David"/>
          <w:szCs w:val="24"/>
        </w:rPr>
      </w:pPr>
      <w:r w:rsidRPr="00476401">
        <w:rPr>
          <w:rFonts w:ascii="David" w:hAnsi="David"/>
          <w:szCs w:val="24"/>
          <w:rtl/>
        </w:rPr>
        <w:t>טופס פרטי ספק</w:t>
      </w:r>
    </w:p>
    <w:p w:rsidR="00A121F6" w:rsidRPr="00A121F6" w:rsidRDefault="00FF0E78" w:rsidP="006C011E">
      <w:pPr>
        <w:pStyle w:val="aff5"/>
        <w:keepNext/>
        <w:keepLines/>
        <w:numPr>
          <w:ilvl w:val="3"/>
          <w:numId w:val="77"/>
        </w:numPr>
        <w:spacing w:line="360" w:lineRule="auto"/>
        <w:jc w:val="both"/>
        <w:rPr>
          <w:rFonts w:ascii="David" w:hAnsi="David"/>
          <w:szCs w:val="24"/>
          <w:rtl/>
        </w:rPr>
      </w:pPr>
      <w:r w:rsidRPr="00A121F6">
        <w:rPr>
          <w:rFonts w:ascii="David" w:hAnsi="David"/>
          <w:szCs w:val="24"/>
          <w:rtl/>
        </w:rPr>
        <w:t>כל מציע  נדרש להעביר למשרד את טופס פרטי הספק (כולל נספחיו) המופיע כ</w:t>
      </w:r>
      <w:r w:rsidRPr="00A121F6">
        <w:rPr>
          <w:rFonts w:ascii="David" w:hAnsi="David"/>
          <w:szCs w:val="24"/>
          <w:rtl/>
        </w:rPr>
        <w:fldChar w:fldCharType="begin"/>
      </w:r>
      <w:r w:rsidRPr="00A121F6">
        <w:rPr>
          <w:rFonts w:ascii="David" w:hAnsi="David"/>
          <w:szCs w:val="24"/>
          <w:rtl/>
        </w:rPr>
        <w:instrText xml:space="preserve"> </w:instrText>
      </w:r>
      <w:r w:rsidRPr="00A121F6">
        <w:rPr>
          <w:rFonts w:ascii="David" w:hAnsi="David"/>
          <w:szCs w:val="24"/>
        </w:rPr>
        <w:instrText>REF</w:instrText>
      </w:r>
      <w:r w:rsidRPr="00A121F6">
        <w:rPr>
          <w:rFonts w:ascii="David" w:hAnsi="David"/>
          <w:szCs w:val="24"/>
          <w:rtl/>
        </w:rPr>
        <w:instrText xml:space="preserve"> _</w:instrText>
      </w:r>
      <w:r w:rsidRPr="00A121F6">
        <w:rPr>
          <w:rFonts w:ascii="David" w:hAnsi="David"/>
          <w:szCs w:val="24"/>
        </w:rPr>
        <w:instrText>Ref86920005 \h</w:instrText>
      </w:r>
      <w:r w:rsidRPr="00A121F6">
        <w:rPr>
          <w:rFonts w:ascii="David" w:hAnsi="David"/>
          <w:szCs w:val="24"/>
          <w:rtl/>
        </w:rPr>
        <w:instrText xml:space="preserve"> </w:instrText>
      </w:r>
      <w:r w:rsidRPr="00A121F6">
        <w:rPr>
          <w:rFonts w:ascii="David" w:hAnsi="David"/>
          <w:szCs w:val="24"/>
          <w:rtl/>
        </w:rPr>
      </w:r>
      <w:r w:rsidRPr="00A121F6">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ג</w:t>
      </w:r>
      <w:r w:rsidR="00A76CEE" w:rsidRPr="00B27CE0">
        <w:rPr>
          <w:rFonts w:ascii="David" w:hAnsi="David"/>
          <w:szCs w:val="24"/>
          <w:rtl/>
        </w:rPr>
        <w:t>'1</w:t>
      </w:r>
      <w:r w:rsidR="00A76CEE" w:rsidRPr="00B27CE0">
        <w:rPr>
          <w:rFonts w:ascii="David" w:hAnsi="David"/>
          <w:b/>
          <w:bCs/>
          <w:szCs w:val="24"/>
          <w:rtl/>
        </w:rPr>
        <w:t xml:space="preserve"> בקשה להקמת רשומת אב זכאי</w:t>
      </w:r>
      <w:r w:rsidRPr="00A121F6">
        <w:rPr>
          <w:rFonts w:ascii="David" w:hAnsi="David"/>
          <w:szCs w:val="24"/>
          <w:rtl/>
        </w:rPr>
        <w:fldChar w:fldCharType="end"/>
      </w:r>
      <w:r w:rsidRPr="00A121F6">
        <w:rPr>
          <w:rFonts w:ascii="David" w:hAnsi="David"/>
          <w:szCs w:val="24"/>
          <w:rtl/>
        </w:rPr>
        <w:t xml:space="preserve"> למסמכי המכרז.</w:t>
      </w:r>
    </w:p>
    <w:p w:rsidR="00A121F6" w:rsidRDefault="00A121F6" w:rsidP="00094699">
      <w:pPr>
        <w:rPr>
          <w:rFonts w:ascii="David" w:hAnsi="David"/>
          <w:szCs w:val="24"/>
          <w:rtl/>
        </w:rPr>
      </w:pPr>
    </w:p>
    <w:p w:rsidR="00A121F6" w:rsidRDefault="00A121F6" w:rsidP="00094699">
      <w:pPr>
        <w:rPr>
          <w:rFonts w:ascii="David" w:hAnsi="David"/>
          <w:szCs w:val="24"/>
          <w:rtl/>
        </w:rPr>
      </w:pPr>
    </w:p>
    <w:p w:rsidR="00094699" w:rsidRPr="00A121F6" w:rsidRDefault="00FF0E78" w:rsidP="006C011E">
      <w:pPr>
        <w:pStyle w:val="aff5"/>
        <w:keepNext/>
        <w:keepLines/>
        <w:numPr>
          <w:ilvl w:val="1"/>
          <w:numId w:val="77"/>
        </w:numPr>
        <w:spacing w:line="360" w:lineRule="auto"/>
        <w:jc w:val="both"/>
        <w:rPr>
          <w:rFonts w:ascii="David" w:hAnsi="David"/>
          <w:b/>
          <w:bCs/>
          <w:szCs w:val="24"/>
        </w:rPr>
      </w:pPr>
      <w:r w:rsidRPr="00A121F6">
        <w:rPr>
          <w:rFonts w:ascii="David" w:hAnsi="David"/>
          <w:b/>
          <w:bCs/>
          <w:szCs w:val="24"/>
          <w:rtl/>
        </w:rPr>
        <w:t>פורטל הספקים הממשלתי</w:t>
      </w:r>
    </w:p>
    <w:p w:rsidR="00094699" w:rsidRPr="00C4337A" w:rsidRDefault="00FF0E78" w:rsidP="006C011E">
      <w:pPr>
        <w:pStyle w:val="aff5"/>
        <w:keepNext/>
        <w:keepLines/>
        <w:numPr>
          <w:ilvl w:val="2"/>
          <w:numId w:val="77"/>
        </w:numPr>
        <w:spacing w:line="360" w:lineRule="auto"/>
        <w:jc w:val="both"/>
        <w:rPr>
          <w:rFonts w:ascii="David" w:hAnsi="David"/>
          <w:szCs w:val="24"/>
        </w:rPr>
      </w:pPr>
      <w:r w:rsidRPr="00C4337A">
        <w:rPr>
          <w:rFonts w:ascii="David" w:hAnsi="David"/>
          <w:szCs w:val="24"/>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w:t>
      </w:r>
    </w:p>
    <w:p w:rsidR="00094699" w:rsidRPr="00C4337A" w:rsidRDefault="00FF0E78" w:rsidP="006C011E">
      <w:pPr>
        <w:pStyle w:val="aff5"/>
        <w:keepNext/>
        <w:keepLines/>
        <w:numPr>
          <w:ilvl w:val="2"/>
          <w:numId w:val="77"/>
        </w:numPr>
        <w:spacing w:line="360" w:lineRule="auto"/>
        <w:jc w:val="both"/>
        <w:rPr>
          <w:rFonts w:ascii="David" w:hAnsi="David"/>
          <w:szCs w:val="24"/>
        </w:rPr>
      </w:pPr>
      <w:r w:rsidRPr="00C4337A">
        <w:rPr>
          <w:rFonts w:ascii="David" w:hAnsi="David"/>
          <w:szCs w:val="24"/>
          <w:rtl/>
        </w:rPr>
        <w:t>יודגש, הזוכה יישא בכלל העלויות הכרוכות בהתחברות לפורטל הספקים הממשלתי. על הספק לבדוק עלויות אלה מול ענבל חברה לביטוח בע"מ (פורטל הספקים הממשלתי) טל': 03-9778799.</w:t>
      </w:r>
    </w:p>
    <w:p w:rsidR="00094699" w:rsidRPr="00C4337A" w:rsidRDefault="00FF0E78" w:rsidP="006C011E">
      <w:pPr>
        <w:pStyle w:val="aff5"/>
        <w:keepNext/>
        <w:keepLines/>
        <w:numPr>
          <w:ilvl w:val="2"/>
          <w:numId w:val="77"/>
        </w:numPr>
        <w:spacing w:line="360" w:lineRule="auto"/>
        <w:jc w:val="both"/>
        <w:rPr>
          <w:rFonts w:ascii="David" w:hAnsi="David"/>
          <w:szCs w:val="24"/>
        </w:rPr>
      </w:pPr>
      <w:r w:rsidRPr="00C4337A">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rsidR="00094699" w:rsidRPr="00A121F6" w:rsidRDefault="00094699" w:rsidP="00A121F6">
      <w:pPr>
        <w:keepNext/>
        <w:keepLines/>
        <w:spacing w:line="360" w:lineRule="auto"/>
        <w:jc w:val="both"/>
        <w:rPr>
          <w:rFonts w:ascii="David" w:hAnsi="David"/>
          <w:szCs w:val="24"/>
        </w:rPr>
      </w:pPr>
    </w:p>
    <w:p w:rsidR="009D4125" w:rsidRPr="00B27CE0" w:rsidRDefault="009D4125" w:rsidP="009727E3">
      <w:pPr>
        <w:pStyle w:val="aff5"/>
        <w:keepNext/>
        <w:keepLines/>
        <w:spacing w:line="360" w:lineRule="auto"/>
        <w:ind w:left="1927"/>
        <w:jc w:val="both"/>
        <w:rPr>
          <w:rFonts w:ascii="David" w:hAnsi="David"/>
          <w:szCs w:val="24"/>
        </w:rPr>
      </w:pPr>
    </w:p>
    <w:p w:rsidR="005553D5" w:rsidRPr="00B27CE0" w:rsidRDefault="00FF0E78" w:rsidP="009727E3">
      <w:pPr>
        <w:pStyle w:val="ae"/>
        <w:keepNext/>
        <w:keepLines/>
        <w:numPr>
          <w:ilvl w:val="0"/>
          <w:numId w:val="3"/>
        </w:numPr>
        <w:spacing w:line="360" w:lineRule="auto"/>
        <w:jc w:val="both"/>
        <w:rPr>
          <w:rFonts w:ascii="David" w:hAnsi="David"/>
          <w:b/>
          <w:bCs/>
          <w:szCs w:val="24"/>
        </w:rPr>
      </w:pPr>
      <w:r w:rsidRPr="00B27CE0">
        <w:rPr>
          <w:rFonts w:ascii="David" w:hAnsi="David"/>
          <w:b/>
          <w:bCs/>
          <w:szCs w:val="24"/>
          <w:rtl/>
        </w:rPr>
        <w:t>התמורה</w:t>
      </w:r>
    </w:p>
    <w:p w:rsidR="00847A4D" w:rsidRDefault="00FF0E78" w:rsidP="009727E3">
      <w:pPr>
        <w:pStyle w:val="aff5"/>
        <w:keepNext/>
        <w:keepLines/>
        <w:numPr>
          <w:ilvl w:val="1"/>
          <w:numId w:val="3"/>
        </w:numPr>
        <w:spacing w:line="360" w:lineRule="auto"/>
        <w:jc w:val="both"/>
        <w:rPr>
          <w:rFonts w:ascii="David" w:hAnsi="David"/>
          <w:szCs w:val="24"/>
        </w:rPr>
      </w:pPr>
      <w:r>
        <w:rPr>
          <w:rFonts w:ascii="David" w:hAnsi="David" w:hint="cs"/>
          <w:szCs w:val="24"/>
          <w:rtl/>
        </w:rPr>
        <w:t>התמורה שיקבלו הספקים עבור מתן השירות תהיה בהתאם לאמור בפרק 3 למכרז.</w:t>
      </w:r>
    </w:p>
    <w:p w:rsidR="00FE5BD3" w:rsidRPr="00B27CE0" w:rsidRDefault="00FE5BD3" w:rsidP="00603B85">
      <w:pPr>
        <w:pStyle w:val="aff5"/>
        <w:keepNext/>
        <w:keepLines/>
        <w:spacing w:line="360" w:lineRule="auto"/>
        <w:ind w:left="792"/>
        <w:jc w:val="both"/>
        <w:rPr>
          <w:rFonts w:ascii="David" w:hAnsi="David"/>
          <w:szCs w:val="24"/>
        </w:rPr>
      </w:pPr>
    </w:p>
    <w:p w:rsidR="00A72821" w:rsidRPr="00B27CE0" w:rsidRDefault="00FF0E78" w:rsidP="009727E3">
      <w:pPr>
        <w:pStyle w:val="ae"/>
        <w:keepNext/>
        <w:keepLines/>
        <w:numPr>
          <w:ilvl w:val="0"/>
          <w:numId w:val="3"/>
        </w:numPr>
        <w:spacing w:line="360" w:lineRule="auto"/>
        <w:jc w:val="both"/>
        <w:rPr>
          <w:rFonts w:ascii="David" w:hAnsi="David"/>
          <w:szCs w:val="24"/>
        </w:rPr>
      </w:pPr>
      <w:bookmarkStart w:id="27" w:name="_Ref491701147"/>
      <w:r w:rsidRPr="00B27CE0">
        <w:rPr>
          <w:rFonts w:ascii="David" w:hAnsi="David"/>
          <w:b/>
          <w:bCs/>
          <w:szCs w:val="24"/>
          <w:rtl/>
        </w:rPr>
        <w:t xml:space="preserve">תנאי סף </w:t>
      </w:r>
      <w:bookmarkEnd w:id="27"/>
    </w:p>
    <w:p w:rsidR="00A72821" w:rsidRPr="00B27CE0" w:rsidRDefault="00FF0E78" w:rsidP="009727E3">
      <w:pPr>
        <w:keepNext/>
        <w:keepLines/>
        <w:numPr>
          <w:ilvl w:val="1"/>
          <w:numId w:val="3"/>
        </w:numPr>
        <w:spacing w:line="360" w:lineRule="auto"/>
        <w:ind w:left="935" w:hanging="567"/>
        <w:jc w:val="both"/>
        <w:rPr>
          <w:rFonts w:ascii="David" w:hAnsi="David"/>
          <w:szCs w:val="24"/>
          <w:rtl/>
        </w:rPr>
      </w:pPr>
      <w:r w:rsidRPr="00B27CE0">
        <w:rPr>
          <w:rFonts w:ascii="David" w:hAnsi="David"/>
          <w:szCs w:val="24"/>
          <w:rtl/>
        </w:rPr>
        <w:t xml:space="preserve">רשאים להשתתף במכרז רק מציעים העונים על כל התנאים הבאים </w:t>
      </w:r>
      <w:r w:rsidRPr="00B27CE0">
        <w:rPr>
          <w:rFonts w:ascii="David" w:hAnsi="David"/>
          <w:b/>
          <w:bCs/>
          <w:szCs w:val="24"/>
          <w:rtl/>
        </w:rPr>
        <w:t>במצטבר</w:t>
      </w:r>
      <w:r w:rsidRPr="00B27CE0">
        <w:rPr>
          <w:rFonts w:ascii="David" w:hAnsi="David"/>
          <w:szCs w:val="24"/>
          <w:rtl/>
        </w:rPr>
        <w:t>.</w:t>
      </w:r>
    </w:p>
    <w:p w:rsidR="00A72821"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szCs w:val="24"/>
          <w:rtl/>
        </w:rPr>
        <w:t xml:space="preserve"> מודגש, כי חובה על המציע</w:t>
      </w:r>
      <w:r w:rsidR="001C3071">
        <w:rPr>
          <w:rFonts w:ascii="David" w:hAnsi="David" w:hint="cs"/>
          <w:szCs w:val="24"/>
          <w:rtl/>
        </w:rPr>
        <w:t>, לרבות יחידי המציע,</w:t>
      </w:r>
      <w:r w:rsidR="00425E1E">
        <w:rPr>
          <w:rFonts w:ascii="David" w:hAnsi="David" w:hint="cs"/>
          <w:szCs w:val="24"/>
          <w:rtl/>
        </w:rPr>
        <w:t xml:space="preserve"> </w:t>
      </w:r>
      <w:r w:rsidRPr="00B27CE0">
        <w:rPr>
          <w:rFonts w:ascii="David" w:hAnsi="David"/>
          <w:szCs w:val="24"/>
          <w:rtl/>
        </w:rPr>
        <w:t xml:space="preserve">לעמוד בעצמו, ולא באמצעות אחר מטעמו, בכל תנאי הסף. </w:t>
      </w:r>
    </w:p>
    <w:p w:rsidR="00A72821"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szCs w:val="24"/>
          <w:rtl/>
        </w:rPr>
        <w:t>המצאת האישורים ו</w:t>
      </w:r>
      <w:r w:rsidR="001C3071">
        <w:rPr>
          <w:rFonts w:ascii="David" w:hAnsi="David" w:hint="cs"/>
          <w:szCs w:val="24"/>
          <w:rtl/>
        </w:rPr>
        <w:t>ה</w:t>
      </w:r>
      <w:r w:rsidRPr="00B27CE0">
        <w:rPr>
          <w:rFonts w:ascii="David" w:hAnsi="David"/>
          <w:szCs w:val="24"/>
          <w:rtl/>
        </w:rPr>
        <w:t>מסמכים המפורטים הינה תנאי סף להשתתפות במכרז. צירוף מאוחר יתאפשר רק במקום שהוברר שהמסמכים לא צורפו עקב טעות בתום לב של המציע, ובלבד שבמועד הגשת ההצעות, האישורים הדרושים היו מצויים בידי המציע</w:t>
      </w:r>
      <w:r w:rsidR="00872D10">
        <w:rPr>
          <w:rFonts w:ascii="David" w:hAnsi="David" w:hint="cs"/>
          <w:szCs w:val="24"/>
          <w:rtl/>
        </w:rPr>
        <w:t>, ובכפוף לשיקול דעת המזמין</w:t>
      </w:r>
      <w:r w:rsidRPr="00B27CE0">
        <w:rPr>
          <w:rFonts w:ascii="David" w:hAnsi="David"/>
          <w:szCs w:val="24"/>
          <w:rtl/>
        </w:rPr>
        <w:t xml:space="preserve">. </w:t>
      </w:r>
    </w:p>
    <w:p w:rsidR="000B59E1" w:rsidRDefault="000B59E1" w:rsidP="00603B85">
      <w:pPr>
        <w:keepNext/>
        <w:keepLines/>
        <w:spacing w:line="360" w:lineRule="auto"/>
        <w:ind w:left="935"/>
        <w:jc w:val="both"/>
        <w:rPr>
          <w:rFonts w:ascii="David" w:hAnsi="David"/>
          <w:b/>
          <w:bCs/>
          <w:szCs w:val="24"/>
          <w:u w:val="single"/>
          <w:rtl/>
        </w:rPr>
      </w:pPr>
    </w:p>
    <w:p w:rsidR="00A72821" w:rsidRPr="00476401" w:rsidRDefault="00FF0E78" w:rsidP="00603B85">
      <w:pPr>
        <w:keepNext/>
        <w:keepLines/>
        <w:spacing w:line="360" w:lineRule="auto"/>
        <w:ind w:left="935"/>
        <w:jc w:val="both"/>
        <w:rPr>
          <w:rFonts w:ascii="David" w:hAnsi="David"/>
          <w:b/>
          <w:bCs/>
          <w:szCs w:val="24"/>
          <w:u w:val="single"/>
          <w:rtl/>
        </w:rPr>
      </w:pPr>
      <w:r w:rsidRPr="00476401">
        <w:rPr>
          <w:rFonts w:ascii="David" w:hAnsi="David" w:hint="eastAsia"/>
          <w:b/>
          <w:bCs/>
          <w:szCs w:val="24"/>
          <w:u w:val="single"/>
          <w:rtl/>
        </w:rPr>
        <w:t>ל</w:t>
      </w:r>
      <w:r w:rsidR="00EF65AB" w:rsidRPr="00476401">
        <w:rPr>
          <w:rFonts w:ascii="David" w:hAnsi="David"/>
          <w:b/>
          <w:bCs/>
          <w:szCs w:val="24"/>
          <w:u w:val="single"/>
          <w:rtl/>
        </w:rPr>
        <w:t xml:space="preserve">הלן התנאים (מצטברים): </w:t>
      </w:r>
    </w:p>
    <w:p w:rsidR="00A72821" w:rsidRPr="00B27CE0" w:rsidRDefault="00FF0E78" w:rsidP="00603B85">
      <w:pPr>
        <w:keepNext/>
        <w:keepLines/>
        <w:numPr>
          <w:ilvl w:val="1"/>
          <w:numId w:val="3"/>
        </w:numPr>
        <w:spacing w:line="360" w:lineRule="auto"/>
        <w:ind w:left="935" w:hanging="567"/>
        <w:jc w:val="both"/>
        <w:rPr>
          <w:rFonts w:ascii="David" w:hAnsi="David"/>
          <w:b/>
          <w:bCs/>
          <w:szCs w:val="24"/>
        </w:rPr>
      </w:pPr>
      <w:bookmarkStart w:id="28" w:name="_Ref230333771"/>
      <w:bookmarkStart w:id="29" w:name="_Ref446004614"/>
      <w:r w:rsidRPr="00B27CE0">
        <w:rPr>
          <w:rFonts w:ascii="David" w:hAnsi="David"/>
          <w:b/>
          <w:bCs/>
          <w:szCs w:val="24"/>
          <w:rtl/>
        </w:rPr>
        <w:t>תנאי סף מנהליים</w:t>
      </w:r>
    </w:p>
    <w:p w:rsidR="00A72821" w:rsidRPr="00794466" w:rsidRDefault="00FF0E78" w:rsidP="009727E3">
      <w:pPr>
        <w:pStyle w:val="aff5"/>
        <w:keepNext/>
        <w:keepLines/>
        <w:numPr>
          <w:ilvl w:val="2"/>
          <w:numId w:val="3"/>
        </w:numPr>
        <w:spacing w:line="360" w:lineRule="auto"/>
        <w:jc w:val="both"/>
        <w:rPr>
          <w:rFonts w:ascii="David" w:hAnsi="David"/>
          <w:szCs w:val="24"/>
        </w:rPr>
      </w:pPr>
      <w:bookmarkStart w:id="30" w:name="_Ref321923070"/>
      <w:bookmarkStart w:id="31" w:name="_Ref464637575"/>
      <w:r w:rsidRPr="00872D10">
        <w:rPr>
          <w:rFonts w:ascii="David" w:hAnsi="David" w:hint="eastAsia"/>
          <w:szCs w:val="24"/>
          <w:rtl/>
        </w:rPr>
        <w:t>היה</w:t>
      </w:r>
      <w:r w:rsidRPr="00872D10">
        <w:rPr>
          <w:rFonts w:ascii="David" w:hAnsi="David"/>
          <w:szCs w:val="24"/>
          <w:rtl/>
        </w:rPr>
        <w:t xml:space="preserve"> המציע תאגיד, לרבות שותפות רשומה – להצעה יצורף העתק מתעודת הרישום במרשם הרלוונטי המתנהל בהתאם להוראות כל דין</w:t>
      </w:r>
      <w:r w:rsidR="00A74D4F">
        <w:rPr>
          <w:rFonts w:ascii="David" w:hAnsi="David" w:hint="cs"/>
          <w:szCs w:val="24"/>
          <w:rtl/>
        </w:rPr>
        <w:t>.</w:t>
      </w:r>
      <w:bookmarkEnd w:id="30"/>
    </w:p>
    <w:p w:rsidR="00FB3BE0" w:rsidRDefault="00FF0E78" w:rsidP="00FE1596">
      <w:pPr>
        <w:keepNext/>
        <w:keepLines/>
        <w:spacing w:line="360" w:lineRule="auto"/>
        <w:ind w:left="1360" w:firstLine="80"/>
        <w:jc w:val="both"/>
        <w:rPr>
          <w:rFonts w:ascii="David" w:hAnsi="David"/>
          <w:b/>
          <w:bCs/>
          <w:szCs w:val="24"/>
          <w:rtl/>
        </w:rPr>
      </w:pPr>
      <w:r w:rsidRPr="00B27CE0">
        <w:rPr>
          <w:rFonts w:ascii="David" w:hAnsi="David"/>
          <w:b/>
          <w:bCs/>
          <w:szCs w:val="24"/>
          <w:rtl/>
        </w:rPr>
        <w:t>תעודת התאגדות תצורף כ</w:t>
      </w:r>
      <w:r w:rsidR="00913933" w:rsidRPr="00A57170">
        <w:rPr>
          <w:rFonts w:ascii="David" w:hAnsi="David"/>
          <w:b/>
          <w:bCs/>
          <w:szCs w:val="24"/>
          <w:rtl/>
        </w:rPr>
        <w:fldChar w:fldCharType="begin"/>
      </w:r>
      <w:r w:rsidR="00913933" w:rsidRPr="00A57170">
        <w:rPr>
          <w:rFonts w:ascii="David" w:hAnsi="David"/>
          <w:b/>
          <w:bCs/>
          <w:szCs w:val="24"/>
          <w:rtl/>
        </w:rPr>
        <w:instrText xml:space="preserve"> </w:instrText>
      </w:r>
      <w:r w:rsidR="00913933" w:rsidRPr="00A57170">
        <w:rPr>
          <w:rFonts w:ascii="David" w:hAnsi="David"/>
          <w:b/>
          <w:bCs/>
          <w:szCs w:val="24"/>
        </w:rPr>
        <w:instrText>REF</w:instrText>
      </w:r>
      <w:r w:rsidR="00913933" w:rsidRPr="00A57170">
        <w:rPr>
          <w:rFonts w:ascii="David" w:hAnsi="David"/>
          <w:b/>
          <w:bCs/>
          <w:szCs w:val="24"/>
          <w:rtl/>
        </w:rPr>
        <w:instrText xml:space="preserve"> _</w:instrText>
      </w:r>
      <w:r w:rsidR="00913933" w:rsidRPr="00A57170">
        <w:rPr>
          <w:rFonts w:ascii="David" w:hAnsi="David"/>
          <w:b/>
          <w:bCs/>
          <w:szCs w:val="24"/>
        </w:rPr>
        <w:instrText>Ref86920032 \h</w:instrText>
      </w:r>
      <w:r w:rsidR="00913933" w:rsidRPr="00A57170">
        <w:rPr>
          <w:rFonts w:ascii="David" w:hAnsi="David"/>
          <w:b/>
          <w:bCs/>
          <w:szCs w:val="24"/>
          <w:rtl/>
        </w:rPr>
        <w:instrText xml:space="preserve"> </w:instrText>
      </w:r>
      <w:r w:rsidR="00A57170" w:rsidRPr="00EB0FB9">
        <w:rPr>
          <w:rFonts w:ascii="David" w:hAnsi="David"/>
          <w:b/>
          <w:bCs/>
          <w:szCs w:val="24"/>
          <w:rtl/>
        </w:rPr>
        <w:instrText xml:space="preserve"> \* </w:instrText>
      </w:r>
      <w:r w:rsidR="00A57170" w:rsidRPr="00EB0FB9">
        <w:rPr>
          <w:rFonts w:ascii="David" w:hAnsi="David"/>
          <w:b/>
          <w:bCs/>
          <w:szCs w:val="24"/>
        </w:rPr>
        <w:instrText>MERGEFORMAT</w:instrText>
      </w:r>
      <w:r w:rsidR="00A57170" w:rsidRPr="00EB0FB9">
        <w:rPr>
          <w:rFonts w:ascii="David" w:hAnsi="David"/>
          <w:b/>
          <w:bCs/>
          <w:szCs w:val="24"/>
          <w:rtl/>
        </w:rPr>
        <w:instrText xml:space="preserve"> </w:instrText>
      </w:r>
      <w:r w:rsidR="00913933" w:rsidRPr="00A57170">
        <w:rPr>
          <w:rFonts w:ascii="David" w:hAnsi="David"/>
          <w:b/>
          <w:bCs/>
          <w:szCs w:val="24"/>
          <w:rtl/>
        </w:rPr>
      </w:r>
      <w:r w:rsidR="00913933" w:rsidRPr="00A57170">
        <w:rPr>
          <w:rFonts w:ascii="David" w:hAnsi="David"/>
          <w:b/>
          <w:bCs/>
          <w:szCs w:val="24"/>
          <w:rtl/>
        </w:rPr>
        <w:fldChar w:fldCharType="separate"/>
      </w:r>
      <w:r w:rsidR="00A76CEE" w:rsidRPr="00A76CEE">
        <w:rPr>
          <w:rFonts w:ascii="David" w:hAnsi="David"/>
          <w:b/>
          <w:bCs/>
          <w:szCs w:val="24"/>
          <w:rtl/>
        </w:rPr>
        <w:t xml:space="preserve">נספח א'1 </w:t>
      </w:r>
      <w:r w:rsidR="00A76CEE" w:rsidRPr="00B27CE0">
        <w:rPr>
          <w:rFonts w:ascii="David" w:hAnsi="David"/>
          <w:b/>
          <w:bCs/>
          <w:szCs w:val="24"/>
          <w:rtl/>
        </w:rPr>
        <w:t>תעודת התאגדות</w:t>
      </w:r>
      <w:r w:rsidR="00913933" w:rsidRPr="00A57170">
        <w:rPr>
          <w:rFonts w:ascii="David" w:hAnsi="David"/>
          <w:b/>
          <w:bCs/>
          <w:szCs w:val="24"/>
          <w:rtl/>
        </w:rPr>
        <w:fldChar w:fldCharType="end"/>
      </w:r>
      <w:r w:rsidR="00A57170" w:rsidRPr="00A57170">
        <w:rPr>
          <w:rFonts w:ascii="David" w:hAnsi="David" w:hint="cs"/>
          <w:b/>
          <w:bCs/>
          <w:szCs w:val="24"/>
          <w:rtl/>
        </w:rPr>
        <w:t>"</w:t>
      </w:r>
      <w:r w:rsidRPr="00B27CE0">
        <w:rPr>
          <w:rFonts w:ascii="David" w:hAnsi="David"/>
          <w:b/>
          <w:bCs/>
          <w:szCs w:val="24"/>
          <w:rtl/>
        </w:rPr>
        <w:t xml:space="preserve"> לחוברת ההצעה.</w:t>
      </w:r>
    </w:p>
    <w:p w:rsidR="00AD3FCD" w:rsidRPr="00B27CE0" w:rsidRDefault="00FF0E78" w:rsidP="009727E3">
      <w:pPr>
        <w:pStyle w:val="aff5"/>
        <w:keepNext/>
        <w:keepLines/>
        <w:numPr>
          <w:ilvl w:val="2"/>
          <w:numId w:val="3"/>
        </w:numPr>
        <w:spacing w:line="360" w:lineRule="auto"/>
        <w:jc w:val="both"/>
        <w:rPr>
          <w:rFonts w:ascii="David" w:hAnsi="David"/>
          <w:szCs w:val="24"/>
        </w:rPr>
      </w:pPr>
      <w:bookmarkStart w:id="32" w:name="_Ref491783064"/>
      <w:bookmarkStart w:id="33" w:name="_Ref52798156"/>
      <w:bookmarkStart w:id="34" w:name="_Ref321923565"/>
      <w:bookmarkEnd w:id="31"/>
      <w:r w:rsidRPr="00B27CE0">
        <w:rPr>
          <w:rFonts w:ascii="David" w:hAnsi="David"/>
          <w:szCs w:val="24"/>
          <w:rtl/>
        </w:rPr>
        <w:t>אישור עו"ד/רו"ח המאמת את חתימת מורשי החתימה של התאגיד על מסמכי המכרז, כי הם רשאים להתחייב בשם התאגיד.</w:t>
      </w:r>
      <w:bookmarkEnd w:id="32"/>
      <w:bookmarkEnd w:id="33"/>
      <w:r w:rsidRPr="00B27CE0">
        <w:rPr>
          <w:rFonts w:ascii="David" w:hAnsi="David"/>
          <w:szCs w:val="24"/>
          <w:rtl/>
        </w:rPr>
        <w:t xml:space="preserve"> </w:t>
      </w:r>
    </w:p>
    <w:p w:rsidR="00A72821" w:rsidRPr="00B27CE0" w:rsidRDefault="00FF0E78" w:rsidP="009727E3">
      <w:pPr>
        <w:keepNext/>
        <w:keepLines/>
        <w:spacing w:line="360" w:lineRule="auto"/>
        <w:ind w:left="1360" w:firstLine="80"/>
        <w:jc w:val="both"/>
        <w:rPr>
          <w:rFonts w:ascii="David" w:hAnsi="David"/>
          <w:b/>
          <w:bCs/>
          <w:szCs w:val="24"/>
        </w:rPr>
      </w:pPr>
      <w:r w:rsidRPr="00B27CE0">
        <w:rPr>
          <w:rFonts w:ascii="David" w:hAnsi="David"/>
          <w:b/>
          <w:bCs/>
          <w:szCs w:val="24"/>
          <w:rtl/>
        </w:rPr>
        <w:t xml:space="preserve">אישור מורשי החתימה יצורף </w:t>
      </w:r>
      <w:r w:rsidRPr="00A57170">
        <w:rPr>
          <w:rFonts w:ascii="David" w:hAnsi="David"/>
          <w:b/>
          <w:bCs/>
          <w:szCs w:val="24"/>
          <w:rtl/>
        </w:rPr>
        <w:t>כ</w:t>
      </w:r>
      <w:r w:rsidR="00913933" w:rsidRPr="00A57170">
        <w:rPr>
          <w:rFonts w:ascii="David" w:hAnsi="David"/>
          <w:b/>
          <w:bCs/>
          <w:szCs w:val="24"/>
          <w:rtl/>
        </w:rPr>
        <w:fldChar w:fldCharType="begin"/>
      </w:r>
      <w:r w:rsidR="00913933" w:rsidRPr="00A57170">
        <w:rPr>
          <w:rFonts w:ascii="David" w:hAnsi="David"/>
          <w:b/>
          <w:bCs/>
          <w:szCs w:val="24"/>
          <w:rtl/>
        </w:rPr>
        <w:instrText xml:space="preserve"> </w:instrText>
      </w:r>
      <w:r w:rsidR="00913933" w:rsidRPr="00A57170">
        <w:rPr>
          <w:rFonts w:ascii="David" w:hAnsi="David"/>
          <w:b/>
          <w:bCs/>
          <w:szCs w:val="24"/>
        </w:rPr>
        <w:instrText>REF</w:instrText>
      </w:r>
      <w:r w:rsidR="00913933" w:rsidRPr="00A57170">
        <w:rPr>
          <w:rFonts w:ascii="David" w:hAnsi="David"/>
          <w:b/>
          <w:bCs/>
          <w:szCs w:val="24"/>
          <w:rtl/>
        </w:rPr>
        <w:instrText xml:space="preserve"> _</w:instrText>
      </w:r>
      <w:r w:rsidR="00913933" w:rsidRPr="00A57170">
        <w:rPr>
          <w:rFonts w:ascii="David" w:hAnsi="David"/>
          <w:b/>
          <w:bCs/>
          <w:szCs w:val="24"/>
        </w:rPr>
        <w:instrText>Ref86920037 \h</w:instrText>
      </w:r>
      <w:r w:rsidR="00913933" w:rsidRPr="00A57170">
        <w:rPr>
          <w:rFonts w:ascii="David" w:hAnsi="David"/>
          <w:b/>
          <w:bCs/>
          <w:szCs w:val="24"/>
          <w:rtl/>
        </w:rPr>
        <w:instrText xml:space="preserve"> </w:instrText>
      </w:r>
      <w:r w:rsidR="00A57170" w:rsidRPr="00EB0FB9">
        <w:rPr>
          <w:rFonts w:ascii="David" w:hAnsi="David"/>
          <w:b/>
          <w:bCs/>
          <w:szCs w:val="24"/>
          <w:rtl/>
        </w:rPr>
        <w:instrText xml:space="preserve"> \* </w:instrText>
      </w:r>
      <w:r w:rsidR="00A57170" w:rsidRPr="00EB0FB9">
        <w:rPr>
          <w:rFonts w:ascii="David" w:hAnsi="David"/>
          <w:b/>
          <w:bCs/>
          <w:szCs w:val="24"/>
        </w:rPr>
        <w:instrText>MERGEFORMAT</w:instrText>
      </w:r>
      <w:r w:rsidR="00A57170" w:rsidRPr="00EB0FB9">
        <w:rPr>
          <w:rFonts w:ascii="David" w:hAnsi="David"/>
          <w:b/>
          <w:bCs/>
          <w:szCs w:val="24"/>
          <w:rtl/>
        </w:rPr>
        <w:instrText xml:space="preserve"> </w:instrText>
      </w:r>
      <w:r w:rsidR="00913933" w:rsidRPr="00A57170">
        <w:rPr>
          <w:rFonts w:ascii="David" w:hAnsi="David"/>
          <w:b/>
          <w:bCs/>
          <w:szCs w:val="24"/>
          <w:rtl/>
        </w:rPr>
      </w:r>
      <w:r w:rsidR="00913933" w:rsidRPr="00A57170">
        <w:rPr>
          <w:rFonts w:ascii="David" w:hAnsi="David"/>
          <w:b/>
          <w:bCs/>
          <w:szCs w:val="24"/>
          <w:rtl/>
        </w:rPr>
        <w:fldChar w:fldCharType="separate"/>
      </w:r>
      <w:r w:rsidR="00A76CEE" w:rsidRPr="00A76CEE">
        <w:rPr>
          <w:rFonts w:ascii="David" w:hAnsi="David"/>
          <w:b/>
          <w:bCs/>
          <w:szCs w:val="24"/>
          <w:rtl/>
        </w:rPr>
        <w:t>נספח א'2 אישור עו"ד/רו"ח המאמת את מורשי החתימה בתאגיד</w:t>
      </w:r>
      <w:r w:rsidR="00913933" w:rsidRPr="00A57170">
        <w:rPr>
          <w:rFonts w:ascii="David" w:hAnsi="David"/>
          <w:b/>
          <w:bCs/>
          <w:szCs w:val="24"/>
          <w:rtl/>
        </w:rPr>
        <w:fldChar w:fldCharType="end"/>
      </w:r>
      <w:r w:rsidR="00A57170">
        <w:rPr>
          <w:rFonts w:ascii="David" w:hAnsi="David" w:hint="cs"/>
          <w:b/>
          <w:bCs/>
          <w:szCs w:val="24"/>
          <w:rtl/>
        </w:rPr>
        <w:t>"</w:t>
      </w:r>
      <w:r w:rsidRPr="00B27CE0">
        <w:rPr>
          <w:rFonts w:ascii="David" w:hAnsi="David"/>
          <w:b/>
          <w:bCs/>
          <w:szCs w:val="24"/>
          <w:rtl/>
        </w:rPr>
        <w:t xml:space="preserve"> לחוברת ההצעה.</w:t>
      </w:r>
    </w:p>
    <w:p w:rsidR="00932C78" w:rsidRPr="00872D10" w:rsidRDefault="00FF0E78" w:rsidP="009727E3">
      <w:pPr>
        <w:pStyle w:val="aff5"/>
        <w:keepNext/>
        <w:keepLines/>
        <w:numPr>
          <w:ilvl w:val="2"/>
          <w:numId w:val="3"/>
        </w:numPr>
        <w:spacing w:line="360" w:lineRule="auto"/>
        <w:jc w:val="both"/>
        <w:rPr>
          <w:rFonts w:ascii="David" w:hAnsi="David"/>
          <w:szCs w:val="24"/>
          <w:rtl/>
        </w:rPr>
      </w:pPr>
      <w:bookmarkStart w:id="35" w:name="_Ref72055707"/>
      <w:bookmarkStart w:id="36" w:name="_Ref491783077"/>
      <w:r w:rsidRPr="00872D10">
        <w:rPr>
          <w:rFonts w:ascii="David" w:hAnsi="David" w:hint="eastAsia"/>
          <w:szCs w:val="24"/>
          <w:rtl/>
        </w:rPr>
        <w:t>על</w:t>
      </w:r>
      <w:r w:rsidRPr="00872D10">
        <w:rPr>
          <w:rFonts w:ascii="David" w:hAnsi="David"/>
          <w:szCs w:val="24"/>
          <w:rtl/>
        </w:rPr>
        <w:t xml:space="preserve"> </w:t>
      </w:r>
      <w:r w:rsidRPr="00872D10">
        <w:rPr>
          <w:rFonts w:ascii="David" w:hAnsi="David" w:hint="eastAsia"/>
          <w:szCs w:val="24"/>
          <w:rtl/>
        </w:rPr>
        <w:t>המציע</w:t>
      </w:r>
      <w:r w:rsidRPr="00872D10">
        <w:rPr>
          <w:rFonts w:ascii="David" w:hAnsi="David"/>
          <w:szCs w:val="24"/>
          <w:rtl/>
        </w:rPr>
        <w:t xml:space="preserve"> </w:t>
      </w:r>
      <w:r w:rsidRPr="00872D10">
        <w:rPr>
          <w:rFonts w:ascii="David" w:hAnsi="David" w:hint="eastAsia"/>
          <w:szCs w:val="24"/>
          <w:rtl/>
        </w:rPr>
        <w:t>להיות</w:t>
      </w:r>
      <w:r w:rsidRPr="00872D10">
        <w:rPr>
          <w:rFonts w:ascii="David" w:hAnsi="David"/>
          <w:szCs w:val="24"/>
          <w:rtl/>
        </w:rPr>
        <w:t xml:space="preserve"> </w:t>
      </w:r>
      <w:r w:rsidRPr="00872D10">
        <w:rPr>
          <w:rFonts w:ascii="David" w:hAnsi="David" w:hint="eastAsia"/>
          <w:b/>
          <w:bCs/>
          <w:szCs w:val="24"/>
          <w:rtl/>
        </w:rPr>
        <w:t>עוסק</w:t>
      </w:r>
      <w:r w:rsidRPr="00872D10">
        <w:rPr>
          <w:rFonts w:ascii="David" w:hAnsi="David"/>
          <w:b/>
          <w:bCs/>
          <w:szCs w:val="24"/>
          <w:rtl/>
        </w:rPr>
        <w:t xml:space="preserve"> </w:t>
      </w:r>
      <w:r w:rsidRPr="00872D10">
        <w:rPr>
          <w:rFonts w:ascii="David" w:hAnsi="David" w:hint="eastAsia"/>
          <w:b/>
          <w:bCs/>
          <w:szCs w:val="24"/>
          <w:rtl/>
        </w:rPr>
        <w:t>מורשה</w:t>
      </w:r>
      <w:r w:rsidRPr="00872D10">
        <w:rPr>
          <w:rFonts w:ascii="David" w:hAnsi="David"/>
          <w:szCs w:val="24"/>
          <w:rtl/>
        </w:rPr>
        <w:t xml:space="preserve"> לצורכי מע"מ, ולנהל את ספריו כדין. על המציע לנהל את החשבונות והרשומות שעליו לנהל על-פי פקודת מס הכנסה [נוסח חדש] וחוק מס ערך מוסף, התשל"ו-1976, וכן לדווח לפקיד השומה על עסקאות המוטלות עליהן מס ערך מוסף, כנדרש בתקנות עסקאות גופים ציבוריים (אכיפת ניהול חשבונות) (אישורים), התשמ"ח-1987 וכללי עסקאות גופים ציבוריים (אכיפת ניהול חשבונות), התשנ"א-1991.</w:t>
      </w:r>
      <w:bookmarkEnd w:id="35"/>
      <w:r w:rsidRPr="00872D10">
        <w:rPr>
          <w:rFonts w:ascii="David" w:hAnsi="David"/>
          <w:szCs w:val="24"/>
          <w:rtl/>
        </w:rPr>
        <w:t xml:space="preserve"> </w:t>
      </w:r>
    </w:p>
    <w:p w:rsidR="00932C78" w:rsidRPr="00872D10"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872D10">
        <w:rPr>
          <w:rFonts w:ascii="David" w:hAnsi="David" w:hint="eastAsia"/>
          <w:szCs w:val="24"/>
          <w:rtl/>
        </w:rPr>
        <w:t>להצעה</w:t>
      </w:r>
      <w:r w:rsidRPr="00872D10">
        <w:rPr>
          <w:rFonts w:ascii="David" w:hAnsi="David"/>
          <w:szCs w:val="24"/>
          <w:rtl/>
        </w:rPr>
        <w:t xml:space="preserve"> יצורף אישור תקף מפקיד מורשה, רואה חשבון או יועץ מס על ניהול ספרים ופנקסי חשבונות על-פי הוראות הדין האמורות. </w:t>
      </w:r>
    </w:p>
    <w:p w:rsidR="00932C78" w:rsidRPr="00872D10"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872D10">
        <w:rPr>
          <w:rFonts w:ascii="David" w:hAnsi="David" w:hint="eastAsia"/>
          <w:szCs w:val="24"/>
          <w:rtl/>
        </w:rPr>
        <w:t>להצעה</w:t>
      </w:r>
      <w:r w:rsidRPr="00872D10">
        <w:rPr>
          <w:rFonts w:ascii="David" w:hAnsi="David"/>
          <w:szCs w:val="24"/>
          <w:rtl/>
        </w:rPr>
        <w:t xml:space="preserve"> תצורף תעודת עוסק מורשה/ תעודת איחוד עוסקים מורשים, לפי העניין. </w:t>
      </w:r>
    </w:p>
    <w:p w:rsidR="00425E1E" w:rsidRPr="00872D10"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872D10">
        <w:rPr>
          <w:rFonts w:ascii="David" w:hAnsi="David" w:hint="eastAsia"/>
          <w:szCs w:val="24"/>
          <w:rtl/>
        </w:rPr>
        <w:t>להצעה</w:t>
      </w:r>
      <w:r w:rsidRPr="00872D10">
        <w:rPr>
          <w:rFonts w:ascii="David" w:hAnsi="David"/>
          <w:szCs w:val="24"/>
          <w:rtl/>
        </w:rPr>
        <w:t xml:space="preserve"> </w:t>
      </w:r>
      <w:r w:rsidRPr="00872D10">
        <w:rPr>
          <w:rFonts w:ascii="David" w:hAnsi="David" w:hint="eastAsia"/>
          <w:szCs w:val="24"/>
          <w:rtl/>
        </w:rPr>
        <w:t>יצורף</w:t>
      </w:r>
      <w:r w:rsidRPr="00872D10">
        <w:rPr>
          <w:rFonts w:ascii="David" w:hAnsi="David"/>
          <w:szCs w:val="24"/>
          <w:rtl/>
        </w:rPr>
        <w:t xml:space="preserve"> </w:t>
      </w:r>
      <w:r w:rsidRPr="00872D10">
        <w:rPr>
          <w:rFonts w:ascii="David" w:hAnsi="David" w:hint="eastAsia"/>
          <w:szCs w:val="24"/>
          <w:rtl/>
        </w:rPr>
        <w:t>אישור</w:t>
      </w:r>
      <w:r w:rsidRPr="00872D10">
        <w:rPr>
          <w:rFonts w:ascii="David" w:hAnsi="David"/>
          <w:szCs w:val="24"/>
          <w:rtl/>
        </w:rPr>
        <w:t xml:space="preserve"> </w:t>
      </w:r>
      <w:r w:rsidRPr="00872D10">
        <w:rPr>
          <w:rFonts w:ascii="David" w:hAnsi="David" w:hint="eastAsia"/>
          <w:szCs w:val="24"/>
          <w:rtl/>
        </w:rPr>
        <w:t>תקף</w:t>
      </w:r>
      <w:r w:rsidRPr="00872D10">
        <w:rPr>
          <w:rFonts w:ascii="David" w:hAnsi="David"/>
          <w:szCs w:val="24"/>
          <w:rtl/>
        </w:rPr>
        <w:t xml:space="preserve"> </w:t>
      </w:r>
      <w:r w:rsidRPr="00872D10">
        <w:rPr>
          <w:rFonts w:ascii="David" w:hAnsi="David" w:hint="eastAsia"/>
          <w:szCs w:val="24"/>
          <w:rtl/>
        </w:rPr>
        <w:t>בדבר</w:t>
      </w:r>
      <w:r w:rsidRPr="00872D10">
        <w:rPr>
          <w:rFonts w:ascii="David" w:hAnsi="David"/>
          <w:szCs w:val="24"/>
          <w:rtl/>
        </w:rPr>
        <w:t xml:space="preserve"> </w:t>
      </w:r>
      <w:r w:rsidRPr="00872D10">
        <w:rPr>
          <w:rFonts w:ascii="David" w:hAnsi="David" w:hint="eastAsia"/>
          <w:szCs w:val="24"/>
          <w:rtl/>
        </w:rPr>
        <w:t>שיעור</w:t>
      </w:r>
      <w:r w:rsidRPr="00872D10">
        <w:rPr>
          <w:rFonts w:ascii="David" w:hAnsi="David"/>
          <w:szCs w:val="24"/>
          <w:rtl/>
        </w:rPr>
        <w:t xml:space="preserve"> </w:t>
      </w:r>
      <w:r w:rsidRPr="00872D10">
        <w:rPr>
          <w:rFonts w:ascii="David" w:hAnsi="David" w:hint="eastAsia"/>
          <w:szCs w:val="24"/>
          <w:rtl/>
        </w:rPr>
        <w:t>הניכוי</w:t>
      </w:r>
      <w:r w:rsidRPr="00872D10">
        <w:rPr>
          <w:rFonts w:ascii="David" w:hAnsi="David"/>
          <w:szCs w:val="24"/>
          <w:rtl/>
        </w:rPr>
        <w:t xml:space="preserve"> </w:t>
      </w:r>
      <w:r w:rsidRPr="00872D10">
        <w:rPr>
          <w:rFonts w:ascii="David" w:hAnsi="David" w:hint="eastAsia"/>
          <w:szCs w:val="24"/>
          <w:rtl/>
        </w:rPr>
        <w:t>של</w:t>
      </w:r>
      <w:r w:rsidRPr="00872D10">
        <w:rPr>
          <w:rFonts w:ascii="David" w:hAnsi="David"/>
          <w:szCs w:val="24"/>
          <w:rtl/>
        </w:rPr>
        <w:t xml:space="preserve"> </w:t>
      </w:r>
      <w:r w:rsidRPr="00872D10">
        <w:rPr>
          <w:rFonts w:ascii="David" w:hAnsi="David" w:hint="eastAsia"/>
          <w:szCs w:val="24"/>
          <w:rtl/>
        </w:rPr>
        <w:t>מס</w:t>
      </w:r>
      <w:r w:rsidRPr="00872D10">
        <w:rPr>
          <w:rFonts w:ascii="David" w:hAnsi="David"/>
          <w:szCs w:val="24"/>
          <w:rtl/>
        </w:rPr>
        <w:t xml:space="preserve"> </w:t>
      </w:r>
      <w:r w:rsidRPr="00872D10">
        <w:rPr>
          <w:rFonts w:ascii="David" w:hAnsi="David" w:hint="eastAsia"/>
          <w:szCs w:val="24"/>
          <w:rtl/>
        </w:rPr>
        <w:t>במקור</w:t>
      </w:r>
      <w:r w:rsidRPr="00872D10">
        <w:rPr>
          <w:rFonts w:ascii="David" w:hAnsi="David"/>
          <w:szCs w:val="24"/>
          <w:rtl/>
        </w:rPr>
        <w:t>.</w:t>
      </w:r>
    </w:p>
    <w:bookmarkEnd w:id="34"/>
    <w:bookmarkEnd w:id="36"/>
    <w:p w:rsidR="00A72821" w:rsidRPr="00B27CE0" w:rsidRDefault="00FF0E78" w:rsidP="009727E3">
      <w:pPr>
        <w:keepNext/>
        <w:keepLines/>
        <w:spacing w:line="360" w:lineRule="auto"/>
        <w:ind w:left="1360"/>
        <w:jc w:val="both"/>
        <w:rPr>
          <w:rFonts w:ascii="David" w:hAnsi="David"/>
          <w:b/>
          <w:bCs/>
          <w:szCs w:val="24"/>
        </w:rPr>
      </w:pPr>
      <w:r w:rsidRPr="00B27CE0">
        <w:rPr>
          <w:rFonts w:ascii="David" w:hAnsi="David"/>
          <w:b/>
          <w:bCs/>
          <w:szCs w:val="24"/>
          <w:rtl/>
        </w:rPr>
        <w:t>אישור</w:t>
      </w:r>
      <w:r w:rsidR="00A74D4F">
        <w:rPr>
          <w:rFonts w:ascii="David" w:hAnsi="David" w:hint="cs"/>
          <w:b/>
          <w:bCs/>
          <w:szCs w:val="24"/>
          <w:rtl/>
        </w:rPr>
        <w:t>ים</w:t>
      </w:r>
      <w:r w:rsidRPr="00B27CE0">
        <w:rPr>
          <w:rFonts w:ascii="David" w:hAnsi="David"/>
          <w:b/>
          <w:bCs/>
          <w:szCs w:val="24"/>
          <w:rtl/>
        </w:rPr>
        <w:t xml:space="preserve"> כאמור יצורף </w:t>
      </w:r>
      <w:r w:rsidRPr="00A57170">
        <w:rPr>
          <w:rFonts w:ascii="David" w:hAnsi="David"/>
          <w:b/>
          <w:bCs/>
          <w:szCs w:val="24"/>
          <w:rtl/>
        </w:rPr>
        <w:t>כ</w:t>
      </w:r>
      <w:r w:rsidR="00913933" w:rsidRPr="00A57170">
        <w:rPr>
          <w:rFonts w:ascii="David" w:hAnsi="David"/>
          <w:b/>
          <w:bCs/>
          <w:szCs w:val="24"/>
          <w:rtl/>
        </w:rPr>
        <w:fldChar w:fldCharType="begin"/>
      </w:r>
      <w:r w:rsidR="00913933" w:rsidRPr="00A57170">
        <w:rPr>
          <w:rFonts w:ascii="David" w:hAnsi="David"/>
          <w:b/>
          <w:bCs/>
          <w:szCs w:val="24"/>
          <w:rtl/>
        </w:rPr>
        <w:instrText xml:space="preserve"> </w:instrText>
      </w:r>
      <w:r w:rsidR="00913933" w:rsidRPr="00A57170">
        <w:rPr>
          <w:rFonts w:ascii="David" w:hAnsi="David"/>
          <w:b/>
          <w:bCs/>
          <w:szCs w:val="24"/>
        </w:rPr>
        <w:instrText>REF</w:instrText>
      </w:r>
      <w:r w:rsidR="00913933" w:rsidRPr="00A57170">
        <w:rPr>
          <w:rFonts w:ascii="David" w:hAnsi="David"/>
          <w:b/>
          <w:bCs/>
          <w:szCs w:val="24"/>
          <w:rtl/>
        </w:rPr>
        <w:instrText xml:space="preserve"> _</w:instrText>
      </w:r>
      <w:r w:rsidR="00913933" w:rsidRPr="00A57170">
        <w:rPr>
          <w:rFonts w:ascii="David" w:hAnsi="David"/>
          <w:b/>
          <w:bCs/>
          <w:szCs w:val="24"/>
        </w:rPr>
        <w:instrText>Ref86920039 \h</w:instrText>
      </w:r>
      <w:r w:rsidR="00913933" w:rsidRPr="00A57170">
        <w:rPr>
          <w:rFonts w:ascii="David" w:hAnsi="David"/>
          <w:b/>
          <w:bCs/>
          <w:szCs w:val="24"/>
          <w:rtl/>
        </w:rPr>
        <w:instrText xml:space="preserve"> </w:instrText>
      </w:r>
      <w:r w:rsidR="00A57170" w:rsidRPr="001F6C9F">
        <w:rPr>
          <w:rFonts w:ascii="David" w:hAnsi="David"/>
          <w:b/>
          <w:bCs/>
          <w:szCs w:val="24"/>
          <w:rtl/>
        </w:rPr>
        <w:instrText xml:space="preserve"> \* </w:instrText>
      </w:r>
      <w:r w:rsidR="00A57170" w:rsidRPr="001F6C9F">
        <w:rPr>
          <w:rFonts w:ascii="David" w:hAnsi="David"/>
          <w:b/>
          <w:bCs/>
          <w:szCs w:val="24"/>
        </w:rPr>
        <w:instrText>MERGEFORMAT</w:instrText>
      </w:r>
      <w:r w:rsidR="00A57170" w:rsidRPr="001F6C9F">
        <w:rPr>
          <w:rFonts w:ascii="David" w:hAnsi="David"/>
          <w:b/>
          <w:bCs/>
          <w:szCs w:val="24"/>
          <w:rtl/>
        </w:rPr>
        <w:instrText xml:space="preserve"> </w:instrText>
      </w:r>
      <w:r w:rsidR="00913933" w:rsidRPr="00A57170">
        <w:rPr>
          <w:rFonts w:ascii="David" w:hAnsi="David"/>
          <w:b/>
          <w:bCs/>
          <w:szCs w:val="24"/>
          <w:rtl/>
        </w:rPr>
      </w:r>
      <w:r w:rsidR="00913933" w:rsidRPr="00A57170">
        <w:rPr>
          <w:rFonts w:ascii="David" w:hAnsi="David"/>
          <w:b/>
          <w:bCs/>
          <w:szCs w:val="24"/>
          <w:rtl/>
        </w:rPr>
        <w:fldChar w:fldCharType="separate"/>
      </w:r>
      <w:r w:rsidR="00A76CEE" w:rsidRPr="00A76CEE">
        <w:rPr>
          <w:rFonts w:ascii="David" w:hAnsi="David"/>
          <w:b/>
          <w:bCs/>
          <w:szCs w:val="24"/>
          <w:rtl/>
        </w:rPr>
        <w:t>נספח א'3 תעודת עוסק מורשה</w:t>
      </w:r>
      <w:r w:rsidR="00913933" w:rsidRPr="00A57170">
        <w:rPr>
          <w:rFonts w:ascii="David" w:hAnsi="David"/>
          <w:b/>
          <w:bCs/>
          <w:szCs w:val="24"/>
          <w:rtl/>
        </w:rPr>
        <w:fldChar w:fldCharType="end"/>
      </w:r>
      <w:r w:rsidR="00A57170" w:rsidRPr="00A57170">
        <w:rPr>
          <w:rFonts w:ascii="David" w:hAnsi="David" w:hint="cs"/>
          <w:b/>
          <w:bCs/>
          <w:szCs w:val="24"/>
          <w:rtl/>
        </w:rPr>
        <w:t xml:space="preserve">" </w:t>
      </w:r>
      <w:r w:rsidR="00845A30" w:rsidRPr="00A57170">
        <w:rPr>
          <w:rFonts w:ascii="David" w:hAnsi="David"/>
          <w:b/>
          <w:bCs/>
          <w:szCs w:val="24"/>
          <w:rtl/>
        </w:rPr>
        <w:t xml:space="preserve"> </w:t>
      </w:r>
      <w:r w:rsidR="00103E82" w:rsidRPr="00A57170">
        <w:rPr>
          <w:rFonts w:ascii="David" w:hAnsi="David" w:hint="cs"/>
          <w:b/>
          <w:bCs/>
          <w:szCs w:val="24"/>
          <w:rtl/>
        </w:rPr>
        <w:t>ו</w:t>
      </w:r>
      <w:r w:rsidR="00913933" w:rsidRPr="001F6C9F">
        <w:rPr>
          <w:rFonts w:ascii="David" w:hAnsi="David"/>
          <w:b/>
          <w:bCs/>
          <w:szCs w:val="24"/>
          <w:rtl/>
        </w:rPr>
        <w:fldChar w:fldCharType="begin"/>
      </w:r>
      <w:r w:rsidR="00913933" w:rsidRPr="00A57170">
        <w:rPr>
          <w:rFonts w:ascii="David" w:hAnsi="David"/>
          <w:b/>
          <w:bCs/>
          <w:szCs w:val="24"/>
          <w:rtl/>
        </w:rPr>
        <w:instrText xml:space="preserve"> </w:instrText>
      </w:r>
      <w:r w:rsidR="00913933" w:rsidRPr="00A57170">
        <w:rPr>
          <w:rFonts w:ascii="David" w:hAnsi="David"/>
          <w:b/>
          <w:bCs/>
          <w:szCs w:val="24"/>
        </w:rPr>
        <w:instrText>REF</w:instrText>
      </w:r>
      <w:r w:rsidR="00913933" w:rsidRPr="00A57170">
        <w:rPr>
          <w:rFonts w:ascii="David" w:hAnsi="David"/>
          <w:b/>
          <w:bCs/>
          <w:szCs w:val="24"/>
          <w:rtl/>
        </w:rPr>
        <w:instrText xml:space="preserve"> _</w:instrText>
      </w:r>
      <w:r w:rsidR="00913933" w:rsidRPr="00A57170">
        <w:rPr>
          <w:rFonts w:ascii="David" w:hAnsi="David"/>
          <w:b/>
          <w:bCs/>
          <w:szCs w:val="24"/>
        </w:rPr>
        <w:instrText>Ref86920043 \h</w:instrText>
      </w:r>
      <w:r w:rsidR="00913933" w:rsidRPr="00A57170">
        <w:rPr>
          <w:rFonts w:ascii="David" w:hAnsi="David"/>
          <w:b/>
          <w:bCs/>
          <w:szCs w:val="24"/>
          <w:rtl/>
        </w:rPr>
        <w:instrText xml:space="preserve"> </w:instrText>
      </w:r>
      <w:r w:rsidR="00A57170" w:rsidRPr="001F6C9F">
        <w:rPr>
          <w:rFonts w:ascii="David" w:hAnsi="David"/>
          <w:b/>
          <w:bCs/>
          <w:szCs w:val="24"/>
          <w:rtl/>
        </w:rPr>
        <w:instrText xml:space="preserve"> \* </w:instrText>
      </w:r>
      <w:r w:rsidR="00A57170" w:rsidRPr="001F6C9F">
        <w:rPr>
          <w:rFonts w:ascii="David" w:hAnsi="David"/>
          <w:b/>
          <w:bCs/>
          <w:szCs w:val="24"/>
        </w:rPr>
        <w:instrText>MERGEFORMAT</w:instrText>
      </w:r>
      <w:r w:rsidR="00A57170" w:rsidRPr="001F6C9F">
        <w:rPr>
          <w:rFonts w:ascii="David" w:hAnsi="David"/>
          <w:b/>
          <w:bCs/>
          <w:szCs w:val="24"/>
          <w:rtl/>
        </w:rPr>
        <w:instrText xml:space="preserve"> </w:instrText>
      </w:r>
      <w:r w:rsidR="00913933" w:rsidRPr="001F6C9F">
        <w:rPr>
          <w:rFonts w:ascii="David" w:hAnsi="David"/>
          <w:b/>
          <w:bCs/>
          <w:szCs w:val="24"/>
          <w:rtl/>
        </w:rPr>
      </w:r>
      <w:r w:rsidR="00913933" w:rsidRPr="001F6C9F">
        <w:rPr>
          <w:rFonts w:ascii="David" w:hAnsi="David"/>
          <w:b/>
          <w:bCs/>
          <w:szCs w:val="24"/>
          <w:rtl/>
        </w:rPr>
        <w:fldChar w:fldCharType="separate"/>
      </w:r>
      <w:r w:rsidR="00A76CEE" w:rsidRPr="00A76CEE">
        <w:rPr>
          <w:rFonts w:ascii="David" w:hAnsi="David"/>
          <w:b/>
          <w:bCs/>
          <w:szCs w:val="24"/>
          <w:rtl/>
        </w:rPr>
        <w:t>נספח א'5 האישורים הנדרשים עפ"י חוק עסקאות גופים ציבוריים (אכיפת ניהול חשבונות ותשלום חובות מס), התשל"ו – 1976</w:t>
      </w:r>
      <w:r w:rsidR="00913933" w:rsidRPr="001F6C9F">
        <w:rPr>
          <w:rFonts w:ascii="David" w:hAnsi="David"/>
          <w:b/>
          <w:bCs/>
          <w:szCs w:val="24"/>
          <w:rtl/>
        </w:rPr>
        <w:fldChar w:fldCharType="end"/>
      </w:r>
      <w:r w:rsidR="00103E82">
        <w:rPr>
          <w:rFonts w:ascii="David" w:hAnsi="David" w:hint="cs"/>
          <w:b/>
          <w:bCs/>
          <w:szCs w:val="24"/>
          <w:rtl/>
        </w:rPr>
        <w:t xml:space="preserve"> </w:t>
      </w:r>
      <w:r w:rsidRPr="00B27CE0">
        <w:rPr>
          <w:rFonts w:ascii="David" w:hAnsi="David"/>
          <w:b/>
          <w:bCs/>
          <w:szCs w:val="24"/>
          <w:rtl/>
        </w:rPr>
        <w:t>לחוברת ההצעה.</w:t>
      </w:r>
    </w:p>
    <w:p w:rsidR="00404CF4" w:rsidRPr="00425E1E" w:rsidRDefault="00FF0E78" w:rsidP="009727E3">
      <w:pPr>
        <w:keepNext/>
        <w:keepLines/>
        <w:numPr>
          <w:ilvl w:val="2"/>
          <w:numId w:val="3"/>
        </w:numPr>
        <w:spacing w:line="360" w:lineRule="auto"/>
        <w:ind w:left="1502" w:hanging="652"/>
        <w:jc w:val="both"/>
        <w:rPr>
          <w:rFonts w:ascii="David" w:hAnsi="David"/>
          <w:szCs w:val="24"/>
        </w:rPr>
      </w:pPr>
      <w:bookmarkStart w:id="37" w:name="_Ref321923547"/>
      <w:r w:rsidRPr="00425E1E">
        <w:rPr>
          <w:rFonts w:ascii="David" w:hAnsi="David" w:hint="eastAsia"/>
          <w:szCs w:val="24"/>
          <w:rtl/>
        </w:rPr>
        <w:t>מציע</w:t>
      </w:r>
      <w:r w:rsidRPr="00425E1E">
        <w:rPr>
          <w:rFonts w:ascii="David" w:hAnsi="David"/>
          <w:szCs w:val="24"/>
          <w:rtl/>
        </w:rPr>
        <w:t xml:space="preserve"> שהינו חברה או שותפות </w:t>
      </w:r>
      <w:r w:rsidR="00100326">
        <w:rPr>
          <w:rFonts w:ascii="David" w:hAnsi="David" w:hint="cs"/>
          <w:szCs w:val="24"/>
          <w:rtl/>
        </w:rPr>
        <w:t xml:space="preserve">רשומה </w:t>
      </w:r>
      <w:r w:rsidRPr="00425E1E">
        <w:rPr>
          <w:rFonts w:ascii="David" w:hAnsi="David"/>
          <w:szCs w:val="24"/>
          <w:rtl/>
        </w:rPr>
        <w:t xml:space="preserve">יצרף </w:t>
      </w:r>
      <w:r w:rsidR="00A72821" w:rsidRPr="00425E1E">
        <w:rPr>
          <w:rFonts w:ascii="David" w:hAnsi="David"/>
          <w:szCs w:val="24"/>
          <w:rtl/>
        </w:rPr>
        <w:t>אישור על העדר חובות לרשם התאגידים –נסח חברה/שותפות עדכני (</w:t>
      </w:r>
      <w:r w:rsidR="00FB3BE0" w:rsidRPr="00425E1E">
        <w:rPr>
          <w:rFonts w:ascii="David" w:hAnsi="David"/>
          <w:szCs w:val="24"/>
          <w:rtl/>
        </w:rPr>
        <w:t xml:space="preserve">שתאריך הפקתו בשנת </w:t>
      </w:r>
      <w:r w:rsidR="00243ACA" w:rsidRPr="00425E1E">
        <w:rPr>
          <w:rFonts w:ascii="David" w:hAnsi="David"/>
          <w:szCs w:val="24"/>
          <w:rtl/>
        </w:rPr>
        <w:t>202</w:t>
      </w:r>
      <w:r w:rsidR="00243ACA">
        <w:rPr>
          <w:rFonts w:ascii="David" w:hAnsi="David" w:hint="cs"/>
          <w:szCs w:val="24"/>
          <w:rtl/>
        </w:rPr>
        <w:t>1</w:t>
      </w:r>
      <w:r w:rsidR="00A72821" w:rsidRPr="00425E1E">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rsidR="007E274B" w:rsidRPr="00425E1E" w:rsidRDefault="00FF0E78" w:rsidP="009727E3">
      <w:pPr>
        <w:keepNext/>
        <w:keepLines/>
        <w:spacing w:line="360" w:lineRule="auto"/>
        <w:ind w:left="1502"/>
        <w:jc w:val="both"/>
        <w:rPr>
          <w:rFonts w:ascii="David" w:hAnsi="David"/>
          <w:szCs w:val="24"/>
          <w:rtl/>
        </w:rPr>
      </w:pPr>
      <w:r w:rsidRPr="00425E1E">
        <w:rPr>
          <w:rFonts w:ascii="David" w:hAnsi="David"/>
          <w:szCs w:val="24"/>
          <w:rtl/>
        </w:rPr>
        <w:t xml:space="preserve">נסח חברה עדכני של רשם התאגידים ניתן להפקה דרך אתר האינטרנט של רשות התאגידים, שכתובתו: </w:t>
      </w:r>
    </w:p>
    <w:p w:rsidR="00AD3FCD" w:rsidRPr="00B27CE0" w:rsidRDefault="00FF0E78" w:rsidP="009727E3">
      <w:pPr>
        <w:keepNext/>
        <w:keepLines/>
        <w:spacing w:line="360" w:lineRule="auto"/>
        <w:ind w:left="1502"/>
        <w:jc w:val="both"/>
        <w:rPr>
          <w:rFonts w:ascii="David" w:hAnsi="David"/>
          <w:szCs w:val="24"/>
          <w:rtl/>
        </w:rPr>
      </w:pPr>
      <w:hyperlink r:id="rId17" w:history="1">
        <w:r w:rsidR="00700C40" w:rsidRPr="00425E1E">
          <w:rPr>
            <w:rStyle w:val="Hyperlink"/>
            <w:rFonts w:ascii="David" w:hAnsi="David" w:cs="David"/>
            <w:szCs w:val="24"/>
          </w:rPr>
          <w:t>http://www.justice.gov.il/Units/RasutHataagidim/units/RashamHachvarot</w:t>
        </w:r>
      </w:hyperlink>
      <w:r w:rsidR="003B028C" w:rsidRPr="00425E1E">
        <w:rPr>
          <w:szCs w:val="24"/>
          <w:rtl/>
        </w:rPr>
        <w:t xml:space="preserve"> </w:t>
      </w:r>
      <w:r w:rsidR="00A72821" w:rsidRPr="00425E1E">
        <w:rPr>
          <w:rFonts w:ascii="David" w:hAnsi="David"/>
          <w:szCs w:val="24"/>
          <w:rtl/>
        </w:rPr>
        <w:t>בלחיצה על הכותרת "הפקת נסח חברה".</w:t>
      </w:r>
      <w:bookmarkEnd w:id="37"/>
    </w:p>
    <w:p w:rsidR="00AD3FCD" w:rsidRDefault="00FF0E78" w:rsidP="009727E3">
      <w:pPr>
        <w:keepNext/>
        <w:keepLines/>
        <w:spacing w:line="360" w:lineRule="auto"/>
        <w:ind w:left="1360"/>
        <w:jc w:val="both"/>
        <w:rPr>
          <w:rFonts w:ascii="David" w:hAnsi="David"/>
          <w:b/>
          <w:bCs/>
          <w:szCs w:val="24"/>
          <w:rtl/>
        </w:rPr>
      </w:pPr>
      <w:r w:rsidRPr="00B27CE0">
        <w:rPr>
          <w:rFonts w:ascii="David" w:hAnsi="David"/>
          <w:b/>
          <w:bCs/>
          <w:szCs w:val="24"/>
          <w:rtl/>
        </w:rPr>
        <w:t xml:space="preserve">אישור כאמור יצורף </w:t>
      </w:r>
      <w:r w:rsidRPr="00A57170">
        <w:rPr>
          <w:rFonts w:ascii="David" w:hAnsi="David"/>
          <w:b/>
          <w:bCs/>
          <w:szCs w:val="24"/>
          <w:rtl/>
        </w:rPr>
        <w:t>כ</w:t>
      </w:r>
      <w:r w:rsidR="00913933" w:rsidRPr="00A57170">
        <w:rPr>
          <w:rFonts w:ascii="David" w:hAnsi="David"/>
          <w:b/>
          <w:bCs/>
          <w:szCs w:val="24"/>
          <w:rtl/>
        </w:rPr>
        <w:fldChar w:fldCharType="begin"/>
      </w:r>
      <w:r w:rsidR="00913933" w:rsidRPr="00A57170">
        <w:rPr>
          <w:rFonts w:ascii="David" w:hAnsi="David"/>
          <w:b/>
          <w:bCs/>
          <w:szCs w:val="24"/>
          <w:rtl/>
        </w:rPr>
        <w:instrText xml:space="preserve"> </w:instrText>
      </w:r>
      <w:r w:rsidR="00913933" w:rsidRPr="00A57170">
        <w:rPr>
          <w:rFonts w:ascii="David" w:hAnsi="David"/>
          <w:b/>
          <w:bCs/>
          <w:szCs w:val="24"/>
        </w:rPr>
        <w:instrText>REF</w:instrText>
      </w:r>
      <w:r w:rsidR="00913933" w:rsidRPr="00A57170">
        <w:rPr>
          <w:rFonts w:ascii="David" w:hAnsi="David"/>
          <w:b/>
          <w:bCs/>
          <w:szCs w:val="24"/>
          <w:rtl/>
        </w:rPr>
        <w:instrText xml:space="preserve"> _</w:instrText>
      </w:r>
      <w:r w:rsidR="00913933" w:rsidRPr="00A57170">
        <w:rPr>
          <w:rFonts w:ascii="David" w:hAnsi="David"/>
          <w:b/>
          <w:bCs/>
          <w:szCs w:val="24"/>
        </w:rPr>
        <w:instrText>Ref86920040 \h</w:instrText>
      </w:r>
      <w:r w:rsidR="00913933" w:rsidRPr="00A57170">
        <w:rPr>
          <w:rFonts w:ascii="David" w:hAnsi="David"/>
          <w:b/>
          <w:bCs/>
          <w:szCs w:val="24"/>
          <w:rtl/>
        </w:rPr>
        <w:instrText xml:space="preserve"> </w:instrText>
      </w:r>
      <w:r w:rsidR="00A57170" w:rsidRPr="001F6C9F">
        <w:rPr>
          <w:rFonts w:ascii="David" w:hAnsi="David"/>
          <w:b/>
          <w:bCs/>
          <w:szCs w:val="24"/>
          <w:rtl/>
        </w:rPr>
        <w:instrText xml:space="preserve"> \* </w:instrText>
      </w:r>
      <w:r w:rsidR="00A57170" w:rsidRPr="001F6C9F">
        <w:rPr>
          <w:rFonts w:ascii="David" w:hAnsi="David"/>
          <w:b/>
          <w:bCs/>
          <w:szCs w:val="24"/>
        </w:rPr>
        <w:instrText>MERGEFORMAT</w:instrText>
      </w:r>
      <w:r w:rsidR="00A57170" w:rsidRPr="001F6C9F">
        <w:rPr>
          <w:rFonts w:ascii="David" w:hAnsi="David"/>
          <w:b/>
          <w:bCs/>
          <w:szCs w:val="24"/>
          <w:rtl/>
        </w:rPr>
        <w:instrText xml:space="preserve"> </w:instrText>
      </w:r>
      <w:r w:rsidR="00913933" w:rsidRPr="00A57170">
        <w:rPr>
          <w:rFonts w:ascii="David" w:hAnsi="David"/>
          <w:b/>
          <w:bCs/>
          <w:szCs w:val="24"/>
          <w:rtl/>
        </w:rPr>
      </w:r>
      <w:r w:rsidR="00913933" w:rsidRPr="00A57170">
        <w:rPr>
          <w:rFonts w:ascii="David" w:hAnsi="David"/>
          <w:b/>
          <w:bCs/>
          <w:szCs w:val="24"/>
          <w:rtl/>
        </w:rPr>
        <w:fldChar w:fldCharType="separate"/>
      </w:r>
      <w:r w:rsidR="00A76CEE" w:rsidRPr="00A76CEE">
        <w:rPr>
          <w:rFonts w:ascii="David" w:hAnsi="David"/>
          <w:b/>
          <w:bCs/>
          <w:szCs w:val="24"/>
          <w:rtl/>
        </w:rPr>
        <w:t>נספח א'4 אישור על העדר חובות לרשם התאגידים – נסח חברה</w:t>
      </w:r>
      <w:r w:rsidR="00913933" w:rsidRPr="00A57170">
        <w:rPr>
          <w:rFonts w:ascii="David" w:hAnsi="David"/>
          <w:b/>
          <w:bCs/>
          <w:szCs w:val="24"/>
          <w:rtl/>
        </w:rPr>
        <w:fldChar w:fldCharType="end"/>
      </w:r>
      <w:r w:rsidR="00A57170" w:rsidRPr="00A57170">
        <w:rPr>
          <w:rFonts w:ascii="David" w:hAnsi="David" w:hint="cs"/>
          <w:b/>
          <w:bCs/>
          <w:szCs w:val="24"/>
          <w:rtl/>
        </w:rPr>
        <w:t>"</w:t>
      </w:r>
      <w:r w:rsidRPr="00A57170">
        <w:rPr>
          <w:rFonts w:ascii="David" w:hAnsi="David"/>
          <w:b/>
          <w:bCs/>
          <w:szCs w:val="24"/>
          <w:rtl/>
        </w:rPr>
        <w:t xml:space="preserve"> </w:t>
      </w:r>
      <w:r w:rsidRPr="00B27CE0">
        <w:rPr>
          <w:rFonts w:ascii="David" w:hAnsi="David"/>
          <w:b/>
          <w:bCs/>
          <w:szCs w:val="24"/>
          <w:rtl/>
        </w:rPr>
        <w:t>לחוברת ההצעה.</w:t>
      </w:r>
      <w:bookmarkStart w:id="38" w:name="_Ref321923051"/>
    </w:p>
    <w:p w:rsidR="0014535C" w:rsidRPr="00425E1E" w:rsidRDefault="00FF0E78" w:rsidP="009727E3">
      <w:pPr>
        <w:keepNext/>
        <w:keepLines/>
        <w:numPr>
          <w:ilvl w:val="2"/>
          <w:numId w:val="3"/>
        </w:numPr>
        <w:spacing w:line="360" w:lineRule="auto"/>
        <w:ind w:left="1502" w:hanging="652"/>
        <w:jc w:val="both"/>
        <w:rPr>
          <w:rFonts w:ascii="David" w:hAnsi="David"/>
          <w:szCs w:val="24"/>
        </w:rPr>
      </w:pPr>
      <w:bookmarkStart w:id="39" w:name="_Ref65055627"/>
      <w:bookmarkStart w:id="40" w:name="_Ref491783256"/>
      <w:bookmarkStart w:id="41" w:name="_Ref343420212"/>
      <w:bookmarkEnd w:id="38"/>
      <w:r w:rsidRPr="00A82633">
        <w:rPr>
          <w:szCs w:val="24"/>
          <w:rtl/>
        </w:rPr>
        <w:t>התחייבות בדבר עמידה בחוקי העבודה</w:t>
      </w:r>
      <w:r w:rsidRPr="00425E1E">
        <w:rPr>
          <w:rFonts w:ascii="David" w:hAnsi="David"/>
          <w:szCs w:val="24"/>
          <w:rtl/>
        </w:rPr>
        <w:t>.</w:t>
      </w:r>
      <w:bookmarkEnd w:id="39"/>
    </w:p>
    <w:p w:rsidR="0014535C" w:rsidRPr="00425E1E" w:rsidRDefault="00FF0E78" w:rsidP="009727E3">
      <w:pPr>
        <w:keepNext/>
        <w:keepLines/>
        <w:spacing w:line="360" w:lineRule="auto"/>
        <w:ind w:left="1360"/>
        <w:jc w:val="both"/>
        <w:rPr>
          <w:rFonts w:ascii="David" w:hAnsi="David"/>
          <w:b/>
          <w:bCs/>
          <w:szCs w:val="24"/>
        </w:rPr>
      </w:pPr>
      <w:r w:rsidRPr="00425E1E">
        <w:rPr>
          <w:rFonts w:ascii="David" w:hAnsi="David"/>
          <w:b/>
          <w:bCs/>
          <w:szCs w:val="24"/>
          <w:rtl/>
        </w:rPr>
        <w:t xml:space="preserve">אישור כאמור יצורף בנוסח המופיע </w:t>
      </w:r>
      <w:r w:rsidRPr="00A57170">
        <w:rPr>
          <w:rFonts w:ascii="David" w:hAnsi="David"/>
          <w:b/>
          <w:bCs/>
          <w:szCs w:val="24"/>
          <w:rtl/>
        </w:rPr>
        <w:t>ב</w:t>
      </w:r>
      <w:r w:rsidR="00913933" w:rsidRPr="00A57170">
        <w:rPr>
          <w:rFonts w:ascii="David" w:hAnsi="David"/>
          <w:b/>
          <w:bCs/>
          <w:szCs w:val="24"/>
          <w:rtl/>
        </w:rPr>
        <w:fldChar w:fldCharType="begin"/>
      </w:r>
      <w:r w:rsidR="00913933" w:rsidRPr="00A57170">
        <w:rPr>
          <w:rFonts w:ascii="David" w:hAnsi="David"/>
          <w:b/>
          <w:bCs/>
          <w:szCs w:val="24"/>
          <w:rtl/>
        </w:rPr>
        <w:instrText xml:space="preserve"> </w:instrText>
      </w:r>
      <w:r w:rsidR="00913933" w:rsidRPr="00A57170">
        <w:rPr>
          <w:rFonts w:ascii="David" w:hAnsi="David"/>
          <w:b/>
          <w:bCs/>
          <w:szCs w:val="24"/>
        </w:rPr>
        <w:instrText>REF</w:instrText>
      </w:r>
      <w:r w:rsidR="00913933" w:rsidRPr="00A57170">
        <w:rPr>
          <w:rFonts w:ascii="David" w:hAnsi="David"/>
          <w:b/>
          <w:bCs/>
          <w:szCs w:val="24"/>
          <w:rtl/>
        </w:rPr>
        <w:instrText xml:space="preserve"> _</w:instrText>
      </w:r>
      <w:r w:rsidR="00913933" w:rsidRPr="00A57170">
        <w:rPr>
          <w:rFonts w:ascii="David" w:hAnsi="David"/>
          <w:b/>
          <w:bCs/>
          <w:szCs w:val="24"/>
        </w:rPr>
        <w:instrText>Ref86920144 \h</w:instrText>
      </w:r>
      <w:r w:rsidR="00913933" w:rsidRPr="00A57170">
        <w:rPr>
          <w:rFonts w:ascii="David" w:hAnsi="David"/>
          <w:b/>
          <w:bCs/>
          <w:szCs w:val="24"/>
          <w:rtl/>
        </w:rPr>
        <w:instrText xml:space="preserve"> </w:instrText>
      </w:r>
      <w:r w:rsidR="00A57170" w:rsidRPr="001F6C9F">
        <w:rPr>
          <w:rFonts w:ascii="David" w:hAnsi="David"/>
          <w:b/>
          <w:bCs/>
          <w:szCs w:val="24"/>
          <w:rtl/>
        </w:rPr>
        <w:instrText xml:space="preserve"> \* </w:instrText>
      </w:r>
      <w:r w:rsidR="00A57170" w:rsidRPr="001F6C9F">
        <w:rPr>
          <w:rFonts w:ascii="David" w:hAnsi="David"/>
          <w:b/>
          <w:bCs/>
          <w:szCs w:val="24"/>
        </w:rPr>
        <w:instrText>MERGEFORMAT</w:instrText>
      </w:r>
      <w:r w:rsidR="00A57170" w:rsidRPr="001F6C9F">
        <w:rPr>
          <w:rFonts w:ascii="David" w:hAnsi="David"/>
          <w:b/>
          <w:bCs/>
          <w:szCs w:val="24"/>
          <w:rtl/>
        </w:rPr>
        <w:instrText xml:space="preserve"> </w:instrText>
      </w:r>
      <w:r w:rsidR="00913933" w:rsidRPr="00A57170">
        <w:rPr>
          <w:rFonts w:ascii="David" w:hAnsi="David"/>
          <w:b/>
          <w:bCs/>
          <w:szCs w:val="24"/>
          <w:rtl/>
        </w:rPr>
      </w:r>
      <w:r w:rsidR="00913933" w:rsidRPr="00A57170">
        <w:rPr>
          <w:rFonts w:ascii="David" w:hAnsi="David"/>
          <w:b/>
          <w:bCs/>
          <w:szCs w:val="24"/>
          <w:rtl/>
        </w:rPr>
        <w:fldChar w:fldCharType="separate"/>
      </w:r>
      <w:r w:rsidR="00A76CEE" w:rsidRPr="00A76CEE">
        <w:rPr>
          <w:b/>
          <w:bCs/>
          <w:szCs w:val="24"/>
          <w:rtl/>
        </w:rPr>
        <w:t>נספח א'</w:t>
      </w:r>
      <w:r w:rsidR="00A76CEE" w:rsidRPr="00A76CEE">
        <w:rPr>
          <w:rFonts w:hint="cs"/>
          <w:b/>
          <w:bCs/>
          <w:szCs w:val="24"/>
          <w:rtl/>
        </w:rPr>
        <w:t>8</w:t>
      </w:r>
      <w:r w:rsidR="00A76CEE" w:rsidRPr="00B27CE0">
        <w:rPr>
          <w:b/>
          <w:bCs/>
          <w:szCs w:val="24"/>
          <w:rtl/>
        </w:rPr>
        <w:t xml:space="preserve"> </w:t>
      </w:r>
      <w:r w:rsidR="00A76CEE" w:rsidRPr="00A76CEE">
        <w:rPr>
          <w:b/>
          <w:bCs/>
          <w:szCs w:val="24"/>
          <w:rtl/>
        </w:rPr>
        <w:t>התחייבות בדבר עמידה בחוקי העבודה</w:t>
      </w:r>
      <w:r w:rsidR="00913933" w:rsidRPr="00A57170">
        <w:rPr>
          <w:rFonts w:ascii="David" w:hAnsi="David"/>
          <w:b/>
          <w:bCs/>
          <w:szCs w:val="24"/>
          <w:rtl/>
        </w:rPr>
        <w:fldChar w:fldCharType="end"/>
      </w:r>
      <w:r w:rsidR="00A57170" w:rsidRPr="00A57170">
        <w:rPr>
          <w:rFonts w:ascii="David" w:hAnsi="David" w:hint="cs"/>
          <w:b/>
          <w:bCs/>
          <w:szCs w:val="24"/>
          <w:rtl/>
        </w:rPr>
        <w:t>"</w:t>
      </w:r>
      <w:r w:rsidRPr="00425E1E">
        <w:rPr>
          <w:rFonts w:ascii="David" w:hAnsi="David"/>
          <w:b/>
          <w:bCs/>
          <w:szCs w:val="24"/>
          <w:rtl/>
        </w:rPr>
        <w:t xml:space="preserve"> לחוברת ההצעה. </w:t>
      </w:r>
    </w:p>
    <w:p w:rsidR="001F18D0" w:rsidRPr="00425E1E" w:rsidRDefault="00FF0E78" w:rsidP="009727E3">
      <w:pPr>
        <w:keepNext/>
        <w:keepLines/>
        <w:numPr>
          <w:ilvl w:val="2"/>
          <w:numId w:val="3"/>
        </w:numPr>
        <w:spacing w:line="360" w:lineRule="auto"/>
        <w:ind w:left="1502" w:hanging="652"/>
        <w:jc w:val="both"/>
        <w:rPr>
          <w:rFonts w:ascii="David" w:hAnsi="David"/>
          <w:szCs w:val="24"/>
        </w:rPr>
      </w:pPr>
      <w:bookmarkStart w:id="42" w:name="_Ref65055568"/>
      <w:r w:rsidRPr="00425E1E">
        <w:rPr>
          <w:rFonts w:ascii="David" w:hAnsi="David"/>
          <w:szCs w:val="24"/>
          <w:rtl/>
        </w:rPr>
        <w:t xml:space="preserve">תצהיר בדבר </w:t>
      </w:r>
      <w:r w:rsidR="006206E0" w:rsidRPr="00425E1E">
        <w:rPr>
          <w:rFonts w:ascii="David" w:hAnsi="David"/>
          <w:szCs w:val="24"/>
          <w:rtl/>
        </w:rPr>
        <w:t>היעדר הרשעות בעבירות לפי חוק עובדים זרים ולפי חוק שכר מינימום</w:t>
      </w:r>
      <w:r w:rsidRPr="00425E1E">
        <w:rPr>
          <w:rFonts w:ascii="David" w:hAnsi="David"/>
          <w:szCs w:val="24"/>
          <w:rtl/>
        </w:rPr>
        <w:t xml:space="preserve"> </w:t>
      </w:r>
      <w:r w:rsidR="006206E0" w:rsidRPr="00425E1E">
        <w:rPr>
          <w:rFonts w:ascii="David" w:hAnsi="David"/>
          <w:szCs w:val="24"/>
          <w:rtl/>
        </w:rPr>
        <w:t xml:space="preserve">בהתאם למוגדר </w:t>
      </w:r>
      <w:r w:rsidRPr="00425E1E">
        <w:rPr>
          <w:rFonts w:ascii="David" w:hAnsi="David"/>
          <w:szCs w:val="24"/>
          <w:rtl/>
        </w:rPr>
        <w:t>בחוק עסקאות גופים ציבוריים</w:t>
      </w:r>
      <w:r w:rsidR="006206E0" w:rsidRPr="00425E1E">
        <w:rPr>
          <w:rFonts w:ascii="David" w:hAnsi="David"/>
          <w:szCs w:val="24"/>
          <w:rtl/>
        </w:rPr>
        <w:t>.</w:t>
      </w:r>
      <w:bookmarkEnd w:id="40"/>
      <w:bookmarkEnd w:id="42"/>
      <w:r w:rsidRPr="00425E1E">
        <w:rPr>
          <w:rFonts w:ascii="David" w:hAnsi="David"/>
          <w:szCs w:val="24"/>
          <w:rtl/>
        </w:rPr>
        <w:t xml:space="preserve"> </w:t>
      </w:r>
    </w:p>
    <w:p w:rsidR="00B1160A" w:rsidRPr="00425E1E" w:rsidRDefault="00FF0E78" w:rsidP="009727E3">
      <w:pPr>
        <w:keepNext/>
        <w:keepLines/>
        <w:spacing w:line="360" w:lineRule="auto"/>
        <w:ind w:left="1360"/>
        <w:jc w:val="both"/>
        <w:rPr>
          <w:rFonts w:ascii="David" w:hAnsi="David"/>
          <w:b/>
          <w:bCs/>
          <w:szCs w:val="24"/>
        </w:rPr>
      </w:pPr>
      <w:r w:rsidRPr="00425E1E">
        <w:rPr>
          <w:rFonts w:ascii="David" w:hAnsi="David"/>
          <w:b/>
          <w:bCs/>
          <w:szCs w:val="24"/>
          <w:rtl/>
        </w:rPr>
        <w:t>אישור כאמור יצורף בנוסח המופיע ב</w:t>
      </w:r>
      <w:r w:rsidR="00913933" w:rsidRPr="00A57170">
        <w:rPr>
          <w:rFonts w:ascii="David" w:hAnsi="David"/>
          <w:b/>
          <w:bCs/>
          <w:szCs w:val="24"/>
          <w:rtl/>
        </w:rPr>
        <w:fldChar w:fldCharType="begin"/>
      </w:r>
      <w:r w:rsidR="00913933" w:rsidRPr="00A57170">
        <w:rPr>
          <w:rFonts w:ascii="David" w:hAnsi="David"/>
          <w:b/>
          <w:bCs/>
          <w:szCs w:val="24"/>
          <w:rtl/>
        </w:rPr>
        <w:instrText xml:space="preserve"> </w:instrText>
      </w:r>
      <w:r w:rsidR="00913933" w:rsidRPr="00A57170">
        <w:rPr>
          <w:rFonts w:ascii="David" w:hAnsi="David"/>
          <w:b/>
          <w:bCs/>
          <w:szCs w:val="24"/>
        </w:rPr>
        <w:instrText>REF</w:instrText>
      </w:r>
      <w:r w:rsidR="00913933" w:rsidRPr="00A57170">
        <w:rPr>
          <w:rFonts w:ascii="David" w:hAnsi="David"/>
          <w:b/>
          <w:bCs/>
          <w:szCs w:val="24"/>
          <w:rtl/>
        </w:rPr>
        <w:instrText xml:space="preserve"> _</w:instrText>
      </w:r>
      <w:r w:rsidR="00913933" w:rsidRPr="00A57170">
        <w:rPr>
          <w:rFonts w:ascii="David" w:hAnsi="David"/>
          <w:b/>
          <w:bCs/>
          <w:szCs w:val="24"/>
        </w:rPr>
        <w:instrText>Ref86920044 \h</w:instrText>
      </w:r>
      <w:r w:rsidR="00913933" w:rsidRPr="00A57170">
        <w:rPr>
          <w:rFonts w:ascii="David" w:hAnsi="David"/>
          <w:b/>
          <w:bCs/>
          <w:szCs w:val="24"/>
          <w:rtl/>
        </w:rPr>
        <w:instrText xml:space="preserve"> </w:instrText>
      </w:r>
      <w:r w:rsidR="00A57170" w:rsidRPr="001F6C9F">
        <w:rPr>
          <w:rFonts w:ascii="David" w:hAnsi="David"/>
          <w:b/>
          <w:bCs/>
          <w:szCs w:val="24"/>
          <w:rtl/>
        </w:rPr>
        <w:instrText xml:space="preserve"> \* </w:instrText>
      </w:r>
      <w:r w:rsidR="00A57170" w:rsidRPr="001F6C9F">
        <w:rPr>
          <w:rFonts w:ascii="David" w:hAnsi="David"/>
          <w:b/>
          <w:bCs/>
          <w:szCs w:val="24"/>
        </w:rPr>
        <w:instrText>MERGEFORMAT</w:instrText>
      </w:r>
      <w:r w:rsidR="00A57170" w:rsidRPr="001F6C9F">
        <w:rPr>
          <w:rFonts w:ascii="David" w:hAnsi="David"/>
          <w:b/>
          <w:bCs/>
          <w:szCs w:val="24"/>
          <w:rtl/>
        </w:rPr>
        <w:instrText xml:space="preserve"> </w:instrText>
      </w:r>
      <w:r w:rsidR="00913933" w:rsidRPr="00A57170">
        <w:rPr>
          <w:rFonts w:ascii="David" w:hAnsi="David"/>
          <w:b/>
          <w:bCs/>
          <w:szCs w:val="24"/>
          <w:rtl/>
        </w:rPr>
      </w:r>
      <w:r w:rsidR="00913933" w:rsidRPr="00A57170">
        <w:rPr>
          <w:rFonts w:ascii="David" w:hAnsi="David"/>
          <w:b/>
          <w:bCs/>
          <w:szCs w:val="24"/>
          <w:rtl/>
        </w:rPr>
        <w:fldChar w:fldCharType="separate"/>
      </w:r>
      <w:r w:rsidR="00A76CEE" w:rsidRPr="00A76CEE">
        <w:rPr>
          <w:rFonts w:ascii="David" w:hAnsi="David"/>
          <w:b/>
          <w:bCs/>
          <w:szCs w:val="24"/>
          <w:rtl/>
        </w:rPr>
        <w:t xml:space="preserve">נספח א'6 תצהיר בדבר </w:t>
      </w:r>
      <w:r w:rsidR="00A76CEE" w:rsidRPr="00A76CEE">
        <w:rPr>
          <w:rFonts w:ascii="David" w:hAnsi="David" w:hint="cs"/>
          <w:b/>
          <w:bCs/>
          <w:szCs w:val="24"/>
          <w:rtl/>
        </w:rPr>
        <w:t>היעדר הרשעות</w:t>
      </w:r>
      <w:r w:rsidR="00A76CEE" w:rsidRPr="00A76CEE">
        <w:rPr>
          <w:rFonts w:ascii="David" w:hAnsi="David"/>
          <w:b/>
          <w:bCs/>
          <w:szCs w:val="24"/>
          <w:rtl/>
        </w:rPr>
        <w:t xml:space="preserve"> שכר מינימום ותשלומים סוציאליים</w:t>
      </w:r>
      <w:r w:rsidR="00913933" w:rsidRPr="00A57170">
        <w:rPr>
          <w:rFonts w:ascii="David" w:hAnsi="David"/>
          <w:b/>
          <w:bCs/>
          <w:szCs w:val="24"/>
          <w:rtl/>
        </w:rPr>
        <w:fldChar w:fldCharType="end"/>
      </w:r>
      <w:r w:rsidR="00A57170">
        <w:rPr>
          <w:rFonts w:ascii="David" w:hAnsi="David" w:hint="cs"/>
          <w:b/>
          <w:bCs/>
          <w:szCs w:val="24"/>
          <w:rtl/>
        </w:rPr>
        <w:t>"</w:t>
      </w:r>
      <w:r w:rsidR="0089133F" w:rsidRPr="00425E1E">
        <w:rPr>
          <w:rFonts w:ascii="David" w:hAnsi="David"/>
          <w:b/>
          <w:bCs/>
          <w:szCs w:val="24"/>
          <w:rtl/>
        </w:rPr>
        <w:t xml:space="preserve"> </w:t>
      </w:r>
      <w:r w:rsidRPr="00425E1E">
        <w:rPr>
          <w:rFonts w:ascii="David" w:hAnsi="David"/>
          <w:b/>
          <w:bCs/>
          <w:szCs w:val="24"/>
          <w:rtl/>
        </w:rPr>
        <w:t xml:space="preserve">לחוברת ההצעה. </w:t>
      </w:r>
    </w:p>
    <w:p w:rsidR="00A201B7" w:rsidRPr="00425E1E" w:rsidRDefault="00FF0E78" w:rsidP="009727E3">
      <w:pPr>
        <w:keepNext/>
        <w:keepLines/>
        <w:numPr>
          <w:ilvl w:val="2"/>
          <w:numId w:val="3"/>
        </w:numPr>
        <w:spacing w:line="360" w:lineRule="auto"/>
        <w:ind w:left="1502" w:hanging="652"/>
        <w:jc w:val="both"/>
        <w:rPr>
          <w:rFonts w:ascii="David" w:hAnsi="David"/>
          <w:szCs w:val="24"/>
        </w:rPr>
      </w:pPr>
      <w:bookmarkStart w:id="43" w:name="_Ref473472385"/>
      <w:bookmarkEnd w:id="41"/>
      <w:r>
        <w:rPr>
          <w:rFonts w:ascii="David" w:hAnsi="David" w:hint="cs"/>
          <w:szCs w:val="24"/>
          <w:rtl/>
        </w:rPr>
        <w:t xml:space="preserve">אישור כי </w:t>
      </w:r>
      <w:r w:rsidR="00862E8C" w:rsidRPr="00425E1E">
        <w:rPr>
          <w:rFonts w:ascii="David" w:hAnsi="David"/>
          <w:szCs w:val="24"/>
          <w:rtl/>
        </w:rPr>
        <w:t xml:space="preserve">המציע מקיים את הוראות </w:t>
      </w:r>
      <w:bookmarkStart w:id="44" w:name="_Hlk70501467"/>
      <w:r w:rsidR="00862E8C" w:rsidRPr="00425E1E">
        <w:rPr>
          <w:rFonts w:ascii="David" w:hAnsi="David"/>
          <w:szCs w:val="24"/>
          <w:rtl/>
        </w:rPr>
        <w:t>חוק שוויון זכויות לאנשים עם מוגבלות</w:t>
      </w:r>
      <w:bookmarkEnd w:id="44"/>
      <w:r w:rsidR="00862E8C" w:rsidRPr="00425E1E">
        <w:rPr>
          <w:rFonts w:ascii="David" w:hAnsi="David"/>
          <w:szCs w:val="24"/>
          <w:rtl/>
        </w:rPr>
        <w:t>, התשנ"ח-1998.</w:t>
      </w:r>
      <w:bookmarkEnd w:id="43"/>
    </w:p>
    <w:p w:rsidR="00A201B7" w:rsidRPr="00B27CE0" w:rsidRDefault="00FF0E78" w:rsidP="00FE1596">
      <w:pPr>
        <w:keepNext/>
        <w:keepLines/>
        <w:spacing w:line="360" w:lineRule="auto"/>
        <w:ind w:left="1360"/>
        <w:jc w:val="both"/>
        <w:rPr>
          <w:rFonts w:ascii="David" w:hAnsi="David"/>
          <w:b/>
          <w:bCs/>
          <w:szCs w:val="24"/>
        </w:rPr>
      </w:pPr>
      <w:r w:rsidRPr="00B27CE0">
        <w:rPr>
          <w:rFonts w:ascii="David" w:hAnsi="David"/>
          <w:b/>
          <w:bCs/>
          <w:szCs w:val="24"/>
          <w:rtl/>
        </w:rPr>
        <w:t xml:space="preserve">המצהיר יצרף התחייבות </w:t>
      </w:r>
      <w:r w:rsidR="00FE1596">
        <w:rPr>
          <w:rFonts w:ascii="David" w:hAnsi="David" w:hint="cs"/>
          <w:b/>
          <w:bCs/>
          <w:szCs w:val="24"/>
          <w:rtl/>
        </w:rPr>
        <w:t>בנוסח המופיע ב</w:t>
      </w:r>
      <w:r w:rsidR="00913933" w:rsidRPr="00A57170">
        <w:rPr>
          <w:rFonts w:ascii="David" w:hAnsi="David"/>
          <w:b/>
          <w:bCs/>
          <w:szCs w:val="24"/>
          <w:rtl/>
        </w:rPr>
        <w:fldChar w:fldCharType="begin"/>
      </w:r>
      <w:r w:rsidR="00913933" w:rsidRPr="00A57170">
        <w:rPr>
          <w:rFonts w:ascii="David" w:hAnsi="David"/>
          <w:b/>
          <w:bCs/>
          <w:szCs w:val="24"/>
          <w:rtl/>
        </w:rPr>
        <w:instrText xml:space="preserve"> </w:instrText>
      </w:r>
      <w:r w:rsidR="00913933" w:rsidRPr="00A57170">
        <w:rPr>
          <w:rFonts w:ascii="David" w:hAnsi="David"/>
          <w:b/>
          <w:bCs/>
          <w:szCs w:val="24"/>
        </w:rPr>
        <w:instrText>REF</w:instrText>
      </w:r>
      <w:r w:rsidR="00913933" w:rsidRPr="00A57170">
        <w:rPr>
          <w:rFonts w:ascii="David" w:hAnsi="David"/>
          <w:b/>
          <w:bCs/>
          <w:szCs w:val="24"/>
          <w:rtl/>
        </w:rPr>
        <w:instrText xml:space="preserve"> _</w:instrText>
      </w:r>
      <w:r w:rsidR="00913933" w:rsidRPr="00A57170">
        <w:rPr>
          <w:rFonts w:ascii="David" w:hAnsi="David"/>
          <w:b/>
          <w:bCs/>
          <w:szCs w:val="24"/>
        </w:rPr>
        <w:instrText>Ref86920168 \h</w:instrText>
      </w:r>
      <w:r w:rsidR="00913933" w:rsidRPr="00A57170">
        <w:rPr>
          <w:rFonts w:ascii="David" w:hAnsi="David"/>
          <w:b/>
          <w:bCs/>
          <w:szCs w:val="24"/>
          <w:rtl/>
        </w:rPr>
        <w:instrText xml:space="preserve"> </w:instrText>
      </w:r>
      <w:r w:rsidR="00A57170" w:rsidRPr="001F6C9F">
        <w:rPr>
          <w:rFonts w:ascii="David" w:hAnsi="David"/>
          <w:b/>
          <w:bCs/>
          <w:szCs w:val="24"/>
          <w:rtl/>
        </w:rPr>
        <w:instrText xml:space="preserve"> \* </w:instrText>
      </w:r>
      <w:r w:rsidR="00A57170" w:rsidRPr="001F6C9F">
        <w:rPr>
          <w:rFonts w:ascii="David" w:hAnsi="David"/>
          <w:b/>
          <w:bCs/>
          <w:szCs w:val="24"/>
        </w:rPr>
        <w:instrText>MERGEFORMAT</w:instrText>
      </w:r>
      <w:r w:rsidR="00A57170" w:rsidRPr="001F6C9F">
        <w:rPr>
          <w:rFonts w:ascii="David" w:hAnsi="David"/>
          <w:b/>
          <w:bCs/>
          <w:szCs w:val="24"/>
          <w:rtl/>
        </w:rPr>
        <w:instrText xml:space="preserve"> </w:instrText>
      </w:r>
      <w:r w:rsidR="00913933" w:rsidRPr="00A57170">
        <w:rPr>
          <w:rFonts w:ascii="David" w:hAnsi="David"/>
          <w:b/>
          <w:bCs/>
          <w:szCs w:val="24"/>
          <w:rtl/>
        </w:rPr>
      </w:r>
      <w:r w:rsidR="00913933" w:rsidRPr="00A57170">
        <w:rPr>
          <w:rFonts w:ascii="David" w:hAnsi="David"/>
          <w:b/>
          <w:bCs/>
          <w:szCs w:val="24"/>
          <w:rtl/>
        </w:rPr>
        <w:fldChar w:fldCharType="separate"/>
      </w:r>
      <w:r w:rsidR="00A76CEE" w:rsidRPr="00A76CEE">
        <w:rPr>
          <w:b/>
          <w:bCs/>
          <w:szCs w:val="24"/>
          <w:rtl/>
        </w:rPr>
        <w:t>נספח א'9 תצהיר בדבר העסקת אנשים עם מוגבלויות</w:t>
      </w:r>
      <w:r w:rsidR="00913933" w:rsidRPr="00A57170">
        <w:rPr>
          <w:rFonts w:ascii="David" w:hAnsi="David"/>
          <w:b/>
          <w:bCs/>
          <w:szCs w:val="24"/>
          <w:rtl/>
        </w:rPr>
        <w:fldChar w:fldCharType="end"/>
      </w:r>
      <w:r w:rsidR="00A57170">
        <w:rPr>
          <w:rFonts w:ascii="David" w:hAnsi="David" w:hint="cs"/>
          <w:b/>
          <w:bCs/>
          <w:szCs w:val="24"/>
          <w:rtl/>
        </w:rPr>
        <w:t>"</w:t>
      </w:r>
      <w:r w:rsidRPr="00B27CE0">
        <w:rPr>
          <w:rFonts w:ascii="David" w:hAnsi="David"/>
          <w:b/>
          <w:bCs/>
          <w:szCs w:val="24"/>
          <w:rtl/>
        </w:rPr>
        <w:t>.</w:t>
      </w:r>
    </w:p>
    <w:p w:rsidR="00A72821" w:rsidRPr="000434E2" w:rsidRDefault="00FF0E78" w:rsidP="009727E3">
      <w:pPr>
        <w:keepNext/>
        <w:keepLines/>
        <w:numPr>
          <w:ilvl w:val="1"/>
          <w:numId w:val="3"/>
        </w:numPr>
        <w:spacing w:line="360" w:lineRule="auto"/>
        <w:ind w:left="935" w:hanging="567"/>
        <w:jc w:val="both"/>
        <w:rPr>
          <w:rFonts w:ascii="David" w:hAnsi="David"/>
          <w:b/>
          <w:bCs/>
          <w:szCs w:val="24"/>
        </w:rPr>
      </w:pPr>
      <w:bookmarkStart w:id="45" w:name="_Ref49694358"/>
      <w:r w:rsidRPr="000434E2">
        <w:rPr>
          <w:rFonts w:ascii="David" w:hAnsi="David"/>
          <w:b/>
          <w:bCs/>
          <w:szCs w:val="24"/>
          <w:rtl/>
        </w:rPr>
        <w:t>תנאי סף מקצועיים</w:t>
      </w:r>
      <w:bookmarkEnd w:id="45"/>
      <w:r w:rsidRPr="000434E2">
        <w:rPr>
          <w:rFonts w:ascii="David" w:hAnsi="David"/>
          <w:b/>
          <w:bCs/>
          <w:szCs w:val="24"/>
          <w:rtl/>
        </w:rPr>
        <w:t xml:space="preserve"> </w:t>
      </w:r>
    </w:p>
    <w:p w:rsidR="004B3289" w:rsidRDefault="00FF0E78" w:rsidP="00FE1596">
      <w:pPr>
        <w:keepNext/>
        <w:keepLines/>
        <w:numPr>
          <w:ilvl w:val="2"/>
          <w:numId w:val="3"/>
        </w:numPr>
        <w:spacing w:line="360" w:lineRule="auto"/>
        <w:ind w:left="1360" w:hanging="652"/>
        <w:jc w:val="both"/>
        <w:rPr>
          <w:rFonts w:ascii="David" w:hAnsi="David"/>
          <w:b/>
          <w:bCs/>
          <w:szCs w:val="24"/>
        </w:rPr>
      </w:pPr>
      <w:bookmarkStart w:id="46" w:name="_Ref486236591"/>
      <w:bookmarkStart w:id="47" w:name="_Ref49703598"/>
      <w:bookmarkStart w:id="48" w:name="_Ref332014526"/>
      <w:bookmarkStart w:id="49" w:name="_Ref319495100"/>
      <w:bookmarkEnd w:id="28"/>
      <w:bookmarkEnd w:id="29"/>
      <w:r w:rsidRPr="00794466">
        <w:rPr>
          <w:rFonts w:ascii="David" w:hAnsi="David" w:hint="cs"/>
          <w:szCs w:val="24"/>
          <w:rtl/>
        </w:rPr>
        <w:t xml:space="preserve">כל </w:t>
      </w:r>
      <w:r w:rsidRPr="00794466">
        <w:rPr>
          <w:rFonts w:ascii="David" w:hAnsi="David"/>
          <w:szCs w:val="24"/>
          <w:rtl/>
        </w:rPr>
        <w:t>עורך דין המוצע מטעם המציע, יהיה בעל רישיון בתוקף לעריכת דין (אישור על חברות בלשכת עוה"ד) במועד האחרון להגשת הצעות</w:t>
      </w:r>
      <w:r w:rsidR="00D3054D">
        <w:rPr>
          <w:rFonts w:ascii="David" w:hAnsi="David" w:hint="cs"/>
          <w:szCs w:val="24"/>
          <w:rtl/>
        </w:rPr>
        <w:t xml:space="preserve"> (שנת </w:t>
      </w:r>
      <w:r w:rsidR="00FE1596">
        <w:rPr>
          <w:rFonts w:ascii="David" w:hAnsi="David" w:hint="cs"/>
          <w:szCs w:val="24"/>
          <w:rtl/>
        </w:rPr>
        <w:t>2022</w:t>
      </w:r>
      <w:r w:rsidR="00D3054D">
        <w:rPr>
          <w:rFonts w:ascii="David" w:hAnsi="David" w:hint="cs"/>
          <w:szCs w:val="24"/>
          <w:rtl/>
        </w:rPr>
        <w:t>)</w:t>
      </w:r>
      <w:r w:rsidRPr="00794466">
        <w:rPr>
          <w:rFonts w:ascii="David" w:hAnsi="David"/>
          <w:szCs w:val="24"/>
          <w:rtl/>
        </w:rPr>
        <w:t xml:space="preserve">. </w:t>
      </w:r>
      <w:bookmarkEnd w:id="46"/>
      <w:bookmarkEnd w:id="47"/>
    </w:p>
    <w:p w:rsidR="00EC0D4C" w:rsidRPr="00794466" w:rsidRDefault="00FF0E78" w:rsidP="00476401">
      <w:pPr>
        <w:keepNext/>
        <w:keepLines/>
        <w:spacing w:line="360" w:lineRule="auto"/>
        <w:ind w:left="1360"/>
        <w:jc w:val="both"/>
        <w:rPr>
          <w:rFonts w:ascii="David" w:hAnsi="David"/>
          <w:b/>
          <w:bCs/>
          <w:szCs w:val="24"/>
        </w:rPr>
      </w:pPr>
      <w:r w:rsidRPr="00794466">
        <w:rPr>
          <w:rFonts w:ascii="David" w:hAnsi="David"/>
          <w:b/>
          <w:bCs/>
          <w:szCs w:val="24"/>
          <w:rtl/>
        </w:rPr>
        <w:t>המציע</w:t>
      </w:r>
      <w:r w:rsidRPr="00794466">
        <w:rPr>
          <w:rFonts w:ascii="David" w:hAnsi="David" w:hint="cs"/>
          <w:b/>
          <w:bCs/>
          <w:szCs w:val="24"/>
          <w:rtl/>
        </w:rPr>
        <w:t xml:space="preserve"> </w:t>
      </w:r>
      <w:r w:rsidRPr="00794466">
        <w:rPr>
          <w:rFonts w:ascii="David" w:hAnsi="David"/>
          <w:b/>
          <w:bCs/>
          <w:szCs w:val="24"/>
          <w:rtl/>
        </w:rPr>
        <w:t>יצרף תצלום רישיו</w:t>
      </w:r>
      <w:r w:rsidRPr="00D33EDB">
        <w:rPr>
          <w:rFonts w:ascii="David" w:hAnsi="David"/>
          <w:b/>
          <w:bCs/>
          <w:szCs w:val="24"/>
          <w:rtl/>
        </w:rPr>
        <w:t>ן עריכת דין תקף</w:t>
      </w:r>
      <w:r w:rsidR="006001F8" w:rsidRPr="00D33EDB">
        <w:rPr>
          <w:rFonts w:ascii="David" w:hAnsi="David" w:hint="cs"/>
          <w:b/>
          <w:bCs/>
          <w:szCs w:val="24"/>
          <w:rtl/>
        </w:rPr>
        <w:t xml:space="preserve"> ו/או אישור לשכת עורכי הדין על </w:t>
      </w:r>
      <w:r w:rsidR="00D33EDB" w:rsidRPr="00D33EDB">
        <w:rPr>
          <w:rFonts w:ascii="David" w:hAnsi="David" w:hint="cs"/>
          <w:b/>
          <w:bCs/>
          <w:szCs w:val="24"/>
          <w:rtl/>
        </w:rPr>
        <w:t>חברות בלשכת עורכי הדין</w:t>
      </w:r>
      <w:r w:rsidR="006001F8" w:rsidRPr="00794466">
        <w:rPr>
          <w:rFonts w:ascii="David" w:hAnsi="David" w:hint="cs"/>
          <w:b/>
          <w:bCs/>
          <w:szCs w:val="24"/>
          <w:rtl/>
        </w:rPr>
        <w:t xml:space="preserve"> </w:t>
      </w:r>
      <w:r w:rsidR="00B83648" w:rsidRPr="00794466">
        <w:rPr>
          <w:rFonts w:ascii="David" w:hAnsi="David" w:hint="cs"/>
          <w:b/>
          <w:bCs/>
          <w:szCs w:val="24"/>
          <w:rtl/>
        </w:rPr>
        <w:t>לכל אחד מעורכי הדין המוצעים</w:t>
      </w:r>
      <w:r w:rsidR="006D0733">
        <w:rPr>
          <w:rFonts w:ascii="David" w:hAnsi="David" w:hint="cs"/>
          <w:b/>
          <w:bCs/>
          <w:szCs w:val="24"/>
          <w:rtl/>
        </w:rPr>
        <w:t xml:space="preserve"> ויסמנם כ</w:t>
      </w:r>
      <w:r w:rsidR="00913933">
        <w:rPr>
          <w:rFonts w:ascii="David" w:hAnsi="David"/>
          <w:b/>
          <w:bCs/>
          <w:szCs w:val="24"/>
          <w:rtl/>
        </w:rPr>
        <w:fldChar w:fldCharType="begin"/>
      </w:r>
      <w:r w:rsidR="00913933">
        <w:rPr>
          <w:rFonts w:ascii="David" w:hAnsi="David"/>
          <w:b/>
          <w:bCs/>
          <w:szCs w:val="24"/>
          <w:rtl/>
        </w:rPr>
        <w:instrText xml:space="preserve"> </w:instrText>
      </w:r>
      <w:r w:rsidR="00913933">
        <w:rPr>
          <w:rFonts w:ascii="David" w:hAnsi="David" w:hint="cs"/>
          <w:b/>
          <w:bCs/>
          <w:szCs w:val="24"/>
        </w:rPr>
        <w:instrText>REF</w:instrText>
      </w:r>
      <w:r w:rsidR="00913933">
        <w:rPr>
          <w:rFonts w:ascii="David" w:hAnsi="David" w:hint="cs"/>
          <w:b/>
          <w:bCs/>
          <w:szCs w:val="24"/>
          <w:rtl/>
        </w:rPr>
        <w:instrText xml:space="preserve"> _</w:instrText>
      </w:r>
      <w:r w:rsidR="00913933">
        <w:rPr>
          <w:rFonts w:ascii="David" w:hAnsi="David" w:hint="cs"/>
          <w:b/>
          <w:bCs/>
          <w:szCs w:val="24"/>
        </w:rPr>
        <w:instrText>Ref86920216 \h</w:instrText>
      </w:r>
      <w:r w:rsidR="00913933">
        <w:rPr>
          <w:rFonts w:ascii="David" w:hAnsi="David"/>
          <w:b/>
          <w:bCs/>
          <w:szCs w:val="24"/>
          <w:rtl/>
        </w:rPr>
        <w:instrText xml:space="preserve"> </w:instrText>
      </w:r>
      <w:r w:rsidR="00100326">
        <w:rPr>
          <w:rFonts w:ascii="David" w:hAnsi="David"/>
          <w:b/>
          <w:bCs/>
          <w:szCs w:val="24"/>
          <w:rtl/>
        </w:rPr>
        <w:instrText xml:space="preserve"> \* </w:instrText>
      </w:r>
      <w:r w:rsidR="00100326">
        <w:rPr>
          <w:rFonts w:ascii="David" w:hAnsi="David"/>
          <w:b/>
          <w:bCs/>
          <w:szCs w:val="24"/>
        </w:rPr>
        <w:instrText>MERGEFORMAT</w:instrText>
      </w:r>
      <w:r w:rsidR="00100326">
        <w:rPr>
          <w:rFonts w:ascii="David" w:hAnsi="David"/>
          <w:b/>
          <w:bCs/>
          <w:szCs w:val="24"/>
          <w:rtl/>
        </w:rPr>
        <w:instrText xml:space="preserve"> </w:instrText>
      </w:r>
      <w:r w:rsidR="00913933">
        <w:rPr>
          <w:rFonts w:ascii="David" w:hAnsi="David"/>
          <w:b/>
          <w:bCs/>
          <w:szCs w:val="24"/>
          <w:rtl/>
        </w:rPr>
      </w:r>
      <w:r w:rsidR="00913933">
        <w:rPr>
          <w:rFonts w:ascii="David" w:hAnsi="David"/>
          <w:b/>
          <w:bCs/>
          <w:szCs w:val="24"/>
          <w:rtl/>
        </w:rPr>
        <w:fldChar w:fldCharType="separate"/>
      </w:r>
      <w:r w:rsidR="00A76CEE" w:rsidRPr="00A76CEE">
        <w:rPr>
          <w:rFonts w:ascii="David" w:hAnsi="David"/>
          <w:b/>
          <w:bCs/>
          <w:szCs w:val="24"/>
          <w:rtl/>
        </w:rPr>
        <w:t>נספח</w:t>
      </w:r>
      <w:r w:rsidR="00A76CEE" w:rsidRPr="00A76CEE">
        <w:rPr>
          <w:rFonts w:ascii="David" w:hAnsi="David" w:hint="cs"/>
          <w:b/>
          <w:bCs/>
          <w:szCs w:val="24"/>
          <w:rtl/>
        </w:rPr>
        <w:t xml:space="preserve"> ד'</w:t>
      </w:r>
      <w:r w:rsidR="00A76CEE" w:rsidRPr="00B27CE0">
        <w:rPr>
          <w:rFonts w:ascii="David" w:hAnsi="David"/>
          <w:b/>
          <w:bCs/>
          <w:szCs w:val="24"/>
          <w:rtl/>
        </w:rPr>
        <w:t xml:space="preserve"> </w:t>
      </w:r>
      <w:r w:rsidR="00A76CEE">
        <w:rPr>
          <w:rFonts w:ascii="David" w:hAnsi="David" w:hint="cs"/>
          <w:b/>
          <w:bCs/>
          <w:szCs w:val="24"/>
          <w:rtl/>
        </w:rPr>
        <w:t xml:space="preserve">רישיונות עריכת דין בתוקף עבור כל עורכי הדין </w:t>
      </w:r>
      <w:r w:rsidR="00A76CEE" w:rsidRPr="00A76CEE">
        <w:rPr>
          <w:rFonts w:ascii="David" w:hAnsi="David" w:hint="cs"/>
          <w:szCs w:val="24"/>
          <w:rtl/>
        </w:rPr>
        <w:t>המוצעים</w:t>
      </w:r>
      <w:r w:rsidR="00913933">
        <w:rPr>
          <w:rFonts w:ascii="David" w:hAnsi="David"/>
          <w:b/>
          <w:bCs/>
          <w:szCs w:val="24"/>
          <w:rtl/>
        </w:rPr>
        <w:fldChar w:fldCharType="end"/>
      </w:r>
      <w:r w:rsidR="00100326">
        <w:rPr>
          <w:rFonts w:ascii="David" w:hAnsi="David" w:hint="cs"/>
          <w:b/>
          <w:bCs/>
          <w:szCs w:val="24"/>
          <w:rtl/>
        </w:rPr>
        <w:t>"</w:t>
      </w:r>
      <w:r w:rsidR="00AF267E">
        <w:rPr>
          <w:rFonts w:ascii="David" w:hAnsi="David" w:hint="cs"/>
          <w:b/>
          <w:bCs/>
          <w:szCs w:val="24"/>
          <w:rtl/>
        </w:rPr>
        <w:t xml:space="preserve"> להצעה.</w:t>
      </w:r>
    </w:p>
    <w:p w:rsidR="00700C40" w:rsidRPr="00B27CE0" w:rsidRDefault="00FF0E78" w:rsidP="009727E3">
      <w:pPr>
        <w:keepNext/>
        <w:keepLines/>
        <w:numPr>
          <w:ilvl w:val="2"/>
          <w:numId w:val="3"/>
        </w:numPr>
        <w:spacing w:line="360" w:lineRule="auto"/>
        <w:ind w:left="1502" w:hanging="652"/>
        <w:jc w:val="both"/>
        <w:rPr>
          <w:rFonts w:ascii="David" w:hAnsi="David"/>
          <w:szCs w:val="24"/>
        </w:rPr>
      </w:pPr>
      <w:bookmarkStart w:id="50" w:name="_Ref486237874"/>
      <w:r w:rsidRPr="00B27CE0">
        <w:rPr>
          <w:rFonts w:ascii="David" w:hAnsi="David" w:hint="cs"/>
          <w:szCs w:val="24"/>
          <w:rtl/>
        </w:rPr>
        <w:t>ניסיון עורכי הדין המוצעים:</w:t>
      </w:r>
    </w:p>
    <w:p w:rsidR="00700C40" w:rsidRPr="00B27CE0" w:rsidRDefault="00FF0E78" w:rsidP="00603B85">
      <w:pPr>
        <w:keepNext/>
        <w:keepLines/>
        <w:tabs>
          <w:tab w:val="left" w:pos="1218"/>
          <w:tab w:val="num" w:pos="2880"/>
        </w:tabs>
        <w:spacing w:line="360" w:lineRule="auto"/>
        <w:ind w:left="1502"/>
        <w:jc w:val="both"/>
        <w:rPr>
          <w:rFonts w:ascii="David" w:hAnsi="David"/>
          <w:szCs w:val="24"/>
        </w:rPr>
      </w:pPr>
      <w:r>
        <w:rPr>
          <w:rFonts w:ascii="David" w:hAnsi="David" w:hint="cs"/>
          <w:szCs w:val="24"/>
          <w:rtl/>
        </w:rPr>
        <w:t>על</w:t>
      </w:r>
      <w:r w:rsidRPr="00B27CE0">
        <w:rPr>
          <w:rFonts w:ascii="David" w:hAnsi="David" w:hint="cs"/>
          <w:szCs w:val="24"/>
          <w:rtl/>
        </w:rPr>
        <w:t xml:space="preserve"> </w:t>
      </w:r>
      <w:r w:rsidR="002D3007" w:rsidRPr="00B27CE0">
        <w:rPr>
          <w:rFonts w:ascii="David" w:hAnsi="David"/>
          <w:szCs w:val="24"/>
          <w:rtl/>
        </w:rPr>
        <w:t xml:space="preserve">עורך דין המוצע מטעם המציע, </w:t>
      </w:r>
      <w:r>
        <w:rPr>
          <w:rFonts w:ascii="David" w:hAnsi="David" w:hint="cs"/>
          <w:szCs w:val="24"/>
          <w:rtl/>
        </w:rPr>
        <w:t>להיות</w:t>
      </w:r>
      <w:r w:rsidRPr="00B27CE0">
        <w:rPr>
          <w:rFonts w:ascii="David" w:hAnsi="David" w:hint="cs"/>
          <w:szCs w:val="24"/>
          <w:rtl/>
        </w:rPr>
        <w:t xml:space="preserve"> </w:t>
      </w:r>
      <w:r w:rsidR="002D3007" w:rsidRPr="00B27CE0">
        <w:rPr>
          <w:rFonts w:ascii="David" w:hAnsi="David" w:hint="cs"/>
          <w:szCs w:val="24"/>
          <w:rtl/>
        </w:rPr>
        <w:t>ב</w:t>
      </w:r>
      <w:r w:rsidR="00D3054D">
        <w:rPr>
          <w:rFonts w:ascii="David" w:hAnsi="David" w:hint="cs"/>
          <w:szCs w:val="24"/>
          <w:rtl/>
        </w:rPr>
        <w:t xml:space="preserve">על </w:t>
      </w:r>
      <w:r w:rsidR="002D3007" w:rsidRPr="00B27CE0">
        <w:rPr>
          <w:rFonts w:ascii="David" w:hAnsi="David"/>
          <w:szCs w:val="24"/>
          <w:rtl/>
        </w:rPr>
        <w:t>ניסיון</w:t>
      </w:r>
      <w:r w:rsidR="002D3007" w:rsidRPr="00B27CE0">
        <w:rPr>
          <w:rFonts w:ascii="David" w:hAnsi="David" w:hint="cs"/>
          <w:szCs w:val="24"/>
          <w:rtl/>
        </w:rPr>
        <w:t xml:space="preserve"> </w:t>
      </w:r>
      <w:r w:rsidR="00D3054D">
        <w:rPr>
          <w:rFonts w:ascii="David" w:hAnsi="David" w:hint="cs"/>
          <w:szCs w:val="24"/>
          <w:rtl/>
        </w:rPr>
        <w:t>כ</w:t>
      </w:r>
      <w:r w:rsidR="002D3007" w:rsidRPr="00B27CE0">
        <w:rPr>
          <w:rFonts w:ascii="David" w:hAnsi="David" w:hint="cs"/>
          <w:szCs w:val="24"/>
          <w:rtl/>
        </w:rPr>
        <w:t>מפורט להלן בהתאם לסוג השירות שהוא מעוניין לספק:</w:t>
      </w:r>
      <w:r w:rsidR="002D3007" w:rsidRPr="00B27CE0">
        <w:rPr>
          <w:rFonts w:ascii="David" w:hAnsi="David"/>
          <w:szCs w:val="24"/>
          <w:rtl/>
        </w:rPr>
        <w:t xml:space="preserve"> </w:t>
      </w:r>
    </w:p>
    <w:p w:rsidR="00700C40" w:rsidRPr="00B27CE0" w:rsidRDefault="00FF0E78" w:rsidP="009727E3">
      <w:pPr>
        <w:keepNext/>
        <w:keepLines/>
        <w:numPr>
          <w:ilvl w:val="3"/>
          <w:numId w:val="3"/>
        </w:numPr>
        <w:tabs>
          <w:tab w:val="left" w:pos="1218"/>
          <w:tab w:val="num" w:pos="2880"/>
        </w:tabs>
        <w:spacing w:line="360" w:lineRule="auto"/>
        <w:ind w:left="1984" w:hanging="904"/>
        <w:jc w:val="both"/>
        <w:rPr>
          <w:rFonts w:ascii="David" w:hAnsi="David"/>
          <w:szCs w:val="24"/>
          <w:rtl/>
        </w:rPr>
      </w:pPr>
      <w:r w:rsidRPr="00B27CE0">
        <w:rPr>
          <w:rFonts w:ascii="David" w:hAnsi="David" w:hint="cs"/>
          <w:szCs w:val="24"/>
          <w:rtl/>
        </w:rPr>
        <w:t xml:space="preserve">חוזים (סעיף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hint="cs"/>
          <w:szCs w:val="24"/>
        </w:rPr>
        <w:instrText>REF</w:instrText>
      </w:r>
      <w:r w:rsidRPr="00B27CE0">
        <w:rPr>
          <w:rFonts w:ascii="David" w:hAnsi="David" w:hint="cs"/>
          <w:szCs w:val="24"/>
          <w:rtl/>
        </w:rPr>
        <w:instrText xml:space="preserve"> _</w:instrText>
      </w:r>
      <w:r w:rsidRPr="00B27CE0">
        <w:rPr>
          <w:rFonts w:ascii="David" w:hAnsi="David" w:hint="cs"/>
          <w:szCs w:val="24"/>
        </w:rPr>
        <w:instrText>Ref384641263 \r \h</w:instrText>
      </w:r>
      <w:r w:rsidRPr="00B27CE0">
        <w:rPr>
          <w:rFonts w:ascii="David" w:hAnsi="David"/>
          <w:szCs w:val="24"/>
          <w:rtl/>
        </w:rPr>
        <w:instrText xml:space="preserve"> </w:instrText>
      </w:r>
      <w:r w:rsidR="00B27CE0">
        <w:rPr>
          <w:rFonts w:ascii="David" w:hAnsi="David"/>
          <w:szCs w:val="24"/>
          <w:rtl/>
        </w:rPr>
        <w:instrText xml:space="preserve"> \* </w:instrText>
      </w:r>
      <w:r w:rsidR="00B27CE0">
        <w:rPr>
          <w:rFonts w:ascii="David" w:hAnsi="David"/>
          <w:szCs w:val="24"/>
        </w:rPr>
        <w:instrText>MERGEFORMAT</w:instrText>
      </w:r>
      <w:r w:rsid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3.2.1</w:t>
      </w:r>
      <w:r w:rsidRPr="00B27CE0">
        <w:rPr>
          <w:rFonts w:ascii="David" w:hAnsi="David"/>
          <w:szCs w:val="24"/>
          <w:rtl/>
        </w:rPr>
        <w:fldChar w:fldCharType="end"/>
      </w:r>
      <w:r w:rsidR="00B83648" w:rsidRPr="00B27CE0">
        <w:rPr>
          <w:rFonts w:ascii="David" w:hAnsi="David" w:hint="cs"/>
          <w:szCs w:val="24"/>
          <w:rtl/>
        </w:rPr>
        <w:t xml:space="preserve"> לעיל) / </w:t>
      </w:r>
      <w:r w:rsidRPr="00B27CE0">
        <w:rPr>
          <w:rFonts w:ascii="David" w:hAnsi="David" w:hint="cs"/>
          <w:szCs w:val="24"/>
          <w:rtl/>
        </w:rPr>
        <w:t>מקרקעין</w:t>
      </w:r>
      <w:r w:rsidR="00B83648" w:rsidRPr="00B27CE0">
        <w:rPr>
          <w:rFonts w:ascii="David" w:hAnsi="David" w:hint="cs"/>
          <w:szCs w:val="24"/>
          <w:rtl/>
        </w:rPr>
        <w:t xml:space="preserve"> (סעיף </w:t>
      </w:r>
      <w:r w:rsidR="00B83648" w:rsidRPr="00B27CE0">
        <w:rPr>
          <w:rFonts w:ascii="David" w:hAnsi="David"/>
          <w:szCs w:val="24"/>
          <w:rtl/>
        </w:rPr>
        <w:fldChar w:fldCharType="begin"/>
      </w:r>
      <w:r w:rsidR="00B83648" w:rsidRPr="00B27CE0">
        <w:rPr>
          <w:rFonts w:ascii="David" w:hAnsi="David"/>
          <w:szCs w:val="24"/>
          <w:rtl/>
        </w:rPr>
        <w:instrText xml:space="preserve"> </w:instrText>
      </w:r>
      <w:r w:rsidR="00B83648" w:rsidRPr="00B27CE0">
        <w:rPr>
          <w:rFonts w:ascii="David" w:hAnsi="David"/>
          <w:szCs w:val="24"/>
        </w:rPr>
        <w:instrText>REF</w:instrText>
      </w:r>
      <w:r w:rsidR="00B83648" w:rsidRPr="00B27CE0">
        <w:rPr>
          <w:rFonts w:ascii="David" w:hAnsi="David"/>
          <w:szCs w:val="24"/>
          <w:rtl/>
        </w:rPr>
        <w:instrText xml:space="preserve"> _</w:instrText>
      </w:r>
      <w:r w:rsidR="00B83648" w:rsidRPr="00B27CE0">
        <w:rPr>
          <w:rFonts w:ascii="David" w:hAnsi="David"/>
          <w:szCs w:val="24"/>
        </w:rPr>
        <w:instrText>Ref386625293 \r \h</w:instrText>
      </w:r>
      <w:r w:rsidR="00B83648" w:rsidRPr="00B27CE0">
        <w:rPr>
          <w:rFonts w:ascii="David" w:hAnsi="David"/>
          <w:szCs w:val="24"/>
          <w:rtl/>
        </w:rPr>
        <w:instrText xml:space="preserve"> </w:instrText>
      </w:r>
      <w:r w:rsidR="00B27CE0">
        <w:rPr>
          <w:rFonts w:ascii="David" w:hAnsi="David"/>
          <w:szCs w:val="24"/>
          <w:rtl/>
        </w:rPr>
        <w:instrText xml:space="preserve"> \* </w:instrText>
      </w:r>
      <w:r w:rsidR="00B27CE0">
        <w:rPr>
          <w:rFonts w:ascii="David" w:hAnsi="David"/>
          <w:szCs w:val="24"/>
        </w:rPr>
        <w:instrText>MERGEFORMAT</w:instrText>
      </w:r>
      <w:r w:rsidR="00B27CE0">
        <w:rPr>
          <w:rFonts w:ascii="David" w:hAnsi="David"/>
          <w:szCs w:val="24"/>
          <w:rtl/>
        </w:rPr>
        <w:instrText xml:space="preserve"> </w:instrText>
      </w:r>
      <w:r w:rsidR="00B83648" w:rsidRPr="00B27CE0">
        <w:rPr>
          <w:rFonts w:ascii="David" w:hAnsi="David"/>
          <w:szCs w:val="24"/>
          <w:rtl/>
        </w:rPr>
      </w:r>
      <w:r w:rsidR="00B83648" w:rsidRPr="00B27CE0">
        <w:rPr>
          <w:rFonts w:ascii="David" w:hAnsi="David"/>
          <w:szCs w:val="24"/>
          <w:rtl/>
        </w:rPr>
        <w:fldChar w:fldCharType="separate"/>
      </w:r>
      <w:r w:rsidR="00A76CEE">
        <w:rPr>
          <w:rFonts w:ascii="David" w:hAnsi="David"/>
          <w:szCs w:val="24"/>
          <w:cs/>
        </w:rPr>
        <w:t>‎</w:t>
      </w:r>
      <w:r w:rsidR="00A76CEE">
        <w:rPr>
          <w:rFonts w:ascii="David" w:hAnsi="David"/>
          <w:szCs w:val="24"/>
        </w:rPr>
        <w:t>3.2.2</w:t>
      </w:r>
      <w:r w:rsidR="00B83648" w:rsidRPr="00B27CE0">
        <w:rPr>
          <w:rFonts w:ascii="David" w:hAnsi="David"/>
          <w:szCs w:val="24"/>
          <w:rtl/>
        </w:rPr>
        <w:fldChar w:fldCharType="end"/>
      </w:r>
      <w:r w:rsidR="00B83648" w:rsidRPr="00B27CE0">
        <w:rPr>
          <w:rFonts w:ascii="David" w:hAnsi="David" w:hint="cs"/>
          <w:szCs w:val="24"/>
          <w:rtl/>
        </w:rPr>
        <w:t xml:space="preserve"> לעיל) / </w:t>
      </w:r>
      <w:r w:rsidRPr="00B27CE0">
        <w:rPr>
          <w:rFonts w:ascii="David" w:hAnsi="David" w:hint="cs"/>
          <w:szCs w:val="24"/>
          <w:rtl/>
        </w:rPr>
        <w:t>נזיקין וביטוח</w:t>
      </w:r>
      <w:r w:rsidR="00B83648" w:rsidRPr="00B27CE0">
        <w:rPr>
          <w:rFonts w:ascii="David" w:hAnsi="David" w:hint="cs"/>
          <w:szCs w:val="24"/>
          <w:rtl/>
        </w:rPr>
        <w:t xml:space="preserve"> ב</w:t>
      </w:r>
      <w:r w:rsidR="004B3289">
        <w:rPr>
          <w:rFonts w:ascii="David" w:hAnsi="David" w:hint="cs"/>
          <w:szCs w:val="24"/>
          <w:rtl/>
        </w:rPr>
        <w:t>עיקר ב</w:t>
      </w:r>
      <w:r w:rsidR="00B83648" w:rsidRPr="00B27CE0">
        <w:rPr>
          <w:rFonts w:ascii="David" w:hAnsi="David" w:hint="cs"/>
          <w:szCs w:val="24"/>
          <w:rtl/>
        </w:rPr>
        <w:t>התאם לחוק הפיצויים</w:t>
      </w:r>
      <w:r w:rsidRPr="00B27CE0">
        <w:rPr>
          <w:rFonts w:ascii="David" w:hAnsi="David" w:hint="cs"/>
          <w:szCs w:val="24"/>
          <w:rtl/>
        </w:rPr>
        <w:t xml:space="preserve"> </w:t>
      </w:r>
      <w:r w:rsidR="004B3289" w:rsidRPr="00D3054D">
        <w:rPr>
          <w:rFonts w:hint="cs"/>
          <w:szCs w:val="24"/>
          <w:rtl/>
        </w:rPr>
        <w:t xml:space="preserve">לנפגעי תאונות דרכים, התשל"ה-1975 </w:t>
      </w:r>
      <w:r w:rsidR="00B83648" w:rsidRPr="00D3054D">
        <w:rPr>
          <w:rFonts w:ascii="David" w:hAnsi="David" w:hint="cs"/>
          <w:szCs w:val="24"/>
          <w:rtl/>
        </w:rPr>
        <w:t xml:space="preserve">(סעיף </w:t>
      </w:r>
      <w:r w:rsidR="00B83648" w:rsidRPr="00D3054D">
        <w:rPr>
          <w:rFonts w:ascii="David" w:hAnsi="David"/>
          <w:szCs w:val="24"/>
          <w:rtl/>
        </w:rPr>
        <w:fldChar w:fldCharType="begin"/>
      </w:r>
      <w:r w:rsidR="00B83648" w:rsidRPr="00D3054D">
        <w:rPr>
          <w:rFonts w:ascii="David" w:hAnsi="David"/>
          <w:szCs w:val="24"/>
          <w:rtl/>
        </w:rPr>
        <w:instrText xml:space="preserve"> </w:instrText>
      </w:r>
      <w:r w:rsidR="00B83648" w:rsidRPr="00D3054D">
        <w:rPr>
          <w:rFonts w:ascii="David" w:hAnsi="David"/>
          <w:szCs w:val="24"/>
        </w:rPr>
        <w:instrText>REF</w:instrText>
      </w:r>
      <w:r w:rsidR="00B83648" w:rsidRPr="00D3054D">
        <w:rPr>
          <w:rFonts w:ascii="David" w:hAnsi="David"/>
          <w:szCs w:val="24"/>
          <w:rtl/>
        </w:rPr>
        <w:instrText xml:space="preserve"> _</w:instrText>
      </w:r>
      <w:r w:rsidR="00B83648" w:rsidRPr="00D3054D">
        <w:rPr>
          <w:rFonts w:ascii="David" w:hAnsi="David"/>
          <w:szCs w:val="24"/>
        </w:rPr>
        <w:instrText>Ref384640931 \r \h</w:instrText>
      </w:r>
      <w:r w:rsidR="00B83648" w:rsidRPr="00D3054D">
        <w:rPr>
          <w:rFonts w:ascii="David" w:hAnsi="David"/>
          <w:szCs w:val="24"/>
          <w:rtl/>
        </w:rPr>
        <w:instrText xml:space="preserve"> </w:instrText>
      </w:r>
      <w:r w:rsidR="00B27CE0" w:rsidRPr="00D3054D">
        <w:rPr>
          <w:rFonts w:ascii="David" w:hAnsi="David"/>
          <w:szCs w:val="24"/>
          <w:rtl/>
        </w:rPr>
        <w:instrText xml:space="preserve"> \* </w:instrText>
      </w:r>
      <w:r w:rsidR="00B27CE0" w:rsidRPr="00D3054D">
        <w:rPr>
          <w:rFonts w:ascii="David" w:hAnsi="David"/>
          <w:szCs w:val="24"/>
        </w:rPr>
        <w:instrText>MERGEFORMAT</w:instrText>
      </w:r>
      <w:r w:rsidR="00B27CE0" w:rsidRPr="00D3054D">
        <w:rPr>
          <w:rFonts w:ascii="David" w:hAnsi="David"/>
          <w:szCs w:val="24"/>
          <w:rtl/>
        </w:rPr>
        <w:instrText xml:space="preserve"> </w:instrText>
      </w:r>
      <w:r w:rsidR="00B83648" w:rsidRPr="00D3054D">
        <w:rPr>
          <w:rFonts w:ascii="David" w:hAnsi="David"/>
          <w:szCs w:val="24"/>
          <w:rtl/>
        </w:rPr>
      </w:r>
      <w:r w:rsidR="00B83648" w:rsidRPr="00D3054D">
        <w:rPr>
          <w:rFonts w:ascii="David" w:hAnsi="David"/>
          <w:szCs w:val="24"/>
          <w:rtl/>
        </w:rPr>
        <w:fldChar w:fldCharType="separate"/>
      </w:r>
      <w:r w:rsidR="00A76CEE">
        <w:rPr>
          <w:rFonts w:ascii="David" w:hAnsi="David"/>
          <w:szCs w:val="24"/>
          <w:cs/>
        </w:rPr>
        <w:t>‎</w:t>
      </w:r>
      <w:r w:rsidR="00A76CEE">
        <w:rPr>
          <w:rFonts w:ascii="David" w:hAnsi="David"/>
          <w:szCs w:val="24"/>
        </w:rPr>
        <w:t>3.2.3</w:t>
      </w:r>
      <w:r w:rsidR="00B83648" w:rsidRPr="00D3054D">
        <w:rPr>
          <w:rFonts w:ascii="David" w:hAnsi="David"/>
          <w:szCs w:val="24"/>
          <w:rtl/>
        </w:rPr>
        <w:fldChar w:fldCharType="end"/>
      </w:r>
      <w:r w:rsidR="00B83648" w:rsidRPr="00D3054D">
        <w:rPr>
          <w:rFonts w:ascii="David" w:hAnsi="David" w:hint="cs"/>
          <w:szCs w:val="24"/>
          <w:rtl/>
        </w:rPr>
        <w:t xml:space="preserve"> לעיל) / </w:t>
      </w:r>
      <w:r w:rsidRPr="00D3054D">
        <w:rPr>
          <w:rFonts w:ascii="David" w:hAnsi="David" w:hint="cs"/>
          <w:szCs w:val="24"/>
          <w:rtl/>
        </w:rPr>
        <w:t>נזיקין וביטוח</w:t>
      </w:r>
      <w:r w:rsidRPr="00B27CE0">
        <w:rPr>
          <w:rFonts w:ascii="David" w:hAnsi="David" w:hint="cs"/>
          <w:szCs w:val="24"/>
          <w:rtl/>
        </w:rPr>
        <w:t xml:space="preserve"> </w:t>
      </w:r>
      <w:r w:rsidRPr="00B27CE0">
        <w:rPr>
          <w:rFonts w:ascii="David" w:hAnsi="David"/>
          <w:szCs w:val="24"/>
          <w:rtl/>
        </w:rPr>
        <w:t>–</w:t>
      </w:r>
      <w:r w:rsidRPr="00B27CE0">
        <w:rPr>
          <w:rFonts w:ascii="David" w:hAnsi="David" w:hint="cs"/>
          <w:szCs w:val="24"/>
          <w:rtl/>
        </w:rPr>
        <w:t xml:space="preserve"> נזקי גוף ונזקי רכוש</w:t>
      </w:r>
      <w:r w:rsidR="00B83648" w:rsidRPr="00B27CE0">
        <w:rPr>
          <w:rFonts w:ascii="David" w:hAnsi="David" w:hint="cs"/>
          <w:szCs w:val="24"/>
          <w:rtl/>
        </w:rPr>
        <w:t xml:space="preserve"> (סעיף </w:t>
      </w:r>
      <w:r w:rsidR="00B83648" w:rsidRPr="00B27CE0">
        <w:rPr>
          <w:rFonts w:ascii="David" w:hAnsi="David"/>
          <w:szCs w:val="24"/>
          <w:rtl/>
        </w:rPr>
        <w:fldChar w:fldCharType="begin"/>
      </w:r>
      <w:r w:rsidR="00B83648" w:rsidRPr="00B27CE0">
        <w:rPr>
          <w:rFonts w:ascii="David" w:hAnsi="David"/>
          <w:szCs w:val="24"/>
          <w:rtl/>
        </w:rPr>
        <w:instrText xml:space="preserve"> </w:instrText>
      </w:r>
      <w:r w:rsidR="00B83648" w:rsidRPr="00B27CE0">
        <w:rPr>
          <w:rFonts w:ascii="David" w:hAnsi="David"/>
          <w:szCs w:val="24"/>
        </w:rPr>
        <w:instrText>REF</w:instrText>
      </w:r>
      <w:r w:rsidR="00B83648" w:rsidRPr="00B27CE0">
        <w:rPr>
          <w:rFonts w:ascii="David" w:hAnsi="David"/>
          <w:szCs w:val="24"/>
          <w:rtl/>
        </w:rPr>
        <w:instrText xml:space="preserve"> _</w:instrText>
      </w:r>
      <w:r w:rsidR="00B83648" w:rsidRPr="00B27CE0">
        <w:rPr>
          <w:rFonts w:ascii="David" w:hAnsi="David"/>
          <w:szCs w:val="24"/>
        </w:rPr>
        <w:instrText>Ref384641804 \r \h</w:instrText>
      </w:r>
      <w:r w:rsidR="00B83648" w:rsidRPr="00B27CE0">
        <w:rPr>
          <w:rFonts w:ascii="David" w:hAnsi="David"/>
          <w:szCs w:val="24"/>
          <w:rtl/>
        </w:rPr>
        <w:instrText xml:space="preserve"> </w:instrText>
      </w:r>
      <w:r w:rsidR="00B27CE0">
        <w:rPr>
          <w:rFonts w:ascii="David" w:hAnsi="David"/>
          <w:szCs w:val="24"/>
          <w:rtl/>
        </w:rPr>
        <w:instrText xml:space="preserve"> \* </w:instrText>
      </w:r>
      <w:r w:rsidR="00B27CE0">
        <w:rPr>
          <w:rFonts w:ascii="David" w:hAnsi="David"/>
          <w:szCs w:val="24"/>
        </w:rPr>
        <w:instrText>MERGEFORMAT</w:instrText>
      </w:r>
      <w:r w:rsidR="00B27CE0">
        <w:rPr>
          <w:rFonts w:ascii="David" w:hAnsi="David"/>
          <w:szCs w:val="24"/>
          <w:rtl/>
        </w:rPr>
        <w:instrText xml:space="preserve"> </w:instrText>
      </w:r>
      <w:r w:rsidR="00B83648" w:rsidRPr="00B27CE0">
        <w:rPr>
          <w:rFonts w:ascii="David" w:hAnsi="David"/>
          <w:szCs w:val="24"/>
          <w:rtl/>
        </w:rPr>
      </w:r>
      <w:r w:rsidR="00B83648" w:rsidRPr="00B27CE0">
        <w:rPr>
          <w:rFonts w:ascii="David" w:hAnsi="David"/>
          <w:szCs w:val="24"/>
          <w:rtl/>
        </w:rPr>
        <w:fldChar w:fldCharType="separate"/>
      </w:r>
      <w:r w:rsidR="00A76CEE">
        <w:rPr>
          <w:rFonts w:ascii="David" w:hAnsi="David"/>
          <w:szCs w:val="24"/>
          <w:cs/>
        </w:rPr>
        <w:t>‎</w:t>
      </w:r>
      <w:r w:rsidR="00A76CEE">
        <w:rPr>
          <w:rFonts w:ascii="David" w:hAnsi="David"/>
          <w:szCs w:val="24"/>
        </w:rPr>
        <w:t>3.2.4</w:t>
      </w:r>
      <w:r w:rsidR="00B83648" w:rsidRPr="00B27CE0">
        <w:rPr>
          <w:rFonts w:ascii="David" w:hAnsi="David"/>
          <w:szCs w:val="24"/>
          <w:rtl/>
        </w:rPr>
        <w:fldChar w:fldCharType="end"/>
      </w:r>
      <w:r w:rsidR="00B83648" w:rsidRPr="00B27CE0">
        <w:rPr>
          <w:rFonts w:ascii="David" w:hAnsi="David" w:hint="cs"/>
          <w:szCs w:val="24"/>
          <w:rtl/>
        </w:rPr>
        <w:t xml:space="preserve"> לעיל)</w:t>
      </w:r>
      <w:r w:rsidR="00811B2C">
        <w:rPr>
          <w:rFonts w:ascii="David" w:hAnsi="David" w:hint="cs"/>
          <w:szCs w:val="24"/>
          <w:rtl/>
        </w:rPr>
        <w:t xml:space="preserve">/ </w:t>
      </w:r>
      <w:r w:rsidR="004B3289">
        <w:rPr>
          <w:rFonts w:ascii="David" w:hAnsi="David" w:hint="cs"/>
          <w:szCs w:val="24"/>
          <w:rtl/>
        </w:rPr>
        <w:t>אזרחי -</w:t>
      </w:r>
      <w:r w:rsidR="00811B2C">
        <w:rPr>
          <w:rFonts w:ascii="David" w:hAnsi="David" w:hint="cs"/>
          <w:szCs w:val="24"/>
          <w:rtl/>
        </w:rPr>
        <w:t xml:space="preserve">בתי הדין לעבודה (סעיף </w:t>
      </w:r>
      <w:r w:rsidR="004E4AFE">
        <w:rPr>
          <w:rFonts w:ascii="David" w:hAnsi="David"/>
          <w:szCs w:val="24"/>
          <w:rtl/>
        </w:rPr>
        <w:fldChar w:fldCharType="begin"/>
      </w:r>
      <w:r w:rsidR="004E4AFE">
        <w:rPr>
          <w:rFonts w:ascii="David" w:hAnsi="David"/>
          <w:szCs w:val="24"/>
          <w:rtl/>
        </w:rPr>
        <w:instrText xml:space="preserve"> </w:instrText>
      </w:r>
      <w:r w:rsidR="004E4AFE">
        <w:rPr>
          <w:rFonts w:ascii="David" w:hAnsi="David" w:hint="cs"/>
          <w:szCs w:val="24"/>
        </w:rPr>
        <w:instrText>REF</w:instrText>
      </w:r>
      <w:r w:rsidR="004E4AFE">
        <w:rPr>
          <w:rFonts w:ascii="David" w:hAnsi="David" w:hint="cs"/>
          <w:szCs w:val="24"/>
          <w:rtl/>
        </w:rPr>
        <w:instrText xml:space="preserve"> _</w:instrText>
      </w:r>
      <w:r w:rsidR="004E4AFE">
        <w:rPr>
          <w:rFonts w:ascii="David" w:hAnsi="David" w:hint="cs"/>
          <w:szCs w:val="24"/>
        </w:rPr>
        <w:instrText>Ref86146991 \n \h</w:instrText>
      </w:r>
      <w:r w:rsidR="004E4AFE">
        <w:rPr>
          <w:rFonts w:ascii="David" w:hAnsi="David"/>
          <w:szCs w:val="24"/>
          <w:rtl/>
        </w:rPr>
        <w:instrText xml:space="preserve"> </w:instrText>
      </w:r>
      <w:r w:rsidR="004E4AFE">
        <w:rPr>
          <w:rFonts w:ascii="David" w:hAnsi="David"/>
          <w:szCs w:val="24"/>
          <w:rtl/>
        </w:rPr>
      </w:r>
      <w:r w:rsidR="004E4AFE">
        <w:rPr>
          <w:rFonts w:ascii="David" w:hAnsi="David"/>
          <w:szCs w:val="24"/>
          <w:rtl/>
        </w:rPr>
        <w:fldChar w:fldCharType="separate"/>
      </w:r>
      <w:r w:rsidR="00A76CEE">
        <w:rPr>
          <w:rFonts w:ascii="David" w:hAnsi="David"/>
          <w:szCs w:val="24"/>
          <w:cs/>
        </w:rPr>
        <w:t>‎</w:t>
      </w:r>
      <w:r w:rsidR="00A76CEE">
        <w:rPr>
          <w:rFonts w:ascii="David" w:hAnsi="David"/>
          <w:szCs w:val="24"/>
        </w:rPr>
        <w:t>3.2.6</w:t>
      </w:r>
      <w:r w:rsidR="004E4AFE">
        <w:rPr>
          <w:rFonts w:ascii="David" w:hAnsi="David"/>
          <w:szCs w:val="24"/>
          <w:rtl/>
        </w:rPr>
        <w:fldChar w:fldCharType="end"/>
      </w:r>
      <w:r w:rsidR="00811B2C">
        <w:rPr>
          <w:rFonts w:ascii="David" w:hAnsi="David" w:hint="cs"/>
          <w:szCs w:val="24"/>
          <w:rtl/>
        </w:rPr>
        <w:t xml:space="preserve"> לעיל)</w:t>
      </w:r>
      <w:r w:rsidR="00B83648" w:rsidRPr="00B27CE0">
        <w:rPr>
          <w:rFonts w:ascii="David" w:hAnsi="David" w:hint="cs"/>
          <w:szCs w:val="24"/>
          <w:rtl/>
        </w:rPr>
        <w:t xml:space="preserve">: </w:t>
      </w:r>
      <w:r w:rsidRPr="00B27CE0">
        <w:rPr>
          <w:rFonts w:ascii="David" w:hAnsi="David" w:hint="cs"/>
          <w:szCs w:val="24"/>
          <w:rtl/>
        </w:rPr>
        <w:t xml:space="preserve"> </w:t>
      </w:r>
    </w:p>
    <w:bookmarkEnd w:id="48"/>
    <w:bookmarkEnd w:id="49"/>
    <w:bookmarkEnd w:id="50"/>
    <w:p w:rsidR="000F213B" w:rsidRPr="001B3ACF" w:rsidRDefault="00FF0E78" w:rsidP="00805BE2">
      <w:pPr>
        <w:keepNext/>
        <w:keepLines/>
        <w:numPr>
          <w:ilvl w:val="4"/>
          <w:numId w:val="3"/>
        </w:numPr>
        <w:tabs>
          <w:tab w:val="left" w:pos="1218"/>
          <w:tab w:val="num" w:pos="2494"/>
          <w:tab w:val="num" w:pos="2880"/>
        </w:tabs>
        <w:spacing w:line="360" w:lineRule="auto"/>
        <w:ind w:hanging="912"/>
        <w:jc w:val="both"/>
        <w:rPr>
          <w:rFonts w:ascii="David" w:hAnsi="David"/>
          <w:b/>
          <w:bCs/>
          <w:szCs w:val="24"/>
          <w:u w:val="single"/>
          <w:rtl/>
        </w:rPr>
      </w:pPr>
      <w:r w:rsidRPr="00805BE2">
        <w:rPr>
          <w:rFonts w:ascii="David" w:hAnsi="David" w:hint="cs"/>
          <w:szCs w:val="24"/>
          <w:rtl/>
        </w:rPr>
        <w:t xml:space="preserve">ניסיון </w:t>
      </w:r>
      <w:r w:rsidR="00D3054D" w:rsidRPr="00805BE2">
        <w:rPr>
          <w:rFonts w:ascii="David" w:hAnsi="David" w:hint="cs"/>
          <w:szCs w:val="24"/>
          <w:rtl/>
        </w:rPr>
        <w:t xml:space="preserve">בייצוג בבתי משפט בתחומים לעיל </w:t>
      </w:r>
      <w:r w:rsidRPr="00805BE2">
        <w:rPr>
          <w:rFonts w:ascii="David" w:hAnsi="David" w:hint="cs"/>
          <w:szCs w:val="24"/>
          <w:rtl/>
        </w:rPr>
        <w:t xml:space="preserve"> </w:t>
      </w:r>
      <w:r w:rsidR="00D3054D" w:rsidRPr="00805BE2">
        <w:rPr>
          <w:rFonts w:ascii="David" w:hAnsi="David" w:hint="cs"/>
          <w:szCs w:val="24"/>
          <w:rtl/>
        </w:rPr>
        <w:t xml:space="preserve">במשך </w:t>
      </w:r>
      <w:r w:rsidRPr="00805BE2">
        <w:rPr>
          <w:rFonts w:ascii="David" w:hAnsi="David" w:hint="cs"/>
          <w:szCs w:val="24"/>
          <w:rtl/>
        </w:rPr>
        <w:t>חמש (5) שנים לפחות</w:t>
      </w:r>
      <w:r w:rsidR="00016510" w:rsidRPr="00805BE2">
        <w:rPr>
          <w:rFonts w:ascii="David" w:hAnsi="David" w:hint="cs"/>
          <w:szCs w:val="24"/>
          <w:rtl/>
        </w:rPr>
        <w:t xml:space="preserve">  (60 חודשים מלאים</w:t>
      </w:r>
      <w:r w:rsidR="006553FB">
        <w:rPr>
          <w:rFonts w:ascii="David" w:hAnsi="David" w:hint="cs"/>
          <w:szCs w:val="24"/>
          <w:rtl/>
        </w:rPr>
        <w:t xml:space="preserve"> מתוך ה- 84 חודשים</w:t>
      </w:r>
      <w:r w:rsidR="00016510" w:rsidRPr="00805BE2">
        <w:rPr>
          <w:rFonts w:ascii="David" w:hAnsi="David" w:hint="cs"/>
          <w:szCs w:val="24"/>
          <w:rtl/>
        </w:rPr>
        <w:t>)</w:t>
      </w:r>
      <w:r w:rsidR="00E249AD" w:rsidRPr="00805BE2">
        <w:rPr>
          <w:rFonts w:ascii="David" w:hAnsi="David" w:hint="cs"/>
          <w:szCs w:val="24"/>
          <w:rtl/>
        </w:rPr>
        <w:t xml:space="preserve">, </w:t>
      </w:r>
      <w:r w:rsidR="00D3054D" w:rsidRPr="00805BE2">
        <w:rPr>
          <w:rFonts w:ascii="David" w:hAnsi="David" w:hint="cs"/>
          <w:szCs w:val="24"/>
          <w:rtl/>
        </w:rPr>
        <w:t xml:space="preserve">מתוך שבע </w:t>
      </w:r>
      <w:r w:rsidR="00E249AD" w:rsidRPr="00805BE2">
        <w:rPr>
          <w:rFonts w:ascii="David" w:hAnsi="David" w:hint="cs"/>
          <w:szCs w:val="24"/>
          <w:rtl/>
        </w:rPr>
        <w:t>השנים המסתיימות במועד הגשת ההצעות</w:t>
      </w:r>
      <w:r w:rsidR="00D3054D" w:rsidRPr="00805BE2">
        <w:rPr>
          <w:rFonts w:ascii="David" w:hAnsi="David" w:hint="cs"/>
          <w:szCs w:val="24"/>
          <w:rtl/>
        </w:rPr>
        <w:t>.</w:t>
      </w:r>
      <w:r w:rsidR="00A64CBC" w:rsidRPr="00805BE2">
        <w:rPr>
          <w:rFonts w:ascii="David" w:hAnsi="David" w:hint="cs"/>
          <w:szCs w:val="24"/>
          <w:rtl/>
        </w:rPr>
        <w:t xml:space="preserve"> במסגרת תנאי סף זה יציג המציע </w:t>
      </w:r>
      <w:r w:rsidR="00A64CBC" w:rsidRPr="001B3ACF">
        <w:rPr>
          <w:rFonts w:ascii="David" w:hAnsi="David" w:hint="eastAsia"/>
          <w:szCs w:val="24"/>
          <w:rtl/>
        </w:rPr>
        <w:t>ניסיון</w:t>
      </w:r>
      <w:r w:rsidR="00A64CBC" w:rsidRPr="001B3ACF">
        <w:rPr>
          <w:rFonts w:ascii="David" w:hAnsi="David"/>
          <w:szCs w:val="24"/>
          <w:rtl/>
        </w:rPr>
        <w:t xml:space="preserve"> </w:t>
      </w:r>
      <w:r w:rsidR="00A64CBC" w:rsidRPr="001B3ACF">
        <w:rPr>
          <w:rFonts w:ascii="David" w:hAnsi="David" w:hint="eastAsia"/>
          <w:szCs w:val="24"/>
          <w:rtl/>
        </w:rPr>
        <w:t>בהיקף</w:t>
      </w:r>
      <w:r w:rsidR="00A64CBC" w:rsidRPr="001B3ACF">
        <w:rPr>
          <w:rFonts w:ascii="David" w:hAnsi="David"/>
          <w:szCs w:val="24"/>
          <w:rtl/>
        </w:rPr>
        <w:t xml:space="preserve"> משמעותי </w:t>
      </w:r>
      <w:r w:rsidR="00A64CBC" w:rsidRPr="001B3ACF">
        <w:rPr>
          <w:rFonts w:ascii="David" w:hAnsi="David" w:hint="cs"/>
          <w:szCs w:val="24"/>
          <w:rtl/>
        </w:rPr>
        <w:t xml:space="preserve">בניהול תיקים בבתי משפט. </w:t>
      </w:r>
      <w:r w:rsidRPr="001B3ACF">
        <w:rPr>
          <w:rFonts w:ascii="David" w:hAnsi="David" w:hint="cs"/>
          <w:b/>
          <w:bCs/>
          <w:szCs w:val="24"/>
          <w:u w:val="single"/>
          <w:rtl/>
        </w:rPr>
        <w:t>יובהר כי ה</w:t>
      </w:r>
      <w:r w:rsidRPr="001B3ACF">
        <w:rPr>
          <w:rFonts w:ascii="David" w:hAnsi="David" w:hint="eastAsia"/>
          <w:b/>
          <w:bCs/>
          <w:szCs w:val="24"/>
          <w:u w:val="single"/>
          <w:rtl/>
        </w:rPr>
        <w:t>החלטה</w:t>
      </w:r>
      <w:r w:rsidRPr="001B3ACF">
        <w:rPr>
          <w:rFonts w:ascii="David" w:hAnsi="David"/>
          <w:b/>
          <w:bCs/>
          <w:szCs w:val="24"/>
          <w:u w:val="single"/>
          <w:rtl/>
        </w:rPr>
        <w:t xml:space="preserve"> </w:t>
      </w:r>
      <w:r w:rsidRPr="001B3ACF">
        <w:rPr>
          <w:rFonts w:ascii="David" w:hAnsi="David" w:hint="eastAsia"/>
          <w:b/>
          <w:bCs/>
          <w:szCs w:val="24"/>
          <w:u w:val="single"/>
          <w:rtl/>
        </w:rPr>
        <w:t>האם</w:t>
      </w:r>
      <w:r w:rsidRPr="001B3ACF">
        <w:rPr>
          <w:rFonts w:ascii="David" w:hAnsi="David"/>
          <w:b/>
          <w:bCs/>
          <w:szCs w:val="24"/>
          <w:u w:val="single"/>
          <w:rtl/>
        </w:rPr>
        <w:t xml:space="preserve"> </w:t>
      </w:r>
      <w:r w:rsidRPr="001B3ACF">
        <w:rPr>
          <w:rFonts w:ascii="David" w:hAnsi="David" w:hint="eastAsia"/>
          <w:b/>
          <w:bCs/>
          <w:szCs w:val="24"/>
          <w:u w:val="single"/>
          <w:rtl/>
        </w:rPr>
        <w:t>מדובר</w:t>
      </w:r>
      <w:r w:rsidRPr="001B3ACF">
        <w:rPr>
          <w:rFonts w:ascii="David" w:hAnsi="David"/>
          <w:b/>
          <w:bCs/>
          <w:szCs w:val="24"/>
          <w:u w:val="single"/>
          <w:rtl/>
        </w:rPr>
        <w:t xml:space="preserve"> </w:t>
      </w:r>
      <w:r w:rsidRPr="001B3ACF">
        <w:rPr>
          <w:rFonts w:ascii="David" w:hAnsi="David" w:hint="eastAsia"/>
          <w:b/>
          <w:bCs/>
          <w:szCs w:val="24"/>
          <w:u w:val="single"/>
          <w:rtl/>
        </w:rPr>
        <w:t>בניסיון</w:t>
      </w:r>
      <w:r w:rsidRPr="001B3ACF">
        <w:rPr>
          <w:rFonts w:ascii="David" w:hAnsi="David"/>
          <w:b/>
          <w:bCs/>
          <w:szCs w:val="24"/>
          <w:u w:val="single"/>
          <w:rtl/>
        </w:rPr>
        <w:t xml:space="preserve"> </w:t>
      </w:r>
      <w:r w:rsidRPr="001B3ACF">
        <w:rPr>
          <w:rFonts w:ascii="David" w:hAnsi="David" w:hint="eastAsia"/>
          <w:b/>
          <w:bCs/>
          <w:szCs w:val="24"/>
          <w:u w:val="single"/>
          <w:rtl/>
        </w:rPr>
        <w:t>משמעותי</w:t>
      </w:r>
      <w:r w:rsidRPr="001B3ACF">
        <w:rPr>
          <w:rFonts w:ascii="David" w:hAnsi="David"/>
          <w:b/>
          <w:bCs/>
          <w:szCs w:val="24"/>
          <w:u w:val="single"/>
          <w:rtl/>
        </w:rPr>
        <w:t xml:space="preserve"> </w:t>
      </w:r>
      <w:r w:rsidRPr="001B3ACF">
        <w:rPr>
          <w:rFonts w:ascii="David" w:hAnsi="David" w:hint="eastAsia"/>
          <w:b/>
          <w:bCs/>
          <w:szCs w:val="24"/>
          <w:u w:val="single"/>
          <w:rtl/>
        </w:rPr>
        <w:t>נתונה</w:t>
      </w:r>
      <w:r w:rsidRPr="001B3ACF">
        <w:rPr>
          <w:rFonts w:ascii="David" w:hAnsi="David"/>
          <w:b/>
          <w:bCs/>
          <w:szCs w:val="24"/>
          <w:u w:val="single"/>
          <w:rtl/>
        </w:rPr>
        <w:t xml:space="preserve"> </w:t>
      </w:r>
      <w:r w:rsidRPr="001B3ACF">
        <w:rPr>
          <w:rFonts w:ascii="David" w:hAnsi="David" w:hint="eastAsia"/>
          <w:b/>
          <w:bCs/>
          <w:szCs w:val="24"/>
          <w:u w:val="single"/>
          <w:rtl/>
        </w:rPr>
        <w:t>בלעדית</w:t>
      </w:r>
      <w:r w:rsidRPr="001B3ACF">
        <w:rPr>
          <w:rFonts w:ascii="David" w:hAnsi="David"/>
          <w:b/>
          <w:bCs/>
          <w:szCs w:val="24"/>
          <w:u w:val="single"/>
          <w:rtl/>
        </w:rPr>
        <w:t xml:space="preserve"> </w:t>
      </w:r>
      <w:r w:rsidRPr="001B3ACF">
        <w:rPr>
          <w:rFonts w:ascii="David" w:hAnsi="David" w:hint="eastAsia"/>
          <w:b/>
          <w:bCs/>
          <w:szCs w:val="24"/>
          <w:u w:val="single"/>
          <w:rtl/>
        </w:rPr>
        <w:t>לשיקול</w:t>
      </w:r>
      <w:r w:rsidRPr="001B3ACF">
        <w:rPr>
          <w:rFonts w:ascii="David" w:hAnsi="David"/>
          <w:b/>
          <w:bCs/>
          <w:szCs w:val="24"/>
          <w:u w:val="single"/>
          <w:rtl/>
        </w:rPr>
        <w:t xml:space="preserve"> </w:t>
      </w:r>
      <w:r w:rsidRPr="001B3ACF">
        <w:rPr>
          <w:rFonts w:ascii="David" w:hAnsi="David" w:hint="eastAsia"/>
          <w:b/>
          <w:bCs/>
          <w:szCs w:val="24"/>
          <w:u w:val="single"/>
          <w:rtl/>
        </w:rPr>
        <w:t>דעת</w:t>
      </w:r>
      <w:r w:rsidRPr="001B3ACF">
        <w:rPr>
          <w:rFonts w:ascii="David" w:hAnsi="David"/>
          <w:b/>
          <w:bCs/>
          <w:szCs w:val="24"/>
          <w:u w:val="single"/>
          <w:rtl/>
        </w:rPr>
        <w:t xml:space="preserve"> </w:t>
      </w:r>
      <w:r w:rsidRPr="001B3ACF">
        <w:rPr>
          <w:rFonts w:ascii="David" w:hAnsi="David" w:hint="eastAsia"/>
          <w:b/>
          <w:bCs/>
          <w:szCs w:val="24"/>
          <w:u w:val="single"/>
          <w:rtl/>
        </w:rPr>
        <w:t>המשרד</w:t>
      </w:r>
      <w:r w:rsidRPr="001B3ACF">
        <w:rPr>
          <w:rFonts w:ascii="David" w:hAnsi="David" w:hint="cs"/>
          <w:b/>
          <w:bCs/>
          <w:szCs w:val="24"/>
          <w:u w:val="single"/>
          <w:rtl/>
        </w:rPr>
        <w:t>.</w:t>
      </w:r>
    </w:p>
    <w:p w:rsidR="00700C40" w:rsidRPr="00B27CE0" w:rsidRDefault="00FF0E78" w:rsidP="009727E3">
      <w:pPr>
        <w:keepNext/>
        <w:keepLines/>
        <w:numPr>
          <w:ilvl w:val="3"/>
          <w:numId w:val="3"/>
        </w:numPr>
        <w:tabs>
          <w:tab w:val="left" w:pos="1218"/>
          <w:tab w:val="num" w:pos="2880"/>
        </w:tabs>
        <w:spacing w:line="360" w:lineRule="auto"/>
        <w:ind w:left="1984" w:hanging="904"/>
        <w:jc w:val="both"/>
        <w:rPr>
          <w:rFonts w:ascii="David" w:hAnsi="David"/>
          <w:szCs w:val="24"/>
        </w:rPr>
      </w:pPr>
      <w:r w:rsidRPr="00B27CE0">
        <w:rPr>
          <w:rFonts w:ascii="David" w:hAnsi="David" w:hint="cs"/>
          <w:szCs w:val="24"/>
          <w:rtl/>
        </w:rPr>
        <w:t xml:space="preserve">ייצוג קצין התגמולים (סעיף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Ref384641275 \r \h</w:instrText>
      </w:r>
      <w:r w:rsidRPr="00B27CE0">
        <w:rPr>
          <w:rFonts w:ascii="David" w:hAnsi="David"/>
          <w:szCs w:val="24"/>
          <w:rtl/>
        </w:rPr>
        <w:instrText xml:space="preserve"> </w:instrText>
      </w:r>
      <w:r w:rsidR="00B27CE0">
        <w:rPr>
          <w:rFonts w:ascii="David" w:hAnsi="David"/>
          <w:szCs w:val="24"/>
          <w:rtl/>
        </w:rPr>
        <w:instrText xml:space="preserve"> \* </w:instrText>
      </w:r>
      <w:r w:rsidR="00B27CE0">
        <w:rPr>
          <w:rFonts w:ascii="David" w:hAnsi="David"/>
          <w:szCs w:val="24"/>
        </w:rPr>
        <w:instrText>MERGEFORMAT</w:instrText>
      </w:r>
      <w:r w:rsid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3.2.5</w:t>
      </w:r>
      <w:r w:rsidRPr="00B27CE0">
        <w:rPr>
          <w:rFonts w:ascii="David" w:hAnsi="David"/>
          <w:szCs w:val="24"/>
          <w:rtl/>
        </w:rPr>
        <w:fldChar w:fldCharType="end"/>
      </w:r>
      <w:r w:rsidRPr="00B27CE0">
        <w:rPr>
          <w:rFonts w:ascii="David" w:hAnsi="David" w:hint="cs"/>
          <w:szCs w:val="24"/>
          <w:rtl/>
        </w:rPr>
        <w:t xml:space="preserve"> לעיל):</w:t>
      </w:r>
    </w:p>
    <w:p w:rsidR="00B83648" w:rsidRPr="00B27CE0" w:rsidRDefault="00FF0E78" w:rsidP="00A12E59">
      <w:pPr>
        <w:keepNext/>
        <w:keepLines/>
        <w:numPr>
          <w:ilvl w:val="4"/>
          <w:numId w:val="3"/>
        </w:numPr>
        <w:tabs>
          <w:tab w:val="left" w:pos="1218"/>
          <w:tab w:val="num" w:pos="2494"/>
          <w:tab w:val="num" w:pos="2880"/>
        </w:tabs>
        <w:spacing w:line="360" w:lineRule="auto"/>
        <w:ind w:hanging="912"/>
        <w:jc w:val="both"/>
        <w:rPr>
          <w:rFonts w:ascii="David" w:hAnsi="David"/>
          <w:szCs w:val="24"/>
          <w:rtl/>
        </w:rPr>
      </w:pPr>
      <w:r w:rsidRPr="00B27CE0">
        <w:rPr>
          <w:rFonts w:ascii="David" w:hAnsi="David" w:hint="cs"/>
          <w:szCs w:val="24"/>
          <w:rtl/>
        </w:rPr>
        <w:t xml:space="preserve">ניסיון של חמש (5) שנים לפחות </w:t>
      </w:r>
      <w:r w:rsidR="00016510">
        <w:rPr>
          <w:rFonts w:ascii="David" w:hAnsi="David" w:hint="cs"/>
          <w:szCs w:val="24"/>
          <w:rtl/>
        </w:rPr>
        <w:t xml:space="preserve">(60 חודשים מלאים) </w:t>
      </w:r>
      <w:r w:rsidR="00CC6A68">
        <w:rPr>
          <w:rFonts w:ascii="David" w:hAnsi="David" w:hint="cs"/>
          <w:szCs w:val="24"/>
          <w:rtl/>
        </w:rPr>
        <w:t xml:space="preserve">המסתיימות במועד הגשת ההצעות, בייצוג בבתי משפט בתחום ייצוג קצין תגמולים או בתחום דיני הנכים </w:t>
      </w:r>
      <w:r w:rsidR="00CC6A68" w:rsidRPr="00B27CE0">
        <w:rPr>
          <w:rFonts w:ascii="David" w:hAnsi="David" w:hint="cs"/>
          <w:szCs w:val="24"/>
          <w:rtl/>
        </w:rPr>
        <w:t>או בתחום דיני הנזיקין</w:t>
      </w:r>
      <w:r w:rsidR="00CC6A68">
        <w:rPr>
          <w:rFonts w:ascii="David" w:hAnsi="David" w:hint="cs"/>
          <w:szCs w:val="24"/>
          <w:rtl/>
        </w:rPr>
        <w:t xml:space="preserve"> - נזקי גוף. </w:t>
      </w:r>
    </w:p>
    <w:p w:rsidR="00B83648" w:rsidRPr="00B27CE0" w:rsidRDefault="00FF0E78" w:rsidP="009727E3">
      <w:pPr>
        <w:keepNext/>
        <w:keepLines/>
        <w:spacing w:line="360" w:lineRule="auto"/>
        <w:ind w:left="1360"/>
        <w:jc w:val="both"/>
        <w:rPr>
          <w:rFonts w:ascii="David" w:hAnsi="David"/>
          <w:b/>
          <w:bCs/>
          <w:szCs w:val="24"/>
          <w:rtl/>
        </w:rPr>
      </w:pPr>
      <w:r>
        <w:rPr>
          <w:rFonts w:ascii="David" w:hAnsi="David" w:hint="cs"/>
          <w:b/>
          <w:bCs/>
          <w:szCs w:val="24"/>
          <w:rtl/>
        </w:rPr>
        <w:t>כדי להוכיח עמידה בתנאי הסף המקצועיים לעיל</w:t>
      </w:r>
      <w:r w:rsidR="007D52AE">
        <w:rPr>
          <w:rFonts w:ascii="David" w:hAnsi="David" w:hint="cs"/>
          <w:b/>
          <w:bCs/>
          <w:szCs w:val="24"/>
          <w:rtl/>
        </w:rPr>
        <w:t xml:space="preserve"> ובכלל כך תקופת הניסיון</w:t>
      </w:r>
      <w:r>
        <w:rPr>
          <w:rFonts w:ascii="David" w:hAnsi="David" w:hint="cs"/>
          <w:b/>
          <w:bCs/>
          <w:szCs w:val="24"/>
          <w:rtl/>
        </w:rPr>
        <w:t xml:space="preserve">, </w:t>
      </w:r>
      <w:r w:rsidR="001C0CA0" w:rsidRPr="00B27CE0">
        <w:rPr>
          <w:rFonts w:ascii="David" w:hAnsi="David" w:hint="cs"/>
          <w:b/>
          <w:bCs/>
          <w:szCs w:val="24"/>
          <w:rtl/>
        </w:rPr>
        <w:t>המציע יצרף את המסמכים הבאים (פירוט נוסף על המסמכים שיש לצרף מופיע להלן</w:t>
      </w:r>
      <w:r w:rsidR="00A12E59">
        <w:rPr>
          <w:rFonts w:ascii="David" w:hAnsi="David" w:hint="cs"/>
          <w:b/>
          <w:bCs/>
          <w:szCs w:val="24"/>
          <w:rtl/>
        </w:rPr>
        <w:t>)</w:t>
      </w:r>
      <w:r w:rsidR="001C0CA0" w:rsidRPr="00B27CE0">
        <w:rPr>
          <w:rFonts w:ascii="David" w:hAnsi="David" w:hint="cs"/>
          <w:b/>
          <w:bCs/>
          <w:szCs w:val="24"/>
          <w:rtl/>
        </w:rPr>
        <w:t>:</w:t>
      </w:r>
    </w:p>
    <w:p w:rsidR="00B83648" w:rsidRDefault="00FF0E78" w:rsidP="006C011E">
      <w:pPr>
        <w:pStyle w:val="aff5"/>
        <w:keepNext/>
        <w:keepLines/>
        <w:numPr>
          <w:ilvl w:val="0"/>
          <w:numId w:val="51"/>
        </w:numPr>
        <w:spacing w:line="360" w:lineRule="auto"/>
        <w:ind w:left="1785" w:hanging="283"/>
        <w:jc w:val="both"/>
        <w:rPr>
          <w:rFonts w:ascii="David" w:hAnsi="David"/>
          <w:b/>
          <w:bCs/>
          <w:szCs w:val="24"/>
        </w:rPr>
      </w:pPr>
      <w:r w:rsidRPr="00B27CE0">
        <w:rPr>
          <w:rFonts w:ascii="David" w:hAnsi="David" w:hint="cs"/>
          <w:b/>
          <w:bCs/>
          <w:szCs w:val="24"/>
          <w:rtl/>
        </w:rPr>
        <w:t xml:space="preserve">טבלה המופיעה בסעיף </w:t>
      </w:r>
      <w:r w:rsidR="00751D1E" w:rsidRPr="00B27CE0">
        <w:rPr>
          <w:rFonts w:ascii="David" w:hAnsi="David"/>
          <w:b/>
          <w:bCs/>
          <w:szCs w:val="24"/>
          <w:rtl/>
        </w:rPr>
        <w:fldChar w:fldCharType="begin"/>
      </w:r>
      <w:r w:rsidR="00751D1E" w:rsidRPr="00B27CE0">
        <w:rPr>
          <w:rFonts w:ascii="David" w:hAnsi="David"/>
          <w:b/>
          <w:bCs/>
          <w:szCs w:val="24"/>
          <w:rtl/>
        </w:rPr>
        <w:instrText xml:space="preserve"> </w:instrText>
      </w:r>
      <w:r w:rsidR="00751D1E" w:rsidRPr="00B27CE0">
        <w:rPr>
          <w:rFonts w:ascii="David" w:hAnsi="David" w:hint="cs"/>
          <w:b/>
          <w:bCs/>
          <w:szCs w:val="24"/>
        </w:rPr>
        <w:instrText>REF</w:instrText>
      </w:r>
      <w:r w:rsidR="00751D1E" w:rsidRPr="00B27CE0">
        <w:rPr>
          <w:rFonts w:ascii="David" w:hAnsi="David" w:hint="cs"/>
          <w:b/>
          <w:bCs/>
          <w:szCs w:val="24"/>
          <w:rtl/>
        </w:rPr>
        <w:instrText xml:space="preserve"> _</w:instrText>
      </w:r>
      <w:r w:rsidR="00751D1E" w:rsidRPr="00B27CE0">
        <w:rPr>
          <w:rFonts w:ascii="David" w:hAnsi="David" w:hint="cs"/>
          <w:b/>
          <w:bCs/>
          <w:szCs w:val="24"/>
        </w:rPr>
        <w:instrText>Ref49697062 \r \h</w:instrText>
      </w:r>
      <w:r w:rsidR="00751D1E" w:rsidRPr="00B27CE0">
        <w:rPr>
          <w:rFonts w:ascii="David" w:hAnsi="David"/>
          <w:b/>
          <w:bCs/>
          <w:szCs w:val="24"/>
          <w:rtl/>
        </w:rPr>
        <w:instrText xml:space="preserve"> </w:instrText>
      </w:r>
      <w:r w:rsidR="00B27CE0">
        <w:rPr>
          <w:rFonts w:ascii="David" w:hAnsi="David"/>
          <w:b/>
          <w:bCs/>
          <w:szCs w:val="24"/>
          <w:rtl/>
        </w:rPr>
        <w:instrText xml:space="preserve"> \* </w:instrText>
      </w:r>
      <w:r w:rsidR="00B27CE0">
        <w:rPr>
          <w:rFonts w:ascii="David" w:hAnsi="David"/>
          <w:b/>
          <w:bCs/>
          <w:szCs w:val="24"/>
        </w:rPr>
        <w:instrText>MERGEFORMAT</w:instrText>
      </w:r>
      <w:r w:rsidR="00B27CE0">
        <w:rPr>
          <w:rFonts w:ascii="David" w:hAnsi="David"/>
          <w:b/>
          <w:bCs/>
          <w:szCs w:val="24"/>
          <w:rtl/>
        </w:rPr>
        <w:instrText xml:space="preserve"> </w:instrText>
      </w:r>
      <w:r w:rsidR="00751D1E" w:rsidRPr="00B27CE0">
        <w:rPr>
          <w:rFonts w:ascii="David" w:hAnsi="David"/>
          <w:b/>
          <w:bCs/>
          <w:szCs w:val="24"/>
          <w:rtl/>
        </w:rPr>
      </w:r>
      <w:r w:rsidR="00751D1E" w:rsidRPr="00B27CE0">
        <w:rPr>
          <w:rFonts w:ascii="David" w:hAnsi="David"/>
          <w:b/>
          <w:bCs/>
          <w:szCs w:val="24"/>
          <w:rtl/>
        </w:rPr>
        <w:fldChar w:fldCharType="separate"/>
      </w:r>
      <w:r w:rsidR="00A76CEE">
        <w:rPr>
          <w:rFonts w:ascii="David" w:hAnsi="David"/>
          <w:b/>
          <w:bCs/>
          <w:szCs w:val="24"/>
          <w:cs/>
        </w:rPr>
        <w:t>‎</w:t>
      </w:r>
      <w:r w:rsidR="00A76CEE">
        <w:rPr>
          <w:rFonts w:ascii="David" w:hAnsi="David"/>
          <w:b/>
          <w:bCs/>
          <w:szCs w:val="24"/>
        </w:rPr>
        <w:t>13</w:t>
      </w:r>
      <w:r w:rsidR="00751D1E" w:rsidRPr="00B27CE0">
        <w:rPr>
          <w:rFonts w:ascii="David" w:hAnsi="David"/>
          <w:b/>
          <w:bCs/>
          <w:szCs w:val="24"/>
          <w:rtl/>
        </w:rPr>
        <w:fldChar w:fldCharType="end"/>
      </w:r>
      <w:r w:rsidR="00751D1E" w:rsidRPr="00B27CE0">
        <w:rPr>
          <w:rFonts w:ascii="David" w:hAnsi="David" w:hint="cs"/>
          <w:b/>
          <w:bCs/>
          <w:szCs w:val="24"/>
          <w:rtl/>
        </w:rPr>
        <w:t xml:space="preserve"> </w:t>
      </w:r>
      <w:r w:rsidRPr="00B27CE0">
        <w:rPr>
          <w:rFonts w:ascii="David" w:hAnsi="David" w:hint="cs"/>
          <w:b/>
          <w:bCs/>
          <w:szCs w:val="24"/>
          <w:rtl/>
        </w:rPr>
        <w:t xml:space="preserve">לחוברת ההצעה. </w:t>
      </w:r>
    </w:p>
    <w:p w:rsidR="0061620B" w:rsidRPr="00B27CE0" w:rsidRDefault="00FF0E78" w:rsidP="006C011E">
      <w:pPr>
        <w:pStyle w:val="aff5"/>
        <w:keepNext/>
        <w:keepLines/>
        <w:numPr>
          <w:ilvl w:val="0"/>
          <w:numId w:val="51"/>
        </w:numPr>
        <w:spacing w:line="360" w:lineRule="auto"/>
        <w:ind w:left="1785" w:hanging="283"/>
        <w:jc w:val="both"/>
        <w:rPr>
          <w:rFonts w:ascii="David" w:hAnsi="David"/>
          <w:b/>
          <w:bCs/>
          <w:szCs w:val="24"/>
        </w:rPr>
      </w:pPr>
      <w:r>
        <w:rPr>
          <w:rFonts w:ascii="David" w:hAnsi="David" w:hint="cs"/>
          <w:b/>
          <w:bCs/>
          <w:szCs w:val="24"/>
          <w:rtl/>
        </w:rPr>
        <w:t>קורות החיים של כל עורכי הדין.</w:t>
      </w:r>
    </w:p>
    <w:p w:rsidR="00AB3F37" w:rsidRDefault="00FF0E78" w:rsidP="006C011E">
      <w:pPr>
        <w:pStyle w:val="aff5"/>
        <w:keepNext/>
        <w:keepLines/>
        <w:numPr>
          <w:ilvl w:val="0"/>
          <w:numId w:val="51"/>
        </w:numPr>
        <w:spacing w:line="360" w:lineRule="auto"/>
        <w:ind w:left="1785" w:hanging="283"/>
        <w:jc w:val="both"/>
        <w:rPr>
          <w:rFonts w:ascii="David" w:hAnsi="David"/>
          <w:b/>
          <w:bCs/>
          <w:szCs w:val="24"/>
        </w:rPr>
      </w:pPr>
      <w:r w:rsidRPr="00B27CE0">
        <w:rPr>
          <w:rFonts w:ascii="David" w:hAnsi="David" w:hint="cs"/>
          <w:b/>
          <w:bCs/>
          <w:szCs w:val="24"/>
          <w:rtl/>
        </w:rPr>
        <w:t xml:space="preserve">דוגמאות של </w:t>
      </w:r>
      <w:r w:rsidR="008C349A">
        <w:rPr>
          <w:rFonts w:ascii="David" w:hAnsi="David" w:hint="cs"/>
          <w:b/>
          <w:bCs/>
          <w:szCs w:val="24"/>
          <w:rtl/>
        </w:rPr>
        <w:t xml:space="preserve">חמישה </w:t>
      </w:r>
      <w:r w:rsidRPr="00B27CE0">
        <w:rPr>
          <w:rFonts w:ascii="David" w:hAnsi="David" w:hint="cs"/>
          <w:b/>
          <w:bCs/>
          <w:szCs w:val="24"/>
          <w:rtl/>
        </w:rPr>
        <w:t xml:space="preserve">כתבי בי-דין </w:t>
      </w:r>
      <w:r w:rsidR="008C349A">
        <w:rPr>
          <w:rFonts w:ascii="David" w:hAnsi="David" w:hint="cs"/>
          <w:b/>
          <w:bCs/>
          <w:szCs w:val="24"/>
          <w:rtl/>
        </w:rPr>
        <w:t xml:space="preserve">(כתב תביעה, כתב הגנה, </w:t>
      </w:r>
      <w:r w:rsidR="007475D5">
        <w:rPr>
          <w:rFonts w:ascii="David" w:hAnsi="David" w:hint="cs"/>
          <w:b/>
          <w:bCs/>
          <w:szCs w:val="24"/>
          <w:rtl/>
        </w:rPr>
        <w:t xml:space="preserve">כתב תשובה, סיכומים, בקשת רשות להתגונן) </w:t>
      </w:r>
      <w:r w:rsidRPr="00B27CE0">
        <w:rPr>
          <w:rFonts w:ascii="David" w:hAnsi="David"/>
          <w:b/>
          <w:bCs/>
          <w:szCs w:val="24"/>
          <w:rtl/>
        </w:rPr>
        <w:t xml:space="preserve">שהוכנו והוגשו על-ידי </w:t>
      </w:r>
      <w:r w:rsidRPr="00B27CE0">
        <w:rPr>
          <w:rFonts w:ascii="David" w:hAnsi="David" w:hint="cs"/>
          <w:b/>
          <w:bCs/>
          <w:szCs w:val="24"/>
          <w:rtl/>
        </w:rPr>
        <w:t xml:space="preserve">עורך </w:t>
      </w:r>
      <w:r w:rsidR="009D034C">
        <w:rPr>
          <w:rFonts w:ascii="David" w:hAnsi="David" w:hint="cs"/>
          <w:b/>
          <w:bCs/>
          <w:szCs w:val="24"/>
          <w:rtl/>
        </w:rPr>
        <w:t>ה</w:t>
      </w:r>
      <w:r w:rsidRPr="00B27CE0">
        <w:rPr>
          <w:rFonts w:ascii="David" w:hAnsi="David" w:hint="cs"/>
          <w:b/>
          <w:bCs/>
          <w:szCs w:val="24"/>
          <w:rtl/>
        </w:rPr>
        <w:t>דין המוצע</w:t>
      </w:r>
      <w:r w:rsidRPr="00B27CE0">
        <w:rPr>
          <w:rFonts w:ascii="David" w:hAnsi="David"/>
          <w:b/>
          <w:bCs/>
          <w:szCs w:val="24"/>
          <w:rtl/>
        </w:rPr>
        <w:t xml:space="preserve"> לבית משפט בישראל</w:t>
      </w:r>
      <w:r w:rsidR="00233DB4" w:rsidRPr="00B27CE0">
        <w:rPr>
          <w:rFonts w:ascii="David" w:hAnsi="David"/>
          <w:b/>
          <w:bCs/>
          <w:szCs w:val="24"/>
          <w:rtl/>
        </w:rPr>
        <w:t>.</w:t>
      </w:r>
      <w:r w:rsidR="007475D5">
        <w:rPr>
          <w:rFonts w:ascii="David" w:hAnsi="David" w:hint="cs"/>
          <w:b/>
          <w:bCs/>
          <w:szCs w:val="24"/>
          <w:rtl/>
        </w:rPr>
        <w:t xml:space="preserve"> יש להציע לפחות כתב תביעה אחד, וכתב הגנה אחד, וכן לפחות שתי דוגמאות של סיכומים. </w:t>
      </w:r>
      <w:r w:rsidRPr="00476401">
        <w:rPr>
          <w:rFonts w:ascii="David" w:hAnsi="David"/>
          <w:b/>
          <w:bCs/>
          <w:szCs w:val="24"/>
          <w:rtl/>
        </w:rPr>
        <w:t>על כל אחד מיחידי המציע להיות חתום לפחות על דוגמת כתב בי דין אחד</w:t>
      </w:r>
      <w:r w:rsidRPr="00476401">
        <w:rPr>
          <w:rFonts w:ascii="David" w:hAnsi="David"/>
          <w:b/>
          <w:bCs/>
          <w:szCs w:val="24"/>
        </w:rPr>
        <w:t>.</w:t>
      </w:r>
      <w:r w:rsidR="000F213B">
        <w:rPr>
          <w:rFonts w:ascii="David" w:hAnsi="David" w:hint="cs"/>
          <w:b/>
          <w:bCs/>
          <w:szCs w:val="24"/>
          <w:rtl/>
        </w:rPr>
        <w:t xml:space="preserve"> מובהר כי המזמין יוכל לפנות למציע ולבקש, לפי שיקול דעתו הבלעדי, לעיין בכתבי בי דין נוספים או מסמכים נוספים, ככל והמזמין ימצא לנכון. </w:t>
      </w:r>
    </w:p>
    <w:p w:rsidR="00B83648" w:rsidRPr="00B27CE0" w:rsidRDefault="00FF0E78" w:rsidP="006C011E">
      <w:pPr>
        <w:pStyle w:val="aff5"/>
        <w:keepNext/>
        <w:keepLines/>
        <w:numPr>
          <w:ilvl w:val="0"/>
          <w:numId w:val="51"/>
        </w:numPr>
        <w:spacing w:line="360" w:lineRule="auto"/>
        <w:ind w:left="1785" w:hanging="283"/>
        <w:jc w:val="both"/>
        <w:rPr>
          <w:rFonts w:ascii="David" w:hAnsi="David"/>
          <w:b/>
          <w:bCs/>
          <w:szCs w:val="24"/>
          <w:rtl/>
        </w:rPr>
      </w:pPr>
      <w:r w:rsidRPr="00B27CE0">
        <w:rPr>
          <w:rFonts w:ascii="David" w:hAnsi="David" w:hint="cs"/>
          <w:b/>
          <w:bCs/>
          <w:szCs w:val="24"/>
          <w:rtl/>
        </w:rPr>
        <w:t xml:space="preserve">דוגמאות של </w:t>
      </w:r>
      <w:r w:rsidR="007475D5">
        <w:rPr>
          <w:rFonts w:ascii="David" w:hAnsi="David" w:hint="cs"/>
          <w:b/>
          <w:bCs/>
          <w:szCs w:val="24"/>
          <w:rtl/>
        </w:rPr>
        <w:t xml:space="preserve">חמישה </w:t>
      </w:r>
      <w:r w:rsidRPr="00B27CE0">
        <w:rPr>
          <w:rFonts w:ascii="David" w:hAnsi="David" w:hint="cs"/>
          <w:b/>
          <w:bCs/>
          <w:szCs w:val="24"/>
          <w:rtl/>
        </w:rPr>
        <w:t xml:space="preserve">פסקי דין, שניתנו בתיק בו ייצג עורך הדין המוצע, </w:t>
      </w:r>
      <w:r w:rsidRPr="00C602F4">
        <w:rPr>
          <w:rFonts w:ascii="David" w:hAnsi="David" w:hint="eastAsia"/>
          <w:b/>
          <w:bCs/>
          <w:szCs w:val="24"/>
          <w:rtl/>
        </w:rPr>
        <w:t>בתחום</w:t>
      </w:r>
      <w:r w:rsidRPr="00B27CE0">
        <w:rPr>
          <w:rFonts w:ascii="David" w:hAnsi="David" w:hint="cs"/>
          <w:b/>
          <w:bCs/>
          <w:szCs w:val="24"/>
          <w:rtl/>
        </w:rPr>
        <w:t xml:space="preserve"> המשפט המבוקש על ידו.</w:t>
      </w:r>
      <w:r w:rsidR="00A744C6">
        <w:rPr>
          <w:rFonts w:ascii="David" w:hAnsi="David" w:hint="cs"/>
          <w:b/>
          <w:bCs/>
          <w:szCs w:val="24"/>
          <w:rtl/>
        </w:rPr>
        <w:t xml:space="preserve"> </w:t>
      </w:r>
    </w:p>
    <w:p w:rsidR="004A4B84" w:rsidRPr="004A4B84" w:rsidRDefault="00FF0E78" w:rsidP="00476401">
      <w:pPr>
        <w:pStyle w:val="aff5"/>
        <w:keepNext/>
        <w:keepLines/>
        <w:numPr>
          <w:ilvl w:val="2"/>
          <w:numId w:val="3"/>
        </w:numPr>
        <w:spacing w:line="360" w:lineRule="auto"/>
        <w:jc w:val="both"/>
        <w:rPr>
          <w:rFonts w:ascii="David" w:hAnsi="David"/>
          <w:szCs w:val="24"/>
          <w:rtl/>
        </w:rPr>
      </w:pPr>
      <w:bookmarkStart w:id="51" w:name="_Ref73258833"/>
      <w:r>
        <w:rPr>
          <w:rFonts w:hint="cs"/>
          <w:rtl/>
        </w:rPr>
        <w:t xml:space="preserve"> </w:t>
      </w:r>
      <w:bookmarkStart w:id="52" w:name="_Ref86911684"/>
      <w:r w:rsidRPr="004A4B84">
        <w:rPr>
          <w:rFonts w:ascii="David" w:hAnsi="David" w:hint="cs"/>
          <w:b/>
          <w:bCs/>
          <w:szCs w:val="24"/>
          <w:rtl/>
        </w:rPr>
        <w:t>הרשעות קודמות</w:t>
      </w:r>
      <w:r>
        <w:rPr>
          <w:rFonts w:ascii="David" w:hAnsi="David" w:hint="cs"/>
          <w:szCs w:val="24"/>
          <w:rtl/>
        </w:rPr>
        <w:t xml:space="preserve"> </w:t>
      </w:r>
      <w:r>
        <w:rPr>
          <w:rFonts w:ascii="David" w:hAnsi="David"/>
          <w:szCs w:val="24"/>
          <w:rtl/>
        </w:rPr>
        <w:t>–</w:t>
      </w:r>
      <w:r>
        <w:rPr>
          <w:rFonts w:ascii="David" w:hAnsi="David" w:hint="cs"/>
          <w:szCs w:val="24"/>
          <w:rtl/>
        </w:rPr>
        <w:t xml:space="preserve"> המציע וכל אחד מיחידי המציע יחתמו על</w:t>
      </w:r>
      <w:r w:rsidRPr="004A4B84">
        <w:rPr>
          <w:rFonts w:ascii="David" w:hAnsi="David"/>
          <w:szCs w:val="24"/>
          <w:rtl/>
        </w:rPr>
        <w:t xml:space="preserve"> תצהיר בדבר העדר הרשעות קודמות והליכים פליליים או משמעתיים, בנוסח המצורף להזמנה זו כ</w:t>
      </w:r>
      <w:r w:rsidR="00913933" w:rsidRPr="00EB0FB9">
        <w:rPr>
          <w:rFonts w:ascii="David" w:hAnsi="David"/>
          <w:b/>
          <w:bCs/>
          <w:szCs w:val="24"/>
          <w:rtl/>
        </w:rPr>
        <w:fldChar w:fldCharType="begin"/>
      </w:r>
      <w:r w:rsidR="00913933" w:rsidRPr="00EB0FB9">
        <w:rPr>
          <w:rFonts w:ascii="David" w:hAnsi="David"/>
          <w:b/>
          <w:bCs/>
          <w:szCs w:val="24"/>
          <w:rtl/>
        </w:rPr>
        <w:instrText xml:space="preserve"> </w:instrText>
      </w:r>
      <w:r w:rsidR="00913933" w:rsidRPr="00EB0FB9">
        <w:rPr>
          <w:rFonts w:ascii="David" w:hAnsi="David"/>
          <w:b/>
          <w:bCs/>
          <w:szCs w:val="24"/>
        </w:rPr>
        <w:instrText>REF</w:instrText>
      </w:r>
      <w:r w:rsidR="00913933" w:rsidRPr="00EB0FB9">
        <w:rPr>
          <w:rFonts w:ascii="David" w:hAnsi="David"/>
          <w:b/>
          <w:bCs/>
          <w:szCs w:val="24"/>
          <w:rtl/>
        </w:rPr>
        <w:instrText xml:space="preserve"> _</w:instrText>
      </w:r>
      <w:r w:rsidR="00913933" w:rsidRPr="00EB0FB9">
        <w:rPr>
          <w:rFonts w:ascii="David" w:hAnsi="David"/>
          <w:b/>
          <w:bCs/>
          <w:szCs w:val="24"/>
        </w:rPr>
        <w:instrText>Ref86920243 \h</w:instrText>
      </w:r>
      <w:r w:rsidR="00913933" w:rsidRPr="00EB0FB9">
        <w:rPr>
          <w:rFonts w:ascii="David" w:hAnsi="David"/>
          <w:b/>
          <w:bCs/>
          <w:szCs w:val="24"/>
          <w:rtl/>
        </w:rPr>
        <w:instrText xml:space="preserve"> </w:instrText>
      </w:r>
      <w:r w:rsidR="006C67F6">
        <w:rPr>
          <w:rFonts w:ascii="David" w:hAnsi="David"/>
          <w:b/>
          <w:bCs/>
          <w:szCs w:val="24"/>
          <w:rtl/>
        </w:rPr>
        <w:instrText xml:space="preserve"> \* </w:instrText>
      </w:r>
      <w:r w:rsidR="006C67F6">
        <w:rPr>
          <w:rFonts w:ascii="David" w:hAnsi="David"/>
          <w:b/>
          <w:bCs/>
          <w:szCs w:val="24"/>
        </w:rPr>
        <w:instrText>MERGEFORMAT</w:instrText>
      </w:r>
      <w:r w:rsidR="006C67F6">
        <w:rPr>
          <w:rFonts w:ascii="David" w:hAnsi="David"/>
          <w:b/>
          <w:bCs/>
          <w:szCs w:val="24"/>
          <w:rtl/>
        </w:rPr>
        <w:instrText xml:space="preserve"> </w:instrText>
      </w:r>
      <w:r w:rsidR="00913933" w:rsidRPr="00EB0FB9">
        <w:rPr>
          <w:rFonts w:ascii="David" w:hAnsi="David"/>
          <w:b/>
          <w:bCs/>
          <w:szCs w:val="24"/>
          <w:rtl/>
        </w:rPr>
      </w:r>
      <w:r w:rsidR="00913933" w:rsidRPr="00EB0FB9">
        <w:rPr>
          <w:rFonts w:ascii="David" w:hAnsi="David"/>
          <w:b/>
          <w:bCs/>
          <w:szCs w:val="24"/>
          <w:rtl/>
        </w:rPr>
        <w:fldChar w:fldCharType="separate"/>
      </w:r>
      <w:r w:rsidR="00A76CEE" w:rsidRPr="00A76CEE">
        <w:rPr>
          <w:rFonts w:hint="eastAsia"/>
          <w:b/>
          <w:bCs/>
          <w:szCs w:val="24"/>
          <w:rtl/>
        </w:rPr>
        <w:t>נספח</w:t>
      </w:r>
      <w:r w:rsidR="00A76CEE" w:rsidRPr="00A76CEE">
        <w:rPr>
          <w:b/>
          <w:bCs/>
          <w:szCs w:val="24"/>
          <w:rtl/>
        </w:rPr>
        <w:t xml:space="preserve"> א' 10 תצהיר בדבר העדר הרשעות קודמות והליכים פליליים (ימולא על ידי כל אחד מיחידי המציע המוצעים)</w:t>
      </w:r>
      <w:r w:rsidR="00913933" w:rsidRPr="00EB0FB9">
        <w:rPr>
          <w:rFonts w:ascii="David" w:hAnsi="David"/>
          <w:b/>
          <w:bCs/>
          <w:szCs w:val="24"/>
          <w:rtl/>
        </w:rPr>
        <w:fldChar w:fldCharType="end"/>
      </w:r>
      <w:r w:rsidR="006C67F6" w:rsidRPr="00EB0FB9">
        <w:rPr>
          <w:rFonts w:ascii="David" w:hAnsi="David"/>
          <w:b/>
          <w:bCs/>
          <w:szCs w:val="24"/>
          <w:rtl/>
        </w:rPr>
        <w:t>"</w:t>
      </w:r>
      <w:r w:rsidRPr="004A4B84">
        <w:rPr>
          <w:rFonts w:ascii="David" w:hAnsi="David"/>
          <w:szCs w:val="24"/>
          <w:rtl/>
        </w:rPr>
        <w:t xml:space="preserve"> </w:t>
      </w:r>
      <w:bookmarkEnd w:id="51"/>
      <w:bookmarkEnd w:id="52"/>
    </w:p>
    <w:p w:rsidR="004A4B84" w:rsidRPr="00B27CE0" w:rsidRDefault="004A4B84" w:rsidP="00476401">
      <w:pPr>
        <w:pStyle w:val="aff5"/>
        <w:keepNext/>
        <w:keepLines/>
        <w:ind w:left="1224"/>
      </w:pPr>
    </w:p>
    <w:p w:rsidR="0048099D" w:rsidRPr="00B27CE0" w:rsidRDefault="00FF0E78" w:rsidP="00476401">
      <w:pPr>
        <w:pStyle w:val="ae"/>
        <w:keepNext/>
        <w:keepLines/>
        <w:numPr>
          <w:ilvl w:val="0"/>
          <w:numId w:val="3"/>
        </w:numPr>
        <w:spacing w:line="360" w:lineRule="auto"/>
        <w:jc w:val="both"/>
        <w:rPr>
          <w:rFonts w:ascii="David" w:hAnsi="David"/>
          <w:b/>
          <w:bCs/>
          <w:szCs w:val="24"/>
        </w:rPr>
      </w:pPr>
      <w:bookmarkStart w:id="53" w:name="_Ref64803638"/>
      <w:bookmarkStart w:id="54" w:name="_Ref86233804"/>
      <w:r w:rsidRPr="00B27CE0">
        <w:rPr>
          <w:rFonts w:ascii="David" w:hAnsi="David"/>
          <w:b/>
          <w:bCs/>
          <w:szCs w:val="24"/>
          <w:rtl/>
        </w:rPr>
        <w:t xml:space="preserve">הליך </w:t>
      </w:r>
      <w:r w:rsidR="00922309" w:rsidRPr="00B27CE0">
        <w:rPr>
          <w:rFonts w:ascii="David" w:hAnsi="David" w:hint="cs"/>
          <w:b/>
          <w:bCs/>
          <w:szCs w:val="24"/>
          <w:rtl/>
        </w:rPr>
        <w:t xml:space="preserve">יצירת </w:t>
      </w:r>
      <w:r w:rsidR="00D84783">
        <w:rPr>
          <w:rFonts w:ascii="David" w:hAnsi="David" w:hint="cs"/>
          <w:b/>
          <w:bCs/>
          <w:szCs w:val="24"/>
          <w:rtl/>
        </w:rPr>
        <w:t>מאגר עורכי הדין</w:t>
      </w:r>
      <w:r w:rsidRPr="00B27CE0">
        <w:rPr>
          <w:rFonts w:ascii="David" w:hAnsi="David"/>
          <w:b/>
          <w:bCs/>
          <w:szCs w:val="24"/>
          <w:rtl/>
        </w:rPr>
        <w:t xml:space="preserve"> הזוכ</w:t>
      </w:r>
      <w:bookmarkEnd w:id="53"/>
      <w:r w:rsidR="00922309" w:rsidRPr="00B27CE0">
        <w:rPr>
          <w:rFonts w:ascii="David" w:hAnsi="David" w:hint="cs"/>
          <w:b/>
          <w:bCs/>
          <w:szCs w:val="24"/>
          <w:rtl/>
        </w:rPr>
        <w:t>ים</w:t>
      </w:r>
      <w:bookmarkEnd w:id="54"/>
      <w:r w:rsidRPr="00B27CE0">
        <w:rPr>
          <w:rFonts w:ascii="David" w:hAnsi="David"/>
          <w:b/>
          <w:bCs/>
          <w:szCs w:val="24"/>
          <w:rtl/>
        </w:rPr>
        <w:t xml:space="preserve"> </w:t>
      </w:r>
    </w:p>
    <w:p w:rsidR="0048099D" w:rsidRPr="00B27CE0" w:rsidRDefault="00FF0E78" w:rsidP="009727E3">
      <w:pPr>
        <w:keepNext/>
        <w:keepLines/>
        <w:spacing w:line="360" w:lineRule="auto"/>
        <w:ind w:firstLine="360"/>
        <w:jc w:val="both"/>
        <w:rPr>
          <w:rFonts w:ascii="David" w:hAnsi="David"/>
          <w:szCs w:val="24"/>
        </w:rPr>
      </w:pPr>
      <w:r w:rsidRPr="00B27CE0">
        <w:rPr>
          <w:rFonts w:ascii="David" w:hAnsi="David"/>
          <w:szCs w:val="24"/>
          <w:rtl/>
        </w:rPr>
        <w:t>הליך בחירת זוכה בעקבות מכרז זה, יתבצע במספר שלבים:</w:t>
      </w:r>
    </w:p>
    <w:p w:rsidR="0048099D" w:rsidRPr="00B27CE0" w:rsidRDefault="00FF0E78" w:rsidP="009727E3">
      <w:pPr>
        <w:keepNext/>
        <w:keepLines/>
        <w:numPr>
          <w:ilvl w:val="1"/>
          <w:numId w:val="3"/>
        </w:numPr>
        <w:spacing w:line="360" w:lineRule="auto"/>
        <w:ind w:left="935" w:hanging="567"/>
        <w:jc w:val="both"/>
        <w:rPr>
          <w:rFonts w:ascii="David" w:hAnsi="David"/>
          <w:b/>
          <w:bCs/>
          <w:szCs w:val="24"/>
        </w:rPr>
      </w:pPr>
      <w:r w:rsidRPr="00B27CE0">
        <w:rPr>
          <w:rFonts w:ascii="David" w:hAnsi="David"/>
          <w:b/>
          <w:bCs/>
          <w:szCs w:val="24"/>
          <w:rtl/>
        </w:rPr>
        <w:t>שלב ראשון – בדיקת עמידה בתנאי סף</w:t>
      </w:r>
    </w:p>
    <w:p w:rsidR="00120FCA" w:rsidRPr="00476401" w:rsidRDefault="00FF0E78" w:rsidP="009727E3">
      <w:pPr>
        <w:keepNext/>
        <w:keepLines/>
        <w:numPr>
          <w:ilvl w:val="2"/>
          <w:numId w:val="3"/>
        </w:numPr>
        <w:spacing w:line="360" w:lineRule="auto"/>
        <w:ind w:left="1502" w:hanging="652"/>
        <w:jc w:val="both"/>
        <w:rPr>
          <w:rFonts w:ascii="David" w:hAnsi="David"/>
          <w:szCs w:val="24"/>
          <w:rtl/>
        </w:rPr>
      </w:pPr>
      <w:r w:rsidRPr="00B27CE0">
        <w:rPr>
          <w:rFonts w:ascii="David" w:hAnsi="David"/>
          <w:szCs w:val="24"/>
          <w:rtl/>
        </w:rPr>
        <w:t xml:space="preserve">בשלב זה ייבדקו כל ההצעות אשר התקבלו עד למועד האחרון להגשת ההצעות כמפורט בסעיף </w:t>
      </w:r>
      <w:r w:rsidR="00E10565">
        <w:rPr>
          <w:rFonts w:ascii="David" w:hAnsi="David"/>
          <w:szCs w:val="24"/>
          <w:rtl/>
        </w:rPr>
        <w:fldChar w:fldCharType="begin"/>
      </w:r>
      <w:r w:rsidR="00E10565">
        <w:rPr>
          <w:rFonts w:ascii="David" w:hAnsi="David"/>
          <w:szCs w:val="24"/>
          <w:rtl/>
        </w:rPr>
        <w:instrText xml:space="preserve"> </w:instrText>
      </w:r>
      <w:r w:rsidR="00E10565">
        <w:rPr>
          <w:rFonts w:ascii="David" w:hAnsi="David"/>
          <w:szCs w:val="24"/>
        </w:rPr>
        <w:instrText>REF</w:instrText>
      </w:r>
      <w:r w:rsidR="00E10565">
        <w:rPr>
          <w:rFonts w:ascii="David" w:hAnsi="David"/>
          <w:szCs w:val="24"/>
          <w:rtl/>
        </w:rPr>
        <w:instrText xml:space="preserve"> _</w:instrText>
      </w:r>
      <w:r w:rsidR="00E10565">
        <w:rPr>
          <w:rFonts w:ascii="David" w:hAnsi="David"/>
          <w:szCs w:val="24"/>
        </w:rPr>
        <w:instrText>Ref529980581 \r \h</w:instrText>
      </w:r>
      <w:r w:rsidR="00E10565">
        <w:rPr>
          <w:rFonts w:ascii="David" w:hAnsi="David"/>
          <w:szCs w:val="24"/>
          <w:rtl/>
        </w:rPr>
        <w:instrText xml:space="preserve"> </w:instrText>
      </w:r>
      <w:r w:rsidR="00E10565">
        <w:rPr>
          <w:rFonts w:ascii="David" w:hAnsi="David"/>
          <w:szCs w:val="24"/>
          <w:rtl/>
        </w:rPr>
      </w:r>
      <w:r w:rsidR="00E10565">
        <w:rPr>
          <w:rFonts w:ascii="David" w:hAnsi="David"/>
          <w:szCs w:val="24"/>
          <w:rtl/>
        </w:rPr>
        <w:fldChar w:fldCharType="separate"/>
      </w:r>
      <w:r w:rsidR="00A76CEE">
        <w:rPr>
          <w:rFonts w:ascii="David" w:hAnsi="David"/>
          <w:szCs w:val="24"/>
          <w:cs/>
        </w:rPr>
        <w:t>‎</w:t>
      </w:r>
      <w:r w:rsidR="00A76CEE">
        <w:rPr>
          <w:rFonts w:ascii="David" w:hAnsi="David"/>
          <w:szCs w:val="24"/>
        </w:rPr>
        <w:t>5.7</w:t>
      </w:r>
      <w:r w:rsidR="00E10565">
        <w:rPr>
          <w:rFonts w:ascii="David" w:hAnsi="David"/>
          <w:szCs w:val="24"/>
          <w:rtl/>
        </w:rPr>
        <w:fldChar w:fldCharType="end"/>
      </w:r>
      <w:r w:rsidRPr="00B27CE0">
        <w:rPr>
          <w:rFonts w:ascii="David" w:hAnsi="David"/>
          <w:szCs w:val="24"/>
          <w:rtl/>
        </w:rPr>
        <w:t xml:space="preserve"> לעיל ביחס לעמידתן בתנאי הסף המפורטים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Ref491701147 \r \h</w:instrText>
      </w:r>
      <w:r w:rsidRPr="00B27CE0">
        <w:rPr>
          <w:rFonts w:ascii="David" w:hAnsi="David"/>
          <w:szCs w:val="24"/>
          <w:rtl/>
        </w:rPr>
        <w:instrText xml:space="preserve"> </w:instrText>
      </w:r>
      <w:r w:rsidR="00B1646B" w:rsidRPr="00B27CE0">
        <w:rPr>
          <w:rFonts w:ascii="David" w:hAnsi="David"/>
          <w:szCs w:val="24"/>
          <w:rtl/>
        </w:rPr>
        <w:instrText xml:space="preserve"> </w:instrText>
      </w:r>
      <w:r w:rsidR="00B1646B" w:rsidRPr="00B27CE0">
        <w:rPr>
          <w:rFonts w:ascii="David" w:hAnsi="David" w:cs="Times New Roman"/>
          <w:szCs w:val="24"/>
          <w:rtl/>
        </w:rPr>
        <w:instrText>\</w:instrText>
      </w:r>
      <w:r w:rsidR="00B1646B" w:rsidRPr="00B27CE0">
        <w:rPr>
          <w:rFonts w:ascii="David" w:hAnsi="David"/>
          <w:szCs w:val="24"/>
          <w:rtl/>
        </w:rPr>
        <w:instrText xml:space="preserve">* </w:instrText>
      </w:r>
      <w:r w:rsidR="00B1646B" w:rsidRPr="00B27CE0">
        <w:rPr>
          <w:rFonts w:ascii="David" w:hAnsi="David"/>
          <w:szCs w:val="24"/>
        </w:rPr>
        <w:instrText>MERGEFORMAT</w:instrText>
      </w:r>
      <w:r w:rsidR="00B1646B"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7</w:t>
      </w:r>
      <w:r w:rsidRPr="00B27CE0">
        <w:rPr>
          <w:rFonts w:ascii="David" w:hAnsi="David"/>
          <w:szCs w:val="24"/>
          <w:rtl/>
        </w:rPr>
        <w:fldChar w:fldCharType="end"/>
      </w:r>
      <w:r w:rsidRPr="00B27CE0">
        <w:rPr>
          <w:rFonts w:ascii="David" w:hAnsi="David"/>
          <w:szCs w:val="24"/>
          <w:rtl/>
        </w:rPr>
        <w:t>, בהתאם לפירוט ולנתונים שצירף המציע ב</w:t>
      </w:r>
      <w:r w:rsidR="00913933">
        <w:rPr>
          <w:rFonts w:ascii="David" w:hAnsi="David"/>
          <w:szCs w:val="24"/>
          <w:rtl/>
        </w:rPr>
        <w:fldChar w:fldCharType="begin"/>
      </w:r>
      <w:r w:rsidR="00913933">
        <w:rPr>
          <w:rFonts w:ascii="David" w:hAnsi="David"/>
          <w:szCs w:val="24"/>
          <w:rtl/>
        </w:rPr>
        <w:instrText xml:space="preserve"> </w:instrText>
      </w:r>
      <w:r w:rsidR="00913933">
        <w:rPr>
          <w:rFonts w:ascii="David" w:hAnsi="David"/>
          <w:szCs w:val="24"/>
        </w:rPr>
        <w:instrText>REF</w:instrText>
      </w:r>
      <w:r w:rsidR="00913933">
        <w:rPr>
          <w:rFonts w:ascii="David" w:hAnsi="David"/>
          <w:szCs w:val="24"/>
          <w:rtl/>
        </w:rPr>
        <w:instrText xml:space="preserve"> _</w:instrText>
      </w:r>
      <w:r w:rsidR="00913933">
        <w:rPr>
          <w:rFonts w:ascii="David" w:hAnsi="David"/>
          <w:szCs w:val="24"/>
        </w:rPr>
        <w:instrText>Ref86663004 \h</w:instrText>
      </w:r>
      <w:r w:rsidR="00913933">
        <w:rPr>
          <w:rFonts w:ascii="David" w:hAnsi="David"/>
          <w:szCs w:val="24"/>
          <w:rtl/>
        </w:rPr>
        <w:instrText xml:space="preserve"> </w:instrText>
      </w:r>
      <w:r w:rsidR="00913933">
        <w:rPr>
          <w:rFonts w:ascii="David" w:hAnsi="David"/>
          <w:szCs w:val="24"/>
          <w:rtl/>
        </w:rPr>
      </w:r>
      <w:r w:rsidR="00913933">
        <w:rPr>
          <w:rFonts w:ascii="David" w:hAnsi="David"/>
          <w:szCs w:val="24"/>
          <w:rtl/>
        </w:rPr>
        <w:fldChar w:fldCharType="separate"/>
      </w:r>
      <w:r w:rsidR="00A76CEE" w:rsidRPr="004D14EF">
        <w:rPr>
          <w:rFonts w:ascii="David" w:hAnsi="David"/>
          <w:b/>
          <w:bCs/>
          <w:szCs w:val="24"/>
          <w:rtl/>
        </w:rPr>
        <w:t>נספח א'</w:t>
      </w:r>
      <w:r w:rsidR="00A76CEE" w:rsidRPr="00EE3F2A">
        <w:rPr>
          <w:rFonts w:ascii="David" w:hAnsi="David"/>
          <w:szCs w:val="24"/>
          <w:rtl/>
        </w:rPr>
        <w:t xml:space="preserve"> </w:t>
      </w:r>
      <w:r w:rsidR="00A76CEE" w:rsidRPr="004D14EF">
        <w:rPr>
          <w:rFonts w:ascii="David" w:hAnsi="David"/>
          <w:b/>
          <w:bCs/>
          <w:szCs w:val="24"/>
          <w:rtl/>
        </w:rPr>
        <w:t>חוברת ה</w:t>
      </w:r>
      <w:r w:rsidR="00A76CEE" w:rsidRPr="004D14EF">
        <w:rPr>
          <w:rFonts w:ascii="David" w:hAnsi="David" w:hint="eastAsia"/>
          <w:b/>
          <w:bCs/>
          <w:szCs w:val="24"/>
          <w:rtl/>
        </w:rPr>
        <w:t>ה</w:t>
      </w:r>
      <w:r w:rsidR="00A76CEE" w:rsidRPr="004D14EF">
        <w:rPr>
          <w:rFonts w:ascii="David" w:hAnsi="David"/>
          <w:b/>
          <w:bCs/>
          <w:szCs w:val="24"/>
          <w:rtl/>
        </w:rPr>
        <w:t>צעה</w:t>
      </w:r>
      <w:r w:rsidR="00913933">
        <w:rPr>
          <w:rFonts w:ascii="David" w:hAnsi="David"/>
          <w:szCs w:val="24"/>
          <w:rtl/>
        </w:rPr>
        <w:fldChar w:fldCharType="end"/>
      </w:r>
      <w:r w:rsidRPr="00B27CE0">
        <w:rPr>
          <w:rFonts w:ascii="David" w:hAnsi="David"/>
          <w:szCs w:val="24"/>
          <w:rtl/>
        </w:rPr>
        <w:t xml:space="preserve">. </w:t>
      </w:r>
    </w:p>
    <w:p w:rsidR="00120FCA" w:rsidRPr="008C349A" w:rsidRDefault="00FF0E78" w:rsidP="00476401">
      <w:pPr>
        <w:pStyle w:val="a7"/>
        <w:keepNext/>
        <w:keepLines/>
        <w:numPr>
          <w:ilvl w:val="2"/>
          <w:numId w:val="3"/>
        </w:numPr>
        <w:spacing w:after="0" w:line="360" w:lineRule="auto"/>
        <w:jc w:val="both"/>
        <w:rPr>
          <w:rFonts w:ascii="David" w:hAnsi="David" w:cs="David"/>
          <w:sz w:val="24"/>
          <w:szCs w:val="24"/>
          <w:rtl/>
        </w:rPr>
      </w:pPr>
      <w:r w:rsidRPr="008C349A">
        <w:rPr>
          <w:rFonts w:ascii="David" w:hAnsi="David" w:cs="David" w:hint="eastAsia"/>
          <w:sz w:val="24"/>
          <w:szCs w:val="24"/>
          <w:rtl/>
        </w:rPr>
        <w:t>המזמין</w:t>
      </w:r>
      <w:r w:rsidRPr="008C349A">
        <w:rPr>
          <w:rFonts w:ascii="David" w:hAnsi="David" w:cs="David"/>
          <w:sz w:val="24"/>
          <w:szCs w:val="24"/>
          <w:rtl/>
        </w:rPr>
        <w:t xml:space="preserve"> רשאי לפסול, בהתאם להוראות כל דין, כל הצעה שלא עמדה בתנאי הסף (אחד מהם, חלקם או כולם), או כל הצעה שלא צורפו אליה כלל המסמכים הנדרשים, או אם יתגלה כי פרט מפרטי ההצעה כלל מידע לא נכון או לא מלא</w:t>
      </w:r>
      <w:r>
        <w:rPr>
          <w:rFonts w:ascii="David" w:hAnsi="David" w:cs="David" w:hint="cs"/>
          <w:sz w:val="24"/>
          <w:szCs w:val="24"/>
          <w:rtl/>
        </w:rPr>
        <w:t xml:space="preserve"> או שהוגשו פחות עורכי דין </w:t>
      </w:r>
      <w:r>
        <w:rPr>
          <w:rFonts w:ascii="David" w:hAnsi="David" w:cs="David"/>
          <w:sz w:val="24"/>
          <w:szCs w:val="24"/>
          <w:rtl/>
        </w:rPr>
        <w:t>–</w:t>
      </w:r>
      <w:r>
        <w:rPr>
          <w:rFonts w:ascii="David" w:hAnsi="David" w:cs="David" w:hint="cs"/>
          <w:sz w:val="24"/>
          <w:szCs w:val="24"/>
          <w:rtl/>
        </w:rPr>
        <w:t xml:space="preserve"> יחידי מציע מטעם המציע, בהתאם לדרישות המינימום כמצוין בסעיף </w:t>
      </w:r>
      <w:r w:rsidR="008A2187">
        <w:rPr>
          <w:rFonts w:ascii="David" w:hAnsi="David" w:cs="David"/>
          <w:sz w:val="24"/>
          <w:szCs w:val="24"/>
          <w:rtl/>
        </w:rPr>
        <w:fldChar w:fldCharType="begin"/>
      </w:r>
      <w:r w:rsidR="008A2187">
        <w:rPr>
          <w:rFonts w:ascii="David" w:hAnsi="David" w:cs="David"/>
          <w:sz w:val="24"/>
          <w:szCs w:val="24"/>
          <w:rtl/>
        </w:rPr>
        <w:instrText xml:space="preserve"> </w:instrText>
      </w:r>
      <w:r w:rsidR="008A2187">
        <w:rPr>
          <w:rFonts w:ascii="David" w:hAnsi="David" w:cs="David" w:hint="cs"/>
          <w:sz w:val="24"/>
          <w:szCs w:val="24"/>
        </w:rPr>
        <w:instrText>REF</w:instrText>
      </w:r>
      <w:r w:rsidR="008A2187">
        <w:rPr>
          <w:rFonts w:ascii="David" w:hAnsi="David" w:cs="David" w:hint="cs"/>
          <w:sz w:val="24"/>
          <w:szCs w:val="24"/>
          <w:rtl/>
        </w:rPr>
        <w:instrText xml:space="preserve"> _</w:instrText>
      </w:r>
      <w:r w:rsidR="008A2187">
        <w:rPr>
          <w:rFonts w:ascii="David" w:hAnsi="David" w:cs="David" w:hint="cs"/>
          <w:sz w:val="24"/>
          <w:szCs w:val="24"/>
        </w:rPr>
        <w:instrText>Ref86147253 \n \h</w:instrText>
      </w:r>
      <w:r w:rsidR="008A2187">
        <w:rPr>
          <w:rFonts w:ascii="David" w:hAnsi="David" w:cs="David"/>
          <w:sz w:val="24"/>
          <w:szCs w:val="24"/>
          <w:rtl/>
        </w:rPr>
        <w:instrText xml:space="preserve"> </w:instrText>
      </w:r>
      <w:r w:rsidR="008A2187">
        <w:rPr>
          <w:rFonts w:ascii="David" w:hAnsi="David" w:cs="David"/>
          <w:sz w:val="24"/>
          <w:szCs w:val="24"/>
          <w:rtl/>
        </w:rPr>
      </w:r>
      <w:r w:rsidR="008A2187">
        <w:rPr>
          <w:rFonts w:ascii="David" w:hAnsi="David" w:cs="David"/>
          <w:sz w:val="24"/>
          <w:szCs w:val="24"/>
          <w:rtl/>
        </w:rPr>
        <w:fldChar w:fldCharType="separate"/>
      </w:r>
      <w:r w:rsidR="00A76CEE">
        <w:rPr>
          <w:rFonts w:ascii="David" w:hAnsi="David" w:cs="David"/>
          <w:sz w:val="24"/>
          <w:szCs w:val="24"/>
          <w:cs/>
        </w:rPr>
        <w:t>‎</w:t>
      </w:r>
      <w:r w:rsidR="00A76CEE">
        <w:rPr>
          <w:rFonts w:ascii="David" w:hAnsi="David" w:cs="David"/>
          <w:sz w:val="24"/>
          <w:szCs w:val="24"/>
        </w:rPr>
        <w:t>2.2</w:t>
      </w:r>
      <w:r w:rsidR="008A2187">
        <w:rPr>
          <w:rFonts w:ascii="David" w:hAnsi="David" w:cs="David"/>
          <w:sz w:val="24"/>
          <w:szCs w:val="24"/>
          <w:rtl/>
        </w:rPr>
        <w:fldChar w:fldCharType="end"/>
      </w:r>
      <w:r w:rsidR="008A2187">
        <w:rPr>
          <w:rFonts w:ascii="David" w:hAnsi="David" w:cs="David" w:hint="cs"/>
          <w:sz w:val="24"/>
          <w:szCs w:val="24"/>
          <w:rtl/>
        </w:rPr>
        <w:t xml:space="preserve"> לעיל</w:t>
      </w:r>
      <w:r w:rsidRPr="008C349A">
        <w:rPr>
          <w:rFonts w:ascii="David" w:hAnsi="David" w:cs="David"/>
          <w:sz w:val="24"/>
          <w:szCs w:val="24"/>
          <w:rtl/>
        </w:rPr>
        <w:t xml:space="preserve">. </w:t>
      </w:r>
    </w:p>
    <w:p w:rsidR="00120FCA" w:rsidRPr="008C349A" w:rsidRDefault="00FF0E78" w:rsidP="00A12E59">
      <w:pPr>
        <w:pStyle w:val="a7"/>
        <w:keepNext/>
        <w:keepLines/>
        <w:numPr>
          <w:ilvl w:val="2"/>
          <w:numId w:val="3"/>
        </w:numPr>
        <w:spacing w:after="0" w:line="360" w:lineRule="auto"/>
        <w:jc w:val="both"/>
        <w:rPr>
          <w:rFonts w:ascii="David" w:hAnsi="David" w:cs="David"/>
          <w:sz w:val="24"/>
          <w:szCs w:val="24"/>
          <w:rtl/>
        </w:rPr>
      </w:pPr>
      <w:r w:rsidRPr="008C349A">
        <w:rPr>
          <w:rFonts w:ascii="David" w:hAnsi="David" w:cs="David" w:hint="eastAsia"/>
          <w:sz w:val="24"/>
          <w:szCs w:val="24"/>
          <w:rtl/>
        </w:rPr>
        <w:t>מבלי</w:t>
      </w:r>
      <w:r w:rsidRPr="008C349A">
        <w:rPr>
          <w:rFonts w:ascii="David" w:hAnsi="David" w:cs="David"/>
          <w:sz w:val="24"/>
          <w:szCs w:val="24"/>
          <w:rtl/>
        </w:rPr>
        <w:t xml:space="preserve"> לגרוע מהאמור לעיל, המזמין יהא רשאי, אך לא חייב, לדרוש מהמציע כל מידע המתייחס להצעתו, לרבות הבהרות, פרטים ומסמכים נוספים.  </w:t>
      </w:r>
      <w:r w:rsidRPr="008C349A">
        <w:rPr>
          <w:rFonts w:ascii="David" w:hAnsi="David" w:cs="David" w:hint="eastAsia"/>
          <w:sz w:val="24"/>
          <w:szCs w:val="24"/>
          <w:rtl/>
        </w:rPr>
        <w:t>כמו</w:t>
      </w:r>
      <w:r w:rsidRPr="008C349A">
        <w:rPr>
          <w:rFonts w:ascii="David" w:hAnsi="David" w:cs="David"/>
          <w:sz w:val="24"/>
          <w:szCs w:val="24"/>
          <w:rtl/>
        </w:rPr>
        <w:t xml:space="preserve"> כן, המזמין רשאי, אך לא חייב, לערוך בדיקות נוספות לשם בחינת ההצעות והתקיימותם של תנאי הסף, מידת אמינותן </w:t>
      </w:r>
      <w:r w:rsidRPr="008C349A">
        <w:rPr>
          <w:rFonts w:ascii="David" w:hAnsi="David" w:cs="David" w:hint="eastAsia"/>
          <w:sz w:val="24"/>
          <w:szCs w:val="24"/>
          <w:rtl/>
        </w:rPr>
        <w:t>ואמיתותן</w:t>
      </w:r>
      <w:r w:rsidRPr="008C349A">
        <w:rPr>
          <w:rFonts w:ascii="David" w:hAnsi="David" w:cs="David"/>
          <w:sz w:val="24"/>
          <w:szCs w:val="24"/>
          <w:rtl/>
        </w:rPr>
        <w:t xml:space="preserve">, ולשם בחינת התאמת המציע לצרכי המזמין, בין היתר באמצעות פניה לגורמים שונים, לרבות לקוחות המציע. </w:t>
      </w:r>
    </w:p>
    <w:p w:rsidR="00120FCA" w:rsidRPr="008C349A" w:rsidRDefault="00FF0E78" w:rsidP="006C011E">
      <w:pPr>
        <w:pStyle w:val="a7"/>
        <w:keepNext/>
        <w:keepLines/>
        <w:numPr>
          <w:ilvl w:val="2"/>
          <w:numId w:val="76"/>
        </w:numPr>
        <w:spacing w:after="0" w:line="360" w:lineRule="auto"/>
        <w:jc w:val="both"/>
        <w:rPr>
          <w:rFonts w:ascii="David" w:hAnsi="David" w:cs="David"/>
          <w:sz w:val="24"/>
          <w:szCs w:val="24"/>
          <w:rtl/>
        </w:rPr>
      </w:pPr>
      <w:r w:rsidRPr="008C349A">
        <w:rPr>
          <w:rFonts w:ascii="David" w:hAnsi="David" w:cs="David" w:hint="eastAsia"/>
          <w:sz w:val="24"/>
          <w:szCs w:val="24"/>
          <w:rtl/>
        </w:rPr>
        <w:t>המציע</w:t>
      </w:r>
      <w:r w:rsidRPr="008C349A">
        <w:rPr>
          <w:rFonts w:ascii="David" w:hAnsi="David" w:cs="David"/>
          <w:sz w:val="24"/>
          <w:szCs w:val="24"/>
          <w:rtl/>
        </w:rPr>
        <w:t xml:space="preserve"> יעמיד באופן </w:t>
      </w:r>
      <w:r w:rsidRPr="008C349A">
        <w:rPr>
          <w:rFonts w:ascii="David" w:hAnsi="David" w:cs="David" w:hint="eastAsia"/>
          <w:sz w:val="24"/>
          <w:szCs w:val="24"/>
          <w:rtl/>
        </w:rPr>
        <w:t>מיידי</w:t>
      </w:r>
      <w:r w:rsidRPr="008C349A">
        <w:rPr>
          <w:rFonts w:ascii="David" w:hAnsi="David" w:cs="David"/>
          <w:sz w:val="24"/>
          <w:szCs w:val="24"/>
          <w:rtl/>
        </w:rPr>
        <w:t xml:space="preserve"> לרשות המזמין את כלל הפרטים הנדרשים, ויאפשר כל בדיקה שתידרש על-ידי המזמין. </w:t>
      </w:r>
    </w:p>
    <w:p w:rsidR="00970DAC" w:rsidRPr="00046A10" w:rsidRDefault="00FF0E78" w:rsidP="006C011E">
      <w:pPr>
        <w:pStyle w:val="a7"/>
        <w:keepNext/>
        <w:keepLines/>
        <w:numPr>
          <w:ilvl w:val="2"/>
          <w:numId w:val="76"/>
        </w:numPr>
        <w:spacing w:after="0" w:line="360" w:lineRule="auto"/>
        <w:jc w:val="both"/>
        <w:rPr>
          <w:rFonts w:ascii="David" w:hAnsi="David"/>
          <w:szCs w:val="24"/>
        </w:rPr>
      </w:pPr>
      <w:r w:rsidRPr="00046A10">
        <w:rPr>
          <w:rFonts w:ascii="David" w:hAnsi="David" w:cs="David" w:hint="eastAsia"/>
          <w:sz w:val="24"/>
          <w:szCs w:val="24"/>
          <w:rtl/>
        </w:rPr>
        <w:t>היה</w:t>
      </w:r>
      <w:r w:rsidRPr="00046A10">
        <w:rPr>
          <w:rFonts w:ascii="David" w:hAnsi="David" w:cs="David"/>
          <w:sz w:val="24"/>
          <w:szCs w:val="24"/>
          <w:rtl/>
        </w:rPr>
        <w:t xml:space="preserve"> ויחול שינוי בפרט מפרטי הצעתו של המציע, החל ממועד הגשתה ועד למועד פרסום תוצאות ההליך, יודיע המציע למזמין, בכתב, לכתובת המייל המופיעה בסעיף </w:t>
      </w:r>
      <w:r w:rsidRPr="00046A10">
        <w:rPr>
          <w:rFonts w:ascii="David" w:hAnsi="David" w:cs="David"/>
          <w:sz w:val="24"/>
          <w:szCs w:val="24"/>
          <w:rtl/>
        </w:rPr>
        <w:fldChar w:fldCharType="begin"/>
      </w:r>
      <w:r w:rsidRPr="00046A10">
        <w:rPr>
          <w:rFonts w:ascii="David" w:hAnsi="David" w:cs="David"/>
          <w:sz w:val="24"/>
          <w:szCs w:val="24"/>
          <w:rtl/>
        </w:rPr>
        <w:instrText xml:space="preserve"> </w:instrText>
      </w:r>
      <w:r w:rsidRPr="00476401">
        <w:rPr>
          <w:rFonts w:ascii="David" w:hAnsi="David" w:cs="David"/>
          <w:sz w:val="24"/>
          <w:szCs w:val="24"/>
        </w:rPr>
        <w:instrText>REF</w:instrText>
      </w:r>
      <w:r w:rsidRPr="00046A10">
        <w:rPr>
          <w:rFonts w:ascii="David" w:hAnsi="David" w:cs="David"/>
          <w:sz w:val="24"/>
          <w:szCs w:val="24"/>
          <w:rtl/>
        </w:rPr>
        <w:instrText xml:space="preserve"> _</w:instrText>
      </w:r>
      <w:r w:rsidRPr="00476401">
        <w:rPr>
          <w:rFonts w:ascii="David" w:hAnsi="David" w:cs="David"/>
          <w:sz w:val="24"/>
          <w:szCs w:val="24"/>
        </w:rPr>
        <w:instrText>Ref70503538 \r \h</w:instrText>
      </w:r>
      <w:r w:rsidRPr="00046A10">
        <w:rPr>
          <w:rFonts w:ascii="David" w:hAnsi="David" w:cs="David"/>
          <w:sz w:val="24"/>
          <w:szCs w:val="24"/>
          <w:rtl/>
        </w:rPr>
        <w:instrText xml:space="preserve">  \* </w:instrText>
      </w:r>
      <w:r w:rsidRPr="00476401">
        <w:rPr>
          <w:rFonts w:ascii="David" w:hAnsi="David" w:cs="David"/>
          <w:sz w:val="24"/>
          <w:szCs w:val="24"/>
        </w:rPr>
        <w:instrText>MERGEFORMAT</w:instrText>
      </w:r>
      <w:r w:rsidRPr="00046A10">
        <w:rPr>
          <w:rFonts w:ascii="David" w:hAnsi="David" w:cs="David"/>
          <w:sz w:val="24"/>
          <w:szCs w:val="24"/>
          <w:rtl/>
        </w:rPr>
        <w:instrText xml:space="preserve"> </w:instrText>
      </w:r>
      <w:r w:rsidRPr="00046A10">
        <w:rPr>
          <w:rFonts w:ascii="David" w:hAnsi="David" w:cs="David"/>
          <w:sz w:val="24"/>
          <w:szCs w:val="24"/>
          <w:rtl/>
        </w:rPr>
      </w:r>
      <w:r w:rsidRPr="00046A10">
        <w:rPr>
          <w:rFonts w:ascii="David" w:hAnsi="David" w:cs="David"/>
          <w:sz w:val="24"/>
          <w:szCs w:val="24"/>
          <w:rtl/>
        </w:rPr>
        <w:fldChar w:fldCharType="separate"/>
      </w:r>
      <w:r w:rsidR="00A76CEE">
        <w:rPr>
          <w:rFonts w:ascii="David" w:hAnsi="David" w:cs="David"/>
          <w:sz w:val="24"/>
          <w:szCs w:val="24"/>
          <w:cs/>
        </w:rPr>
        <w:t>‎</w:t>
      </w:r>
      <w:r w:rsidR="00A76CEE">
        <w:rPr>
          <w:rFonts w:ascii="David" w:hAnsi="David" w:cs="David"/>
          <w:sz w:val="24"/>
          <w:szCs w:val="24"/>
        </w:rPr>
        <w:t>5.8</w:t>
      </w:r>
      <w:r w:rsidRPr="00046A10">
        <w:rPr>
          <w:rFonts w:ascii="David" w:hAnsi="David" w:cs="David"/>
          <w:sz w:val="24"/>
          <w:szCs w:val="24"/>
          <w:rtl/>
        </w:rPr>
        <w:fldChar w:fldCharType="end"/>
      </w:r>
      <w:r w:rsidRPr="00046A10">
        <w:rPr>
          <w:rFonts w:ascii="David" w:hAnsi="David" w:cs="David"/>
          <w:sz w:val="24"/>
          <w:szCs w:val="24"/>
          <w:rtl/>
        </w:rPr>
        <w:t xml:space="preserve"> </w:t>
      </w:r>
      <w:r w:rsidRPr="00046A10">
        <w:rPr>
          <w:rFonts w:ascii="David" w:hAnsi="David" w:cs="David" w:hint="eastAsia"/>
          <w:sz w:val="24"/>
          <w:szCs w:val="24"/>
          <w:rtl/>
        </w:rPr>
        <w:t>לעיל</w:t>
      </w:r>
      <w:r w:rsidRPr="00046A10">
        <w:rPr>
          <w:rFonts w:ascii="David" w:hAnsi="David" w:cs="David"/>
          <w:sz w:val="24"/>
          <w:szCs w:val="24"/>
          <w:rtl/>
        </w:rPr>
        <w:t xml:space="preserve">, מיד עם קרות השינוי האמור. למען הסר ספק, אין בסעיף זה כדי לאפשר למציע לערוך שינוי בהצעה לאחר מועד הגשתה, בהתאם להוראות כל דין. </w:t>
      </w:r>
    </w:p>
    <w:p w:rsidR="00D8144C" w:rsidRPr="00970DAC" w:rsidRDefault="00FF0E78" w:rsidP="00476401">
      <w:pPr>
        <w:pStyle w:val="a7"/>
        <w:keepNext/>
        <w:keepLines/>
        <w:numPr>
          <w:ilvl w:val="0"/>
          <w:numId w:val="0"/>
        </w:numPr>
        <w:spacing w:after="0" w:line="360" w:lineRule="auto"/>
        <w:ind w:left="1224"/>
        <w:jc w:val="both"/>
        <w:rPr>
          <w:rFonts w:ascii="David" w:hAnsi="David" w:cs="David"/>
          <w:sz w:val="24"/>
          <w:szCs w:val="24"/>
        </w:rPr>
      </w:pPr>
      <w:r w:rsidRPr="00970DAC">
        <w:rPr>
          <w:rFonts w:ascii="David" w:hAnsi="David" w:cs="David"/>
          <w:b/>
          <w:bCs/>
          <w:szCs w:val="24"/>
          <w:rtl/>
        </w:rPr>
        <w:t xml:space="preserve">רק הצעה, אשר עמדה בכל תנאי הסף הנדרשים, תעבור לשלב הבא – בדיקת </w:t>
      </w:r>
      <w:r w:rsidR="00ED66C3" w:rsidRPr="00970DAC">
        <w:rPr>
          <w:rFonts w:ascii="David" w:hAnsi="David" w:cs="David"/>
          <w:b/>
          <w:bCs/>
          <w:szCs w:val="24"/>
          <w:rtl/>
        </w:rPr>
        <w:t>איכות ההצעה</w:t>
      </w:r>
      <w:r w:rsidRPr="00970DAC">
        <w:rPr>
          <w:rFonts w:ascii="David" w:hAnsi="David" w:cs="David"/>
          <w:b/>
          <w:bCs/>
          <w:szCs w:val="24"/>
          <w:rtl/>
        </w:rPr>
        <w:t>.</w:t>
      </w:r>
      <w:r w:rsidRPr="00970DAC">
        <w:rPr>
          <w:rFonts w:ascii="David" w:hAnsi="David" w:cs="David"/>
          <w:szCs w:val="24"/>
          <w:rtl/>
        </w:rPr>
        <w:t xml:space="preserve"> </w:t>
      </w:r>
    </w:p>
    <w:p w:rsidR="008C1F59" w:rsidRPr="00B27CE0" w:rsidRDefault="00FF0E78" w:rsidP="009727E3">
      <w:pPr>
        <w:keepNext/>
        <w:keepLines/>
        <w:numPr>
          <w:ilvl w:val="1"/>
          <w:numId w:val="3"/>
        </w:numPr>
        <w:spacing w:line="360" w:lineRule="auto"/>
        <w:ind w:left="935" w:hanging="567"/>
        <w:jc w:val="both"/>
        <w:rPr>
          <w:rFonts w:ascii="David" w:hAnsi="David"/>
          <w:b/>
          <w:bCs/>
          <w:szCs w:val="24"/>
          <w:rtl/>
        </w:rPr>
      </w:pPr>
      <w:bookmarkStart w:id="55" w:name="_Ref354634090"/>
      <w:bookmarkStart w:id="56" w:name="_Ref412440610"/>
      <w:bookmarkStart w:id="57" w:name="_Ref415720278"/>
      <w:r w:rsidRPr="00B27CE0">
        <w:rPr>
          <w:rFonts w:ascii="David" w:hAnsi="David"/>
          <w:b/>
          <w:bCs/>
          <w:szCs w:val="24"/>
          <w:rtl/>
        </w:rPr>
        <w:t>שלב שני – בדיקת איכות ההצעה</w:t>
      </w:r>
      <w:bookmarkEnd w:id="55"/>
      <w:r w:rsidR="005C1930" w:rsidRPr="00B27CE0">
        <w:rPr>
          <w:rFonts w:ascii="David" w:hAnsi="David" w:hint="cs"/>
          <w:b/>
          <w:bCs/>
          <w:szCs w:val="24"/>
          <w:rtl/>
        </w:rPr>
        <w:t xml:space="preserve"> (</w:t>
      </w:r>
      <w:r w:rsidR="00882829" w:rsidRPr="00B27CE0">
        <w:rPr>
          <w:rFonts w:ascii="David" w:hAnsi="David" w:hint="cs"/>
          <w:b/>
          <w:bCs/>
          <w:szCs w:val="24"/>
          <w:rtl/>
        </w:rPr>
        <w:t>100</w:t>
      </w:r>
      <w:r w:rsidR="005C1930" w:rsidRPr="00B27CE0">
        <w:rPr>
          <w:rFonts w:ascii="David" w:hAnsi="David" w:hint="cs"/>
          <w:b/>
          <w:bCs/>
          <w:szCs w:val="24"/>
          <w:rtl/>
        </w:rPr>
        <w:t>%)</w:t>
      </w:r>
      <w:r w:rsidRPr="00B27CE0">
        <w:rPr>
          <w:rFonts w:ascii="David" w:hAnsi="David"/>
          <w:b/>
          <w:bCs/>
          <w:szCs w:val="24"/>
          <w:rtl/>
        </w:rPr>
        <w:tab/>
      </w:r>
    </w:p>
    <w:p w:rsidR="00260466" w:rsidRPr="00B27CE0" w:rsidRDefault="00FF0E78" w:rsidP="00603B85">
      <w:pPr>
        <w:keepNext/>
        <w:keepLines/>
        <w:numPr>
          <w:ilvl w:val="2"/>
          <w:numId w:val="3"/>
        </w:numPr>
        <w:spacing w:line="360" w:lineRule="auto"/>
        <w:ind w:left="1502" w:hanging="652"/>
        <w:jc w:val="both"/>
        <w:rPr>
          <w:rFonts w:ascii="David" w:hAnsi="David"/>
          <w:szCs w:val="24"/>
          <w:rtl/>
        </w:rPr>
      </w:pPr>
      <w:r w:rsidRPr="00B27CE0">
        <w:rPr>
          <w:rFonts w:ascii="David" w:hAnsi="David" w:hint="cs"/>
          <w:szCs w:val="24"/>
          <w:rtl/>
        </w:rPr>
        <w:t>שקלול הה</w:t>
      </w:r>
      <w:r w:rsidR="00596832">
        <w:rPr>
          <w:rFonts w:ascii="David" w:hAnsi="David" w:hint="cs"/>
          <w:szCs w:val="24"/>
          <w:rtl/>
        </w:rPr>
        <w:t>צעות של מציעים לאחר ניקוד ההצעות</w:t>
      </w:r>
      <w:r w:rsidRPr="00B27CE0">
        <w:rPr>
          <w:rFonts w:ascii="David" w:hAnsi="David" w:hint="cs"/>
          <w:szCs w:val="24"/>
          <w:rtl/>
        </w:rPr>
        <w:t xml:space="preserve"> (הניקוד המירבי הוא 100) ייעשה על בסיס </w:t>
      </w:r>
      <w:r w:rsidR="00596832">
        <w:rPr>
          <w:rFonts w:ascii="David" w:hAnsi="David" w:hint="cs"/>
          <w:szCs w:val="24"/>
          <w:rtl/>
        </w:rPr>
        <w:t xml:space="preserve">חישוב </w:t>
      </w:r>
      <w:r w:rsidR="00180FDF">
        <w:rPr>
          <w:rFonts w:ascii="David" w:hAnsi="David" w:hint="cs"/>
          <w:szCs w:val="24"/>
          <w:rtl/>
        </w:rPr>
        <w:t>ניקוד אמות המידה</w:t>
      </w:r>
      <w:r w:rsidRPr="00B27CE0">
        <w:rPr>
          <w:rFonts w:ascii="David" w:hAnsi="David" w:hint="cs"/>
          <w:szCs w:val="24"/>
          <w:rtl/>
        </w:rPr>
        <w:t>, לרבות הר</w:t>
      </w:r>
      <w:r w:rsidR="00180FDF">
        <w:rPr>
          <w:rFonts w:ascii="David" w:hAnsi="David" w:hint="cs"/>
          <w:szCs w:val="24"/>
          <w:rtl/>
        </w:rPr>
        <w:t>י</w:t>
      </w:r>
      <w:r w:rsidRPr="00B27CE0">
        <w:rPr>
          <w:rFonts w:ascii="David" w:hAnsi="David" w:hint="cs"/>
          <w:szCs w:val="24"/>
          <w:rtl/>
        </w:rPr>
        <w:t xml:space="preserve">איון בהתאם לאמות המידה הבאות, ועל-פי המשקלות </w:t>
      </w:r>
      <w:r w:rsidR="00596832" w:rsidRPr="00B27CE0">
        <w:rPr>
          <w:rFonts w:ascii="David" w:hAnsi="David" w:hint="cs"/>
          <w:szCs w:val="24"/>
          <w:rtl/>
        </w:rPr>
        <w:t>המפורט</w:t>
      </w:r>
      <w:r w:rsidR="00596832">
        <w:rPr>
          <w:rFonts w:ascii="David" w:hAnsi="David" w:hint="cs"/>
          <w:szCs w:val="24"/>
          <w:rtl/>
        </w:rPr>
        <w:t xml:space="preserve">ים </w:t>
      </w:r>
      <w:r w:rsidRPr="00B27CE0">
        <w:rPr>
          <w:rFonts w:ascii="David" w:hAnsi="David" w:hint="cs"/>
          <w:szCs w:val="24"/>
          <w:rtl/>
        </w:rPr>
        <w:t xml:space="preserve">להלן: </w:t>
      </w:r>
    </w:p>
    <w:p w:rsidR="00260466" w:rsidRPr="00B27CE0" w:rsidRDefault="00FF0E78" w:rsidP="00476401">
      <w:pPr>
        <w:keepNext/>
        <w:keepLines/>
        <w:numPr>
          <w:ilvl w:val="3"/>
          <w:numId w:val="3"/>
        </w:numPr>
        <w:tabs>
          <w:tab w:val="num" w:pos="1927"/>
        </w:tabs>
        <w:spacing w:line="360" w:lineRule="auto"/>
        <w:ind w:left="1927" w:hanging="847"/>
        <w:jc w:val="both"/>
        <w:rPr>
          <w:rFonts w:ascii="David" w:hAnsi="David"/>
          <w:szCs w:val="24"/>
        </w:rPr>
      </w:pPr>
      <w:r w:rsidRPr="00B27CE0">
        <w:rPr>
          <w:rFonts w:ascii="David" w:hAnsi="David" w:hint="cs"/>
          <w:b/>
          <w:bCs/>
          <w:szCs w:val="24"/>
          <w:rtl/>
        </w:rPr>
        <w:t>ניסיונו המקצועי של המציע, מומחיותו המקצועית וכישוריו המקצועיים בתחומים הרלוונטי</w:t>
      </w:r>
      <w:r w:rsidRPr="00B27CE0">
        <w:rPr>
          <w:rFonts w:ascii="David" w:hAnsi="David"/>
          <w:b/>
          <w:bCs/>
          <w:szCs w:val="24"/>
          <w:rtl/>
        </w:rPr>
        <w:softHyphen/>
      </w:r>
      <w:r w:rsidRPr="00B27CE0">
        <w:rPr>
          <w:rFonts w:ascii="David" w:hAnsi="David" w:hint="cs"/>
          <w:b/>
          <w:bCs/>
          <w:szCs w:val="24"/>
          <w:rtl/>
        </w:rPr>
        <w:t>ים והתאמתם של אלה לצרכי המזמין</w:t>
      </w:r>
      <w:r w:rsidRPr="00B27CE0">
        <w:rPr>
          <w:rFonts w:ascii="David" w:hAnsi="David" w:hint="cs"/>
          <w:szCs w:val="24"/>
          <w:rtl/>
        </w:rPr>
        <w:t xml:space="preserve"> </w:t>
      </w:r>
      <w:r w:rsidRPr="00B27CE0">
        <w:rPr>
          <w:rFonts w:ascii="David" w:hAnsi="David"/>
          <w:szCs w:val="24"/>
          <w:rtl/>
        </w:rPr>
        <w:t>–</w:t>
      </w:r>
      <w:r w:rsidRPr="00B27CE0">
        <w:rPr>
          <w:rFonts w:ascii="David" w:hAnsi="David" w:hint="cs"/>
          <w:szCs w:val="24"/>
          <w:rtl/>
        </w:rPr>
        <w:t xml:space="preserve"> באמת מידה זו יישקלו, בין היתר, היקפי התיקים שפורטו ב</w:t>
      </w:r>
      <w:r w:rsidR="00780F89">
        <w:rPr>
          <w:rFonts w:ascii="David" w:hAnsi="David"/>
          <w:szCs w:val="24"/>
          <w:rtl/>
        </w:rPr>
        <w:fldChar w:fldCharType="begin"/>
      </w:r>
      <w:r w:rsidR="00780F89">
        <w:rPr>
          <w:rFonts w:ascii="David" w:hAnsi="David"/>
          <w:szCs w:val="24"/>
          <w:rtl/>
        </w:rPr>
        <w:instrText xml:space="preserve"> </w:instrText>
      </w:r>
      <w:r w:rsidR="00780F89">
        <w:rPr>
          <w:rFonts w:ascii="David" w:hAnsi="David" w:hint="cs"/>
          <w:szCs w:val="24"/>
        </w:rPr>
        <w:instrText>REF</w:instrText>
      </w:r>
      <w:r w:rsidR="00780F89">
        <w:rPr>
          <w:rFonts w:ascii="David" w:hAnsi="David" w:hint="cs"/>
          <w:szCs w:val="24"/>
          <w:rtl/>
        </w:rPr>
        <w:instrText xml:space="preserve"> _</w:instrText>
      </w:r>
      <w:r w:rsidR="00780F89">
        <w:rPr>
          <w:rFonts w:ascii="David" w:hAnsi="David" w:hint="cs"/>
          <w:szCs w:val="24"/>
        </w:rPr>
        <w:instrText>Ref86663004 \h</w:instrText>
      </w:r>
      <w:r w:rsidR="00780F89">
        <w:rPr>
          <w:rFonts w:ascii="David" w:hAnsi="David"/>
          <w:szCs w:val="24"/>
          <w:rtl/>
        </w:rPr>
        <w:instrText xml:space="preserve"> </w:instrText>
      </w:r>
      <w:r w:rsidR="00780F89">
        <w:rPr>
          <w:rFonts w:ascii="David" w:hAnsi="David"/>
          <w:szCs w:val="24"/>
          <w:rtl/>
        </w:rPr>
      </w:r>
      <w:r w:rsidR="00780F89">
        <w:rPr>
          <w:rFonts w:ascii="David" w:hAnsi="David"/>
          <w:szCs w:val="24"/>
          <w:rtl/>
        </w:rPr>
        <w:fldChar w:fldCharType="separate"/>
      </w:r>
      <w:r w:rsidR="00A76CEE" w:rsidRPr="004D14EF">
        <w:rPr>
          <w:rFonts w:ascii="David" w:hAnsi="David"/>
          <w:b/>
          <w:bCs/>
          <w:szCs w:val="24"/>
          <w:rtl/>
        </w:rPr>
        <w:t>נספח א'</w:t>
      </w:r>
      <w:r w:rsidR="00A76CEE" w:rsidRPr="00EE3F2A">
        <w:rPr>
          <w:rFonts w:ascii="David" w:hAnsi="David"/>
          <w:szCs w:val="24"/>
          <w:rtl/>
        </w:rPr>
        <w:t xml:space="preserve"> </w:t>
      </w:r>
      <w:r w:rsidR="00A76CEE" w:rsidRPr="004D14EF">
        <w:rPr>
          <w:rFonts w:ascii="David" w:hAnsi="David"/>
          <w:b/>
          <w:bCs/>
          <w:szCs w:val="24"/>
          <w:rtl/>
        </w:rPr>
        <w:t>חוברת ה</w:t>
      </w:r>
      <w:r w:rsidR="00A76CEE" w:rsidRPr="004D14EF">
        <w:rPr>
          <w:rFonts w:ascii="David" w:hAnsi="David" w:hint="eastAsia"/>
          <w:b/>
          <w:bCs/>
          <w:szCs w:val="24"/>
          <w:rtl/>
        </w:rPr>
        <w:t>ה</w:t>
      </w:r>
      <w:r w:rsidR="00A76CEE" w:rsidRPr="004D14EF">
        <w:rPr>
          <w:rFonts w:ascii="David" w:hAnsi="David"/>
          <w:b/>
          <w:bCs/>
          <w:szCs w:val="24"/>
          <w:rtl/>
        </w:rPr>
        <w:t>צעה</w:t>
      </w:r>
      <w:r w:rsidR="00780F89">
        <w:rPr>
          <w:rFonts w:ascii="David" w:hAnsi="David"/>
          <w:szCs w:val="24"/>
          <w:rtl/>
        </w:rPr>
        <w:fldChar w:fldCharType="end"/>
      </w:r>
      <w:r w:rsidRPr="00B27CE0">
        <w:rPr>
          <w:rFonts w:ascii="David" w:hAnsi="David" w:hint="cs"/>
          <w:szCs w:val="24"/>
          <w:rtl/>
        </w:rPr>
        <w:t>, מורכבותם, מספר התיקים הרלוונטיים</w:t>
      </w:r>
      <w:r w:rsidR="00596832">
        <w:rPr>
          <w:rFonts w:ascii="David" w:hAnsi="David" w:hint="cs"/>
          <w:szCs w:val="24"/>
          <w:rtl/>
        </w:rPr>
        <w:t xml:space="preserve"> לתחומי המכרז, כל אחד בתחומו</w:t>
      </w:r>
      <w:r w:rsidRPr="00B27CE0">
        <w:rPr>
          <w:rFonts w:ascii="David" w:hAnsi="David" w:hint="cs"/>
          <w:szCs w:val="24"/>
          <w:rtl/>
        </w:rPr>
        <w:t xml:space="preserve"> </w:t>
      </w:r>
      <w:r w:rsidRPr="00B27CE0">
        <w:rPr>
          <w:rFonts w:ascii="David" w:hAnsi="David"/>
          <w:szCs w:val="24"/>
          <w:rtl/>
        </w:rPr>
        <w:t>–</w:t>
      </w:r>
      <w:r w:rsidRPr="00B27CE0">
        <w:rPr>
          <w:rFonts w:ascii="David" w:hAnsi="David" w:hint="cs"/>
          <w:szCs w:val="24"/>
          <w:rtl/>
        </w:rPr>
        <w:t xml:space="preserve"> </w:t>
      </w:r>
      <w:r w:rsidR="00E2711A">
        <w:rPr>
          <w:rFonts w:ascii="David" w:hAnsi="David" w:hint="cs"/>
          <w:szCs w:val="24"/>
          <w:rtl/>
        </w:rPr>
        <w:t>ועד 20 נקודות בגין רכיב זה</w:t>
      </w:r>
      <w:r w:rsidR="00E2711A">
        <w:rPr>
          <w:rStyle w:val="aff9"/>
          <w:rFonts w:hint="cs"/>
          <w:rtl/>
        </w:rPr>
        <w:t>.</w:t>
      </w:r>
    </w:p>
    <w:p w:rsidR="00260466" w:rsidRPr="00B27CE0" w:rsidRDefault="00FF0E78" w:rsidP="009727E3">
      <w:pPr>
        <w:keepNext/>
        <w:keepLines/>
        <w:spacing w:line="360" w:lineRule="auto"/>
        <w:ind w:left="1927"/>
        <w:jc w:val="both"/>
        <w:rPr>
          <w:rFonts w:ascii="David" w:hAnsi="David"/>
          <w:b/>
          <w:bCs/>
          <w:szCs w:val="24"/>
          <w:rtl/>
        </w:rPr>
      </w:pPr>
      <w:r w:rsidRPr="00B27CE0">
        <w:rPr>
          <w:rFonts w:ascii="David" w:hAnsi="David" w:hint="cs"/>
          <w:b/>
          <w:bCs/>
          <w:szCs w:val="24"/>
          <w:rtl/>
        </w:rPr>
        <w:t>להוכחת אמת מידה זו יצרף המציע את</w:t>
      </w:r>
      <w:r w:rsidR="00780F89">
        <w:rPr>
          <w:rFonts w:ascii="David" w:hAnsi="David" w:hint="cs"/>
          <w:b/>
          <w:bCs/>
          <w:szCs w:val="24"/>
          <w:rtl/>
        </w:rPr>
        <w:t xml:space="preserve"> </w:t>
      </w:r>
      <w:r w:rsidR="00780F89">
        <w:rPr>
          <w:rFonts w:ascii="David" w:hAnsi="David"/>
          <w:szCs w:val="24"/>
          <w:rtl/>
        </w:rPr>
        <w:fldChar w:fldCharType="begin"/>
      </w:r>
      <w:r w:rsidR="00780F89">
        <w:rPr>
          <w:rFonts w:ascii="David" w:hAnsi="David"/>
          <w:szCs w:val="24"/>
          <w:rtl/>
        </w:rPr>
        <w:instrText xml:space="preserve"> </w:instrText>
      </w:r>
      <w:r w:rsidR="00780F89">
        <w:rPr>
          <w:rFonts w:ascii="David" w:hAnsi="David" w:hint="cs"/>
          <w:szCs w:val="24"/>
        </w:rPr>
        <w:instrText>REF</w:instrText>
      </w:r>
      <w:r w:rsidR="00780F89">
        <w:rPr>
          <w:rFonts w:ascii="David" w:hAnsi="David" w:hint="cs"/>
          <w:szCs w:val="24"/>
          <w:rtl/>
        </w:rPr>
        <w:instrText xml:space="preserve"> _</w:instrText>
      </w:r>
      <w:r w:rsidR="00780F89">
        <w:rPr>
          <w:rFonts w:ascii="David" w:hAnsi="David" w:hint="cs"/>
          <w:szCs w:val="24"/>
        </w:rPr>
        <w:instrText>Ref86663004 \h</w:instrText>
      </w:r>
      <w:r w:rsidR="00780F89">
        <w:rPr>
          <w:rFonts w:ascii="David" w:hAnsi="David"/>
          <w:szCs w:val="24"/>
          <w:rtl/>
        </w:rPr>
        <w:instrText xml:space="preserve"> </w:instrText>
      </w:r>
      <w:r w:rsidR="00780F89">
        <w:rPr>
          <w:rFonts w:ascii="David" w:hAnsi="David"/>
          <w:szCs w:val="24"/>
          <w:rtl/>
        </w:rPr>
      </w:r>
      <w:r w:rsidR="00780F89">
        <w:rPr>
          <w:rFonts w:ascii="David" w:hAnsi="David"/>
          <w:szCs w:val="24"/>
          <w:rtl/>
        </w:rPr>
        <w:fldChar w:fldCharType="separate"/>
      </w:r>
      <w:r w:rsidR="00A76CEE" w:rsidRPr="004D14EF">
        <w:rPr>
          <w:rFonts w:ascii="David" w:hAnsi="David"/>
          <w:b/>
          <w:bCs/>
          <w:szCs w:val="24"/>
          <w:rtl/>
        </w:rPr>
        <w:t>נספח א'</w:t>
      </w:r>
      <w:r w:rsidR="00A76CEE" w:rsidRPr="00EE3F2A">
        <w:rPr>
          <w:rFonts w:ascii="David" w:hAnsi="David"/>
          <w:szCs w:val="24"/>
          <w:rtl/>
        </w:rPr>
        <w:t xml:space="preserve"> </w:t>
      </w:r>
      <w:r w:rsidR="00A76CEE" w:rsidRPr="004D14EF">
        <w:rPr>
          <w:rFonts w:ascii="David" w:hAnsi="David"/>
          <w:b/>
          <w:bCs/>
          <w:szCs w:val="24"/>
          <w:rtl/>
        </w:rPr>
        <w:t>חוברת ה</w:t>
      </w:r>
      <w:r w:rsidR="00A76CEE" w:rsidRPr="004D14EF">
        <w:rPr>
          <w:rFonts w:ascii="David" w:hAnsi="David" w:hint="eastAsia"/>
          <w:b/>
          <w:bCs/>
          <w:szCs w:val="24"/>
          <w:rtl/>
        </w:rPr>
        <w:t>ה</w:t>
      </w:r>
      <w:r w:rsidR="00A76CEE" w:rsidRPr="004D14EF">
        <w:rPr>
          <w:rFonts w:ascii="David" w:hAnsi="David"/>
          <w:b/>
          <w:bCs/>
          <w:szCs w:val="24"/>
          <w:rtl/>
        </w:rPr>
        <w:t>צעה</w:t>
      </w:r>
      <w:r w:rsidR="00780F89">
        <w:rPr>
          <w:rFonts w:ascii="David" w:hAnsi="David"/>
          <w:szCs w:val="24"/>
          <w:rtl/>
        </w:rPr>
        <w:fldChar w:fldCharType="end"/>
      </w:r>
      <w:r w:rsidRPr="00B27CE0">
        <w:rPr>
          <w:rFonts w:ascii="David" w:hAnsi="David" w:hint="cs"/>
          <w:b/>
          <w:bCs/>
          <w:szCs w:val="24"/>
          <w:rtl/>
        </w:rPr>
        <w:t xml:space="preserve"> ל</w:t>
      </w:r>
      <w:r w:rsidR="00DB3E25">
        <w:rPr>
          <w:rFonts w:ascii="David" w:hAnsi="David" w:hint="cs"/>
          <w:b/>
          <w:bCs/>
          <w:szCs w:val="24"/>
          <w:rtl/>
        </w:rPr>
        <w:t>פרק 1</w:t>
      </w:r>
      <w:r w:rsidR="008A2187">
        <w:rPr>
          <w:rFonts w:ascii="David" w:hAnsi="David" w:hint="cs"/>
          <w:b/>
          <w:bCs/>
          <w:szCs w:val="24"/>
          <w:rtl/>
        </w:rPr>
        <w:t xml:space="preserve"> ובמיוחד את המענה לסעיף </w:t>
      </w:r>
      <w:r w:rsidR="008A2187">
        <w:rPr>
          <w:rFonts w:ascii="David" w:hAnsi="David"/>
          <w:b/>
          <w:bCs/>
          <w:szCs w:val="24"/>
          <w:rtl/>
        </w:rPr>
        <w:fldChar w:fldCharType="begin"/>
      </w:r>
      <w:r w:rsidR="008A2187">
        <w:rPr>
          <w:rFonts w:ascii="David" w:hAnsi="David"/>
          <w:b/>
          <w:bCs/>
          <w:szCs w:val="24"/>
          <w:rtl/>
        </w:rPr>
        <w:instrText xml:space="preserve"> </w:instrText>
      </w:r>
      <w:r w:rsidR="008A2187">
        <w:rPr>
          <w:rFonts w:ascii="David" w:hAnsi="David" w:hint="cs"/>
          <w:b/>
          <w:bCs/>
          <w:szCs w:val="24"/>
        </w:rPr>
        <w:instrText>REF</w:instrText>
      </w:r>
      <w:r w:rsidR="008A2187">
        <w:rPr>
          <w:rFonts w:ascii="David" w:hAnsi="David" w:hint="cs"/>
          <w:b/>
          <w:bCs/>
          <w:szCs w:val="24"/>
          <w:rtl/>
        </w:rPr>
        <w:instrText xml:space="preserve"> _</w:instrText>
      </w:r>
      <w:r w:rsidR="008A2187">
        <w:rPr>
          <w:rFonts w:ascii="David" w:hAnsi="David" w:hint="cs"/>
          <w:b/>
          <w:bCs/>
          <w:szCs w:val="24"/>
        </w:rPr>
        <w:instrText>Ref86147424 \r \h</w:instrText>
      </w:r>
      <w:r w:rsidR="008A2187">
        <w:rPr>
          <w:rFonts w:ascii="David" w:hAnsi="David"/>
          <w:b/>
          <w:bCs/>
          <w:szCs w:val="24"/>
          <w:rtl/>
        </w:rPr>
        <w:instrText xml:space="preserve"> </w:instrText>
      </w:r>
      <w:r w:rsidR="008A2187">
        <w:rPr>
          <w:rFonts w:ascii="David" w:hAnsi="David"/>
          <w:b/>
          <w:bCs/>
          <w:szCs w:val="24"/>
          <w:rtl/>
        </w:rPr>
      </w:r>
      <w:r w:rsidR="008A2187">
        <w:rPr>
          <w:rFonts w:ascii="David" w:hAnsi="David"/>
          <w:b/>
          <w:bCs/>
          <w:szCs w:val="24"/>
          <w:rtl/>
        </w:rPr>
        <w:fldChar w:fldCharType="separate"/>
      </w:r>
      <w:r w:rsidR="00A76CEE">
        <w:rPr>
          <w:rFonts w:ascii="David" w:hAnsi="David"/>
          <w:b/>
          <w:bCs/>
          <w:szCs w:val="24"/>
          <w:cs/>
        </w:rPr>
        <w:t>‎</w:t>
      </w:r>
      <w:r w:rsidR="00A76CEE">
        <w:rPr>
          <w:rFonts w:ascii="David" w:hAnsi="David"/>
          <w:b/>
          <w:bCs/>
          <w:szCs w:val="24"/>
        </w:rPr>
        <w:t>12</w:t>
      </w:r>
      <w:r w:rsidR="008A2187">
        <w:rPr>
          <w:rFonts w:ascii="David" w:hAnsi="David"/>
          <w:b/>
          <w:bCs/>
          <w:szCs w:val="24"/>
          <w:rtl/>
        </w:rPr>
        <w:fldChar w:fldCharType="end"/>
      </w:r>
      <w:r w:rsidR="008A2187">
        <w:rPr>
          <w:rFonts w:ascii="David" w:hAnsi="David" w:hint="cs"/>
          <w:b/>
          <w:bCs/>
          <w:szCs w:val="24"/>
          <w:rtl/>
        </w:rPr>
        <w:t xml:space="preserve"> לנספח</w:t>
      </w:r>
      <w:r w:rsidRPr="00B27CE0">
        <w:rPr>
          <w:rFonts w:ascii="David" w:hAnsi="David" w:hint="cs"/>
          <w:b/>
          <w:bCs/>
          <w:szCs w:val="24"/>
          <w:rtl/>
        </w:rPr>
        <w:t>. הניקוד ייקבע בהתאם לשיקול דעתו הבלעדי של המזמין.</w:t>
      </w:r>
    </w:p>
    <w:p w:rsidR="00260466" w:rsidRPr="00FE33DB" w:rsidRDefault="00FF0E78" w:rsidP="00B37567">
      <w:pPr>
        <w:keepNext/>
        <w:keepLines/>
        <w:numPr>
          <w:ilvl w:val="3"/>
          <w:numId w:val="3"/>
        </w:numPr>
        <w:tabs>
          <w:tab w:val="num" w:pos="1927"/>
        </w:tabs>
        <w:spacing w:line="360" w:lineRule="auto"/>
        <w:ind w:left="1927" w:hanging="847"/>
        <w:jc w:val="both"/>
        <w:rPr>
          <w:rFonts w:ascii="David" w:hAnsi="David"/>
          <w:b/>
          <w:bCs/>
          <w:szCs w:val="24"/>
        </w:rPr>
      </w:pPr>
      <w:r w:rsidRPr="00FE33DB">
        <w:rPr>
          <w:rFonts w:ascii="David" w:hAnsi="David" w:hint="cs"/>
          <w:b/>
          <w:bCs/>
          <w:szCs w:val="24"/>
          <w:rtl/>
        </w:rPr>
        <w:t xml:space="preserve">שנות </w:t>
      </w:r>
      <w:r w:rsidR="009E065A" w:rsidRPr="00FE33DB">
        <w:rPr>
          <w:rFonts w:ascii="David" w:hAnsi="David" w:hint="cs"/>
          <w:b/>
          <w:bCs/>
          <w:szCs w:val="24"/>
          <w:rtl/>
        </w:rPr>
        <w:t xml:space="preserve">ותק </w:t>
      </w:r>
      <w:r w:rsidRPr="00FE33DB">
        <w:rPr>
          <w:rFonts w:ascii="David" w:hAnsi="David" w:hint="cs"/>
          <w:b/>
          <w:bCs/>
          <w:szCs w:val="24"/>
          <w:rtl/>
        </w:rPr>
        <w:t>של המציע</w:t>
      </w:r>
      <w:r w:rsidR="009E065A" w:rsidRPr="00FE33DB">
        <w:rPr>
          <w:rFonts w:ascii="David" w:hAnsi="David" w:hint="cs"/>
          <w:b/>
          <w:bCs/>
          <w:szCs w:val="24"/>
          <w:rtl/>
        </w:rPr>
        <w:t xml:space="preserve"> </w:t>
      </w:r>
      <w:r w:rsidRPr="00FE33DB">
        <w:rPr>
          <w:rFonts w:ascii="David" w:hAnsi="David" w:hint="cs"/>
          <w:b/>
          <w:bCs/>
          <w:szCs w:val="24"/>
          <w:rtl/>
        </w:rPr>
        <w:t>והשכלתו</w:t>
      </w:r>
      <w:r w:rsidR="00180FDF" w:rsidRPr="00FE33DB">
        <w:rPr>
          <w:rFonts w:ascii="David" w:hAnsi="David" w:hint="cs"/>
          <w:szCs w:val="24"/>
          <w:rtl/>
        </w:rPr>
        <w:t>:</w:t>
      </w:r>
      <w:r w:rsidRPr="00FE33DB">
        <w:rPr>
          <w:rFonts w:ascii="David" w:hAnsi="David" w:hint="cs"/>
          <w:szCs w:val="24"/>
          <w:rtl/>
        </w:rPr>
        <w:t xml:space="preserve"> באמת מידה זו יישקל ממוצע שנות </w:t>
      </w:r>
      <w:r w:rsidR="009E065A" w:rsidRPr="00FE33DB">
        <w:rPr>
          <w:rFonts w:ascii="David" w:hAnsi="David" w:hint="cs"/>
          <w:szCs w:val="24"/>
          <w:rtl/>
        </w:rPr>
        <w:t xml:space="preserve">הוותק </w:t>
      </w:r>
      <w:r w:rsidRPr="00FE33DB">
        <w:rPr>
          <w:rFonts w:ascii="David" w:hAnsi="David" w:hint="cs"/>
          <w:szCs w:val="24"/>
          <w:rtl/>
        </w:rPr>
        <w:t xml:space="preserve">של יחידי המציע והשכלתם. </w:t>
      </w:r>
      <w:r w:rsidR="00E2711A" w:rsidRPr="00FE33DB">
        <w:rPr>
          <w:rFonts w:ascii="David" w:hAnsi="David" w:hint="cs"/>
          <w:szCs w:val="24"/>
          <w:rtl/>
        </w:rPr>
        <w:t xml:space="preserve">הניקוד המקסימלי בגין אמות המידה של </w:t>
      </w:r>
      <w:r w:rsidR="009E065A" w:rsidRPr="00FE33DB">
        <w:rPr>
          <w:rFonts w:ascii="David" w:hAnsi="David" w:hint="cs"/>
          <w:szCs w:val="24"/>
          <w:rtl/>
        </w:rPr>
        <w:t>ותק</w:t>
      </w:r>
      <w:r w:rsidR="00E2711A" w:rsidRPr="00FE33DB">
        <w:rPr>
          <w:rFonts w:ascii="David" w:hAnsi="David" w:hint="cs"/>
          <w:szCs w:val="24"/>
          <w:rtl/>
        </w:rPr>
        <w:t xml:space="preserve"> והשכלה סך הכול הוא עד 15 נקודות</w:t>
      </w:r>
      <w:r w:rsidR="00AD0CFB" w:rsidRPr="00FE33DB">
        <w:rPr>
          <w:rFonts w:ascii="David" w:hAnsi="David" w:hint="cs"/>
          <w:szCs w:val="24"/>
          <w:rtl/>
        </w:rPr>
        <w:t xml:space="preserve"> ביחד</w:t>
      </w:r>
      <w:r w:rsidR="00E4259C" w:rsidRPr="00FE33DB">
        <w:rPr>
          <w:rFonts w:ascii="David" w:hAnsi="David" w:hint="cs"/>
          <w:szCs w:val="24"/>
          <w:rtl/>
        </w:rPr>
        <w:t>, ראה פירוט להלן</w:t>
      </w:r>
      <w:r w:rsidR="00E2711A" w:rsidRPr="00FE33DB">
        <w:rPr>
          <w:rFonts w:ascii="David" w:hAnsi="David" w:hint="cs"/>
          <w:szCs w:val="24"/>
          <w:rtl/>
        </w:rPr>
        <w:t xml:space="preserve">. </w:t>
      </w:r>
    </w:p>
    <w:p w:rsidR="001B3ACF" w:rsidRPr="00FE33DB" w:rsidRDefault="00FF0E78" w:rsidP="00FE33DB">
      <w:pPr>
        <w:keepNext/>
        <w:keepLines/>
        <w:numPr>
          <w:ilvl w:val="4"/>
          <w:numId w:val="3"/>
        </w:numPr>
        <w:spacing w:line="360" w:lineRule="auto"/>
        <w:ind w:left="2778"/>
        <w:jc w:val="both"/>
        <w:rPr>
          <w:rFonts w:ascii="David" w:hAnsi="David"/>
          <w:szCs w:val="24"/>
        </w:rPr>
      </w:pPr>
      <w:r w:rsidRPr="00FE33DB">
        <w:rPr>
          <w:rFonts w:ascii="David" w:hAnsi="David" w:hint="eastAsia"/>
          <w:b/>
          <w:bCs/>
          <w:szCs w:val="24"/>
          <w:rtl/>
        </w:rPr>
        <w:t>ניקוד</w:t>
      </w:r>
      <w:r w:rsidRPr="00FE33DB">
        <w:rPr>
          <w:rFonts w:ascii="David" w:hAnsi="David"/>
          <w:b/>
          <w:bCs/>
          <w:szCs w:val="24"/>
          <w:rtl/>
        </w:rPr>
        <w:t xml:space="preserve"> </w:t>
      </w:r>
      <w:r w:rsidRPr="00FE33DB">
        <w:rPr>
          <w:rFonts w:ascii="David" w:hAnsi="David" w:hint="eastAsia"/>
          <w:b/>
          <w:bCs/>
          <w:szCs w:val="24"/>
          <w:rtl/>
        </w:rPr>
        <w:t>בגין</w:t>
      </w:r>
      <w:r w:rsidRPr="00FE33DB">
        <w:rPr>
          <w:rFonts w:ascii="David" w:hAnsi="David"/>
          <w:b/>
          <w:bCs/>
          <w:szCs w:val="24"/>
          <w:rtl/>
        </w:rPr>
        <w:t xml:space="preserve"> </w:t>
      </w:r>
      <w:r w:rsidR="009E065A" w:rsidRPr="00FE33DB">
        <w:rPr>
          <w:rFonts w:ascii="David" w:hAnsi="David" w:hint="cs"/>
          <w:b/>
          <w:bCs/>
          <w:szCs w:val="24"/>
          <w:rtl/>
        </w:rPr>
        <w:t>הוותק</w:t>
      </w:r>
      <w:r w:rsidRPr="00FE33DB">
        <w:rPr>
          <w:rFonts w:ascii="David" w:hAnsi="David"/>
          <w:b/>
          <w:bCs/>
          <w:szCs w:val="24"/>
          <w:rtl/>
        </w:rPr>
        <w:t xml:space="preserve"> </w:t>
      </w:r>
      <w:r w:rsidRPr="00FE33DB">
        <w:rPr>
          <w:rFonts w:ascii="David" w:hAnsi="David" w:hint="eastAsia"/>
          <w:b/>
          <w:bCs/>
          <w:szCs w:val="24"/>
          <w:rtl/>
        </w:rPr>
        <w:t>של</w:t>
      </w:r>
      <w:r w:rsidRPr="00FE33DB">
        <w:rPr>
          <w:rFonts w:ascii="David" w:hAnsi="David"/>
          <w:b/>
          <w:bCs/>
          <w:szCs w:val="24"/>
          <w:rtl/>
        </w:rPr>
        <w:t xml:space="preserve"> </w:t>
      </w:r>
      <w:r w:rsidRPr="00FE33DB">
        <w:rPr>
          <w:rFonts w:ascii="David" w:hAnsi="David" w:hint="eastAsia"/>
          <w:b/>
          <w:bCs/>
          <w:szCs w:val="24"/>
          <w:rtl/>
        </w:rPr>
        <w:t>כל</w:t>
      </w:r>
      <w:r w:rsidRPr="00FE33DB">
        <w:rPr>
          <w:rFonts w:ascii="David" w:hAnsi="David"/>
          <w:b/>
          <w:bCs/>
          <w:szCs w:val="24"/>
          <w:rtl/>
        </w:rPr>
        <w:t xml:space="preserve"> </w:t>
      </w:r>
      <w:r w:rsidRPr="00FE33DB">
        <w:rPr>
          <w:rFonts w:ascii="David" w:hAnsi="David" w:hint="eastAsia"/>
          <w:b/>
          <w:bCs/>
          <w:szCs w:val="24"/>
          <w:rtl/>
        </w:rPr>
        <w:t>אחד</w:t>
      </w:r>
      <w:r w:rsidRPr="00FE33DB">
        <w:rPr>
          <w:rFonts w:ascii="David" w:hAnsi="David"/>
          <w:b/>
          <w:bCs/>
          <w:szCs w:val="24"/>
          <w:rtl/>
        </w:rPr>
        <w:t xml:space="preserve"> </w:t>
      </w:r>
      <w:r w:rsidRPr="00FE33DB">
        <w:rPr>
          <w:rFonts w:ascii="David" w:hAnsi="David" w:hint="eastAsia"/>
          <w:b/>
          <w:bCs/>
          <w:szCs w:val="24"/>
          <w:rtl/>
        </w:rPr>
        <w:t>מיחידי</w:t>
      </w:r>
      <w:r w:rsidRPr="00FE33DB">
        <w:rPr>
          <w:rFonts w:ascii="David" w:hAnsi="David"/>
          <w:b/>
          <w:bCs/>
          <w:szCs w:val="24"/>
          <w:rtl/>
        </w:rPr>
        <w:t xml:space="preserve"> </w:t>
      </w:r>
      <w:r w:rsidRPr="00FE33DB">
        <w:rPr>
          <w:rFonts w:ascii="David" w:hAnsi="David" w:hint="eastAsia"/>
          <w:b/>
          <w:bCs/>
          <w:szCs w:val="24"/>
          <w:rtl/>
        </w:rPr>
        <w:t>המציע</w:t>
      </w:r>
      <w:r w:rsidR="00180FDF" w:rsidRPr="00FE33DB">
        <w:rPr>
          <w:rFonts w:ascii="David" w:hAnsi="David"/>
          <w:b/>
          <w:bCs/>
          <w:szCs w:val="24"/>
          <w:rtl/>
        </w:rPr>
        <w:t xml:space="preserve"> לרבות המציע</w:t>
      </w:r>
      <w:r w:rsidRPr="00FE33DB">
        <w:rPr>
          <w:rFonts w:ascii="David" w:hAnsi="David"/>
          <w:b/>
          <w:bCs/>
          <w:szCs w:val="24"/>
          <w:rtl/>
        </w:rPr>
        <w:t>:</w:t>
      </w:r>
      <w:r w:rsidR="00E2711A" w:rsidRPr="00FE33DB">
        <w:rPr>
          <w:rFonts w:ascii="David" w:hAnsi="David"/>
          <w:b/>
          <w:bCs/>
          <w:szCs w:val="24"/>
          <w:rtl/>
        </w:rPr>
        <w:t xml:space="preserve"> </w:t>
      </w:r>
      <w:r w:rsidR="00E2711A" w:rsidRPr="00FE33DB">
        <w:rPr>
          <w:rFonts w:ascii="David" w:hAnsi="David" w:hint="cs"/>
          <w:szCs w:val="24"/>
          <w:rtl/>
        </w:rPr>
        <w:t xml:space="preserve">הניקוד בגין שנות </w:t>
      </w:r>
      <w:r w:rsidR="0032777B" w:rsidRPr="00FE33DB">
        <w:rPr>
          <w:rFonts w:ascii="David" w:hAnsi="David" w:hint="cs"/>
          <w:szCs w:val="24"/>
          <w:rtl/>
        </w:rPr>
        <w:t>הוותק</w:t>
      </w:r>
      <w:r w:rsidR="00E2711A" w:rsidRPr="00FE33DB">
        <w:rPr>
          <w:rFonts w:ascii="David" w:hAnsi="David" w:hint="cs"/>
          <w:szCs w:val="24"/>
          <w:rtl/>
        </w:rPr>
        <w:t xml:space="preserve"> יהיה ממוצע שנות ה</w:t>
      </w:r>
      <w:r w:rsidR="0032777B" w:rsidRPr="00FE33DB">
        <w:rPr>
          <w:rFonts w:ascii="David" w:hAnsi="David" w:hint="cs"/>
          <w:szCs w:val="24"/>
          <w:rtl/>
        </w:rPr>
        <w:t>וותק</w:t>
      </w:r>
      <w:r w:rsidR="00E2711A" w:rsidRPr="00FE33DB">
        <w:rPr>
          <w:rFonts w:ascii="David" w:hAnsi="David" w:hint="cs"/>
          <w:szCs w:val="24"/>
          <w:rtl/>
        </w:rPr>
        <w:t xml:space="preserve"> של כלל יחידי המציע.</w:t>
      </w:r>
      <w:r w:rsidRPr="00FE33DB">
        <w:rPr>
          <w:rFonts w:ascii="David" w:hAnsi="David" w:hint="cs"/>
          <w:szCs w:val="24"/>
          <w:rtl/>
        </w:rPr>
        <w:t xml:space="preserve"> 15 שנים ומעלה בתחום המשפט עבורו הוגשה ההצעה, יזכו בניקוד מרבי של </w:t>
      </w:r>
      <w:r w:rsidRPr="00FE33DB">
        <w:rPr>
          <w:rFonts w:ascii="David" w:hAnsi="David"/>
          <w:szCs w:val="24"/>
          <w:rtl/>
        </w:rPr>
        <w:t xml:space="preserve">10 </w:t>
      </w:r>
      <w:r w:rsidRPr="00FE33DB">
        <w:rPr>
          <w:rFonts w:ascii="David" w:hAnsi="David" w:hint="eastAsia"/>
          <w:szCs w:val="24"/>
          <w:rtl/>
        </w:rPr>
        <w:t>נקודות</w:t>
      </w:r>
      <w:r w:rsidR="0032777B" w:rsidRPr="00FE33DB">
        <w:rPr>
          <w:rFonts w:ascii="David" w:hAnsi="David" w:hint="cs"/>
          <w:szCs w:val="24"/>
          <w:rtl/>
        </w:rPr>
        <w:t xml:space="preserve"> ברכיב זה</w:t>
      </w:r>
      <w:r w:rsidR="00B37567" w:rsidRPr="00FE33DB">
        <w:rPr>
          <w:rFonts w:ascii="David" w:hAnsi="David" w:hint="cs"/>
          <w:szCs w:val="24"/>
          <w:rtl/>
        </w:rPr>
        <w:t xml:space="preserve"> ולא יינתן ניקוד עודף</w:t>
      </w:r>
      <w:r w:rsidR="0032777B" w:rsidRPr="00FE33DB">
        <w:rPr>
          <w:rFonts w:ascii="David" w:hAnsi="David" w:hint="cs"/>
          <w:szCs w:val="24"/>
          <w:rtl/>
        </w:rPr>
        <w:t>. ניקוד שנות הוותק</w:t>
      </w:r>
      <w:r w:rsidRPr="00FE33DB">
        <w:rPr>
          <w:rFonts w:ascii="David" w:hAnsi="David" w:hint="cs"/>
          <w:szCs w:val="24"/>
          <w:rtl/>
        </w:rPr>
        <w:t xml:space="preserve"> של כל אחד מיחידי המציע שניסיונם נמוך מ- 15 שנה ינוקד </w:t>
      </w:r>
      <w:r w:rsidRPr="00FE33DB">
        <w:rPr>
          <w:rFonts w:ascii="David" w:hAnsi="David" w:hint="eastAsia"/>
          <w:szCs w:val="24"/>
          <w:rtl/>
        </w:rPr>
        <w:t>בהתאמה</w:t>
      </w:r>
      <w:r w:rsidRPr="00FE33DB">
        <w:rPr>
          <w:rFonts w:ascii="David" w:hAnsi="David"/>
          <w:szCs w:val="24"/>
          <w:rtl/>
        </w:rPr>
        <w:t xml:space="preserve"> </w:t>
      </w:r>
      <w:r w:rsidRPr="00FE33DB">
        <w:rPr>
          <w:rFonts w:ascii="David" w:hAnsi="David" w:hint="eastAsia"/>
          <w:szCs w:val="24"/>
          <w:rtl/>
        </w:rPr>
        <w:t>באופן</w:t>
      </w:r>
      <w:r w:rsidRPr="00FE33DB">
        <w:rPr>
          <w:rFonts w:ascii="David" w:hAnsi="David"/>
          <w:szCs w:val="24"/>
          <w:rtl/>
        </w:rPr>
        <w:t xml:space="preserve"> </w:t>
      </w:r>
      <w:r w:rsidR="00CD729C" w:rsidRPr="00FE33DB">
        <w:rPr>
          <w:rFonts w:ascii="David" w:hAnsi="David" w:hint="eastAsia"/>
          <w:szCs w:val="24"/>
          <w:rtl/>
        </w:rPr>
        <w:t>הבא</w:t>
      </w:r>
      <w:r w:rsidR="00CD729C" w:rsidRPr="00FE33DB">
        <w:rPr>
          <w:rFonts w:ascii="David" w:hAnsi="David"/>
          <w:szCs w:val="24"/>
          <w:rtl/>
        </w:rPr>
        <w:t>:</w:t>
      </w:r>
      <w:r w:rsidR="0093534B" w:rsidRPr="00FE33DB">
        <w:rPr>
          <w:rFonts w:ascii="David" w:hAnsi="David"/>
          <w:szCs w:val="24"/>
          <w:rtl/>
        </w:rPr>
        <w:t xml:space="preserve"> </w:t>
      </w:r>
      <w:r w:rsidRPr="00FE33DB">
        <w:rPr>
          <w:rFonts w:ascii="David" w:hAnsi="David"/>
          <w:szCs w:val="24"/>
          <w:rtl/>
        </w:rPr>
        <w:t xml:space="preserve"> </w:t>
      </w:r>
    </w:p>
    <w:p w:rsidR="00CD729C" w:rsidRPr="00FE33DB" w:rsidRDefault="00FF0E78" w:rsidP="00FE33DB">
      <w:pPr>
        <w:keepNext/>
        <w:keepLines/>
        <w:spacing w:line="360" w:lineRule="auto"/>
        <w:ind w:left="2778"/>
        <w:jc w:val="both"/>
        <w:rPr>
          <w:rFonts w:ascii="David" w:hAnsi="David"/>
          <w:szCs w:val="24"/>
          <w:rtl/>
        </w:rPr>
      </w:pPr>
      <w:r w:rsidRPr="00FE33DB">
        <w:rPr>
          <w:rFonts w:ascii="David" w:hAnsi="David" w:hint="eastAsia"/>
          <w:szCs w:val="24"/>
          <w:rtl/>
        </w:rPr>
        <w:t>בין</w:t>
      </w:r>
      <w:r w:rsidRPr="00FE33DB">
        <w:rPr>
          <w:rFonts w:ascii="David" w:hAnsi="David"/>
          <w:szCs w:val="24"/>
          <w:rtl/>
        </w:rPr>
        <w:t xml:space="preserve"> </w:t>
      </w:r>
      <w:r w:rsidR="00AD0CFB" w:rsidRPr="00FE33DB">
        <w:rPr>
          <w:rFonts w:ascii="David" w:hAnsi="David"/>
          <w:szCs w:val="24"/>
          <w:rtl/>
        </w:rPr>
        <w:t>5-7</w:t>
      </w:r>
      <w:r w:rsidRPr="00FE33DB">
        <w:rPr>
          <w:rFonts w:ascii="David" w:hAnsi="David"/>
          <w:szCs w:val="24"/>
          <w:rtl/>
        </w:rPr>
        <w:t xml:space="preserve"> שנים ינוקד בציון של 5 נקודות</w:t>
      </w:r>
    </w:p>
    <w:p w:rsidR="00351801" w:rsidRPr="00FE33DB" w:rsidRDefault="00FF0E78" w:rsidP="00FE33DB">
      <w:pPr>
        <w:keepNext/>
        <w:keepLines/>
        <w:spacing w:line="360" w:lineRule="auto"/>
        <w:ind w:left="2778"/>
        <w:jc w:val="both"/>
        <w:rPr>
          <w:rFonts w:ascii="David" w:hAnsi="David"/>
          <w:szCs w:val="24"/>
          <w:rtl/>
        </w:rPr>
      </w:pPr>
      <w:r w:rsidRPr="00FE33DB">
        <w:rPr>
          <w:rFonts w:ascii="David" w:hAnsi="David" w:hint="eastAsia"/>
          <w:szCs w:val="24"/>
          <w:rtl/>
        </w:rPr>
        <w:t>בין</w:t>
      </w:r>
      <w:r w:rsidRPr="00FE33DB">
        <w:rPr>
          <w:rFonts w:ascii="David" w:hAnsi="David"/>
          <w:szCs w:val="24"/>
          <w:rtl/>
        </w:rPr>
        <w:t xml:space="preserve"> 8-10 שנים ינוקד בציון של </w:t>
      </w:r>
      <w:r w:rsidR="00AD0CFB" w:rsidRPr="00FE33DB">
        <w:rPr>
          <w:rFonts w:ascii="David" w:hAnsi="David"/>
          <w:szCs w:val="24"/>
          <w:rtl/>
        </w:rPr>
        <w:t>7</w:t>
      </w:r>
      <w:r w:rsidRPr="00FE33DB">
        <w:rPr>
          <w:rFonts w:ascii="David" w:hAnsi="David"/>
          <w:szCs w:val="24"/>
          <w:rtl/>
        </w:rPr>
        <w:t xml:space="preserve"> נקודות</w:t>
      </w:r>
    </w:p>
    <w:p w:rsidR="00CD729C" w:rsidRPr="00FE33DB" w:rsidRDefault="00FF0E78" w:rsidP="00FE33DB">
      <w:pPr>
        <w:keepNext/>
        <w:keepLines/>
        <w:spacing w:line="360" w:lineRule="auto"/>
        <w:ind w:left="2778"/>
        <w:jc w:val="both"/>
        <w:rPr>
          <w:rFonts w:ascii="David" w:hAnsi="David"/>
          <w:szCs w:val="24"/>
          <w:rtl/>
        </w:rPr>
      </w:pPr>
      <w:r w:rsidRPr="00FE33DB">
        <w:rPr>
          <w:rFonts w:ascii="David" w:hAnsi="David" w:hint="eastAsia"/>
          <w:szCs w:val="24"/>
          <w:rtl/>
        </w:rPr>
        <w:t>בין</w:t>
      </w:r>
      <w:r w:rsidRPr="00FE33DB">
        <w:rPr>
          <w:rFonts w:ascii="David" w:hAnsi="David"/>
          <w:szCs w:val="24"/>
          <w:rtl/>
        </w:rPr>
        <w:t xml:space="preserve"> </w:t>
      </w:r>
      <w:r w:rsidR="000762CF" w:rsidRPr="00FE33DB">
        <w:rPr>
          <w:rFonts w:ascii="David" w:hAnsi="David" w:hint="cs"/>
          <w:szCs w:val="24"/>
          <w:rtl/>
        </w:rPr>
        <w:t>11</w:t>
      </w:r>
      <w:r w:rsidRPr="00FE33DB">
        <w:rPr>
          <w:rFonts w:ascii="David" w:hAnsi="David"/>
          <w:szCs w:val="24"/>
          <w:rtl/>
        </w:rPr>
        <w:t>-</w:t>
      </w:r>
      <w:r w:rsidR="00A4027A" w:rsidRPr="00FE33DB">
        <w:rPr>
          <w:rFonts w:ascii="David" w:hAnsi="David"/>
          <w:szCs w:val="24"/>
          <w:rtl/>
        </w:rPr>
        <w:t>12</w:t>
      </w:r>
      <w:r w:rsidRPr="00FE33DB">
        <w:rPr>
          <w:rFonts w:ascii="David" w:hAnsi="David"/>
          <w:szCs w:val="24"/>
          <w:rtl/>
        </w:rPr>
        <w:t xml:space="preserve"> שנים ינוקד בציון של 8 נקודות</w:t>
      </w:r>
    </w:p>
    <w:p w:rsidR="00A4027A" w:rsidRPr="00FE33DB" w:rsidRDefault="00FF0E78" w:rsidP="00FE33DB">
      <w:pPr>
        <w:keepNext/>
        <w:keepLines/>
        <w:spacing w:line="360" w:lineRule="auto"/>
        <w:ind w:left="2778"/>
        <w:jc w:val="both"/>
        <w:rPr>
          <w:rFonts w:ascii="David" w:hAnsi="David"/>
          <w:szCs w:val="24"/>
          <w:rtl/>
        </w:rPr>
      </w:pPr>
      <w:r w:rsidRPr="00FE33DB">
        <w:rPr>
          <w:rFonts w:ascii="David" w:hAnsi="David" w:hint="eastAsia"/>
          <w:szCs w:val="24"/>
          <w:rtl/>
        </w:rPr>
        <w:t>בין</w:t>
      </w:r>
      <w:r w:rsidRPr="00FE33DB">
        <w:rPr>
          <w:rFonts w:ascii="David" w:hAnsi="David"/>
          <w:szCs w:val="24"/>
          <w:rtl/>
        </w:rPr>
        <w:t xml:space="preserve"> 13-14 שנים ינוקד בציון של 9 נקודות</w:t>
      </w:r>
    </w:p>
    <w:p w:rsidR="000762CF" w:rsidRPr="00FE33DB" w:rsidRDefault="00FF0E78" w:rsidP="00FE33DB">
      <w:pPr>
        <w:keepNext/>
        <w:keepLines/>
        <w:spacing w:line="360" w:lineRule="auto"/>
        <w:ind w:left="2778"/>
        <w:jc w:val="both"/>
        <w:rPr>
          <w:rFonts w:ascii="David" w:hAnsi="David"/>
          <w:szCs w:val="24"/>
          <w:rtl/>
        </w:rPr>
      </w:pPr>
      <w:r w:rsidRPr="00FE33DB">
        <w:rPr>
          <w:rFonts w:ascii="David" w:hAnsi="David"/>
          <w:szCs w:val="24"/>
          <w:rtl/>
        </w:rPr>
        <w:t xml:space="preserve">15 </w:t>
      </w:r>
      <w:r w:rsidRPr="00FE33DB">
        <w:rPr>
          <w:rFonts w:ascii="David" w:hAnsi="David" w:hint="eastAsia"/>
          <w:szCs w:val="24"/>
          <w:rtl/>
        </w:rPr>
        <w:t>שנים</w:t>
      </w:r>
      <w:r w:rsidRPr="00FE33DB">
        <w:rPr>
          <w:rFonts w:ascii="David" w:hAnsi="David"/>
          <w:szCs w:val="24"/>
          <w:rtl/>
        </w:rPr>
        <w:t xml:space="preserve"> </w:t>
      </w:r>
      <w:r w:rsidRPr="00FE33DB">
        <w:rPr>
          <w:rFonts w:ascii="David" w:hAnsi="David" w:hint="eastAsia"/>
          <w:szCs w:val="24"/>
          <w:rtl/>
        </w:rPr>
        <w:t>ומעלה</w:t>
      </w:r>
      <w:r w:rsidRPr="00FE33DB">
        <w:rPr>
          <w:rFonts w:ascii="David" w:hAnsi="David"/>
          <w:szCs w:val="24"/>
          <w:rtl/>
        </w:rPr>
        <w:t xml:space="preserve"> </w:t>
      </w:r>
      <w:r w:rsidRPr="00FE33DB">
        <w:rPr>
          <w:rFonts w:ascii="David" w:hAnsi="David" w:hint="eastAsia"/>
          <w:szCs w:val="24"/>
          <w:rtl/>
        </w:rPr>
        <w:t>ינוקד</w:t>
      </w:r>
      <w:r w:rsidRPr="00FE33DB">
        <w:rPr>
          <w:rFonts w:ascii="David" w:hAnsi="David"/>
          <w:szCs w:val="24"/>
          <w:rtl/>
        </w:rPr>
        <w:t xml:space="preserve"> </w:t>
      </w:r>
      <w:r w:rsidRPr="00FE33DB">
        <w:rPr>
          <w:rFonts w:ascii="David" w:hAnsi="David" w:hint="eastAsia"/>
          <w:szCs w:val="24"/>
          <w:rtl/>
        </w:rPr>
        <w:t>בציון</w:t>
      </w:r>
      <w:r w:rsidRPr="00FE33DB">
        <w:rPr>
          <w:rFonts w:ascii="David" w:hAnsi="David"/>
          <w:szCs w:val="24"/>
          <w:rtl/>
        </w:rPr>
        <w:t xml:space="preserve"> </w:t>
      </w:r>
      <w:r w:rsidRPr="00FE33DB">
        <w:rPr>
          <w:rFonts w:ascii="David" w:hAnsi="David" w:hint="eastAsia"/>
          <w:szCs w:val="24"/>
          <w:rtl/>
        </w:rPr>
        <w:t>של</w:t>
      </w:r>
      <w:r w:rsidRPr="00FE33DB">
        <w:rPr>
          <w:rFonts w:ascii="David" w:hAnsi="David"/>
          <w:szCs w:val="24"/>
          <w:rtl/>
        </w:rPr>
        <w:t xml:space="preserve"> 10 </w:t>
      </w:r>
      <w:r w:rsidRPr="00FE33DB">
        <w:rPr>
          <w:rFonts w:ascii="David" w:hAnsi="David" w:hint="eastAsia"/>
          <w:szCs w:val="24"/>
          <w:rtl/>
        </w:rPr>
        <w:t>נקודות</w:t>
      </w:r>
      <w:r w:rsidR="0093534B" w:rsidRPr="00FE33DB">
        <w:rPr>
          <w:rFonts w:ascii="David" w:hAnsi="David"/>
          <w:szCs w:val="24"/>
          <w:rtl/>
        </w:rPr>
        <w:t xml:space="preserve"> </w:t>
      </w:r>
    </w:p>
    <w:p w:rsidR="00FE33DB" w:rsidRDefault="00FF0E78" w:rsidP="00FE33DB">
      <w:pPr>
        <w:keepNext/>
        <w:keepLines/>
        <w:spacing w:line="360" w:lineRule="auto"/>
        <w:ind w:left="2778"/>
        <w:jc w:val="both"/>
        <w:rPr>
          <w:rFonts w:ascii="David" w:hAnsi="David"/>
          <w:szCs w:val="24"/>
          <w:rtl/>
        </w:rPr>
      </w:pPr>
      <w:r w:rsidRPr="00FE33DB">
        <w:rPr>
          <w:rFonts w:ascii="David" w:hAnsi="David" w:hint="eastAsia"/>
          <w:b/>
          <w:bCs/>
          <w:szCs w:val="24"/>
          <w:rtl/>
        </w:rPr>
        <w:t>הניקוד</w:t>
      </w:r>
      <w:r w:rsidRPr="00FE33DB">
        <w:rPr>
          <w:rFonts w:ascii="David" w:hAnsi="David"/>
          <w:b/>
          <w:bCs/>
          <w:szCs w:val="24"/>
          <w:rtl/>
        </w:rPr>
        <w:t xml:space="preserve"> בגין הוותק של יחידי המציע יהיה </w:t>
      </w:r>
      <w:r w:rsidRPr="00FE33DB">
        <w:rPr>
          <w:rFonts w:ascii="David" w:hAnsi="David" w:hint="eastAsia"/>
          <w:b/>
          <w:bCs/>
          <w:szCs w:val="24"/>
          <w:rtl/>
        </w:rPr>
        <w:t>ממוצע</w:t>
      </w:r>
      <w:r w:rsidRPr="00FE33DB">
        <w:rPr>
          <w:rFonts w:ascii="David" w:hAnsi="David"/>
          <w:b/>
          <w:bCs/>
          <w:szCs w:val="24"/>
          <w:rtl/>
        </w:rPr>
        <w:t xml:space="preserve"> </w:t>
      </w:r>
      <w:r w:rsidRPr="00FE33DB">
        <w:rPr>
          <w:rFonts w:ascii="David" w:hAnsi="David" w:hint="eastAsia"/>
          <w:b/>
          <w:bCs/>
          <w:szCs w:val="24"/>
          <w:rtl/>
        </w:rPr>
        <w:t>של</w:t>
      </w:r>
      <w:r w:rsidRPr="00FE33DB">
        <w:rPr>
          <w:rFonts w:ascii="David" w:hAnsi="David"/>
          <w:b/>
          <w:bCs/>
          <w:szCs w:val="24"/>
          <w:rtl/>
        </w:rPr>
        <w:t xml:space="preserve"> </w:t>
      </w:r>
      <w:r w:rsidRPr="00FE33DB">
        <w:rPr>
          <w:rFonts w:ascii="David" w:hAnsi="David" w:hint="eastAsia"/>
          <w:b/>
          <w:bCs/>
          <w:szCs w:val="24"/>
          <w:rtl/>
        </w:rPr>
        <w:t>כלל</w:t>
      </w:r>
      <w:r w:rsidRPr="00FE33DB">
        <w:rPr>
          <w:rFonts w:ascii="David" w:hAnsi="David"/>
          <w:b/>
          <w:bCs/>
          <w:szCs w:val="24"/>
          <w:rtl/>
        </w:rPr>
        <w:t xml:space="preserve"> </w:t>
      </w:r>
      <w:r w:rsidRPr="00FE33DB">
        <w:rPr>
          <w:rFonts w:ascii="David" w:hAnsi="David" w:hint="eastAsia"/>
          <w:b/>
          <w:bCs/>
          <w:szCs w:val="24"/>
          <w:rtl/>
        </w:rPr>
        <w:t>יחידי</w:t>
      </w:r>
      <w:r w:rsidRPr="00FE33DB">
        <w:rPr>
          <w:rFonts w:ascii="David" w:hAnsi="David"/>
          <w:b/>
          <w:bCs/>
          <w:szCs w:val="24"/>
          <w:rtl/>
        </w:rPr>
        <w:t xml:space="preserve"> </w:t>
      </w:r>
      <w:r w:rsidRPr="00FE33DB">
        <w:rPr>
          <w:rFonts w:ascii="David" w:hAnsi="David" w:hint="eastAsia"/>
          <w:b/>
          <w:bCs/>
          <w:szCs w:val="24"/>
          <w:rtl/>
        </w:rPr>
        <w:t>המציע</w:t>
      </w:r>
      <w:r>
        <w:rPr>
          <w:rFonts w:ascii="David" w:hAnsi="David" w:hint="cs"/>
          <w:szCs w:val="24"/>
          <w:rtl/>
        </w:rPr>
        <w:t xml:space="preserve"> (דוגמה עו"ד שעבד 6 שנים ו- 11 חודשים ינוקד בציון של 5 נקודות).</w:t>
      </w:r>
    </w:p>
    <w:p w:rsidR="00351801" w:rsidRPr="00603B85" w:rsidRDefault="00FF0E78" w:rsidP="00FE33DB">
      <w:pPr>
        <w:keepNext/>
        <w:keepLines/>
        <w:spacing w:line="360" w:lineRule="auto"/>
        <w:ind w:left="2778"/>
        <w:jc w:val="both"/>
        <w:rPr>
          <w:rFonts w:ascii="David" w:hAnsi="David"/>
          <w:szCs w:val="24"/>
        </w:rPr>
      </w:pPr>
      <w:r w:rsidRPr="00603B85">
        <w:rPr>
          <w:rFonts w:ascii="David" w:hAnsi="David" w:hint="cs"/>
          <w:szCs w:val="24"/>
          <w:rtl/>
        </w:rPr>
        <w:t>ככל וחישוב הממוצע יניב תוצאה של מספר עשרוני, הניקוד יעוגל כלפי מעלה).</w:t>
      </w:r>
      <w:r w:rsidRPr="00603B85">
        <w:rPr>
          <w:rFonts w:ascii="David" w:hAnsi="David"/>
          <w:szCs w:val="24"/>
          <w:rtl/>
        </w:rPr>
        <w:t xml:space="preserve"> </w:t>
      </w:r>
    </w:p>
    <w:p w:rsidR="001B3ACF" w:rsidRPr="00A12E59" w:rsidRDefault="00FF0E78" w:rsidP="00FE33DB">
      <w:pPr>
        <w:keepNext/>
        <w:keepLines/>
        <w:numPr>
          <w:ilvl w:val="4"/>
          <w:numId w:val="3"/>
        </w:numPr>
        <w:spacing w:line="360" w:lineRule="auto"/>
        <w:ind w:left="2778"/>
        <w:jc w:val="both"/>
        <w:rPr>
          <w:rFonts w:ascii="David" w:hAnsi="David"/>
          <w:szCs w:val="24"/>
          <w:rtl/>
        </w:rPr>
      </w:pPr>
      <w:r w:rsidRPr="00FE33DB">
        <w:rPr>
          <w:rFonts w:ascii="David" w:hAnsi="David"/>
          <w:szCs w:val="24"/>
          <w:rtl/>
        </w:rPr>
        <w:tab/>
      </w:r>
      <w:r w:rsidR="00862E8C" w:rsidRPr="00A12E59">
        <w:rPr>
          <w:rFonts w:ascii="David" w:hAnsi="David" w:hint="eastAsia"/>
          <w:b/>
          <w:bCs/>
          <w:szCs w:val="24"/>
          <w:rtl/>
        </w:rPr>
        <w:t>ניקוד</w:t>
      </w:r>
      <w:r w:rsidR="00862E8C" w:rsidRPr="00A12E59">
        <w:rPr>
          <w:rFonts w:ascii="David" w:hAnsi="David"/>
          <w:b/>
          <w:bCs/>
          <w:szCs w:val="24"/>
          <w:rtl/>
        </w:rPr>
        <w:t xml:space="preserve"> </w:t>
      </w:r>
      <w:r w:rsidR="00862E8C" w:rsidRPr="00A12E59">
        <w:rPr>
          <w:rFonts w:ascii="David" w:hAnsi="David" w:hint="eastAsia"/>
          <w:b/>
          <w:bCs/>
          <w:szCs w:val="24"/>
          <w:rtl/>
        </w:rPr>
        <w:t>בגין</w:t>
      </w:r>
      <w:r w:rsidR="00862E8C" w:rsidRPr="00A12E59">
        <w:rPr>
          <w:rFonts w:ascii="David" w:hAnsi="David"/>
          <w:b/>
          <w:bCs/>
          <w:szCs w:val="24"/>
          <w:rtl/>
        </w:rPr>
        <w:t xml:space="preserve"> </w:t>
      </w:r>
      <w:r w:rsidR="00862E8C" w:rsidRPr="00A12E59">
        <w:rPr>
          <w:rFonts w:ascii="David" w:hAnsi="David" w:hint="eastAsia"/>
          <w:b/>
          <w:bCs/>
          <w:szCs w:val="24"/>
          <w:rtl/>
        </w:rPr>
        <w:t>השכלה</w:t>
      </w:r>
      <w:r w:rsidR="00862E8C" w:rsidRPr="00FE33DB">
        <w:rPr>
          <w:rFonts w:ascii="David" w:hAnsi="David"/>
          <w:szCs w:val="24"/>
          <w:rtl/>
        </w:rPr>
        <w:t xml:space="preserve">: </w:t>
      </w:r>
      <w:r w:rsidR="00862E8C" w:rsidRPr="00A12E59">
        <w:rPr>
          <w:rFonts w:ascii="David" w:hAnsi="David"/>
          <w:szCs w:val="24"/>
          <w:rtl/>
        </w:rPr>
        <w:t xml:space="preserve">השכלה </w:t>
      </w:r>
      <w:r w:rsidR="00180FDF" w:rsidRPr="00A12E59">
        <w:rPr>
          <w:rFonts w:ascii="David" w:hAnsi="David"/>
          <w:szCs w:val="24"/>
          <w:rtl/>
        </w:rPr>
        <w:t xml:space="preserve">נוספת, קרי הצגת תואר ראשון/שני בתחום שהוא לא </w:t>
      </w:r>
      <w:r w:rsidR="00862E8C" w:rsidRPr="00A12E59">
        <w:rPr>
          <w:rFonts w:ascii="David" w:hAnsi="David"/>
          <w:szCs w:val="24"/>
          <w:rtl/>
        </w:rPr>
        <w:t xml:space="preserve">משפטים, </w:t>
      </w:r>
      <w:r w:rsidR="00E2711A" w:rsidRPr="00A12E59">
        <w:rPr>
          <w:rFonts w:ascii="David" w:hAnsi="David" w:hint="eastAsia"/>
          <w:szCs w:val="24"/>
          <w:rtl/>
        </w:rPr>
        <w:t>או</w:t>
      </w:r>
      <w:r w:rsidR="00E2711A" w:rsidRPr="00A12E59">
        <w:rPr>
          <w:rFonts w:ascii="David" w:hAnsi="David"/>
          <w:szCs w:val="24"/>
          <w:rtl/>
        </w:rPr>
        <w:t xml:space="preserve"> הצגת תואר שני ומעלה במשפטים, </w:t>
      </w:r>
      <w:r w:rsidR="00862E8C" w:rsidRPr="00A12E59">
        <w:rPr>
          <w:rFonts w:ascii="David" w:hAnsi="David" w:hint="eastAsia"/>
          <w:szCs w:val="24"/>
          <w:rtl/>
        </w:rPr>
        <w:t>תזכה</w:t>
      </w:r>
      <w:r w:rsidR="00862E8C" w:rsidRPr="00A12E59">
        <w:rPr>
          <w:rFonts w:ascii="David" w:hAnsi="David"/>
          <w:szCs w:val="24"/>
          <w:rtl/>
        </w:rPr>
        <w:t xml:space="preserve"> </w:t>
      </w:r>
      <w:r w:rsidR="00862E8C" w:rsidRPr="00A12E59">
        <w:rPr>
          <w:rFonts w:ascii="David" w:hAnsi="David" w:hint="eastAsia"/>
          <w:szCs w:val="24"/>
          <w:rtl/>
        </w:rPr>
        <w:t>בניקוד</w:t>
      </w:r>
      <w:r w:rsidR="00862E8C" w:rsidRPr="00A12E59">
        <w:rPr>
          <w:rFonts w:ascii="David" w:hAnsi="David"/>
          <w:szCs w:val="24"/>
          <w:rtl/>
        </w:rPr>
        <w:t xml:space="preserve"> </w:t>
      </w:r>
      <w:r w:rsidR="00862E8C" w:rsidRPr="00A12E59">
        <w:rPr>
          <w:rFonts w:ascii="David" w:hAnsi="David" w:hint="eastAsia"/>
          <w:szCs w:val="24"/>
          <w:rtl/>
        </w:rPr>
        <w:t>מרבי</w:t>
      </w:r>
      <w:r w:rsidR="00862E8C" w:rsidRPr="00A12E59">
        <w:rPr>
          <w:rFonts w:ascii="David" w:hAnsi="David"/>
          <w:szCs w:val="24"/>
          <w:rtl/>
        </w:rPr>
        <w:t xml:space="preserve"> </w:t>
      </w:r>
      <w:r w:rsidR="00862E8C" w:rsidRPr="00A12E59">
        <w:rPr>
          <w:rFonts w:ascii="David" w:hAnsi="David" w:hint="eastAsia"/>
          <w:szCs w:val="24"/>
          <w:rtl/>
        </w:rPr>
        <w:t>של</w:t>
      </w:r>
      <w:r w:rsidR="00862E8C" w:rsidRPr="00A12E59">
        <w:rPr>
          <w:rFonts w:ascii="David" w:hAnsi="David"/>
          <w:szCs w:val="24"/>
          <w:rtl/>
        </w:rPr>
        <w:t xml:space="preserve"> </w:t>
      </w:r>
      <w:r w:rsidR="00862E8C" w:rsidRPr="00A12E59">
        <w:rPr>
          <w:rFonts w:ascii="David" w:hAnsi="David" w:hint="eastAsia"/>
          <w:szCs w:val="24"/>
          <w:rtl/>
        </w:rPr>
        <w:t>עד</w:t>
      </w:r>
      <w:r w:rsidR="00862E8C" w:rsidRPr="00A12E59">
        <w:rPr>
          <w:rFonts w:ascii="David" w:hAnsi="David"/>
          <w:szCs w:val="24"/>
          <w:rtl/>
        </w:rPr>
        <w:t xml:space="preserve"> 5 </w:t>
      </w:r>
      <w:r w:rsidR="00862E8C" w:rsidRPr="00A12E59">
        <w:rPr>
          <w:rFonts w:ascii="David" w:hAnsi="David" w:hint="eastAsia"/>
          <w:szCs w:val="24"/>
          <w:rtl/>
        </w:rPr>
        <w:t>נקודות</w:t>
      </w:r>
      <w:r w:rsidR="00862E8C" w:rsidRPr="00A12E59">
        <w:rPr>
          <w:rFonts w:ascii="David" w:hAnsi="David"/>
          <w:szCs w:val="24"/>
          <w:rtl/>
        </w:rPr>
        <w:t xml:space="preserve"> </w:t>
      </w:r>
      <w:r w:rsidR="00862E8C" w:rsidRPr="00A12E59">
        <w:rPr>
          <w:rFonts w:ascii="David" w:hAnsi="David" w:hint="eastAsia"/>
          <w:szCs w:val="24"/>
          <w:rtl/>
        </w:rPr>
        <w:t>ברכיב</w:t>
      </w:r>
      <w:r w:rsidR="00A61451" w:rsidRPr="00A12E59">
        <w:rPr>
          <w:rFonts w:ascii="David" w:hAnsi="David"/>
          <w:szCs w:val="24"/>
          <w:rtl/>
        </w:rPr>
        <w:t xml:space="preserve"> זה</w:t>
      </w:r>
      <w:r w:rsidR="00E2711A" w:rsidRPr="00A12E59">
        <w:rPr>
          <w:rFonts w:ascii="David" w:hAnsi="David"/>
          <w:szCs w:val="24"/>
          <w:rtl/>
        </w:rPr>
        <w:t xml:space="preserve">. </w:t>
      </w:r>
    </w:p>
    <w:p w:rsidR="001B3ACF" w:rsidRPr="00A12E59" w:rsidRDefault="00FF0E78" w:rsidP="00FE33DB">
      <w:pPr>
        <w:keepNext/>
        <w:keepLines/>
        <w:spacing w:line="360" w:lineRule="auto"/>
        <w:ind w:left="2778"/>
        <w:jc w:val="both"/>
        <w:rPr>
          <w:rFonts w:ascii="David" w:hAnsi="David"/>
          <w:szCs w:val="24"/>
          <w:rtl/>
        </w:rPr>
      </w:pPr>
      <w:r w:rsidRPr="00FE33DB">
        <w:rPr>
          <w:rFonts w:ascii="David" w:hAnsi="David" w:hint="eastAsia"/>
          <w:szCs w:val="24"/>
          <w:rtl/>
        </w:rPr>
        <w:t>חישוב</w:t>
      </w:r>
      <w:r w:rsidRPr="00FE33DB">
        <w:rPr>
          <w:rFonts w:ascii="David" w:hAnsi="David"/>
          <w:szCs w:val="24"/>
          <w:rtl/>
        </w:rPr>
        <w:t xml:space="preserve"> </w:t>
      </w:r>
      <w:r w:rsidRPr="00FE33DB">
        <w:rPr>
          <w:rFonts w:ascii="David" w:hAnsi="David" w:hint="eastAsia"/>
          <w:szCs w:val="24"/>
          <w:rtl/>
        </w:rPr>
        <w:t>הניקוד</w:t>
      </w:r>
      <w:r w:rsidR="00E2711A" w:rsidRPr="00FE33DB">
        <w:rPr>
          <w:rFonts w:ascii="David" w:hAnsi="David"/>
          <w:szCs w:val="24"/>
          <w:rtl/>
        </w:rPr>
        <w:t xml:space="preserve"> בגין ההשכלה של יחידי המציע יהיה ממוצע של כלל יחידי המציע</w:t>
      </w:r>
      <w:r w:rsidR="00E2711A" w:rsidRPr="00A12E59">
        <w:rPr>
          <w:rFonts w:ascii="David" w:hAnsi="David"/>
          <w:szCs w:val="24"/>
          <w:rtl/>
        </w:rPr>
        <w:t xml:space="preserve"> </w:t>
      </w:r>
      <w:r w:rsidR="00CC2531" w:rsidRPr="00A12E59">
        <w:rPr>
          <w:rFonts w:ascii="David" w:hAnsi="David" w:hint="eastAsia"/>
          <w:szCs w:val="24"/>
          <w:rtl/>
        </w:rPr>
        <w:t>כפי</w:t>
      </w:r>
      <w:r w:rsidR="00CC2531" w:rsidRPr="00A12E59">
        <w:rPr>
          <w:rFonts w:ascii="David" w:hAnsi="David"/>
          <w:szCs w:val="24"/>
          <w:rtl/>
        </w:rPr>
        <w:t xml:space="preserve"> </w:t>
      </w:r>
      <w:r w:rsidR="00CC2531" w:rsidRPr="00A12E59">
        <w:rPr>
          <w:rFonts w:ascii="David" w:hAnsi="David" w:hint="eastAsia"/>
          <w:szCs w:val="24"/>
          <w:rtl/>
        </w:rPr>
        <w:t>שיפורט</w:t>
      </w:r>
      <w:r w:rsidR="00CC2531" w:rsidRPr="00A12E59">
        <w:rPr>
          <w:rFonts w:ascii="David" w:hAnsi="David"/>
          <w:szCs w:val="24"/>
          <w:rtl/>
        </w:rPr>
        <w:t xml:space="preserve"> </w:t>
      </w:r>
      <w:r w:rsidR="00CC2531" w:rsidRPr="00A12E59">
        <w:rPr>
          <w:rFonts w:ascii="David" w:hAnsi="David" w:hint="eastAsia"/>
          <w:szCs w:val="24"/>
          <w:rtl/>
        </w:rPr>
        <w:t>להלן</w:t>
      </w:r>
      <w:r w:rsidR="00575967" w:rsidRPr="00A12E59">
        <w:rPr>
          <w:rFonts w:ascii="David" w:hAnsi="David"/>
          <w:szCs w:val="24"/>
          <w:rtl/>
        </w:rPr>
        <w:t xml:space="preserve">: יחיד </w:t>
      </w:r>
      <w:r w:rsidR="00141F8B" w:rsidRPr="00A12E59">
        <w:rPr>
          <w:rFonts w:ascii="David" w:hAnsi="David" w:hint="eastAsia"/>
          <w:szCs w:val="24"/>
          <w:rtl/>
        </w:rPr>
        <w:t>מציע</w:t>
      </w:r>
      <w:r w:rsidR="00141F8B" w:rsidRPr="00A12E59">
        <w:rPr>
          <w:rFonts w:ascii="David" w:hAnsi="David"/>
          <w:szCs w:val="24"/>
          <w:rtl/>
        </w:rPr>
        <w:t xml:space="preserve"> </w:t>
      </w:r>
      <w:r w:rsidR="00141F8B" w:rsidRPr="00A12E59">
        <w:rPr>
          <w:rFonts w:ascii="David" w:hAnsi="David" w:hint="eastAsia"/>
          <w:szCs w:val="24"/>
          <w:rtl/>
        </w:rPr>
        <w:t>בעל</w:t>
      </w:r>
      <w:r w:rsidR="00141F8B" w:rsidRPr="00A12E59">
        <w:rPr>
          <w:rFonts w:ascii="David" w:hAnsi="David"/>
          <w:szCs w:val="24"/>
          <w:rtl/>
        </w:rPr>
        <w:t xml:space="preserve"> </w:t>
      </w:r>
      <w:r w:rsidR="00141F8B" w:rsidRPr="00A12E59">
        <w:rPr>
          <w:rFonts w:ascii="David" w:hAnsi="David" w:hint="eastAsia"/>
          <w:szCs w:val="24"/>
          <w:rtl/>
        </w:rPr>
        <w:t>תואר</w:t>
      </w:r>
      <w:r w:rsidR="00141F8B" w:rsidRPr="00A12E59">
        <w:rPr>
          <w:rFonts w:ascii="David" w:hAnsi="David"/>
          <w:szCs w:val="24"/>
          <w:rtl/>
        </w:rPr>
        <w:t xml:space="preserve"> </w:t>
      </w:r>
      <w:r w:rsidR="00141F8B" w:rsidRPr="00A12E59">
        <w:rPr>
          <w:rFonts w:ascii="David" w:hAnsi="David" w:hint="eastAsia"/>
          <w:szCs w:val="24"/>
          <w:rtl/>
        </w:rPr>
        <w:t>שני</w:t>
      </w:r>
      <w:r w:rsidR="0004148B" w:rsidRPr="00A12E59">
        <w:rPr>
          <w:rFonts w:ascii="David" w:hAnsi="David"/>
          <w:szCs w:val="24"/>
          <w:rtl/>
        </w:rPr>
        <w:t xml:space="preserve"> או תואר ראשון </w:t>
      </w:r>
      <w:r w:rsidR="00CC2531" w:rsidRPr="00A12E59">
        <w:rPr>
          <w:rFonts w:ascii="David" w:hAnsi="David" w:hint="eastAsia"/>
          <w:szCs w:val="24"/>
          <w:rtl/>
        </w:rPr>
        <w:t>ב</w:t>
      </w:r>
      <w:r w:rsidR="0004148B" w:rsidRPr="00A12E59">
        <w:rPr>
          <w:rFonts w:ascii="David" w:hAnsi="David" w:hint="eastAsia"/>
          <w:szCs w:val="24"/>
          <w:rtl/>
        </w:rPr>
        <w:t>נוסף</w:t>
      </w:r>
      <w:r w:rsidR="00E4067C" w:rsidRPr="00A12E59">
        <w:rPr>
          <w:rFonts w:ascii="David" w:hAnsi="David"/>
          <w:szCs w:val="24"/>
          <w:rtl/>
        </w:rPr>
        <w:t xml:space="preserve"> על התואר הראשון במשפטים</w:t>
      </w:r>
      <w:r w:rsidR="00CC2531" w:rsidRPr="00A12E59">
        <w:rPr>
          <w:rFonts w:ascii="David" w:hAnsi="David"/>
          <w:szCs w:val="24"/>
          <w:rtl/>
        </w:rPr>
        <w:t xml:space="preserve"> שיש למציע/יחיד מציע</w:t>
      </w:r>
      <w:r w:rsidR="00141F8B" w:rsidRPr="00A12E59">
        <w:rPr>
          <w:rFonts w:ascii="David" w:hAnsi="David"/>
          <w:szCs w:val="24"/>
          <w:rtl/>
        </w:rPr>
        <w:t xml:space="preserve">, </w:t>
      </w:r>
      <w:r w:rsidR="00141F8B" w:rsidRPr="00A12E59">
        <w:rPr>
          <w:rFonts w:ascii="David" w:hAnsi="David" w:hint="eastAsia"/>
          <w:szCs w:val="24"/>
          <w:rtl/>
        </w:rPr>
        <w:t>אחד</w:t>
      </w:r>
      <w:r w:rsidR="00141F8B" w:rsidRPr="00A12E59">
        <w:rPr>
          <w:rFonts w:ascii="David" w:hAnsi="David"/>
          <w:szCs w:val="24"/>
          <w:rtl/>
        </w:rPr>
        <w:t xml:space="preserve"> </w:t>
      </w:r>
      <w:r w:rsidR="00141F8B" w:rsidRPr="00A12E59">
        <w:rPr>
          <w:rFonts w:ascii="David" w:hAnsi="David" w:hint="eastAsia"/>
          <w:szCs w:val="24"/>
          <w:rtl/>
        </w:rPr>
        <w:t>או</w:t>
      </w:r>
      <w:r w:rsidR="00141F8B" w:rsidRPr="00A12E59">
        <w:rPr>
          <w:rFonts w:ascii="David" w:hAnsi="David"/>
          <w:szCs w:val="24"/>
          <w:rtl/>
        </w:rPr>
        <w:t xml:space="preserve"> </w:t>
      </w:r>
      <w:r w:rsidR="00141F8B" w:rsidRPr="00A12E59">
        <w:rPr>
          <w:rFonts w:ascii="David" w:hAnsi="David" w:hint="eastAsia"/>
          <w:szCs w:val="24"/>
          <w:rtl/>
        </w:rPr>
        <w:t>יותר</w:t>
      </w:r>
      <w:r w:rsidR="00141F8B" w:rsidRPr="00A12E59">
        <w:rPr>
          <w:rFonts w:ascii="David" w:hAnsi="David"/>
          <w:szCs w:val="24"/>
          <w:rtl/>
        </w:rPr>
        <w:t xml:space="preserve">, </w:t>
      </w:r>
      <w:r w:rsidR="00141F8B" w:rsidRPr="00A12E59">
        <w:rPr>
          <w:rFonts w:ascii="David" w:hAnsi="David" w:hint="eastAsia"/>
          <w:szCs w:val="24"/>
          <w:rtl/>
        </w:rPr>
        <w:t>בתחומים</w:t>
      </w:r>
      <w:r w:rsidR="00141F8B" w:rsidRPr="00A12E59">
        <w:rPr>
          <w:rFonts w:ascii="David" w:hAnsi="David"/>
          <w:szCs w:val="24"/>
          <w:rtl/>
        </w:rPr>
        <w:t xml:space="preserve"> המפורטים </w:t>
      </w:r>
      <w:r w:rsidR="00575967" w:rsidRPr="00A12E59">
        <w:rPr>
          <w:rFonts w:ascii="David" w:hAnsi="David" w:hint="eastAsia"/>
          <w:szCs w:val="24"/>
          <w:rtl/>
        </w:rPr>
        <w:t>בטבלה</w:t>
      </w:r>
      <w:r w:rsidR="00575967" w:rsidRPr="00A12E59">
        <w:rPr>
          <w:rFonts w:ascii="David" w:hAnsi="David"/>
          <w:szCs w:val="24"/>
          <w:rtl/>
        </w:rPr>
        <w:t xml:space="preserve"> </w:t>
      </w:r>
      <w:r w:rsidR="00575967" w:rsidRPr="00A12E59">
        <w:rPr>
          <w:rFonts w:ascii="David" w:hAnsi="David" w:hint="eastAsia"/>
          <w:szCs w:val="24"/>
          <w:rtl/>
        </w:rPr>
        <w:t>שלהלן</w:t>
      </w:r>
      <w:r w:rsidR="00141F8B" w:rsidRPr="00A12E59">
        <w:rPr>
          <w:rFonts w:ascii="David" w:hAnsi="David"/>
          <w:szCs w:val="24"/>
          <w:rtl/>
        </w:rPr>
        <w:t xml:space="preserve">, </w:t>
      </w:r>
      <w:r w:rsidR="00141F8B" w:rsidRPr="00A12E59">
        <w:rPr>
          <w:rFonts w:ascii="David" w:hAnsi="David" w:hint="eastAsia"/>
          <w:szCs w:val="24"/>
          <w:rtl/>
        </w:rPr>
        <w:t>יקבל</w:t>
      </w:r>
      <w:r w:rsidR="00141F8B" w:rsidRPr="00A12E59">
        <w:rPr>
          <w:rFonts w:ascii="David" w:hAnsi="David"/>
          <w:szCs w:val="24"/>
          <w:rtl/>
        </w:rPr>
        <w:t xml:space="preserve"> </w:t>
      </w:r>
      <w:r w:rsidR="00141F8B" w:rsidRPr="00A12E59">
        <w:rPr>
          <w:rFonts w:ascii="David" w:hAnsi="David" w:hint="eastAsia"/>
          <w:szCs w:val="24"/>
          <w:rtl/>
        </w:rPr>
        <w:t>ניקוד</w:t>
      </w:r>
      <w:r w:rsidR="00141F8B" w:rsidRPr="00A12E59">
        <w:rPr>
          <w:rFonts w:ascii="David" w:hAnsi="David"/>
          <w:szCs w:val="24"/>
          <w:rtl/>
        </w:rPr>
        <w:t xml:space="preserve"> </w:t>
      </w:r>
      <w:r w:rsidR="00141F8B" w:rsidRPr="00A12E59">
        <w:rPr>
          <w:rFonts w:ascii="David" w:hAnsi="David" w:hint="eastAsia"/>
          <w:szCs w:val="24"/>
          <w:rtl/>
        </w:rPr>
        <w:t>של</w:t>
      </w:r>
      <w:r w:rsidR="00CC2531" w:rsidRPr="00A12E59">
        <w:rPr>
          <w:rFonts w:ascii="David" w:hAnsi="David"/>
          <w:szCs w:val="24"/>
          <w:rtl/>
        </w:rPr>
        <w:t xml:space="preserve"> </w:t>
      </w:r>
      <w:r w:rsidR="00141F8B" w:rsidRPr="00A12E59">
        <w:rPr>
          <w:rFonts w:ascii="David" w:hAnsi="David"/>
          <w:szCs w:val="24"/>
          <w:rtl/>
        </w:rPr>
        <w:t>3</w:t>
      </w:r>
      <w:r w:rsidR="00CC2531" w:rsidRPr="00A12E59">
        <w:rPr>
          <w:rFonts w:ascii="David" w:hAnsi="David"/>
          <w:szCs w:val="24"/>
          <w:rtl/>
        </w:rPr>
        <w:t xml:space="preserve"> נקודות בגין כל תואר</w:t>
      </w:r>
      <w:r w:rsidRPr="00A12E59">
        <w:rPr>
          <w:rFonts w:ascii="David" w:hAnsi="David"/>
          <w:szCs w:val="24"/>
          <w:rtl/>
        </w:rPr>
        <w:t xml:space="preserve"> (ככל וחישוב הממוצע יניב תוצאה של מספר עשרוני, הניקוד יעוגל כלפי מעלה).</w:t>
      </w:r>
      <w:r w:rsidR="00141F8B" w:rsidRPr="00A12E59">
        <w:rPr>
          <w:rFonts w:ascii="David" w:hAnsi="David"/>
          <w:szCs w:val="24"/>
          <w:rtl/>
        </w:rPr>
        <w:t xml:space="preserve"> </w:t>
      </w:r>
      <w:r w:rsidR="00E2711A" w:rsidRPr="00A12E59">
        <w:rPr>
          <w:rFonts w:ascii="David" w:hAnsi="David" w:hint="eastAsia"/>
          <w:szCs w:val="24"/>
          <w:rtl/>
        </w:rPr>
        <w:t>יודגש</w:t>
      </w:r>
      <w:r w:rsidR="00E2711A" w:rsidRPr="00A12E59">
        <w:rPr>
          <w:rFonts w:ascii="David" w:hAnsi="David"/>
          <w:szCs w:val="24"/>
          <w:rtl/>
        </w:rPr>
        <w:t xml:space="preserve"> </w:t>
      </w:r>
      <w:r w:rsidR="00995FFF" w:rsidRPr="00A12E59">
        <w:rPr>
          <w:rFonts w:ascii="David" w:hAnsi="David" w:hint="eastAsia"/>
          <w:szCs w:val="24"/>
          <w:rtl/>
        </w:rPr>
        <w:t>כי</w:t>
      </w:r>
      <w:r w:rsidR="00995FFF" w:rsidRPr="00A12E59">
        <w:rPr>
          <w:rFonts w:ascii="David" w:hAnsi="David"/>
          <w:szCs w:val="24"/>
          <w:rtl/>
        </w:rPr>
        <w:t xml:space="preserve"> </w:t>
      </w:r>
      <w:r w:rsidR="00995FFF" w:rsidRPr="00A12E59">
        <w:rPr>
          <w:rFonts w:ascii="David" w:hAnsi="David" w:hint="eastAsia"/>
          <w:szCs w:val="24"/>
          <w:rtl/>
        </w:rPr>
        <w:t>תואר</w:t>
      </w:r>
      <w:r w:rsidR="00995FFF" w:rsidRPr="00A12E59">
        <w:rPr>
          <w:rFonts w:ascii="David" w:hAnsi="David"/>
          <w:szCs w:val="24"/>
          <w:rtl/>
        </w:rPr>
        <w:t xml:space="preserve"> </w:t>
      </w:r>
      <w:r w:rsidR="00995FFF" w:rsidRPr="00A12E59">
        <w:rPr>
          <w:rFonts w:ascii="David" w:hAnsi="David" w:hint="eastAsia"/>
          <w:szCs w:val="24"/>
          <w:rtl/>
        </w:rPr>
        <w:t>ראשון</w:t>
      </w:r>
      <w:r w:rsidR="00995FFF" w:rsidRPr="00A12E59">
        <w:rPr>
          <w:rFonts w:ascii="David" w:hAnsi="David"/>
          <w:szCs w:val="24"/>
          <w:rtl/>
        </w:rPr>
        <w:t xml:space="preserve"> </w:t>
      </w:r>
      <w:r w:rsidR="00995FFF" w:rsidRPr="00A12E59">
        <w:rPr>
          <w:rFonts w:ascii="David" w:hAnsi="David" w:hint="eastAsia"/>
          <w:szCs w:val="24"/>
          <w:rtl/>
        </w:rPr>
        <w:t>במשפטים</w:t>
      </w:r>
      <w:r w:rsidR="00995FFF" w:rsidRPr="00A12E59">
        <w:rPr>
          <w:rFonts w:ascii="David" w:hAnsi="David"/>
          <w:szCs w:val="24"/>
          <w:rtl/>
        </w:rPr>
        <w:t xml:space="preserve"> </w:t>
      </w:r>
      <w:r w:rsidR="00995FFF" w:rsidRPr="00A12E59">
        <w:rPr>
          <w:rFonts w:ascii="David" w:hAnsi="David" w:hint="eastAsia"/>
          <w:szCs w:val="24"/>
          <w:rtl/>
        </w:rPr>
        <w:t>לא</w:t>
      </w:r>
      <w:r w:rsidR="00995FFF" w:rsidRPr="00A12E59">
        <w:rPr>
          <w:rFonts w:ascii="David" w:hAnsi="David"/>
          <w:szCs w:val="24"/>
          <w:rtl/>
        </w:rPr>
        <w:t xml:space="preserve"> </w:t>
      </w:r>
      <w:r w:rsidR="00995FFF" w:rsidRPr="00A12E59">
        <w:rPr>
          <w:rFonts w:ascii="David" w:hAnsi="David" w:hint="eastAsia"/>
          <w:szCs w:val="24"/>
          <w:rtl/>
        </w:rPr>
        <w:t>יקנה</w:t>
      </w:r>
      <w:r w:rsidR="00995FFF" w:rsidRPr="00A12E59">
        <w:rPr>
          <w:rFonts w:ascii="David" w:hAnsi="David"/>
          <w:szCs w:val="24"/>
          <w:rtl/>
        </w:rPr>
        <w:t xml:space="preserve"> </w:t>
      </w:r>
      <w:r w:rsidR="00995FFF" w:rsidRPr="00A12E59">
        <w:rPr>
          <w:rFonts w:ascii="David" w:hAnsi="David" w:hint="eastAsia"/>
          <w:szCs w:val="24"/>
          <w:rtl/>
        </w:rPr>
        <w:t>ניקוד</w:t>
      </w:r>
      <w:r w:rsidR="00995FFF" w:rsidRPr="00A12E59">
        <w:rPr>
          <w:rFonts w:ascii="David" w:hAnsi="David"/>
          <w:szCs w:val="24"/>
          <w:rtl/>
        </w:rPr>
        <w:t xml:space="preserve"> </w:t>
      </w:r>
      <w:r w:rsidR="00995FFF" w:rsidRPr="00A12E59">
        <w:rPr>
          <w:rFonts w:ascii="David" w:hAnsi="David" w:hint="eastAsia"/>
          <w:szCs w:val="24"/>
          <w:rtl/>
        </w:rPr>
        <w:t>בגין</w:t>
      </w:r>
      <w:r w:rsidR="00995FFF" w:rsidRPr="00A12E59">
        <w:rPr>
          <w:rFonts w:ascii="David" w:hAnsi="David"/>
          <w:szCs w:val="24"/>
          <w:rtl/>
        </w:rPr>
        <w:t xml:space="preserve"> </w:t>
      </w:r>
      <w:r w:rsidR="00995FFF" w:rsidRPr="00A12E59">
        <w:rPr>
          <w:rFonts w:ascii="David" w:hAnsi="David" w:hint="eastAsia"/>
          <w:szCs w:val="24"/>
          <w:rtl/>
        </w:rPr>
        <w:t>השכלה</w:t>
      </w:r>
      <w:r w:rsidR="00995FFF" w:rsidRPr="00A12E59">
        <w:rPr>
          <w:rFonts w:ascii="David" w:hAnsi="David"/>
          <w:szCs w:val="24"/>
          <w:rtl/>
        </w:rPr>
        <w:t xml:space="preserve">. </w:t>
      </w:r>
    </w:p>
    <w:p w:rsidR="00242D6B" w:rsidRPr="00A12E59" w:rsidRDefault="00FF0E78" w:rsidP="00FE33DB">
      <w:pPr>
        <w:keepNext/>
        <w:keepLines/>
        <w:spacing w:line="360" w:lineRule="auto"/>
        <w:ind w:left="2778"/>
        <w:jc w:val="both"/>
        <w:rPr>
          <w:rFonts w:ascii="David" w:hAnsi="David"/>
          <w:szCs w:val="24"/>
          <w:rtl/>
        </w:rPr>
      </w:pPr>
      <w:r w:rsidRPr="00FE33DB">
        <w:rPr>
          <w:rFonts w:ascii="David" w:hAnsi="David"/>
          <w:szCs w:val="24"/>
          <w:rtl/>
        </w:rPr>
        <w:t>(יובהר כי הציון המקסימאלי לסעיף זה הוא 5 נקודות גם אם בממוצע יצא ציון הגדול מ –</w:t>
      </w:r>
      <w:r w:rsidRPr="00A12E59">
        <w:rPr>
          <w:rFonts w:ascii="David" w:hAnsi="David" w:hint="cs"/>
          <w:szCs w:val="24"/>
          <w:rtl/>
        </w:rPr>
        <w:t xml:space="preserve"> 5 )</w:t>
      </w:r>
    </w:p>
    <w:p w:rsidR="001B3ACF" w:rsidRPr="00A12E59" w:rsidRDefault="00FF0E78" w:rsidP="00FE33DB">
      <w:pPr>
        <w:keepNext/>
        <w:keepLines/>
        <w:spacing w:line="360" w:lineRule="auto"/>
        <w:ind w:left="2778"/>
        <w:jc w:val="both"/>
        <w:rPr>
          <w:rFonts w:ascii="David" w:hAnsi="David"/>
          <w:b/>
          <w:bCs/>
          <w:szCs w:val="24"/>
          <w:rtl/>
        </w:rPr>
      </w:pPr>
      <w:r w:rsidRPr="00A12E59">
        <w:rPr>
          <w:rFonts w:ascii="David" w:hAnsi="David" w:hint="cs"/>
          <w:b/>
          <w:bCs/>
          <w:szCs w:val="24"/>
          <w:rtl/>
        </w:rPr>
        <w:t xml:space="preserve">להוכחת אמת מידה זו יצרף המציע את </w:t>
      </w:r>
      <w:r w:rsidRPr="00FE33DB">
        <w:rPr>
          <w:rFonts w:ascii="David" w:hAnsi="David"/>
          <w:b/>
          <w:bCs/>
          <w:szCs w:val="24"/>
          <w:rtl/>
        </w:rPr>
        <w:fldChar w:fldCharType="begin"/>
      </w:r>
      <w:r w:rsidRPr="00FE33DB">
        <w:rPr>
          <w:rFonts w:ascii="David" w:hAnsi="David"/>
          <w:b/>
          <w:bCs/>
          <w:szCs w:val="24"/>
          <w:rtl/>
        </w:rPr>
        <w:instrText xml:space="preserve"> </w:instrText>
      </w:r>
      <w:r w:rsidRPr="00FE33DB">
        <w:rPr>
          <w:rFonts w:ascii="David" w:hAnsi="David"/>
          <w:b/>
          <w:bCs/>
          <w:szCs w:val="24"/>
        </w:rPr>
        <w:instrText>REF</w:instrText>
      </w:r>
      <w:r w:rsidRPr="00FE33DB">
        <w:rPr>
          <w:rFonts w:ascii="David" w:hAnsi="David"/>
          <w:b/>
          <w:bCs/>
          <w:szCs w:val="24"/>
          <w:rtl/>
        </w:rPr>
        <w:instrText xml:space="preserve"> _</w:instrText>
      </w:r>
      <w:r w:rsidRPr="00FE33DB">
        <w:rPr>
          <w:rFonts w:ascii="David" w:hAnsi="David"/>
          <w:b/>
          <w:bCs/>
          <w:szCs w:val="24"/>
        </w:rPr>
        <w:instrText>Ref86663004 \h</w:instrText>
      </w:r>
      <w:r w:rsidRPr="00FE33DB">
        <w:rPr>
          <w:rFonts w:ascii="David" w:hAnsi="David"/>
          <w:b/>
          <w:bCs/>
          <w:szCs w:val="24"/>
          <w:rtl/>
        </w:rPr>
        <w:instrText xml:space="preserve"> </w:instrText>
      </w:r>
      <w:r w:rsidR="00A12E59" w:rsidRPr="00FE33DB">
        <w:rPr>
          <w:rFonts w:ascii="David" w:hAnsi="David"/>
          <w:b/>
          <w:bCs/>
          <w:szCs w:val="24"/>
          <w:rtl/>
        </w:rPr>
        <w:instrText xml:space="preserve"> \* </w:instrText>
      </w:r>
      <w:r w:rsidR="00A12E59" w:rsidRPr="00FE33DB">
        <w:rPr>
          <w:rFonts w:ascii="David" w:hAnsi="David"/>
          <w:b/>
          <w:bCs/>
          <w:szCs w:val="24"/>
        </w:rPr>
        <w:instrText>MERGEFORMAT</w:instrText>
      </w:r>
      <w:r w:rsidR="00A12E59" w:rsidRPr="00FE33DB">
        <w:rPr>
          <w:rFonts w:ascii="David" w:hAnsi="David"/>
          <w:b/>
          <w:bCs/>
          <w:szCs w:val="24"/>
          <w:rtl/>
        </w:rPr>
        <w:instrText xml:space="preserve"> </w:instrText>
      </w:r>
      <w:r w:rsidRPr="00FE33DB">
        <w:rPr>
          <w:rFonts w:ascii="David" w:hAnsi="David"/>
          <w:b/>
          <w:bCs/>
          <w:szCs w:val="24"/>
          <w:rtl/>
        </w:rPr>
      </w:r>
      <w:r w:rsidRPr="00FE33DB">
        <w:rPr>
          <w:rFonts w:ascii="David" w:hAnsi="David"/>
          <w:b/>
          <w:bCs/>
          <w:szCs w:val="24"/>
          <w:rtl/>
        </w:rPr>
        <w:fldChar w:fldCharType="separate"/>
      </w:r>
      <w:r w:rsidR="00A76CEE" w:rsidRPr="004D14EF">
        <w:rPr>
          <w:rFonts w:ascii="David" w:hAnsi="David"/>
          <w:b/>
          <w:bCs/>
          <w:szCs w:val="24"/>
          <w:rtl/>
        </w:rPr>
        <w:t>נספח א'</w:t>
      </w:r>
      <w:r w:rsidR="00A76CEE" w:rsidRPr="00A76CEE">
        <w:rPr>
          <w:rFonts w:ascii="David" w:hAnsi="David"/>
          <w:b/>
          <w:bCs/>
          <w:szCs w:val="24"/>
          <w:rtl/>
        </w:rPr>
        <w:t xml:space="preserve"> </w:t>
      </w:r>
      <w:r w:rsidR="00A76CEE" w:rsidRPr="004D14EF">
        <w:rPr>
          <w:rFonts w:ascii="David" w:hAnsi="David"/>
          <w:b/>
          <w:bCs/>
          <w:szCs w:val="24"/>
          <w:rtl/>
        </w:rPr>
        <w:t>חוברת ה</w:t>
      </w:r>
      <w:r w:rsidR="00A76CEE" w:rsidRPr="004D14EF">
        <w:rPr>
          <w:rFonts w:ascii="David" w:hAnsi="David" w:hint="eastAsia"/>
          <w:b/>
          <w:bCs/>
          <w:szCs w:val="24"/>
          <w:rtl/>
        </w:rPr>
        <w:t>ה</w:t>
      </w:r>
      <w:r w:rsidR="00A76CEE" w:rsidRPr="004D14EF">
        <w:rPr>
          <w:rFonts w:ascii="David" w:hAnsi="David"/>
          <w:b/>
          <w:bCs/>
          <w:szCs w:val="24"/>
          <w:rtl/>
        </w:rPr>
        <w:t>צעה</w:t>
      </w:r>
      <w:r w:rsidRPr="00FE33DB">
        <w:rPr>
          <w:rFonts w:ascii="David" w:hAnsi="David"/>
          <w:b/>
          <w:bCs/>
          <w:szCs w:val="24"/>
          <w:rtl/>
        </w:rPr>
        <w:fldChar w:fldCharType="end"/>
      </w:r>
      <w:r w:rsidRPr="00A12E59">
        <w:rPr>
          <w:rFonts w:ascii="David" w:hAnsi="David" w:hint="cs"/>
          <w:b/>
          <w:bCs/>
          <w:szCs w:val="24"/>
          <w:rtl/>
        </w:rPr>
        <w:t xml:space="preserve"> ובמיוחד את המענה לסעיף </w:t>
      </w:r>
      <w:r w:rsidRPr="00A12E59">
        <w:rPr>
          <w:rFonts w:ascii="David" w:hAnsi="David"/>
          <w:b/>
          <w:bCs/>
          <w:szCs w:val="24"/>
          <w:rtl/>
        </w:rPr>
        <w:fldChar w:fldCharType="begin"/>
      </w:r>
      <w:r w:rsidRPr="00A12E59">
        <w:rPr>
          <w:rFonts w:ascii="David" w:hAnsi="David"/>
          <w:b/>
          <w:bCs/>
          <w:szCs w:val="24"/>
          <w:rtl/>
        </w:rPr>
        <w:instrText xml:space="preserve"> </w:instrText>
      </w:r>
      <w:r w:rsidRPr="00A12E59">
        <w:rPr>
          <w:rFonts w:ascii="David" w:hAnsi="David"/>
          <w:b/>
          <w:bCs/>
          <w:szCs w:val="24"/>
        </w:rPr>
        <w:instrText>REF</w:instrText>
      </w:r>
      <w:r w:rsidRPr="00A12E59">
        <w:rPr>
          <w:rFonts w:ascii="David" w:hAnsi="David"/>
          <w:b/>
          <w:bCs/>
          <w:szCs w:val="24"/>
          <w:rtl/>
        </w:rPr>
        <w:instrText xml:space="preserve"> _</w:instrText>
      </w:r>
      <w:r w:rsidRPr="00A12E59">
        <w:rPr>
          <w:rFonts w:ascii="David" w:hAnsi="David"/>
          <w:b/>
          <w:bCs/>
          <w:szCs w:val="24"/>
        </w:rPr>
        <w:instrText>Ref49697062 \r \h</w:instrText>
      </w:r>
      <w:r w:rsidRPr="00A12E59">
        <w:rPr>
          <w:rFonts w:ascii="David" w:hAnsi="David"/>
          <w:b/>
          <w:bCs/>
          <w:szCs w:val="24"/>
          <w:rtl/>
        </w:rPr>
        <w:instrText xml:space="preserve"> </w:instrText>
      </w:r>
      <w:r w:rsidR="00A12E59" w:rsidRPr="00FE33DB">
        <w:rPr>
          <w:rFonts w:ascii="David" w:hAnsi="David"/>
          <w:b/>
          <w:bCs/>
          <w:szCs w:val="24"/>
          <w:rtl/>
        </w:rPr>
        <w:instrText xml:space="preserve"> \* </w:instrText>
      </w:r>
      <w:r w:rsidR="00A12E59" w:rsidRPr="00FE33DB">
        <w:rPr>
          <w:rFonts w:ascii="David" w:hAnsi="David"/>
          <w:b/>
          <w:bCs/>
          <w:szCs w:val="24"/>
        </w:rPr>
        <w:instrText>MERGEFORMAT</w:instrText>
      </w:r>
      <w:r w:rsidR="00A12E59" w:rsidRPr="00FE33DB">
        <w:rPr>
          <w:rFonts w:ascii="David" w:hAnsi="David"/>
          <w:b/>
          <w:bCs/>
          <w:szCs w:val="24"/>
          <w:rtl/>
        </w:rPr>
        <w:instrText xml:space="preserve"> </w:instrText>
      </w:r>
      <w:r w:rsidRPr="00A12E59">
        <w:rPr>
          <w:rFonts w:ascii="David" w:hAnsi="David"/>
          <w:b/>
          <w:bCs/>
          <w:szCs w:val="24"/>
          <w:rtl/>
        </w:rPr>
      </w:r>
      <w:r w:rsidRPr="00A12E59">
        <w:rPr>
          <w:rFonts w:ascii="David" w:hAnsi="David"/>
          <w:b/>
          <w:bCs/>
          <w:szCs w:val="24"/>
          <w:rtl/>
        </w:rPr>
        <w:fldChar w:fldCharType="separate"/>
      </w:r>
      <w:r w:rsidR="00A76CEE">
        <w:rPr>
          <w:rFonts w:ascii="David" w:hAnsi="David"/>
          <w:b/>
          <w:bCs/>
          <w:szCs w:val="24"/>
          <w:cs/>
        </w:rPr>
        <w:t>‎</w:t>
      </w:r>
      <w:r w:rsidR="00A76CEE">
        <w:rPr>
          <w:rFonts w:ascii="David" w:hAnsi="David"/>
          <w:b/>
          <w:bCs/>
          <w:szCs w:val="24"/>
        </w:rPr>
        <w:t>13</w:t>
      </w:r>
      <w:r w:rsidRPr="00A12E59">
        <w:rPr>
          <w:rFonts w:ascii="David" w:hAnsi="David"/>
          <w:b/>
          <w:bCs/>
          <w:szCs w:val="24"/>
          <w:rtl/>
        </w:rPr>
        <w:fldChar w:fldCharType="end"/>
      </w:r>
      <w:r w:rsidRPr="00A12E59">
        <w:rPr>
          <w:rFonts w:ascii="David" w:hAnsi="David" w:hint="cs"/>
          <w:b/>
          <w:bCs/>
          <w:szCs w:val="24"/>
          <w:rtl/>
        </w:rPr>
        <w:t xml:space="preserve"> בנספח.</w:t>
      </w:r>
    </w:p>
    <w:p w:rsidR="00D83D80" w:rsidRDefault="00D83D80" w:rsidP="001B3ACF">
      <w:pPr>
        <w:keepNext/>
        <w:keepLines/>
        <w:spacing w:line="360" w:lineRule="auto"/>
        <w:ind w:left="2352"/>
        <w:jc w:val="both"/>
        <w:rPr>
          <w:rFonts w:ascii="David" w:hAnsi="David"/>
          <w:szCs w:val="24"/>
          <w:rtl/>
        </w:rPr>
      </w:pPr>
    </w:p>
    <w:p w:rsidR="001B3ACF" w:rsidRDefault="001B3ACF" w:rsidP="001B3ACF">
      <w:pPr>
        <w:keepNext/>
        <w:keepLines/>
        <w:spacing w:line="360" w:lineRule="auto"/>
        <w:ind w:left="2352"/>
        <w:jc w:val="both"/>
        <w:rPr>
          <w:rFonts w:ascii="David" w:hAnsi="David"/>
          <w:szCs w:val="24"/>
          <w:rtl/>
        </w:rPr>
      </w:pPr>
    </w:p>
    <w:p w:rsidR="001B3ACF" w:rsidRPr="001B3ACF" w:rsidRDefault="001B3ACF" w:rsidP="001B3ACF">
      <w:pPr>
        <w:keepNext/>
        <w:keepLines/>
        <w:spacing w:line="360" w:lineRule="auto"/>
        <w:ind w:left="2352"/>
        <w:jc w:val="both"/>
        <w:rPr>
          <w:rFonts w:ascii="David" w:hAnsi="David"/>
          <w:szCs w:val="24"/>
          <w:rtl/>
        </w:rPr>
      </w:pPr>
    </w:p>
    <w:p w:rsidR="001B3ACF" w:rsidRDefault="001B3ACF" w:rsidP="001B3ACF">
      <w:pPr>
        <w:keepNext/>
        <w:keepLines/>
        <w:spacing w:line="360" w:lineRule="auto"/>
        <w:ind w:left="2352"/>
        <w:jc w:val="both"/>
        <w:rPr>
          <w:rFonts w:ascii="David" w:hAnsi="David"/>
          <w:szCs w:val="24"/>
          <w:rtl/>
        </w:rPr>
      </w:pPr>
    </w:p>
    <w:p w:rsidR="001B3ACF" w:rsidRDefault="001B3ACF" w:rsidP="001B3ACF">
      <w:pPr>
        <w:keepNext/>
        <w:keepLines/>
        <w:spacing w:line="360" w:lineRule="auto"/>
        <w:ind w:left="2352"/>
        <w:jc w:val="both"/>
        <w:rPr>
          <w:rFonts w:ascii="David" w:hAnsi="David"/>
          <w:szCs w:val="24"/>
        </w:rPr>
      </w:pPr>
    </w:p>
    <w:tbl>
      <w:tblPr>
        <w:tblStyle w:val="aff8"/>
        <w:tblpPr w:tblpXSpec="center" w:tblpY="1"/>
        <w:bidiVisual/>
        <w:tblW w:w="0" w:type="auto"/>
        <w:jc w:val="center"/>
        <w:tblLook w:val="04A0" w:firstRow="1" w:lastRow="0" w:firstColumn="1" w:lastColumn="0" w:noHBand="0" w:noVBand="1"/>
      </w:tblPr>
      <w:tblGrid>
        <w:gridCol w:w="4756"/>
        <w:gridCol w:w="3111"/>
      </w:tblGrid>
      <w:tr w:rsidR="00830F42" w:rsidTr="001B3ACF">
        <w:trPr>
          <w:jc w:val="center"/>
        </w:trPr>
        <w:tc>
          <w:tcPr>
            <w:tcW w:w="4756" w:type="dxa"/>
            <w:vAlign w:val="center"/>
          </w:tcPr>
          <w:p w:rsidR="00A012BD" w:rsidRDefault="00FF0E78" w:rsidP="00A012BD">
            <w:pPr>
              <w:keepNext/>
              <w:keepLines/>
              <w:spacing w:line="360" w:lineRule="auto"/>
              <w:jc w:val="center"/>
              <w:rPr>
                <w:rFonts w:ascii="David" w:hAnsi="David"/>
                <w:szCs w:val="24"/>
                <w:rtl/>
              </w:rPr>
            </w:pPr>
            <w:r>
              <w:rPr>
                <w:rFonts w:ascii="David" w:hAnsi="David" w:hint="cs"/>
                <w:szCs w:val="24"/>
                <w:rtl/>
              </w:rPr>
              <w:t xml:space="preserve">תחומי המשפט כאמור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Ref64994325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3.2</w:t>
            </w:r>
            <w:r>
              <w:rPr>
                <w:rFonts w:ascii="David" w:hAnsi="David"/>
                <w:szCs w:val="24"/>
                <w:rtl/>
              </w:rPr>
              <w:fldChar w:fldCharType="end"/>
            </w:r>
          </w:p>
        </w:tc>
        <w:tc>
          <w:tcPr>
            <w:tcW w:w="3111" w:type="dxa"/>
            <w:vAlign w:val="center"/>
          </w:tcPr>
          <w:p w:rsidR="00A012BD" w:rsidRDefault="00FF0E78" w:rsidP="00A012BD">
            <w:pPr>
              <w:keepNext/>
              <w:keepLines/>
              <w:spacing w:line="360" w:lineRule="auto"/>
              <w:jc w:val="center"/>
              <w:rPr>
                <w:rFonts w:ascii="David" w:hAnsi="David"/>
                <w:szCs w:val="24"/>
                <w:rtl/>
              </w:rPr>
            </w:pPr>
            <w:r>
              <w:rPr>
                <w:rFonts w:ascii="David" w:hAnsi="David" w:hint="cs"/>
                <w:szCs w:val="24"/>
                <w:rtl/>
              </w:rPr>
              <w:t>ההשכלה</w:t>
            </w:r>
          </w:p>
        </w:tc>
      </w:tr>
      <w:tr w:rsidR="00830F42" w:rsidTr="001B3ACF">
        <w:trPr>
          <w:jc w:val="center"/>
        </w:trPr>
        <w:tc>
          <w:tcPr>
            <w:tcW w:w="4756" w:type="dxa"/>
            <w:vAlign w:val="center"/>
          </w:tcPr>
          <w:p w:rsidR="00A012BD" w:rsidRDefault="00FF0E78" w:rsidP="00A012BD">
            <w:pPr>
              <w:keepNext/>
              <w:keepLines/>
              <w:spacing w:line="360" w:lineRule="auto"/>
              <w:jc w:val="both"/>
              <w:rPr>
                <w:rFonts w:ascii="David" w:hAnsi="David"/>
                <w:szCs w:val="24"/>
                <w:rtl/>
              </w:rPr>
            </w:pPr>
            <w:r w:rsidRPr="00B27CE0">
              <w:rPr>
                <w:rFonts w:ascii="David" w:hAnsi="David"/>
                <w:szCs w:val="24"/>
                <w:rtl/>
              </w:rPr>
              <w:t xml:space="preserve">אזרחי כללי – </w:t>
            </w:r>
            <w:r w:rsidRPr="00476401">
              <w:rPr>
                <w:rFonts w:ascii="David" w:hAnsi="David"/>
                <w:szCs w:val="24"/>
                <w:shd w:val="clear" w:color="auto" w:fill="F2F2F2" w:themeFill="background1" w:themeFillShade="F2"/>
                <w:rtl/>
              </w:rPr>
              <w:t>כהגדרת</w:t>
            </w:r>
            <w:r w:rsidRPr="00B27CE0">
              <w:rPr>
                <w:rFonts w:ascii="David" w:hAnsi="David"/>
                <w:szCs w:val="24"/>
                <w:rtl/>
              </w:rPr>
              <w:t xml:space="preserve">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Ref384641263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3.2.1</w:t>
            </w:r>
            <w:r w:rsidRPr="00B27CE0">
              <w:rPr>
                <w:rFonts w:ascii="David" w:hAnsi="David"/>
                <w:szCs w:val="24"/>
                <w:rtl/>
              </w:rPr>
              <w:fldChar w:fldCharType="end"/>
            </w:r>
            <w:r w:rsidRPr="00B27CE0">
              <w:rPr>
                <w:rFonts w:ascii="David" w:hAnsi="David"/>
                <w:szCs w:val="24"/>
                <w:rtl/>
              </w:rPr>
              <w:t xml:space="preserve"> לעיל</w:t>
            </w:r>
          </w:p>
          <w:p w:rsidR="00A012BD" w:rsidRDefault="00FF0E78" w:rsidP="00A012BD">
            <w:pPr>
              <w:keepNext/>
              <w:keepLines/>
              <w:spacing w:line="360" w:lineRule="auto"/>
              <w:jc w:val="both"/>
              <w:rPr>
                <w:rFonts w:ascii="David" w:hAnsi="David"/>
                <w:szCs w:val="24"/>
                <w:rtl/>
              </w:rPr>
            </w:pPr>
            <w:r w:rsidRPr="00F4601C">
              <w:rPr>
                <w:rFonts w:ascii="David" w:hAnsi="David" w:hint="cs"/>
                <w:szCs w:val="24"/>
                <w:rtl/>
              </w:rPr>
              <w:t xml:space="preserve">אזרחי </w:t>
            </w:r>
            <w:r w:rsidRPr="00F4601C">
              <w:rPr>
                <w:rFonts w:ascii="David" w:hAnsi="David"/>
                <w:szCs w:val="24"/>
                <w:rtl/>
              </w:rPr>
              <w:t>–</w:t>
            </w:r>
            <w:r w:rsidRPr="00F4601C">
              <w:rPr>
                <w:rFonts w:ascii="David" w:hAnsi="David" w:hint="cs"/>
                <w:szCs w:val="24"/>
                <w:rtl/>
              </w:rPr>
              <w:t xml:space="preserve"> בתי הדין לעבודה </w:t>
            </w:r>
            <w:r w:rsidRPr="00F4601C">
              <w:rPr>
                <w:rFonts w:ascii="David" w:hAnsi="David"/>
                <w:szCs w:val="24"/>
                <w:rtl/>
              </w:rPr>
              <w:t>–</w:t>
            </w:r>
            <w:r w:rsidRPr="00F4601C">
              <w:rPr>
                <w:rFonts w:ascii="David" w:hAnsi="David" w:hint="cs"/>
                <w:szCs w:val="24"/>
                <w:rtl/>
              </w:rPr>
              <w:t xml:space="preserve"> כהגדרת תחום זה בסעיף </w:t>
            </w:r>
            <w:r w:rsidRPr="00F4601C">
              <w:rPr>
                <w:rFonts w:ascii="David" w:hAnsi="David"/>
                <w:szCs w:val="24"/>
                <w:rtl/>
              </w:rPr>
              <w:fldChar w:fldCharType="begin"/>
            </w:r>
            <w:r w:rsidRPr="00F4601C">
              <w:rPr>
                <w:rFonts w:ascii="David" w:hAnsi="David"/>
                <w:szCs w:val="24"/>
                <w:rtl/>
              </w:rPr>
              <w:instrText xml:space="preserve"> </w:instrText>
            </w:r>
            <w:r w:rsidRPr="00F4601C">
              <w:rPr>
                <w:rFonts w:ascii="David" w:hAnsi="David" w:hint="cs"/>
                <w:szCs w:val="24"/>
              </w:rPr>
              <w:instrText>REF</w:instrText>
            </w:r>
            <w:r w:rsidRPr="00F4601C">
              <w:rPr>
                <w:rFonts w:ascii="David" w:hAnsi="David" w:hint="cs"/>
                <w:szCs w:val="24"/>
                <w:rtl/>
              </w:rPr>
              <w:instrText xml:space="preserve"> _</w:instrText>
            </w:r>
            <w:r w:rsidRPr="00F4601C">
              <w:rPr>
                <w:rFonts w:ascii="David" w:hAnsi="David" w:hint="cs"/>
                <w:szCs w:val="24"/>
              </w:rPr>
              <w:instrText>Ref70506843 \r \h</w:instrText>
            </w:r>
            <w:r w:rsidRPr="00F4601C">
              <w:rPr>
                <w:rFonts w:ascii="David" w:hAnsi="David"/>
                <w:szCs w:val="24"/>
                <w:rtl/>
              </w:rPr>
              <w:instrText xml:space="preserve">  \* </w:instrText>
            </w:r>
            <w:r w:rsidRPr="00F4601C">
              <w:rPr>
                <w:rFonts w:ascii="David" w:hAnsi="David"/>
                <w:szCs w:val="24"/>
              </w:rPr>
              <w:instrText>MERGEFORMAT</w:instrText>
            </w:r>
            <w:r w:rsidRPr="00F4601C">
              <w:rPr>
                <w:rFonts w:ascii="David" w:hAnsi="David"/>
                <w:szCs w:val="24"/>
                <w:rtl/>
              </w:rPr>
              <w:instrText xml:space="preserve"> </w:instrText>
            </w:r>
            <w:r w:rsidRPr="00F4601C">
              <w:rPr>
                <w:rFonts w:ascii="David" w:hAnsi="David"/>
                <w:szCs w:val="24"/>
                <w:rtl/>
              </w:rPr>
            </w:r>
            <w:r w:rsidRPr="00F4601C">
              <w:rPr>
                <w:rFonts w:ascii="David" w:hAnsi="David"/>
                <w:szCs w:val="24"/>
                <w:rtl/>
              </w:rPr>
              <w:fldChar w:fldCharType="separate"/>
            </w:r>
            <w:r w:rsidR="00A76CEE">
              <w:rPr>
                <w:rFonts w:ascii="David" w:hAnsi="David"/>
                <w:szCs w:val="24"/>
                <w:cs/>
              </w:rPr>
              <w:t>‎</w:t>
            </w:r>
            <w:r w:rsidR="00A76CEE">
              <w:rPr>
                <w:rFonts w:ascii="David" w:hAnsi="David"/>
                <w:szCs w:val="24"/>
              </w:rPr>
              <w:t>3.2.6</w:t>
            </w:r>
            <w:r w:rsidRPr="00F4601C">
              <w:rPr>
                <w:rFonts w:ascii="David" w:hAnsi="David"/>
                <w:szCs w:val="24"/>
                <w:rtl/>
              </w:rPr>
              <w:fldChar w:fldCharType="end"/>
            </w:r>
            <w:r w:rsidRPr="00F4601C">
              <w:rPr>
                <w:rFonts w:ascii="David" w:hAnsi="David" w:hint="cs"/>
                <w:szCs w:val="24"/>
                <w:rtl/>
              </w:rPr>
              <w:t xml:space="preserve"> לעיל</w:t>
            </w:r>
          </w:p>
        </w:tc>
        <w:tc>
          <w:tcPr>
            <w:tcW w:w="3111" w:type="dxa"/>
            <w:vAlign w:val="center"/>
          </w:tcPr>
          <w:p w:rsidR="00A012BD" w:rsidRDefault="00FF0E78" w:rsidP="00A012BD">
            <w:pPr>
              <w:keepNext/>
              <w:keepLines/>
              <w:spacing w:line="360" w:lineRule="auto"/>
              <w:jc w:val="both"/>
              <w:rPr>
                <w:rFonts w:ascii="David" w:hAnsi="David"/>
                <w:szCs w:val="24"/>
                <w:rtl/>
              </w:rPr>
            </w:pPr>
            <w:r w:rsidRPr="0098577F">
              <w:rPr>
                <w:rFonts w:ascii="David" w:hAnsi="David" w:hint="cs"/>
                <w:szCs w:val="24"/>
                <w:rtl/>
              </w:rPr>
              <w:t>משפטים</w:t>
            </w:r>
            <w:r w:rsidR="00351801">
              <w:rPr>
                <w:rFonts w:ascii="David" w:hAnsi="David" w:hint="cs"/>
                <w:szCs w:val="24"/>
                <w:rtl/>
              </w:rPr>
              <w:t xml:space="preserve"> (תואר שני ומעלה)</w:t>
            </w:r>
            <w:r w:rsidRPr="0098577F">
              <w:rPr>
                <w:rFonts w:ascii="David" w:hAnsi="David" w:hint="cs"/>
                <w:szCs w:val="24"/>
                <w:rtl/>
              </w:rPr>
              <w:t xml:space="preserve"> ו/או </w:t>
            </w:r>
            <w:r w:rsidRPr="0098577F">
              <w:rPr>
                <w:rFonts w:ascii="David" w:hAnsi="David"/>
                <w:szCs w:val="24"/>
                <w:rtl/>
              </w:rPr>
              <w:t xml:space="preserve">מדעי המחשב </w:t>
            </w:r>
            <w:r w:rsidRPr="0098577F">
              <w:rPr>
                <w:rFonts w:ascii="David" w:hAnsi="David" w:hint="cs"/>
                <w:szCs w:val="24"/>
                <w:rtl/>
              </w:rPr>
              <w:t>ו/או כלכלה ו/או חשבונאות ו/או מנהל עסקים</w:t>
            </w:r>
            <w:r>
              <w:rPr>
                <w:rFonts w:ascii="David" w:hAnsi="David" w:hint="cs"/>
                <w:szCs w:val="24"/>
                <w:rtl/>
              </w:rPr>
              <w:t xml:space="preserve"> </w:t>
            </w:r>
          </w:p>
        </w:tc>
      </w:tr>
      <w:tr w:rsidR="00830F42" w:rsidTr="001B3ACF">
        <w:trPr>
          <w:jc w:val="center"/>
        </w:trPr>
        <w:tc>
          <w:tcPr>
            <w:tcW w:w="4756" w:type="dxa"/>
            <w:vAlign w:val="center"/>
          </w:tcPr>
          <w:p w:rsidR="00A012BD" w:rsidRDefault="00FF0E78" w:rsidP="00A012BD">
            <w:pPr>
              <w:keepNext/>
              <w:keepLines/>
              <w:spacing w:line="360" w:lineRule="auto"/>
              <w:jc w:val="both"/>
              <w:rPr>
                <w:rFonts w:ascii="David" w:hAnsi="David"/>
                <w:szCs w:val="24"/>
                <w:rtl/>
              </w:rPr>
            </w:pPr>
            <w:r w:rsidRPr="00B27CE0">
              <w:rPr>
                <w:rFonts w:ascii="David" w:hAnsi="David"/>
                <w:szCs w:val="24"/>
                <w:rtl/>
              </w:rPr>
              <w:t xml:space="preserve">מקרקעין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Ref386625293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3.2.2</w:t>
            </w:r>
            <w:r w:rsidRPr="00B27CE0">
              <w:rPr>
                <w:rFonts w:ascii="David" w:hAnsi="David"/>
                <w:szCs w:val="24"/>
                <w:rtl/>
              </w:rPr>
              <w:fldChar w:fldCharType="end"/>
            </w:r>
            <w:r w:rsidRPr="00B27CE0">
              <w:rPr>
                <w:rFonts w:ascii="David" w:hAnsi="David"/>
                <w:szCs w:val="24"/>
                <w:rtl/>
              </w:rPr>
              <w:t xml:space="preserve"> לעיל</w:t>
            </w:r>
          </w:p>
        </w:tc>
        <w:tc>
          <w:tcPr>
            <w:tcW w:w="3111" w:type="dxa"/>
            <w:vAlign w:val="center"/>
          </w:tcPr>
          <w:p w:rsidR="00A012BD" w:rsidRDefault="00FF0E78" w:rsidP="00A012BD">
            <w:pPr>
              <w:keepNext/>
              <w:keepLines/>
              <w:spacing w:line="360" w:lineRule="auto"/>
              <w:rPr>
                <w:rFonts w:ascii="David" w:hAnsi="David"/>
                <w:szCs w:val="24"/>
                <w:rtl/>
              </w:rPr>
            </w:pPr>
            <w:r w:rsidRPr="0098577F">
              <w:rPr>
                <w:rFonts w:ascii="David" w:hAnsi="David" w:hint="cs"/>
                <w:szCs w:val="24"/>
                <w:rtl/>
              </w:rPr>
              <w:t>משפטים</w:t>
            </w:r>
            <w:r w:rsidR="00351801">
              <w:rPr>
                <w:rFonts w:ascii="David" w:hAnsi="David" w:hint="cs"/>
                <w:szCs w:val="24"/>
                <w:rtl/>
              </w:rPr>
              <w:t xml:space="preserve"> (תואר שני ומעלה)</w:t>
            </w:r>
            <w:r w:rsidR="00351801" w:rsidRPr="0098577F">
              <w:rPr>
                <w:rFonts w:ascii="David" w:hAnsi="David" w:hint="cs"/>
                <w:szCs w:val="24"/>
                <w:rtl/>
              </w:rPr>
              <w:t xml:space="preserve"> </w:t>
            </w:r>
            <w:r w:rsidRPr="0098577F">
              <w:rPr>
                <w:rFonts w:ascii="David" w:hAnsi="David" w:hint="cs"/>
                <w:szCs w:val="24"/>
                <w:rtl/>
              </w:rPr>
              <w:t xml:space="preserve"> ו/או </w:t>
            </w:r>
            <w:r w:rsidRPr="0098577F">
              <w:rPr>
                <w:rFonts w:ascii="David" w:hAnsi="David"/>
                <w:szCs w:val="24"/>
                <w:rtl/>
              </w:rPr>
              <w:t xml:space="preserve">מדעי המחשב </w:t>
            </w:r>
            <w:r w:rsidRPr="0098577F">
              <w:rPr>
                <w:rFonts w:ascii="David" w:hAnsi="David" w:hint="cs"/>
                <w:szCs w:val="24"/>
                <w:rtl/>
              </w:rPr>
              <w:t>ו/או כלכלה ו/או חשבונאות ו/או מנהל עסקים</w:t>
            </w:r>
            <w:r>
              <w:rPr>
                <w:rFonts w:ascii="David" w:hAnsi="David" w:hint="cs"/>
                <w:szCs w:val="24"/>
                <w:rtl/>
              </w:rPr>
              <w:t xml:space="preserve"> ו/או בעל רישיון </w:t>
            </w:r>
            <w:r w:rsidRPr="0098577F">
              <w:rPr>
                <w:rFonts w:ascii="David" w:hAnsi="David"/>
                <w:szCs w:val="24"/>
                <w:rtl/>
              </w:rPr>
              <w:t>שמאי מקרקעין מוסמך ממשרד המשפטים</w:t>
            </w:r>
          </w:p>
        </w:tc>
      </w:tr>
      <w:tr w:rsidR="00830F42" w:rsidTr="001B3ACF">
        <w:trPr>
          <w:trHeight w:val="2307"/>
          <w:jc w:val="center"/>
        </w:trPr>
        <w:tc>
          <w:tcPr>
            <w:tcW w:w="4756" w:type="dxa"/>
            <w:tcBorders>
              <w:bottom w:val="single" w:sz="4" w:space="0" w:color="auto"/>
            </w:tcBorders>
            <w:vAlign w:val="center"/>
          </w:tcPr>
          <w:p w:rsidR="00A012BD" w:rsidRDefault="00FF0E78" w:rsidP="00A012BD">
            <w:pPr>
              <w:keepNext/>
              <w:keepLines/>
              <w:spacing w:line="360" w:lineRule="auto"/>
              <w:jc w:val="both"/>
              <w:rPr>
                <w:rFonts w:ascii="David" w:hAnsi="David"/>
                <w:szCs w:val="24"/>
                <w:rtl/>
              </w:rPr>
            </w:pPr>
            <w:r w:rsidRPr="00B27CE0">
              <w:rPr>
                <w:rFonts w:ascii="David" w:hAnsi="David"/>
                <w:szCs w:val="24"/>
                <w:rtl/>
              </w:rPr>
              <w:t xml:space="preserve">נזיקין וביטוח (בעיקר תיקי תביעות שיפוי)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Ref384640931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3.2.3</w:t>
            </w:r>
            <w:r w:rsidRPr="00B27CE0">
              <w:rPr>
                <w:rFonts w:ascii="David" w:hAnsi="David"/>
                <w:szCs w:val="24"/>
                <w:rtl/>
              </w:rPr>
              <w:fldChar w:fldCharType="end"/>
            </w:r>
            <w:r w:rsidRPr="00B27CE0">
              <w:rPr>
                <w:rFonts w:ascii="David" w:hAnsi="David"/>
                <w:szCs w:val="24"/>
                <w:rtl/>
              </w:rPr>
              <w:t xml:space="preserve"> לעיל</w:t>
            </w:r>
          </w:p>
          <w:p w:rsidR="00A012BD" w:rsidRDefault="00FF0E78" w:rsidP="00A012BD">
            <w:pPr>
              <w:keepNext/>
              <w:keepLines/>
              <w:spacing w:line="360" w:lineRule="auto"/>
              <w:jc w:val="both"/>
              <w:rPr>
                <w:rFonts w:ascii="David" w:hAnsi="David"/>
                <w:szCs w:val="24"/>
                <w:rtl/>
              </w:rPr>
            </w:pPr>
            <w:r w:rsidRPr="00B27CE0">
              <w:rPr>
                <w:rFonts w:ascii="David" w:hAnsi="David"/>
                <w:szCs w:val="24"/>
                <w:rtl/>
              </w:rPr>
              <w:t xml:space="preserve">נזיקין וביטוח (בעיקר תיקי הגנה)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Ref384641804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3.2.4</w:t>
            </w:r>
            <w:r w:rsidRPr="00B27CE0">
              <w:rPr>
                <w:rFonts w:ascii="David" w:hAnsi="David"/>
                <w:szCs w:val="24"/>
                <w:rtl/>
              </w:rPr>
              <w:fldChar w:fldCharType="end"/>
            </w:r>
            <w:r w:rsidRPr="00B27CE0">
              <w:rPr>
                <w:rFonts w:ascii="David" w:hAnsi="David"/>
                <w:szCs w:val="24"/>
                <w:rtl/>
              </w:rPr>
              <w:t xml:space="preserve"> לעיל</w:t>
            </w:r>
          </w:p>
          <w:p w:rsidR="00A012BD" w:rsidRDefault="00FF0E78" w:rsidP="00A012BD">
            <w:pPr>
              <w:keepNext/>
              <w:keepLines/>
              <w:spacing w:line="360" w:lineRule="auto"/>
              <w:jc w:val="both"/>
              <w:rPr>
                <w:rFonts w:ascii="David" w:hAnsi="David"/>
                <w:szCs w:val="24"/>
                <w:rtl/>
              </w:rPr>
            </w:pPr>
            <w:r w:rsidRPr="00B27CE0">
              <w:rPr>
                <w:rFonts w:ascii="David" w:hAnsi="David"/>
                <w:szCs w:val="24"/>
                <w:rtl/>
              </w:rPr>
              <w:t xml:space="preserve">קת"ג ורשות המסים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Ref384641275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3.2.5</w:t>
            </w:r>
            <w:r w:rsidRPr="00B27CE0">
              <w:rPr>
                <w:rFonts w:ascii="David" w:hAnsi="David"/>
                <w:szCs w:val="24"/>
                <w:rtl/>
              </w:rPr>
              <w:fldChar w:fldCharType="end"/>
            </w:r>
            <w:r w:rsidRPr="00B27CE0">
              <w:rPr>
                <w:rFonts w:ascii="David" w:hAnsi="David"/>
                <w:szCs w:val="24"/>
                <w:rtl/>
              </w:rPr>
              <w:t xml:space="preserve"> לעיל</w:t>
            </w:r>
          </w:p>
        </w:tc>
        <w:tc>
          <w:tcPr>
            <w:tcW w:w="3111" w:type="dxa"/>
            <w:vAlign w:val="center"/>
          </w:tcPr>
          <w:p w:rsidR="00A012BD" w:rsidRDefault="00FF0E78" w:rsidP="00A012BD">
            <w:pPr>
              <w:keepNext/>
              <w:keepLines/>
              <w:spacing w:line="360" w:lineRule="auto"/>
              <w:jc w:val="center"/>
              <w:rPr>
                <w:rFonts w:ascii="David" w:hAnsi="David"/>
                <w:szCs w:val="24"/>
                <w:rtl/>
              </w:rPr>
            </w:pPr>
            <w:r w:rsidRPr="0098577F">
              <w:rPr>
                <w:rFonts w:ascii="David" w:hAnsi="David" w:hint="cs"/>
                <w:szCs w:val="24"/>
                <w:rtl/>
              </w:rPr>
              <w:t>משפטים</w:t>
            </w:r>
            <w:r w:rsidR="00351801">
              <w:rPr>
                <w:rFonts w:ascii="David" w:hAnsi="David" w:hint="cs"/>
                <w:szCs w:val="24"/>
                <w:rtl/>
              </w:rPr>
              <w:t xml:space="preserve"> (תואר שני ומעלה)</w:t>
            </w:r>
            <w:r w:rsidR="00351801" w:rsidRPr="0098577F">
              <w:rPr>
                <w:rFonts w:ascii="David" w:hAnsi="David" w:hint="cs"/>
                <w:szCs w:val="24"/>
                <w:rtl/>
              </w:rPr>
              <w:t xml:space="preserve"> </w:t>
            </w:r>
            <w:r w:rsidRPr="0098577F">
              <w:rPr>
                <w:rFonts w:ascii="David" w:hAnsi="David" w:hint="cs"/>
                <w:szCs w:val="24"/>
                <w:rtl/>
              </w:rPr>
              <w:t xml:space="preserve"> ו/או </w:t>
            </w:r>
            <w:r w:rsidRPr="0098577F">
              <w:rPr>
                <w:rFonts w:ascii="David" w:hAnsi="David"/>
                <w:szCs w:val="24"/>
                <w:rtl/>
              </w:rPr>
              <w:t xml:space="preserve">מדעי המחשב </w:t>
            </w:r>
            <w:r w:rsidRPr="0098577F">
              <w:rPr>
                <w:rFonts w:ascii="David" w:hAnsi="David" w:hint="cs"/>
                <w:szCs w:val="24"/>
                <w:rtl/>
              </w:rPr>
              <w:t xml:space="preserve">ו/או כלכלה ו/או חשבונאות ו/או מנהל עסקים </w:t>
            </w:r>
            <w:r>
              <w:rPr>
                <w:rFonts w:ascii="David" w:hAnsi="David" w:hint="cs"/>
                <w:szCs w:val="24"/>
                <w:rtl/>
              </w:rPr>
              <w:t xml:space="preserve">ו/או </w:t>
            </w:r>
            <w:r w:rsidRPr="0098577F">
              <w:rPr>
                <w:rFonts w:ascii="David" w:hAnsi="David" w:hint="cs"/>
                <w:szCs w:val="24"/>
                <w:rtl/>
              </w:rPr>
              <w:t>רפואה ו/או סיעוד</w:t>
            </w:r>
          </w:p>
        </w:tc>
      </w:tr>
    </w:tbl>
    <w:p w:rsidR="00E4259C" w:rsidRPr="00A012BD" w:rsidRDefault="00E4259C" w:rsidP="001B3ACF">
      <w:pPr>
        <w:keepNext/>
        <w:keepLines/>
        <w:tabs>
          <w:tab w:val="num" w:pos="1927"/>
        </w:tabs>
        <w:spacing w:line="360" w:lineRule="auto"/>
        <w:jc w:val="both"/>
        <w:rPr>
          <w:rFonts w:ascii="David" w:hAnsi="David"/>
          <w:b/>
          <w:bCs/>
          <w:szCs w:val="24"/>
          <w:rtl/>
        </w:rPr>
      </w:pPr>
    </w:p>
    <w:p w:rsidR="00EA16F4" w:rsidRPr="00603B85" w:rsidRDefault="00FF0E78" w:rsidP="00A12E59">
      <w:pPr>
        <w:keepNext/>
        <w:keepLines/>
        <w:numPr>
          <w:ilvl w:val="3"/>
          <w:numId w:val="3"/>
        </w:numPr>
        <w:tabs>
          <w:tab w:val="num" w:pos="1927"/>
        </w:tabs>
        <w:spacing w:line="360" w:lineRule="auto"/>
        <w:ind w:left="1785" w:hanging="992"/>
        <w:jc w:val="both"/>
        <w:rPr>
          <w:rFonts w:ascii="David" w:hAnsi="David"/>
          <w:szCs w:val="24"/>
        </w:rPr>
      </w:pPr>
      <w:r w:rsidRPr="00C602F4">
        <w:rPr>
          <w:rFonts w:ascii="David" w:hAnsi="David" w:hint="cs"/>
          <w:b/>
          <w:bCs/>
          <w:szCs w:val="24"/>
          <w:rtl/>
        </w:rPr>
        <w:t xml:space="preserve">יכולת ניסוח בכתב </w:t>
      </w:r>
      <w:r w:rsidRPr="00603B85">
        <w:rPr>
          <w:rFonts w:ascii="David" w:hAnsi="David" w:hint="cs"/>
          <w:b/>
          <w:bCs/>
          <w:szCs w:val="24"/>
          <w:rtl/>
        </w:rPr>
        <w:t xml:space="preserve"> </w:t>
      </w:r>
      <w:r w:rsidRPr="00C602F4">
        <w:rPr>
          <w:rFonts w:ascii="David" w:hAnsi="David" w:hint="cs"/>
          <w:b/>
          <w:bCs/>
          <w:szCs w:val="24"/>
          <w:rtl/>
        </w:rPr>
        <w:t>והערכת כתבי בי-דין</w:t>
      </w:r>
      <w:r w:rsidR="00A12E59">
        <w:rPr>
          <w:rFonts w:ascii="David" w:hAnsi="David" w:hint="cs"/>
          <w:b/>
          <w:bCs/>
          <w:szCs w:val="24"/>
          <w:rtl/>
        </w:rPr>
        <w:t>-</w:t>
      </w:r>
      <w:r w:rsidRPr="00C602F4">
        <w:rPr>
          <w:rFonts w:ascii="David" w:hAnsi="David" w:hint="cs"/>
          <w:b/>
          <w:bCs/>
          <w:szCs w:val="24"/>
          <w:rtl/>
        </w:rPr>
        <w:t xml:space="preserve"> </w:t>
      </w:r>
      <w:r w:rsidRPr="00C602F4">
        <w:rPr>
          <w:rFonts w:ascii="David" w:hAnsi="David" w:hint="cs"/>
          <w:szCs w:val="24"/>
          <w:rtl/>
        </w:rPr>
        <w:t xml:space="preserve">להוכחת אמת מידה זו יצרף המציע את </w:t>
      </w:r>
      <w:r w:rsidR="00780F89">
        <w:rPr>
          <w:rFonts w:ascii="David" w:hAnsi="David"/>
          <w:szCs w:val="24"/>
          <w:rtl/>
        </w:rPr>
        <w:fldChar w:fldCharType="begin"/>
      </w:r>
      <w:r w:rsidR="00780F89">
        <w:rPr>
          <w:rFonts w:ascii="David" w:hAnsi="David"/>
          <w:szCs w:val="24"/>
          <w:rtl/>
        </w:rPr>
        <w:instrText xml:space="preserve"> </w:instrText>
      </w:r>
      <w:r w:rsidR="00780F89">
        <w:rPr>
          <w:rFonts w:ascii="David" w:hAnsi="David" w:hint="cs"/>
          <w:szCs w:val="24"/>
        </w:rPr>
        <w:instrText>REF</w:instrText>
      </w:r>
      <w:r w:rsidR="00780F89">
        <w:rPr>
          <w:rFonts w:ascii="David" w:hAnsi="David" w:hint="cs"/>
          <w:szCs w:val="24"/>
          <w:rtl/>
        </w:rPr>
        <w:instrText xml:space="preserve"> _</w:instrText>
      </w:r>
      <w:r w:rsidR="00780F89">
        <w:rPr>
          <w:rFonts w:ascii="David" w:hAnsi="David" w:hint="cs"/>
          <w:szCs w:val="24"/>
        </w:rPr>
        <w:instrText>Ref86663004 \h</w:instrText>
      </w:r>
      <w:r w:rsidR="00780F89">
        <w:rPr>
          <w:rFonts w:ascii="David" w:hAnsi="David"/>
          <w:szCs w:val="24"/>
          <w:rtl/>
        </w:rPr>
        <w:instrText xml:space="preserve"> </w:instrText>
      </w:r>
      <w:r w:rsidR="00780F89">
        <w:rPr>
          <w:rFonts w:ascii="David" w:hAnsi="David"/>
          <w:szCs w:val="24"/>
          <w:rtl/>
        </w:rPr>
      </w:r>
      <w:r w:rsidR="00780F89">
        <w:rPr>
          <w:rFonts w:ascii="David" w:hAnsi="David"/>
          <w:szCs w:val="24"/>
          <w:rtl/>
        </w:rPr>
        <w:fldChar w:fldCharType="separate"/>
      </w:r>
      <w:r w:rsidR="00A76CEE" w:rsidRPr="004D14EF">
        <w:rPr>
          <w:rFonts w:ascii="David" w:hAnsi="David"/>
          <w:b/>
          <w:bCs/>
          <w:szCs w:val="24"/>
          <w:rtl/>
        </w:rPr>
        <w:t>נספח א'</w:t>
      </w:r>
      <w:r w:rsidR="00A76CEE" w:rsidRPr="00EE3F2A">
        <w:rPr>
          <w:rFonts w:ascii="David" w:hAnsi="David"/>
          <w:szCs w:val="24"/>
          <w:rtl/>
        </w:rPr>
        <w:t xml:space="preserve"> </w:t>
      </w:r>
      <w:r w:rsidR="00A76CEE" w:rsidRPr="004D14EF">
        <w:rPr>
          <w:rFonts w:ascii="David" w:hAnsi="David"/>
          <w:b/>
          <w:bCs/>
          <w:szCs w:val="24"/>
          <w:rtl/>
        </w:rPr>
        <w:t>חוברת ה</w:t>
      </w:r>
      <w:r w:rsidR="00A76CEE" w:rsidRPr="004D14EF">
        <w:rPr>
          <w:rFonts w:ascii="David" w:hAnsi="David" w:hint="eastAsia"/>
          <w:b/>
          <w:bCs/>
          <w:szCs w:val="24"/>
          <w:rtl/>
        </w:rPr>
        <w:t>ה</w:t>
      </w:r>
      <w:r w:rsidR="00A76CEE" w:rsidRPr="004D14EF">
        <w:rPr>
          <w:rFonts w:ascii="David" w:hAnsi="David"/>
          <w:b/>
          <w:bCs/>
          <w:szCs w:val="24"/>
          <w:rtl/>
        </w:rPr>
        <w:t>צעה</w:t>
      </w:r>
      <w:r w:rsidR="00780F89">
        <w:rPr>
          <w:rFonts w:ascii="David" w:hAnsi="David"/>
          <w:szCs w:val="24"/>
          <w:rtl/>
        </w:rPr>
        <w:fldChar w:fldCharType="end"/>
      </w:r>
      <w:r w:rsidRPr="00C602F4">
        <w:rPr>
          <w:rFonts w:ascii="David" w:hAnsi="David" w:hint="cs"/>
          <w:szCs w:val="24"/>
          <w:rtl/>
        </w:rPr>
        <w:t>, אליו יצר</w:t>
      </w:r>
      <w:r w:rsidRPr="00603B85">
        <w:rPr>
          <w:rFonts w:ascii="David" w:hAnsi="David" w:hint="cs"/>
          <w:szCs w:val="24"/>
          <w:rtl/>
        </w:rPr>
        <w:t xml:space="preserve">ף את כתבי בי-דין כאמור בנספח וכפי שיפורט להלן. הניקוד המקסימלי בגין אמת מידה זו הוא </w:t>
      </w:r>
      <w:r w:rsidRPr="00EB0FB9">
        <w:rPr>
          <w:rFonts w:ascii="David" w:hAnsi="David" w:hint="eastAsia"/>
          <w:b/>
          <w:bCs/>
          <w:szCs w:val="24"/>
          <w:rtl/>
        </w:rPr>
        <w:t>עד</w:t>
      </w:r>
      <w:r w:rsidRPr="00EB0FB9">
        <w:rPr>
          <w:rFonts w:ascii="David" w:hAnsi="David"/>
          <w:b/>
          <w:bCs/>
          <w:szCs w:val="24"/>
          <w:rtl/>
        </w:rPr>
        <w:t xml:space="preserve"> </w:t>
      </w:r>
      <w:r w:rsidR="00A61451" w:rsidRPr="00EB0FB9">
        <w:rPr>
          <w:rFonts w:ascii="David" w:hAnsi="David"/>
          <w:b/>
          <w:bCs/>
          <w:szCs w:val="24"/>
          <w:rtl/>
        </w:rPr>
        <w:t xml:space="preserve">20 </w:t>
      </w:r>
      <w:r w:rsidRPr="00EB0FB9">
        <w:rPr>
          <w:rFonts w:ascii="David" w:hAnsi="David" w:hint="eastAsia"/>
          <w:b/>
          <w:bCs/>
          <w:szCs w:val="24"/>
          <w:rtl/>
        </w:rPr>
        <w:t>נקודות</w:t>
      </w:r>
      <w:r w:rsidRPr="00603B85">
        <w:rPr>
          <w:rFonts w:ascii="David" w:hAnsi="David" w:hint="cs"/>
          <w:szCs w:val="24"/>
          <w:rtl/>
        </w:rPr>
        <w:t xml:space="preserve">. </w:t>
      </w:r>
    </w:p>
    <w:p w:rsidR="00970DAC" w:rsidRPr="00C602F4" w:rsidRDefault="00FF0E78" w:rsidP="00A12E59">
      <w:pPr>
        <w:keepNext/>
        <w:keepLines/>
        <w:numPr>
          <w:ilvl w:val="4"/>
          <w:numId w:val="3"/>
        </w:numPr>
        <w:tabs>
          <w:tab w:val="left" w:pos="1218"/>
          <w:tab w:val="num" w:pos="2494"/>
          <w:tab w:val="num" w:pos="2880"/>
        </w:tabs>
        <w:spacing w:line="360" w:lineRule="auto"/>
        <w:ind w:hanging="912"/>
        <w:jc w:val="both"/>
        <w:rPr>
          <w:rFonts w:ascii="David" w:hAnsi="David"/>
          <w:szCs w:val="24"/>
          <w:rtl/>
        </w:rPr>
      </w:pPr>
      <w:r w:rsidRPr="006553FB">
        <w:rPr>
          <w:rFonts w:ascii="David" w:hAnsi="David" w:hint="eastAsia"/>
          <w:b/>
          <w:bCs/>
          <w:szCs w:val="24"/>
          <w:rtl/>
        </w:rPr>
        <w:t>דוגמאות</w:t>
      </w:r>
      <w:r w:rsidRPr="006553FB">
        <w:rPr>
          <w:rFonts w:ascii="David" w:hAnsi="David"/>
          <w:b/>
          <w:bCs/>
          <w:szCs w:val="24"/>
          <w:rtl/>
        </w:rPr>
        <w:t xml:space="preserve"> </w:t>
      </w:r>
      <w:r w:rsidRPr="006553FB">
        <w:rPr>
          <w:rFonts w:ascii="David" w:hAnsi="David" w:hint="eastAsia"/>
          <w:b/>
          <w:bCs/>
          <w:szCs w:val="24"/>
          <w:rtl/>
        </w:rPr>
        <w:t>כתבי</w:t>
      </w:r>
      <w:r w:rsidRPr="006553FB">
        <w:rPr>
          <w:rFonts w:ascii="David" w:hAnsi="David"/>
          <w:b/>
          <w:bCs/>
          <w:szCs w:val="24"/>
          <w:rtl/>
        </w:rPr>
        <w:t xml:space="preserve"> </w:t>
      </w:r>
      <w:r w:rsidRPr="006553FB">
        <w:rPr>
          <w:rFonts w:ascii="David" w:hAnsi="David" w:hint="eastAsia"/>
          <w:b/>
          <w:bCs/>
          <w:szCs w:val="24"/>
          <w:rtl/>
        </w:rPr>
        <w:t>בי</w:t>
      </w:r>
      <w:r w:rsidRPr="006553FB">
        <w:rPr>
          <w:rFonts w:ascii="David" w:hAnsi="David"/>
          <w:b/>
          <w:bCs/>
          <w:szCs w:val="24"/>
          <w:rtl/>
        </w:rPr>
        <w:t xml:space="preserve"> </w:t>
      </w:r>
      <w:r w:rsidRPr="006553FB">
        <w:rPr>
          <w:rFonts w:ascii="David" w:hAnsi="David" w:hint="eastAsia"/>
          <w:b/>
          <w:bCs/>
          <w:szCs w:val="24"/>
          <w:rtl/>
        </w:rPr>
        <w:t>דין</w:t>
      </w:r>
      <w:r w:rsidRPr="00603B85">
        <w:rPr>
          <w:rFonts w:ascii="David" w:hAnsi="David" w:hint="cs"/>
          <w:szCs w:val="24"/>
          <w:rtl/>
        </w:rPr>
        <w:t xml:space="preserve">  - יש לצרף חמישה כתבי בי-דין, </w:t>
      </w:r>
      <w:r w:rsidRPr="00476401">
        <w:rPr>
          <w:rFonts w:ascii="David" w:hAnsi="David" w:hint="eastAsia"/>
          <w:szCs w:val="24"/>
          <w:rtl/>
        </w:rPr>
        <w:t>ולא</w:t>
      </w:r>
      <w:r w:rsidRPr="00476401">
        <w:rPr>
          <w:rFonts w:ascii="David" w:hAnsi="David"/>
          <w:szCs w:val="24"/>
          <w:rtl/>
        </w:rPr>
        <w:t xml:space="preserve"> </w:t>
      </w:r>
      <w:r w:rsidRPr="00476401">
        <w:rPr>
          <w:rFonts w:ascii="David" w:hAnsi="David" w:hint="eastAsia"/>
          <w:szCs w:val="24"/>
          <w:rtl/>
        </w:rPr>
        <w:t>יותר</w:t>
      </w:r>
      <w:r w:rsidRPr="00C602F4">
        <w:rPr>
          <w:rFonts w:ascii="David" w:hAnsi="David" w:hint="cs"/>
          <w:szCs w:val="24"/>
          <w:rtl/>
        </w:rPr>
        <w:t xml:space="preserve">, שהוכנו והוגשו על-ידי המציע או יחידי המציע לבית משפט בישראל, בתחום המשפט המבוקש על ידו, או בהתאם לדרישת הניסיון המקצועי, </w:t>
      </w:r>
      <w:r w:rsidR="0078698D" w:rsidRPr="00476401">
        <w:rPr>
          <w:rFonts w:ascii="David" w:hAnsi="David" w:hint="eastAsia"/>
          <w:szCs w:val="24"/>
          <w:rtl/>
        </w:rPr>
        <w:t>הכול</w:t>
      </w:r>
      <w:r w:rsidR="0078698D" w:rsidRPr="00476401">
        <w:rPr>
          <w:rFonts w:ascii="David" w:hAnsi="David"/>
          <w:szCs w:val="24"/>
          <w:rtl/>
        </w:rPr>
        <w:t xml:space="preserve"> </w:t>
      </w:r>
      <w:r w:rsidR="0078698D" w:rsidRPr="00476401">
        <w:rPr>
          <w:rFonts w:ascii="David" w:hAnsi="David" w:hint="eastAsia"/>
          <w:szCs w:val="24"/>
          <w:rtl/>
        </w:rPr>
        <w:t>בהתאם</w:t>
      </w:r>
      <w:r w:rsidR="0078698D" w:rsidRPr="00476401">
        <w:rPr>
          <w:rFonts w:ascii="David" w:hAnsi="David"/>
          <w:szCs w:val="24"/>
          <w:rtl/>
        </w:rPr>
        <w:t xml:space="preserve"> </w:t>
      </w:r>
      <w:r w:rsidR="0078698D" w:rsidRPr="00476401">
        <w:rPr>
          <w:rFonts w:ascii="David" w:hAnsi="David" w:hint="eastAsia"/>
          <w:szCs w:val="24"/>
          <w:rtl/>
        </w:rPr>
        <w:t>וכמצוין</w:t>
      </w:r>
      <w:r w:rsidR="0078698D" w:rsidRPr="00476401">
        <w:rPr>
          <w:rFonts w:ascii="David" w:hAnsi="David"/>
          <w:szCs w:val="24"/>
          <w:rtl/>
        </w:rPr>
        <w:t xml:space="preserve"> </w:t>
      </w:r>
      <w:r w:rsidR="0078698D" w:rsidRPr="00476401">
        <w:rPr>
          <w:rFonts w:ascii="David" w:hAnsi="David" w:hint="eastAsia"/>
          <w:szCs w:val="24"/>
          <w:rtl/>
        </w:rPr>
        <w:t>בתנאי</w:t>
      </w:r>
      <w:r w:rsidR="0078698D" w:rsidRPr="00476401">
        <w:rPr>
          <w:rFonts w:ascii="David" w:hAnsi="David"/>
          <w:szCs w:val="24"/>
          <w:rtl/>
        </w:rPr>
        <w:t xml:space="preserve"> </w:t>
      </w:r>
      <w:r w:rsidR="0078698D" w:rsidRPr="00476401">
        <w:rPr>
          <w:rFonts w:ascii="David" w:hAnsi="David" w:hint="eastAsia"/>
          <w:szCs w:val="24"/>
          <w:rtl/>
        </w:rPr>
        <w:t>הסף</w:t>
      </w:r>
      <w:r w:rsidR="0078698D" w:rsidRPr="00476401">
        <w:rPr>
          <w:rFonts w:ascii="David" w:hAnsi="David"/>
          <w:szCs w:val="24"/>
          <w:rtl/>
        </w:rPr>
        <w:t xml:space="preserve"> </w:t>
      </w:r>
      <w:r w:rsidR="0078698D" w:rsidRPr="00476401">
        <w:rPr>
          <w:rFonts w:ascii="David" w:hAnsi="David" w:hint="eastAsia"/>
          <w:szCs w:val="24"/>
          <w:rtl/>
        </w:rPr>
        <w:t>המקצועי</w:t>
      </w:r>
      <w:r w:rsidR="0078698D" w:rsidRPr="00476401">
        <w:rPr>
          <w:rFonts w:ascii="David" w:hAnsi="David"/>
          <w:szCs w:val="24"/>
          <w:rtl/>
        </w:rPr>
        <w:t>.</w:t>
      </w:r>
      <w:r w:rsidR="0078698D" w:rsidRPr="00C602F4">
        <w:rPr>
          <w:rFonts w:ascii="David" w:hAnsi="David" w:hint="cs"/>
          <w:szCs w:val="24"/>
          <w:rtl/>
        </w:rPr>
        <w:t xml:space="preserve"> </w:t>
      </w:r>
      <w:r w:rsidRPr="00603B85">
        <w:rPr>
          <w:rFonts w:ascii="David" w:hAnsi="David" w:hint="cs"/>
          <w:szCs w:val="24"/>
          <w:rtl/>
        </w:rPr>
        <w:t xml:space="preserve">על כל אחד מיחידי המציע, להיות חתום לפחות על דוגמת כתב בי-דין אחד. המציע רשאי למחוק פרטים מזהים של בעלי הדין בהליך. </w:t>
      </w:r>
      <w:r w:rsidR="0078698D" w:rsidRPr="00476401">
        <w:rPr>
          <w:rFonts w:ascii="David" w:hAnsi="David" w:hint="eastAsia"/>
          <w:szCs w:val="24"/>
          <w:rtl/>
        </w:rPr>
        <w:t>ויובהר</w:t>
      </w:r>
      <w:r w:rsidR="0078698D" w:rsidRPr="00476401">
        <w:rPr>
          <w:rFonts w:ascii="David" w:hAnsi="David"/>
          <w:szCs w:val="24"/>
          <w:rtl/>
        </w:rPr>
        <w:t xml:space="preserve"> </w:t>
      </w:r>
      <w:r w:rsidR="0078698D" w:rsidRPr="00476401">
        <w:rPr>
          <w:rFonts w:ascii="David" w:hAnsi="David" w:hint="eastAsia"/>
          <w:szCs w:val="24"/>
          <w:rtl/>
        </w:rPr>
        <w:t>כי</w:t>
      </w:r>
      <w:r w:rsidR="0078698D" w:rsidRPr="00476401">
        <w:rPr>
          <w:rFonts w:ascii="David" w:hAnsi="David"/>
          <w:szCs w:val="24"/>
          <w:rtl/>
        </w:rPr>
        <w:t xml:space="preserve"> </w:t>
      </w:r>
      <w:r w:rsidR="0078698D" w:rsidRPr="00476401">
        <w:rPr>
          <w:rFonts w:ascii="David" w:hAnsi="David" w:hint="eastAsia"/>
          <w:szCs w:val="24"/>
          <w:rtl/>
        </w:rPr>
        <w:t>מציע</w:t>
      </w:r>
      <w:r w:rsidR="0078698D" w:rsidRPr="00476401">
        <w:rPr>
          <w:rFonts w:ascii="David" w:hAnsi="David"/>
          <w:szCs w:val="24"/>
          <w:rtl/>
        </w:rPr>
        <w:t xml:space="preserve"> </w:t>
      </w:r>
      <w:r w:rsidR="0078698D" w:rsidRPr="00476401">
        <w:rPr>
          <w:rFonts w:ascii="David" w:hAnsi="David" w:hint="eastAsia"/>
          <w:szCs w:val="24"/>
          <w:rtl/>
        </w:rPr>
        <w:t>אשר</w:t>
      </w:r>
      <w:r w:rsidR="0078698D" w:rsidRPr="00476401">
        <w:rPr>
          <w:rFonts w:ascii="David" w:hAnsi="David"/>
          <w:szCs w:val="24"/>
          <w:rtl/>
        </w:rPr>
        <w:t xml:space="preserve"> </w:t>
      </w:r>
      <w:r w:rsidR="0078698D" w:rsidRPr="00476401">
        <w:rPr>
          <w:rFonts w:ascii="David" w:hAnsi="David" w:hint="eastAsia"/>
          <w:szCs w:val="24"/>
          <w:rtl/>
        </w:rPr>
        <w:t>יגיש</w:t>
      </w:r>
      <w:r w:rsidR="0078698D" w:rsidRPr="00476401">
        <w:rPr>
          <w:rFonts w:ascii="David" w:hAnsi="David"/>
          <w:szCs w:val="24"/>
          <w:rtl/>
        </w:rPr>
        <w:t xml:space="preserve"> </w:t>
      </w:r>
      <w:r w:rsidR="0078698D" w:rsidRPr="00476401">
        <w:rPr>
          <w:rFonts w:ascii="David" w:hAnsi="David" w:hint="eastAsia"/>
          <w:szCs w:val="24"/>
          <w:rtl/>
        </w:rPr>
        <w:t>מעבר</w:t>
      </w:r>
      <w:r w:rsidR="0078698D" w:rsidRPr="00476401">
        <w:rPr>
          <w:rFonts w:ascii="David" w:hAnsi="David"/>
          <w:szCs w:val="24"/>
          <w:rtl/>
        </w:rPr>
        <w:t xml:space="preserve"> </w:t>
      </w:r>
      <w:r w:rsidR="0078698D" w:rsidRPr="00476401">
        <w:rPr>
          <w:rFonts w:ascii="David" w:hAnsi="David" w:hint="eastAsia"/>
          <w:szCs w:val="24"/>
          <w:rtl/>
        </w:rPr>
        <w:t>לחמישה</w:t>
      </w:r>
      <w:r w:rsidR="0078698D" w:rsidRPr="00476401">
        <w:rPr>
          <w:rFonts w:ascii="David" w:hAnsi="David"/>
          <w:szCs w:val="24"/>
          <w:rtl/>
        </w:rPr>
        <w:t xml:space="preserve"> </w:t>
      </w:r>
      <w:r w:rsidR="0078698D" w:rsidRPr="00476401">
        <w:rPr>
          <w:rFonts w:ascii="David" w:hAnsi="David" w:hint="eastAsia"/>
          <w:szCs w:val="24"/>
          <w:rtl/>
        </w:rPr>
        <w:t>כתבי</w:t>
      </w:r>
      <w:r w:rsidR="0078698D" w:rsidRPr="00476401">
        <w:rPr>
          <w:rFonts w:ascii="David" w:hAnsi="David"/>
          <w:szCs w:val="24"/>
          <w:rtl/>
        </w:rPr>
        <w:t xml:space="preserve"> </w:t>
      </w:r>
      <w:r w:rsidR="0078698D" w:rsidRPr="00476401">
        <w:rPr>
          <w:rFonts w:ascii="David" w:hAnsi="David" w:hint="eastAsia"/>
          <w:szCs w:val="24"/>
          <w:rtl/>
        </w:rPr>
        <w:t>בית</w:t>
      </w:r>
      <w:r w:rsidR="0078698D" w:rsidRPr="00476401">
        <w:rPr>
          <w:rFonts w:ascii="David" w:hAnsi="David"/>
          <w:szCs w:val="24"/>
          <w:rtl/>
        </w:rPr>
        <w:t xml:space="preserve"> </w:t>
      </w:r>
      <w:r w:rsidR="0078698D" w:rsidRPr="00476401">
        <w:rPr>
          <w:rFonts w:ascii="David" w:hAnsi="David" w:hint="eastAsia"/>
          <w:szCs w:val="24"/>
          <w:rtl/>
        </w:rPr>
        <w:t>דין</w:t>
      </w:r>
      <w:r w:rsidR="0078698D" w:rsidRPr="00476401">
        <w:rPr>
          <w:rFonts w:ascii="David" w:hAnsi="David"/>
          <w:szCs w:val="24"/>
          <w:rtl/>
        </w:rPr>
        <w:t xml:space="preserve">, </w:t>
      </w:r>
      <w:r w:rsidR="0078698D" w:rsidRPr="00476401">
        <w:rPr>
          <w:rFonts w:ascii="David" w:hAnsi="David" w:hint="eastAsia"/>
          <w:szCs w:val="24"/>
          <w:rtl/>
        </w:rPr>
        <w:t>ייבחנו</w:t>
      </w:r>
      <w:r w:rsidR="0078698D" w:rsidRPr="00476401">
        <w:rPr>
          <w:rFonts w:ascii="David" w:hAnsi="David"/>
          <w:szCs w:val="24"/>
          <w:rtl/>
        </w:rPr>
        <w:t xml:space="preserve"> </w:t>
      </w:r>
      <w:r w:rsidR="0078698D" w:rsidRPr="00476401">
        <w:rPr>
          <w:rFonts w:ascii="David" w:hAnsi="David" w:hint="eastAsia"/>
          <w:szCs w:val="24"/>
          <w:rtl/>
        </w:rPr>
        <w:t>רק</w:t>
      </w:r>
      <w:r w:rsidR="0078698D" w:rsidRPr="00476401">
        <w:rPr>
          <w:rFonts w:ascii="David" w:hAnsi="David"/>
          <w:szCs w:val="24"/>
          <w:rtl/>
        </w:rPr>
        <w:t xml:space="preserve"> </w:t>
      </w:r>
      <w:r w:rsidR="0078698D" w:rsidRPr="00476401">
        <w:rPr>
          <w:rFonts w:ascii="David" w:hAnsi="David" w:hint="eastAsia"/>
          <w:szCs w:val="24"/>
          <w:rtl/>
        </w:rPr>
        <w:t>חמשת</w:t>
      </w:r>
      <w:r w:rsidR="0078698D" w:rsidRPr="00476401">
        <w:rPr>
          <w:rFonts w:ascii="David" w:hAnsi="David"/>
          <w:szCs w:val="24"/>
          <w:rtl/>
        </w:rPr>
        <w:t xml:space="preserve"> </w:t>
      </w:r>
      <w:r w:rsidR="0078698D" w:rsidRPr="00476401">
        <w:rPr>
          <w:rFonts w:ascii="David" w:hAnsi="David" w:hint="eastAsia"/>
          <w:szCs w:val="24"/>
          <w:rtl/>
        </w:rPr>
        <w:t>כתבי</w:t>
      </w:r>
      <w:r w:rsidR="0078698D" w:rsidRPr="00476401">
        <w:rPr>
          <w:rFonts w:ascii="David" w:hAnsi="David"/>
          <w:szCs w:val="24"/>
          <w:rtl/>
        </w:rPr>
        <w:t xml:space="preserve"> </w:t>
      </w:r>
      <w:r w:rsidR="0078698D" w:rsidRPr="00476401">
        <w:rPr>
          <w:rFonts w:ascii="David" w:hAnsi="David" w:hint="eastAsia"/>
          <w:szCs w:val="24"/>
          <w:rtl/>
        </w:rPr>
        <w:t>בית</w:t>
      </w:r>
      <w:r w:rsidR="0078698D" w:rsidRPr="00476401">
        <w:rPr>
          <w:rFonts w:ascii="David" w:hAnsi="David"/>
          <w:szCs w:val="24"/>
          <w:rtl/>
        </w:rPr>
        <w:t xml:space="preserve"> </w:t>
      </w:r>
      <w:r w:rsidR="0078698D" w:rsidRPr="00476401">
        <w:rPr>
          <w:rFonts w:ascii="David" w:hAnsi="David" w:hint="eastAsia"/>
          <w:szCs w:val="24"/>
          <w:rtl/>
        </w:rPr>
        <w:t>הדין</w:t>
      </w:r>
      <w:r w:rsidR="0078698D" w:rsidRPr="00476401">
        <w:rPr>
          <w:rFonts w:ascii="David" w:hAnsi="David"/>
          <w:szCs w:val="24"/>
          <w:rtl/>
        </w:rPr>
        <w:t xml:space="preserve"> </w:t>
      </w:r>
      <w:r w:rsidR="0078698D" w:rsidRPr="00476401">
        <w:rPr>
          <w:rFonts w:ascii="David" w:hAnsi="David" w:hint="eastAsia"/>
          <w:szCs w:val="24"/>
          <w:rtl/>
        </w:rPr>
        <w:t>הראשונים</w:t>
      </w:r>
      <w:r w:rsidR="0078698D" w:rsidRPr="00476401">
        <w:rPr>
          <w:rFonts w:ascii="David" w:hAnsi="David"/>
          <w:szCs w:val="24"/>
          <w:rtl/>
        </w:rPr>
        <w:t xml:space="preserve"> </w:t>
      </w:r>
      <w:r w:rsidR="0078698D" w:rsidRPr="00476401">
        <w:rPr>
          <w:rFonts w:ascii="David" w:hAnsi="David" w:hint="eastAsia"/>
          <w:szCs w:val="24"/>
          <w:rtl/>
        </w:rPr>
        <w:t>שיצורפו</w:t>
      </w:r>
      <w:r w:rsidR="0078698D" w:rsidRPr="00476401">
        <w:rPr>
          <w:rFonts w:ascii="David" w:hAnsi="David"/>
          <w:szCs w:val="24"/>
          <w:rtl/>
        </w:rPr>
        <w:t xml:space="preserve"> </w:t>
      </w:r>
      <w:r w:rsidR="0078698D" w:rsidRPr="00476401">
        <w:rPr>
          <w:rFonts w:ascii="David" w:hAnsi="David" w:hint="eastAsia"/>
          <w:szCs w:val="24"/>
          <w:rtl/>
        </w:rPr>
        <w:t>להצעה</w:t>
      </w:r>
      <w:r w:rsidR="0078698D" w:rsidRPr="00476401">
        <w:rPr>
          <w:rFonts w:ascii="David" w:hAnsi="David"/>
          <w:szCs w:val="24"/>
          <w:rtl/>
        </w:rPr>
        <w:t>.</w:t>
      </w:r>
    </w:p>
    <w:p w:rsidR="00970DAC" w:rsidRPr="00B27CE0" w:rsidRDefault="00FF0E78" w:rsidP="00476401">
      <w:pPr>
        <w:keepNext/>
        <w:keepLines/>
        <w:numPr>
          <w:ilvl w:val="4"/>
          <w:numId w:val="3"/>
        </w:numPr>
        <w:tabs>
          <w:tab w:val="left" w:pos="1218"/>
          <w:tab w:val="num" w:pos="2494"/>
          <w:tab w:val="num" w:pos="2880"/>
        </w:tabs>
        <w:spacing w:line="360" w:lineRule="auto"/>
        <w:ind w:hanging="912"/>
        <w:jc w:val="both"/>
        <w:rPr>
          <w:rFonts w:ascii="David" w:hAnsi="David"/>
          <w:szCs w:val="24"/>
          <w:rtl/>
        </w:rPr>
      </w:pPr>
      <w:r w:rsidRPr="006553FB">
        <w:rPr>
          <w:rFonts w:ascii="David" w:hAnsi="David" w:hint="eastAsia"/>
          <w:b/>
          <w:bCs/>
          <w:szCs w:val="24"/>
          <w:rtl/>
        </w:rPr>
        <w:t>רשימת</w:t>
      </w:r>
      <w:r w:rsidRPr="006553FB">
        <w:rPr>
          <w:rFonts w:ascii="David" w:hAnsi="David"/>
          <w:b/>
          <w:bCs/>
          <w:szCs w:val="24"/>
          <w:rtl/>
        </w:rPr>
        <w:t xml:space="preserve"> </w:t>
      </w:r>
      <w:r w:rsidRPr="006553FB">
        <w:rPr>
          <w:rFonts w:ascii="David" w:hAnsi="David" w:hint="eastAsia"/>
          <w:b/>
          <w:bCs/>
          <w:szCs w:val="24"/>
          <w:rtl/>
        </w:rPr>
        <w:t>פרסומים</w:t>
      </w:r>
      <w:r w:rsidRPr="006553FB">
        <w:rPr>
          <w:rFonts w:ascii="David" w:hAnsi="David"/>
          <w:b/>
          <w:bCs/>
          <w:szCs w:val="24"/>
          <w:rtl/>
        </w:rPr>
        <w:t xml:space="preserve"> </w:t>
      </w:r>
      <w:r w:rsidRPr="006553FB">
        <w:rPr>
          <w:rFonts w:ascii="David" w:hAnsi="David" w:hint="eastAsia"/>
          <w:b/>
          <w:bCs/>
          <w:szCs w:val="24"/>
          <w:rtl/>
        </w:rPr>
        <w:t>משפטיים</w:t>
      </w:r>
      <w:r w:rsidRPr="00B27CE0">
        <w:rPr>
          <w:rFonts w:ascii="David" w:hAnsi="David" w:hint="cs"/>
          <w:szCs w:val="24"/>
          <w:rtl/>
        </w:rPr>
        <w:t xml:space="preserve">  - ככל שישנם כאלה. הפרסומים המשפטיים לא ימנו בחמשת כתבי בי-דין הנדרשים לעיל.</w:t>
      </w:r>
    </w:p>
    <w:p w:rsidR="00260466" w:rsidRPr="00476401" w:rsidRDefault="00FF0E78" w:rsidP="00B37567">
      <w:pPr>
        <w:keepNext/>
        <w:keepLines/>
        <w:numPr>
          <w:ilvl w:val="3"/>
          <w:numId w:val="3"/>
        </w:numPr>
        <w:tabs>
          <w:tab w:val="num" w:pos="1927"/>
        </w:tabs>
        <w:spacing w:line="360" w:lineRule="auto"/>
        <w:ind w:left="1785" w:hanging="992"/>
        <w:jc w:val="both"/>
        <w:rPr>
          <w:rFonts w:ascii="David" w:hAnsi="David"/>
          <w:szCs w:val="24"/>
          <w:rtl/>
        </w:rPr>
      </w:pPr>
      <w:r w:rsidRPr="00C602F4">
        <w:rPr>
          <w:rFonts w:ascii="David" w:hAnsi="David" w:hint="cs"/>
          <w:b/>
          <w:bCs/>
          <w:szCs w:val="24"/>
          <w:rtl/>
        </w:rPr>
        <w:t xml:space="preserve">מידת שביעות הרצון של לקוחות המציע </w:t>
      </w:r>
      <w:r w:rsidRPr="00C602F4">
        <w:rPr>
          <w:rFonts w:ascii="David" w:hAnsi="David" w:hint="cs"/>
          <w:szCs w:val="24"/>
          <w:rtl/>
        </w:rPr>
        <w:t xml:space="preserve">לרבות התקשרויות של המציע עם  המדינה והמזמין ועם גופים מוסדיים וציבוריים, ככל שקיימות כאלה </w:t>
      </w:r>
      <w:r w:rsidRPr="00603B85">
        <w:rPr>
          <w:rFonts w:ascii="David" w:hAnsi="David"/>
          <w:szCs w:val="24"/>
          <w:rtl/>
        </w:rPr>
        <w:t>–</w:t>
      </w:r>
      <w:r w:rsidRPr="00603B85">
        <w:rPr>
          <w:rFonts w:ascii="David" w:hAnsi="David" w:hint="cs"/>
          <w:szCs w:val="24"/>
          <w:rtl/>
        </w:rPr>
        <w:t xml:space="preserve"> הניקוד המקסימלי לפרמטר זה הוא עד 10 נקודות</w:t>
      </w:r>
      <w:r w:rsidRPr="00603B85">
        <w:rPr>
          <w:rFonts w:ascii="David" w:hAnsi="David"/>
          <w:szCs w:val="24"/>
          <w:rtl/>
        </w:rPr>
        <w:t xml:space="preserve">. </w:t>
      </w:r>
      <w:r w:rsidRPr="00476401">
        <w:rPr>
          <w:rFonts w:ascii="David" w:hAnsi="David" w:hint="eastAsia"/>
          <w:szCs w:val="24"/>
          <w:rtl/>
        </w:rPr>
        <w:t>מובהר</w:t>
      </w:r>
      <w:r w:rsidRPr="00476401">
        <w:rPr>
          <w:rFonts w:ascii="David" w:hAnsi="David"/>
          <w:szCs w:val="24"/>
          <w:rtl/>
        </w:rPr>
        <w:t xml:space="preserve"> </w:t>
      </w:r>
      <w:r w:rsidRPr="00476401">
        <w:rPr>
          <w:rFonts w:ascii="David" w:hAnsi="David" w:hint="eastAsia"/>
          <w:szCs w:val="24"/>
          <w:rtl/>
        </w:rPr>
        <w:t>בזאת</w:t>
      </w:r>
      <w:r w:rsidRPr="00476401">
        <w:rPr>
          <w:rFonts w:ascii="David" w:hAnsi="David"/>
          <w:szCs w:val="24"/>
          <w:rtl/>
        </w:rPr>
        <w:t xml:space="preserve">, </w:t>
      </w:r>
      <w:r w:rsidRPr="00476401">
        <w:rPr>
          <w:rFonts w:ascii="David" w:hAnsi="David" w:hint="eastAsia"/>
          <w:szCs w:val="24"/>
          <w:rtl/>
        </w:rPr>
        <w:t>כי</w:t>
      </w:r>
      <w:r w:rsidRPr="00476401">
        <w:rPr>
          <w:rFonts w:ascii="David" w:hAnsi="David"/>
          <w:szCs w:val="24"/>
          <w:rtl/>
        </w:rPr>
        <w:t xml:space="preserve"> </w:t>
      </w:r>
      <w:r w:rsidRPr="00476401">
        <w:rPr>
          <w:rFonts w:ascii="David" w:hAnsi="David" w:hint="eastAsia"/>
          <w:szCs w:val="24"/>
          <w:rtl/>
        </w:rPr>
        <w:t>ה</w:t>
      </w:r>
      <w:r w:rsidR="00B14F75" w:rsidRPr="00476401">
        <w:rPr>
          <w:rFonts w:ascii="David" w:hAnsi="David" w:hint="eastAsia"/>
          <w:szCs w:val="24"/>
          <w:rtl/>
        </w:rPr>
        <w:t>י</w:t>
      </w:r>
      <w:r w:rsidRPr="00476401">
        <w:rPr>
          <w:rFonts w:ascii="David" w:hAnsi="David" w:hint="eastAsia"/>
          <w:szCs w:val="24"/>
          <w:rtl/>
        </w:rPr>
        <w:t>עדר</w:t>
      </w:r>
      <w:r w:rsidRPr="00476401">
        <w:rPr>
          <w:rFonts w:ascii="David" w:hAnsi="David"/>
          <w:szCs w:val="24"/>
          <w:rtl/>
        </w:rPr>
        <w:t xml:space="preserve"> ניסיון קודם בהתקשרות עם המדינה אינו פוגע ביכולתו של המציע לזכות במלוא הניקוד בגין פריט זה</w:t>
      </w:r>
      <w:r w:rsidR="00C405FD">
        <w:rPr>
          <w:rFonts w:ascii="David" w:hAnsi="David" w:hint="cs"/>
          <w:szCs w:val="24"/>
          <w:rtl/>
        </w:rPr>
        <w:t xml:space="preserve"> (סעיף זה יבחן בהתאם ל</w:t>
      </w:r>
      <w:r w:rsidR="00B37567">
        <w:rPr>
          <w:rFonts w:ascii="David" w:hAnsi="David" w:hint="cs"/>
          <w:szCs w:val="24"/>
          <w:rtl/>
        </w:rPr>
        <w:t>סעיף 13 ל</w:t>
      </w:r>
      <w:r w:rsidR="00C405FD">
        <w:rPr>
          <w:rFonts w:ascii="David" w:hAnsi="David" w:hint="cs"/>
          <w:szCs w:val="24"/>
          <w:rtl/>
        </w:rPr>
        <w:t>נספח</w:t>
      </w:r>
      <w:r w:rsidR="00B37567">
        <w:rPr>
          <w:rFonts w:ascii="David" w:hAnsi="David" w:hint="cs"/>
          <w:szCs w:val="24"/>
          <w:rtl/>
        </w:rPr>
        <w:t xml:space="preserve"> א'- חוברת ההצעה, </w:t>
      </w:r>
      <w:r w:rsidR="00C405FD">
        <w:rPr>
          <w:rFonts w:ascii="David" w:hAnsi="David" w:hint="cs"/>
          <w:szCs w:val="24"/>
          <w:rtl/>
        </w:rPr>
        <w:t xml:space="preserve"> בהתאם לסעיפים ח' ו- ט')</w:t>
      </w:r>
    </w:p>
    <w:p w:rsidR="0055208A" w:rsidRPr="00476401" w:rsidRDefault="00FF0E78" w:rsidP="00B37567">
      <w:pPr>
        <w:keepNext/>
        <w:keepLines/>
        <w:numPr>
          <w:ilvl w:val="3"/>
          <w:numId w:val="3"/>
        </w:numPr>
        <w:tabs>
          <w:tab w:val="num" w:pos="1927"/>
        </w:tabs>
        <w:spacing w:line="360" w:lineRule="auto"/>
        <w:ind w:left="1785" w:hanging="992"/>
        <w:jc w:val="both"/>
        <w:rPr>
          <w:rFonts w:ascii="David" w:hAnsi="David"/>
          <w:b/>
          <w:bCs/>
          <w:szCs w:val="24"/>
        </w:rPr>
      </w:pPr>
      <w:r w:rsidRPr="0055208A">
        <w:rPr>
          <w:rFonts w:ascii="David" w:hAnsi="David" w:hint="cs"/>
          <w:b/>
          <w:bCs/>
          <w:szCs w:val="24"/>
          <w:rtl/>
        </w:rPr>
        <w:t xml:space="preserve">התאמת פרופיל משרד המציע לצרכי המזמין </w:t>
      </w:r>
      <w:r w:rsidRPr="00C602F4">
        <w:rPr>
          <w:rFonts w:ascii="David" w:hAnsi="David" w:hint="cs"/>
          <w:szCs w:val="24"/>
          <w:rtl/>
        </w:rPr>
        <w:t xml:space="preserve">באמת מידה זו יישקלו בין היתר, </w:t>
      </w:r>
      <w:r w:rsidR="00B14F75" w:rsidRPr="00EB0FB9">
        <w:rPr>
          <w:rFonts w:ascii="David" w:hAnsi="David" w:hint="eastAsia"/>
          <w:szCs w:val="24"/>
          <w:u w:val="single"/>
          <w:rtl/>
        </w:rPr>
        <w:t>מומחיות</w:t>
      </w:r>
      <w:r w:rsidR="00B14F75" w:rsidRPr="00EB0FB9">
        <w:rPr>
          <w:rFonts w:ascii="David" w:hAnsi="David"/>
          <w:szCs w:val="24"/>
          <w:u w:val="single"/>
          <w:rtl/>
        </w:rPr>
        <w:t xml:space="preserve"> </w:t>
      </w:r>
      <w:r w:rsidR="00B14F75" w:rsidRPr="00EB0FB9">
        <w:rPr>
          <w:rFonts w:ascii="David" w:hAnsi="David" w:hint="eastAsia"/>
          <w:szCs w:val="24"/>
          <w:u w:val="single"/>
          <w:rtl/>
        </w:rPr>
        <w:t>בייצוג</w:t>
      </w:r>
      <w:r w:rsidR="00B14F75" w:rsidRPr="00EB0FB9">
        <w:rPr>
          <w:rFonts w:ascii="David" w:hAnsi="David"/>
          <w:szCs w:val="24"/>
          <w:u w:val="single"/>
          <w:rtl/>
        </w:rPr>
        <w:t xml:space="preserve"> </w:t>
      </w:r>
      <w:r w:rsidR="00B14F75" w:rsidRPr="00EB0FB9">
        <w:rPr>
          <w:rFonts w:ascii="David" w:hAnsi="David" w:hint="eastAsia"/>
          <w:szCs w:val="24"/>
          <w:u w:val="single"/>
          <w:rtl/>
        </w:rPr>
        <w:t>גופים</w:t>
      </w:r>
      <w:r w:rsidR="00B14F75" w:rsidRPr="00EB0FB9">
        <w:rPr>
          <w:rFonts w:ascii="David" w:hAnsi="David"/>
          <w:szCs w:val="24"/>
          <w:u w:val="single"/>
          <w:rtl/>
        </w:rPr>
        <w:t xml:space="preserve"> </w:t>
      </w:r>
      <w:r w:rsidR="00B14F75" w:rsidRPr="00EB0FB9">
        <w:rPr>
          <w:rFonts w:ascii="David" w:hAnsi="David" w:hint="eastAsia"/>
          <w:szCs w:val="24"/>
          <w:u w:val="single"/>
          <w:rtl/>
        </w:rPr>
        <w:t>ציבוריים</w:t>
      </w:r>
      <w:r w:rsidR="00426EB4" w:rsidRPr="00603B85">
        <w:rPr>
          <w:rFonts w:ascii="David" w:hAnsi="David" w:hint="cs"/>
          <w:szCs w:val="24"/>
          <w:rtl/>
        </w:rPr>
        <w:t xml:space="preserve"> ובכלל כך גופי השלטון המרכזי והמקומי, תאגידים סטטוטוריי</w:t>
      </w:r>
      <w:r w:rsidR="00426EB4" w:rsidRPr="00603B85">
        <w:rPr>
          <w:rFonts w:ascii="David" w:hAnsi="David" w:hint="eastAsia"/>
          <w:szCs w:val="24"/>
          <w:rtl/>
        </w:rPr>
        <w:t>ם</w:t>
      </w:r>
      <w:r w:rsidR="00426EB4" w:rsidRPr="00603B85">
        <w:rPr>
          <w:rFonts w:ascii="David" w:hAnsi="David" w:hint="cs"/>
          <w:szCs w:val="24"/>
          <w:rtl/>
        </w:rPr>
        <w:t>, מוסדות אקדמיים, גופי בריאות ציבוריים וכיוצ"ב</w:t>
      </w:r>
      <w:r w:rsidR="003A6BE2" w:rsidRPr="00603B85">
        <w:rPr>
          <w:rFonts w:ascii="David" w:hAnsi="David" w:hint="cs"/>
          <w:szCs w:val="24"/>
          <w:rtl/>
        </w:rPr>
        <w:t>;</w:t>
      </w:r>
      <w:r w:rsidR="00B14F75" w:rsidRPr="00603B85">
        <w:rPr>
          <w:rFonts w:ascii="David" w:hAnsi="David" w:hint="cs"/>
          <w:szCs w:val="24"/>
          <w:rtl/>
        </w:rPr>
        <w:t xml:space="preserve"> </w:t>
      </w:r>
      <w:r w:rsidRPr="00EB0FB9">
        <w:rPr>
          <w:rFonts w:ascii="David" w:hAnsi="David" w:hint="eastAsia"/>
          <w:szCs w:val="24"/>
          <w:u w:val="single"/>
          <w:rtl/>
        </w:rPr>
        <w:t>יכולת</w:t>
      </w:r>
      <w:r w:rsidRPr="00EB0FB9">
        <w:rPr>
          <w:rFonts w:ascii="David" w:hAnsi="David"/>
          <w:szCs w:val="24"/>
          <w:u w:val="single"/>
          <w:rtl/>
        </w:rPr>
        <w:t xml:space="preserve"> </w:t>
      </w:r>
      <w:r w:rsidRPr="00EB0FB9">
        <w:rPr>
          <w:rFonts w:ascii="David" w:hAnsi="David" w:hint="eastAsia"/>
          <w:szCs w:val="24"/>
          <w:u w:val="single"/>
          <w:rtl/>
        </w:rPr>
        <w:t>ארגונית</w:t>
      </w:r>
      <w:r w:rsidRPr="00603B85">
        <w:rPr>
          <w:rFonts w:ascii="David" w:hAnsi="David" w:hint="cs"/>
          <w:szCs w:val="24"/>
          <w:rtl/>
        </w:rPr>
        <w:t xml:space="preserve"> של המשרד;</w:t>
      </w:r>
      <w:r w:rsidR="001E2735">
        <w:rPr>
          <w:rFonts w:ascii="David" w:hAnsi="David" w:hint="cs"/>
          <w:szCs w:val="24"/>
          <w:rtl/>
        </w:rPr>
        <w:t xml:space="preserve"> </w:t>
      </w:r>
      <w:r w:rsidR="00077B7E" w:rsidRPr="00EB0FB9">
        <w:rPr>
          <w:rFonts w:ascii="David" w:hAnsi="David" w:hint="eastAsia"/>
          <w:szCs w:val="24"/>
          <w:u w:val="single"/>
          <w:rtl/>
        </w:rPr>
        <w:t>יכולת</w:t>
      </w:r>
      <w:r w:rsidR="00077B7E" w:rsidRPr="00EB0FB9">
        <w:rPr>
          <w:rFonts w:ascii="David" w:hAnsi="David"/>
          <w:szCs w:val="24"/>
          <w:u w:val="single"/>
          <w:rtl/>
        </w:rPr>
        <w:t xml:space="preserve"> </w:t>
      </w:r>
      <w:r w:rsidR="00077B7E" w:rsidRPr="00EB0FB9">
        <w:rPr>
          <w:rFonts w:ascii="David" w:hAnsi="David" w:hint="eastAsia"/>
          <w:szCs w:val="24"/>
          <w:u w:val="single"/>
          <w:rtl/>
        </w:rPr>
        <w:t>הייצוג</w:t>
      </w:r>
      <w:r w:rsidR="00077B7E" w:rsidRPr="00603B85">
        <w:rPr>
          <w:rFonts w:ascii="David" w:hAnsi="David" w:hint="cs"/>
          <w:szCs w:val="24"/>
          <w:rtl/>
        </w:rPr>
        <w:t xml:space="preserve"> של מגוון משרדי ממשלה (בשים לב למניעות בשל ניגודי עניניים)</w:t>
      </w:r>
      <w:r w:rsidR="005B5A29" w:rsidRPr="00603B85">
        <w:rPr>
          <w:rFonts w:ascii="David" w:hAnsi="David"/>
          <w:szCs w:val="24"/>
          <w:rtl/>
        </w:rPr>
        <w:t>;</w:t>
      </w:r>
      <w:r w:rsidR="005B5A29" w:rsidRPr="00603B85">
        <w:rPr>
          <w:rFonts w:ascii="David" w:hAnsi="David" w:hint="cs"/>
          <w:szCs w:val="24"/>
          <w:rtl/>
        </w:rPr>
        <w:t xml:space="preserve"> </w:t>
      </w:r>
      <w:r w:rsidRPr="00603B85">
        <w:rPr>
          <w:rFonts w:ascii="David" w:hAnsi="David" w:hint="cs"/>
          <w:szCs w:val="24"/>
          <w:rtl/>
        </w:rPr>
        <w:t>הניקוד המקסימלי בגין פרמטר זה יהיה עד 10 נקודות</w:t>
      </w:r>
      <w:r w:rsidR="00C405FD">
        <w:rPr>
          <w:rFonts w:ascii="David" w:hAnsi="David" w:hint="cs"/>
          <w:szCs w:val="24"/>
          <w:rtl/>
        </w:rPr>
        <w:t xml:space="preserve"> (סעיף זה יבחן </w:t>
      </w:r>
      <w:r w:rsidR="00B37567">
        <w:rPr>
          <w:rFonts w:ascii="David" w:hAnsi="David" w:hint="cs"/>
          <w:szCs w:val="24"/>
          <w:rtl/>
        </w:rPr>
        <w:t xml:space="preserve">בהתייחס </w:t>
      </w:r>
      <w:r w:rsidR="00C405FD">
        <w:rPr>
          <w:rFonts w:ascii="David" w:hAnsi="David" w:hint="cs"/>
          <w:szCs w:val="24"/>
          <w:rtl/>
        </w:rPr>
        <w:t xml:space="preserve"> ל</w:t>
      </w:r>
      <w:r w:rsidR="00B37567">
        <w:rPr>
          <w:rFonts w:ascii="David" w:hAnsi="David" w:hint="cs"/>
          <w:szCs w:val="24"/>
          <w:rtl/>
        </w:rPr>
        <w:t>סעיף 13 ל</w:t>
      </w:r>
      <w:r w:rsidR="00C405FD">
        <w:rPr>
          <w:rFonts w:ascii="David" w:hAnsi="David" w:hint="cs"/>
          <w:szCs w:val="24"/>
          <w:rtl/>
        </w:rPr>
        <w:t xml:space="preserve">נספח </w:t>
      </w:r>
      <w:r w:rsidR="00B37567">
        <w:rPr>
          <w:rFonts w:ascii="David" w:hAnsi="David" w:hint="cs"/>
          <w:szCs w:val="24"/>
          <w:rtl/>
        </w:rPr>
        <w:t xml:space="preserve">א' </w:t>
      </w:r>
      <w:r w:rsidR="00C405FD">
        <w:rPr>
          <w:rFonts w:ascii="David" w:hAnsi="David" w:hint="cs"/>
          <w:szCs w:val="24"/>
          <w:rtl/>
        </w:rPr>
        <w:t>)</w:t>
      </w:r>
      <w:r w:rsidRPr="00603B85">
        <w:rPr>
          <w:rFonts w:ascii="David" w:hAnsi="David" w:hint="cs"/>
          <w:szCs w:val="24"/>
          <w:rtl/>
        </w:rPr>
        <w:t xml:space="preserve">. </w:t>
      </w:r>
    </w:p>
    <w:p w:rsidR="00260466" w:rsidRPr="00603B85" w:rsidRDefault="00FF0E78" w:rsidP="00476401">
      <w:pPr>
        <w:keepNext/>
        <w:keepLines/>
        <w:numPr>
          <w:ilvl w:val="4"/>
          <w:numId w:val="3"/>
        </w:numPr>
        <w:tabs>
          <w:tab w:val="left" w:pos="1218"/>
          <w:tab w:val="num" w:pos="2494"/>
          <w:tab w:val="num" w:pos="2880"/>
        </w:tabs>
        <w:spacing w:line="360" w:lineRule="auto"/>
        <w:ind w:hanging="912"/>
        <w:jc w:val="both"/>
        <w:rPr>
          <w:rFonts w:ascii="David" w:hAnsi="David"/>
          <w:szCs w:val="24"/>
          <w:rtl/>
        </w:rPr>
      </w:pPr>
      <w:r w:rsidRPr="00603B85">
        <w:rPr>
          <w:rFonts w:ascii="David" w:hAnsi="David" w:hint="cs"/>
          <w:szCs w:val="24"/>
          <w:rtl/>
        </w:rPr>
        <w:t>אמת מידה זו תנוקד בהתאם ל</w:t>
      </w:r>
      <w:r w:rsidR="00780F89">
        <w:rPr>
          <w:rFonts w:ascii="David" w:hAnsi="David"/>
          <w:szCs w:val="24"/>
          <w:rtl/>
        </w:rPr>
        <w:fldChar w:fldCharType="begin"/>
      </w:r>
      <w:r w:rsidR="00780F89">
        <w:rPr>
          <w:rFonts w:ascii="David" w:hAnsi="David"/>
          <w:szCs w:val="24"/>
          <w:rtl/>
        </w:rPr>
        <w:instrText xml:space="preserve"> </w:instrText>
      </w:r>
      <w:r w:rsidR="00780F89">
        <w:rPr>
          <w:rFonts w:ascii="David" w:hAnsi="David" w:hint="cs"/>
          <w:szCs w:val="24"/>
        </w:rPr>
        <w:instrText>REF</w:instrText>
      </w:r>
      <w:r w:rsidR="00780F89">
        <w:rPr>
          <w:rFonts w:ascii="David" w:hAnsi="David" w:hint="cs"/>
          <w:szCs w:val="24"/>
          <w:rtl/>
        </w:rPr>
        <w:instrText xml:space="preserve"> _</w:instrText>
      </w:r>
      <w:r w:rsidR="00780F89">
        <w:rPr>
          <w:rFonts w:ascii="David" w:hAnsi="David" w:hint="cs"/>
          <w:szCs w:val="24"/>
        </w:rPr>
        <w:instrText>Ref86663004 \h</w:instrText>
      </w:r>
      <w:r w:rsidR="00780F89">
        <w:rPr>
          <w:rFonts w:ascii="David" w:hAnsi="David"/>
          <w:szCs w:val="24"/>
          <w:rtl/>
        </w:rPr>
        <w:instrText xml:space="preserve"> </w:instrText>
      </w:r>
      <w:r w:rsidR="00780F89">
        <w:rPr>
          <w:rFonts w:ascii="David" w:hAnsi="David"/>
          <w:szCs w:val="24"/>
          <w:rtl/>
        </w:rPr>
      </w:r>
      <w:r w:rsidR="00780F89">
        <w:rPr>
          <w:rFonts w:ascii="David" w:hAnsi="David"/>
          <w:szCs w:val="24"/>
          <w:rtl/>
        </w:rPr>
        <w:fldChar w:fldCharType="separate"/>
      </w:r>
      <w:r w:rsidR="00A76CEE" w:rsidRPr="004D14EF">
        <w:rPr>
          <w:rFonts w:ascii="David" w:hAnsi="David"/>
          <w:b/>
          <w:bCs/>
          <w:szCs w:val="24"/>
          <w:rtl/>
        </w:rPr>
        <w:t>נספח א'</w:t>
      </w:r>
      <w:r w:rsidR="00A76CEE" w:rsidRPr="00EE3F2A">
        <w:rPr>
          <w:rFonts w:ascii="David" w:hAnsi="David"/>
          <w:szCs w:val="24"/>
          <w:rtl/>
        </w:rPr>
        <w:t xml:space="preserve"> </w:t>
      </w:r>
      <w:r w:rsidR="00A76CEE" w:rsidRPr="004D14EF">
        <w:rPr>
          <w:rFonts w:ascii="David" w:hAnsi="David"/>
          <w:b/>
          <w:bCs/>
          <w:szCs w:val="24"/>
          <w:rtl/>
        </w:rPr>
        <w:t>חוברת ה</w:t>
      </w:r>
      <w:r w:rsidR="00A76CEE" w:rsidRPr="004D14EF">
        <w:rPr>
          <w:rFonts w:ascii="David" w:hAnsi="David" w:hint="eastAsia"/>
          <w:b/>
          <w:bCs/>
          <w:szCs w:val="24"/>
          <w:rtl/>
        </w:rPr>
        <w:t>ה</w:t>
      </w:r>
      <w:r w:rsidR="00A76CEE" w:rsidRPr="004D14EF">
        <w:rPr>
          <w:rFonts w:ascii="David" w:hAnsi="David"/>
          <w:b/>
          <w:bCs/>
          <w:szCs w:val="24"/>
          <w:rtl/>
        </w:rPr>
        <w:t>צעה</w:t>
      </w:r>
      <w:r w:rsidR="00780F89">
        <w:rPr>
          <w:rFonts w:ascii="David" w:hAnsi="David"/>
          <w:szCs w:val="24"/>
          <w:rtl/>
        </w:rPr>
        <w:fldChar w:fldCharType="end"/>
      </w:r>
      <w:r w:rsidRPr="00603B85">
        <w:rPr>
          <w:rFonts w:ascii="David" w:hAnsi="David" w:hint="cs"/>
          <w:szCs w:val="24"/>
          <w:rtl/>
        </w:rPr>
        <w:t xml:space="preserve">, וכן בהתאם </w:t>
      </w:r>
      <w:r w:rsidR="0089133F" w:rsidRPr="00603B85">
        <w:rPr>
          <w:rFonts w:ascii="David" w:hAnsi="David" w:hint="cs"/>
          <w:szCs w:val="24"/>
          <w:rtl/>
        </w:rPr>
        <w:t>ל</w:t>
      </w:r>
      <w:r w:rsidR="00B12899">
        <w:rPr>
          <w:rFonts w:ascii="David" w:hAnsi="David" w:hint="cs"/>
          <w:szCs w:val="24"/>
          <w:rtl/>
        </w:rPr>
        <w:t xml:space="preserve">סעיף </w:t>
      </w:r>
      <w:r w:rsidR="00B12899">
        <w:rPr>
          <w:rFonts w:ascii="David" w:hAnsi="David"/>
          <w:szCs w:val="24"/>
          <w:rtl/>
        </w:rPr>
        <w:fldChar w:fldCharType="begin"/>
      </w:r>
      <w:r w:rsidR="00B12899">
        <w:rPr>
          <w:rFonts w:ascii="David" w:hAnsi="David"/>
          <w:szCs w:val="24"/>
          <w:rtl/>
        </w:rPr>
        <w:instrText xml:space="preserve"> </w:instrText>
      </w:r>
      <w:r w:rsidR="00B12899">
        <w:rPr>
          <w:rFonts w:ascii="David" w:hAnsi="David" w:hint="cs"/>
          <w:szCs w:val="24"/>
        </w:rPr>
        <w:instrText>REF</w:instrText>
      </w:r>
      <w:r w:rsidR="00B12899">
        <w:rPr>
          <w:rFonts w:ascii="David" w:hAnsi="David" w:hint="cs"/>
          <w:szCs w:val="24"/>
          <w:rtl/>
        </w:rPr>
        <w:instrText xml:space="preserve"> _</w:instrText>
      </w:r>
      <w:r w:rsidR="00B12899">
        <w:rPr>
          <w:rFonts w:ascii="David" w:hAnsi="David" w:hint="cs"/>
          <w:szCs w:val="24"/>
        </w:rPr>
        <w:instrText>Ref86663330 \r \h</w:instrText>
      </w:r>
      <w:r w:rsidR="00B12899">
        <w:rPr>
          <w:rFonts w:ascii="David" w:hAnsi="David"/>
          <w:szCs w:val="24"/>
          <w:rtl/>
        </w:rPr>
        <w:instrText xml:space="preserve"> </w:instrText>
      </w:r>
      <w:r w:rsidR="00B12899">
        <w:rPr>
          <w:rFonts w:ascii="David" w:hAnsi="David"/>
          <w:szCs w:val="24"/>
          <w:rtl/>
        </w:rPr>
      </w:r>
      <w:r w:rsidR="00B12899">
        <w:rPr>
          <w:rFonts w:ascii="David" w:hAnsi="David"/>
          <w:szCs w:val="24"/>
          <w:rtl/>
        </w:rPr>
        <w:fldChar w:fldCharType="separate"/>
      </w:r>
      <w:r w:rsidR="00A76CEE">
        <w:rPr>
          <w:rFonts w:ascii="David" w:hAnsi="David"/>
          <w:szCs w:val="24"/>
          <w:cs/>
        </w:rPr>
        <w:t>‎</w:t>
      </w:r>
      <w:r w:rsidR="00A76CEE">
        <w:rPr>
          <w:rFonts w:ascii="David" w:hAnsi="David"/>
          <w:szCs w:val="24"/>
          <w:rtl/>
        </w:rPr>
        <w:t>יא</w:t>
      </w:r>
      <w:r w:rsidR="00B12899">
        <w:rPr>
          <w:rFonts w:ascii="David" w:hAnsi="David"/>
          <w:szCs w:val="24"/>
          <w:rtl/>
        </w:rPr>
        <w:fldChar w:fldCharType="end"/>
      </w:r>
      <w:r w:rsidR="00B12899">
        <w:rPr>
          <w:rFonts w:ascii="David" w:hAnsi="David" w:hint="cs"/>
          <w:szCs w:val="24"/>
          <w:rtl/>
        </w:rPr>
        <w:t>'</w:t>
      </w:r>
      <w:r w:rsidRPr="00603B85">
        <w:rPr>
          <w:rFonts w:ascii="David" w:hAnsi="David" w:hint="cs"/>
          <w:szCs w:val="24"/>
          <w:rtl/>
        </w:rPr>
        <w:t xml:space="preserve"> ולרשימת הגופים הממשלתיים שתצורף להצעה.</w:t>
      </w:r>
    </w:p>
    <w:p w:rsidR="006D0733" w:rsidRPr="00C602F4" w:rsidRDefault="00FF0E78" w:rsidP="00A12E59">
      <w:pPr>
        <w:keepNext/>
        <w:keepLines/>
        <w:numPr>
          <w:ilvl w:val="2"/>
          <w:numId w:val="3"/>
        </w:numPr>
        <w:spacing w:line="360" w:lineRule="auto"/>
        <w:ind w:left="1502" w:hanging="652"/>
        <w:jc w:val="both"/>
        <w:rPr>
          <w:rFonts w:ascii="David" w:hAnsi="David"/>
          <w:b/>
          <w:bCs/>
          <w:szCs w:val="24"/>
        </w:rPr>
      </w:pPr>
      <w:r w:rsidRPr="00C602F4">
        <w:rPr>
          <w:rFonts w:ascii="David" w:hAnsi="David" w:hint="cs"/>
          <w:b/>
          <w:bCs/>
          <w:szCs w:val="24"/>
          <w:rtl/>
        </w:rPr>
        <w:t xml:space="preserve">מציעים שקיבלו ציון של </w:t>
      </w:r>
      <w:r w:rsidR="00090C86" w:rsidRPr="00603B85">
        <w:rPr>
          <w:rFonts w:ascii="David" w:hAnsi="David" w:hint="cs"/>
          <w:b/>
          <w:bCs/>
          <w:szCs w:val="24"/>
          <w:rtl/>
        </w:rPr>
        <w:t>65</w:t>
      </w:r>
      <w:r w:rsidRPr="00603B85">
        <w:rPr>
          <w:rFonts w:ascii="David" w:hAnsi="David" w:hint="cs"/>
          <w:b/>
          <w:bCs/>
          <w:szCs w:val="24"/>
          <w:rtl/>
        </w:rPr>
        <w:t xml:space="preserve"> נקודות </w:t>
      </w:r>
      <w:r w:rsidR="00A12E59">
        <w:rPr>
          <w:rFonts w:ascii="David" w:hAnsi="David" w:hint="cs"/>
          <w:b/>
          <w:bCs/>
          <w:szCs w:val="24"/>
          <w:rtl/>
        </w:rPr>
        <w:t xml:space="preserve">לפחות </w:t>
      </w:r>
      <w:r w:rsidRPr="00603B85">
        <w:rPr>
          <w:rFonts w:ascii="David" w:hAnsi="David" w:hint="cs"/>
          <w:b/>
          <w:bCs/>
          <w:szCs w:val="24"/>
          <w:rtl/>
        </w:rPr>
        <w:t xml:space="preserve">באמות המידה לעיל, </w:t>
      </w:r>
      <w:r w:rsidRPr="00476401">
        <w:rPr>
          <w:rFonts w:ascii="David" w:hAnsi="David" w:hint="eastAsia"/>
          <w:b/>
          <w:bCs/>
          <w:szCs w:val="24"/>
          <w:rtl/>
        </w:rPr>
        <w:t>יזומנו</w:t>
      </w:r>
      <w:r w:rsidRPr="00476401">
        <w:rPr>
          <w:rFonts w:ascii="David" w:hAnsi="David"/>
          <w:b/>
          <w:bCs/>
          <w:szCs w:val="24"/>
          <w:rtl/>
        </w:rPr>
        <w:t xml:space="preserve"> לראיון אצל המזמין. </w:t>
      </w:r>
      <w:r w:rsidRPr="00C602F4">
        <w:rPr>
          <w:rFonts w:ascii="David" w:hAnsi="David" w:hint="cs"/>
          <w:b/>
          <w:bCs/>
          <w:szCs w:val="24"/>
          <w:rtl/>
        </w:rPr>
        <w:t xml:space="preserve">לצד זאת, אם </w:t>
      </w:r>
      <w:r w:rsidR="000D4E5D">
        <w:rPr>
          <w:rFonts w:ascii="David" w:hAnsi="David" w:hint="cs"/>
          <w:b/>
          <w:bCs/>
          <w:szCs w:val="24"/>
          <w:rtl/>
        </w:rPr>
        <w:t>מספר המציעים שיעברו את הציון 65 יהיה</w:t>
      </w:r>
      <w:r w:rsidR="005E2E9F">
        <w:rPr>
          <w:rFonts w:ascii="David" w:hAnsi="David" w:hint="cs"/>
          <w:b/>
          <w:bCs/>
          <w:szCs w:val="24"/>
          <w:rtl/>
        </w:rPr>
        <w:t xml:space="preserve"> </w:t>
      </w:r>
      <w:r w:rsidRPr="00C602F4">
        <w:rPr>
          <w:rFonts w:ascii="David" w:hAnsi="David" w:hint="cs"/>
          <w:b/>
          <w:bCs/>
          <w:szCs w:val="24"/>
          <w:rtl/>
        </w:rPr>
        <w:t>פחות מ</w:t>
      </w:r>
      <w:r w:rsidR="00090C86" w:rsidRPr="00C602F4">
        <w:rPr>
          <w:rFonts w:ascii="David" w:hAnsi="David" w:hint="cs"/>
          <w:b/>
          <w:bCs/>
          <w:szCs w:val="24"/>
          <w:rtl/>
        </w:rPr>
        <w:t>מספר המציעים המופיע בטבלה שלהלן בחלוקה למחוז ולתחום משפט</w:t>
      </w:r>
      <w:r w:rsidRPr="00603B85">
        <w:rPr>
          <w:rFonts w:ascii="David" w:hAnsi="David" w:hint="cs"/>
          <w:b/>
          <w:bCs/>
          <w:szCs w:val="24"/>
          <w:rtl/>
        </w:rPr>
        <w:t xml:space="preserve">, ציון המעבר </w:t>
      </w:r>
      <w:r w:rsidR="005E2E9F" w:rsidRPr="00603B85">
        <w:rPr>
          <w:rFonts w:ascii="David" w:hAnsi="David" w:hint="cs"/>
          <w:b/>
          <w:bCs/>
          <w:szCs w:val="24"/>
          <w:rtl/>
        </w:rPr>
        <w:t>ירד</w:t>
      </w:r>
      <w:r w:rsidRPr="00603B85">
        <w:rPr>
          <w:rFonts w:ascii="David" w:hAnsi="David" w:hint="cs"/>
          <w:b/>
          <w:bCs/>
          <w:szCs w:val="24"/>
          <w:rtl/>
        </w:rPr>
        <w:t xml:space="preserve"> ולא יפחת מ-</w:t>
      </w:r>
      <w:r w:rsidR="00090C86" w:rsidRPr="00603B85">
        <w:rPr>
          <w:rFonts w:ascii="David" w:hAnsi="David" w:hint="cs"/>
          <w:b/>
          <w:bCs/>
          <w:szCs w:val="24"/>
          <w:rtl/>
        </w:rPr>
        <w:t>55</w:t>
      </w:r>
      <w:r w:rsidR="00A61451" w:rsidRPr="00603B85">
        <w:rPr>
          <w:rFonts w:ascii="David" w:hAnsi="David" w:hint="cs"/>
          <w:b/>
          <w:bCs/>
          <w:szCs w:val="24"/>
          <w:rtl/>
        </w:rPr>
        <w:t xml:space="preserve"> </w:t>
      </w:r>
      <w:r w:rsidRPr="00603B85">
        <w:rPr>
          <w:rFonts w:ascii="David" w:hAnsi="David" w:hint="cs"/>
          <w:b/>
          <w:bCs/>
          <w:szCs w:val="24"/>
          <w:rtl/>
        </w:rPr>
        <w:t xml:space="preserve">נקודות. </w:t>
      </w:r>
      <w:r w:rsidRPr="00476401">
        <w:rPr>
          <w:rFonts w:ascii="David" w:hAnsi="David" w:hint="eastAsia"/>
          <w:b/>
          <w:bCs/>
          <w:szCs w:val="24"/>
          <w:rtl/>
        </w:rPr>
        <w:t>לראיון</w:t>
      </w:r>
      <w:r w:rsidRPr="00476401">
        <w:rPr>
          <w:rFonts w:ascii="David" w:hAnsi="David"/>
          <w:b/>
          <w:bCs/>
          <w:szCs w:val="24"/>
          <w:rtl/>
        </w:rPr>
        <w:t xml:space="preserve"> </w:t>
      </w:r>
      <w:r w:rsidRPr="00476401">
        <w:rPr>
          <w:rFonts w:ascii="David" w:hAnsi="David" w:hint="eastAsia"/>
          <w:b/>
          <w:bCs/>
          <w:szCs w:val="24"/>
          <w:rtl/>
        </w:rPr>
        <w:t>מחויבים</w:t>
      </w:r>
      <w:r w:rsidRPr="00476401">
        <w:rPr>
          <w:rFonts w:ascii="David" w:hAnsi="David"/>
          <w:b/>
          <w:bCs/>
          <w:szCs w:val="24"/>
          <w:rtl/>
        </w:rPr>
        <w:t xml:space="preserve"> </w:t>
      </w:r>
      <w:r w:rsidRPr="00476401">
        <w:rPr>
          <w:rFonts w:ascii="David" w:hAnsi="David" w:hint="eastAsia"/>
          <w:b/>
          <w:bCs/>
          <w:szCs w:val="24"/>
          <w:rtl/>
        </w:rPr>
        <w:t>להתייצב</w:t>
      </w:r>
      <w:r w:rsidRPr="00476401">
        <w:rPr>
          <w:rFonts w:ascii="David" w:hAnsi="David"/>
          <w:b/>
          <w:bCs/>
          <w:szCs w:val="24"/>
          <w:rtl/>
        </w:rPr>
        <w:t xml:space="preserve"> </w:t>
      </w:r>
      <w:r w:rsidRPr="00476401">
        <w:rPr>
          <w:rFonts w:ascii="David" w:hAnsi="David" w:hint="eastAsia"/>
          <w:b/>
          <w:bCs/>
          <w:szCs w:val="24"/>
          <w:rtl/>
        </w:rPr>
        <w:t>כל</w:t>
      </w:r>
      <w:r w:rsidRPr="00476401">
        <w:rPr>
          <w:rFonts w:ascii="David" w:hAnsi="David"/>
          <w:b/>
          <w:bCs/>
          <w:szCs w:val="24"/>
          <w:rtl/>
        </w:rPr>
        <w:t xml:space="preserve"> </w:t>
      </w:r>
      <w:r w:rsidRPr="00476401">
        <w:rPr>
          <w:rFonts w:ascii="David" w:hAnsi="David" w:hint="eastAsia"/>
          <w:b/>
          <w:bCs/>
          <w:szCs w:val="24"/>
          <w:rtl/>
        </w:rPr>
        <w:t>יחידי</w:t>
      </w:r>
      <w:r w:rsidRPr="00C602F4">
        <w:rPr>
          <w:rFonts w:ascii="David" w:hAnsi="David" w:hint="cs"/>
          <w:b/>
          <w:bCs/>
          <w:szCs w:val="24"/>
          <w:rtl/>
        </w:rPr>
        <w:t xml:space="preserve"> המציע אשר הוצעו ככאלה בהצעה. </w:t>
      </w:r>
    </w:p>
    <w:tbl>
      <w:tblPr>
        <w:bidiVisual/>
        <w:tblW w:w="7524"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88"/>
        <w:gridCol w:w="1042"/>
        <w:gridCol w:w="1042"/>
        <w:gridCol w:w="1042"/>
        <w:gridCol w:w="1110"/>
      </w:tblGrid>
      <w:tr w:rsidR="00830F42" w:rsidTr="00476401">
        <w:trPr>
          <w:trHeight w:val="731"/>
        </w:trPr>
        <w:tc>
          <w:tcPr>
            <w:tcW w:w="3288" w:type="dxa"/>
            <w:shd w:val="clear" w:color="auto" w:fill="auto"/>
          </w:tcPr>
          <w:p w:rsidR="00090C86" w:rsidRPr="00B27CE0" w:rsidRDefault="00090C86" w:rsidP="009727E3">
            <w:pPr>
              <w:keepNext/>
              <w:keepLines/>
              <w:spacing w:line="360" w:lineRule="auto"/>
              <w:jc w:val="both"/>
              <w:rPr>
                <w:rFonts w:ascii="David" w:hAnsi="David"/>
                <w:szCs w:val="24"/>
                <w:rtl/>
              </w:rPr>
            </w:pPr>
          </w:p>
        </w:tc>
        <w:tc>
          <w:tcPr>
            <w:tcW w:w="1042" w:type="dxa"/>
            <w:shd w:val="clear" w:color="auto" w:fill="auto"/>
          </w:tcPr>
          <w:p w:rsidR="00090C86" w:rsidRPr="00B27CE0" w:rsidRDefault="00FF0E78" w:rsidP="00C602F4">
            <w:pPr>
              <w:keepNext/>
              <w:keepLines/>
              <w:spacing w:line="360" w:lineRule="auto"/>
              <w:jc w:val="both"/>
              <w:rPr>
                <w:rFonts w:ascii="David" w:hAnsi="David"/>
                <w:szCs w:val="24"/>
                <w:rtl/>
              </w:rPr>
            </w:pPr>
            <w:r w:rsidRPr="00B27CE0">
              <w:rPr>
                <w:rFonts w:ascii="David" w:hAnsi="David"/>
                <w:szCs w:val="24"/>
                <w:rtl/>
              </w:rPr>
              <w:t>ירושלים</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sidRPr="00B27CE0">
              <w:rPr>
                <w:rFonts w:ascii="David" w:hAnsi="David"/>
                <w:szCs w:val="24"/>
                <w:rtl/>
              </w:rPr>
              <w:t>ת"א ומרכז</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sidRPr="00B27CE0">
              <w:rPr>
                <w:rFonts w:ascii="David" w:hAnsi="David"/>
                <w:szCs w:val="24"/>
                <w:rtl/>
              </w:rPr>
              <w:t>חיפה</w:t>
            </w:r>
            <w:r>
              <w:rPr>
                <w:rFonts w:ascii="David" w:hAnsi="David" w:hint="cs"/>
                <w:szCs w:val="24"/>
                <w:rtl/>
              </w:rPr>
              <w:t xml:space="preserve"> וצפון</w:t>
            </w:r>
          </w:p>
        </w:tc>
        <w:tc>
          <w:tcPr>
            <w:tcW w:w="1110" w:type="dxa"/>
            <w:shd w:val="clear" w:color="auto" w:fill="auto"/>
          </w:tcPr>
          <w:p w:rsidR="00090C86" w:rsidRPr="00B27CE0" w:rsidRDefault="00FF0E78" w:rsidP="00603B85">
            <w:pPr>
              <w:keepNext/>
              <w:keepLines/>
              <w:spacing w:line="360" w:lineRule="auto"/>
              <w:jc w:val="both"/>
              <w:rPr>
                <w:rFonts w:ascii="David" w:hAnsi="David"/>
                <w:szCs w:val="24"/>
                <w:rtl/>
              </w:rPr>
            </w:pPr>
            <w:r w:rsidRPr="00B27CE0">
              <w:rPr>
                <w:rFonts w:ascii="David" w:hAnsi="David"/>
                <w:szCs w:val="24"/>
                <w:rtl/>
              </w:rPr>
              <w:t>דרום</w:t>
            </w:r>
          </w:p>
        </w:tc>
      </w:tr>
      <w:tr w:rsidR="00830F42" w:rsidTr="00476401">
        <w:trPr>
          <w:trHeight w:val="567"/>
        </w:trPr>
        <w:tc>
          <w:tcPr>
            <w:tcW w:w="3288" w:type="dxa"/>
            <w:shd w:val="clear" w:color="auto" w:fill="auto"/>
          </w:tcPr>
          <w:p w:rsidR="00090C86" w:rsidRPr="00B27CE0" w:rsidRDefault="00FF0E78" w:rsidP="009727E3">
            <w:pPr>
              <w:keepNext/>
              <w:keepLines/>
              <w:jc w:val="both"/>
              <w:rPr>
                <w:rFonts w:ascii="David" w:hAnsi="David"/>
                <w:szCs w:val="24"/>
                <w:rtl/>
              </w:rPr>
            </w:pPr>
            <w:r w:rsidRPr="00B27CE0">
              <w:rPr>
                <w:rFonts w:ascii="David" w:hAnsi="David"/>
                <w:szCs w:val="24"/>
                <w:rtl/>
              </w:rPr>
              <w:t xml:space="preserve">אזרחי כללי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Ref384641263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3.2.1</w:t>
            </w:r>
            <w:r w:rsidRPr="00B27CE0">
              <w:rPr>
                <w:rFonts w:ascii="David" w:hAnsi="David"/>
                <w:szCs w:val="24"/>
                <w:rtl/>
              </w:rPr>
              <w:fldChar w:fldCharType="end"/>
            </w:r>
            <w:r w:rsidRPr="00B27CE0">
              <w:rPr>
                <w:rFonts w:ascii="David" w:hAnsi="David"/>
                <w:szCs w:val="24"/>
                <w:rtl/>
              </w:rPr>
              <w:t xml:space="preserve"> לעיל</w:t>
            </w:r>
          </w:p>
        </w:tc>
        <w:tc>
          <w:tcPr>
            <w:tcW w:w="1042" w:type="dxa"/>
            <w:shd w:val="clear" w:color="auto" w:fill="auto"/>
          </w:tcPr>
          <w:p w:rsidR="00090C86" w:rsidRPr="00B27CE0" w:rsidRDefault="00FF0E78" w:rsidP="00C602F4">
            <w:pPr>
              <w:keepNext/>
              <w:keepLines/>
              <w:spacing w:line="360" w:lineRule="auto"/>
              <w:jc w:val="both"/>
              <w:rPr>
                <w:rFonts w:ascii="David" w:hAnsi="David"/>
                <w:szCs w:val="24"/>
                <w:rtl/>
              </w:rPr>
            </w:pPr>
            <w:r>
              <w:rPr>
                <w:rFonts w:ascii="David" w:hAnsi="David" w:hint="cs"/>
                <w:szCs w:val="24"/>
                <w:rtl/>
              </w:rPr>
              <w:t>4</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6</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c>
          <w:tcPr>
            <w:tcW w:w="1110"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r>
      <w:tr w:rsidR="00830F42" w:rsidTr="00476401">
        <w:trPr>
          <w:trHeight w:val="567"/>
        </w:trPr>
        <w:tc>
          <w:tcPr>
            <w:tcW w:w="3288" w:type="dxa"/>
            <w:shd w:val="clear" w:color="auto" w:fill="auto"/>
          </w:tcPr>
          <w:p w:rsidR="00090C86" w:rsidRPr="00B27CE0" w:rsidRDefault="00FF0E78" w:rsidP="009727E3">
            <w:pPr>
              <w:keepNext/>
              <w:keepLines/>
              <w:jc w:val="both"/>
              <w:rPr>
                <w:rFonts w:ascii="David" w:hAnsi="David"/>
                <w:szCs w:val="24"/>
                <w:rtl/>
              </w:rPr>
            </w:pPr>
            <w:r w:rsidRPr="00B27CE0">
              <w:rPr>
                <w:rFonts w:ascii="David" w:hAnsi="David"/>
                <w:szCs w:val="24"/>
                <w:rtl/>
              </w:rPr>
              <w:t xml:space="preserve">מקרקעין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Ref386625293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3.2.2</w:t>
            </w:r>
            <w:r w:rsidRPr="00B27CE0">
              <w:rPr>
                <w:rFonts w:ascii="David" w:hAnsi="David"/>
                <w:szCs w:val="24"/>
                <w:rtl/>
              </w:rPr>
              <w:fldChar w:fldCharType="end"/>
            </w:r>
            <w:r w:rsidRPr="00B27CE0">
              <w:rPr>
                <w:rFonts w:ascii="David" w:hAnsi="David"/>
                <w:szCs w:val="24"/>
                <w:rtl/>
              </w:rPr>
              <w:t xml:space="preserve"> לעיל </w:t>
            </w:r>
          </w:p>
        </w:tc>
        <w:tc>
          <w:tcPr>
            <w:tcW w:w="1042" w:type="dxa"/>
            <w:shd w:val="clear" w:color="auto" w:fill="auto"/>
          </w:tcPr>
          <w:p w:rsidR="00090C86" w:rsidRPr="00B27CE0" w:rsidRDefault="00FF0E78" w:rsidP="00C602F4">
            <w:pPr>
              <w:keepNext/>
              <w:keepLines/>
              <w:spacing w:line="360" w:lineRule="auto"/>
              <w:jc w:val="both"/>
              <w:rPr>
                <w:rFonts w:ascii="David" w:hAnsi="David"/>
                <w:szCs w:val="24"/>
                <w:rtl/>
              </w:rPr>
            </w:pPr>
            <w:r>
              <w:rPr>
                <w:rFonts w:ascii="David" w:hAnsi="David" w:hint="cs"/>
                <w:szCs w:val="24"/>
                <w:rtl/>
              </w:rPr>
              <w:t>2</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2</w:t>
            </w:r>
          </w:p>
        </w:tc>
        <w:tc>
          <w:tcPr>
            <w:tcW w:w="1110"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2</w:t>
            </w:r>
          </w:p>
        </w:tc>
      </w:tr>
      <w:tr w:rsidR="00830F42" w:rsidTr="00476401">
        <w:trPr>
          <w:trHeight w:val="794"/>
        </w:trPr>
        <w:tc>
          <w:tcPr>
            <w:tcW w:w="3288" w:type="dxa"/>
            <w:shd w:val="clear" w:color="auto" w:fill="auto"/>
          </w:tcPr>
          <w:p w:rsidR="00090C86" w:rsidRPr="00B27CE0" w:rsidRDefault="00FF0E78" w:rsidP="009727E3">
            <w:pPr>
              <w:keepNext/>
              <w:keepLines/>
              <w:jc w:val="both"/>
              <w:rPr>
                <w:rFonts w:ascii="David" w:hAnsi="David"/>
                <w:szCs w:val="24"/>
                <w:rtl/>
              </w:rPr>
            </w:pPr>
            <w:r w:rsidRPr="00B27CE0">
              <w:rPr>
                <w:rFonts w:ascii="David" w:hAnsi="David"/>
                <w:szCs w:val="24"/>
                <w:rtl/>
              </w:rPr>
              <w:t xml:space="preserve">נזיקין וביטוח (בעיקר תיקי תביעות שיפוי)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Ref384640931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3.2.3</w:t>
            </w:r>
            <w:r w:rsidRPr="00B27CE0">
              <w:rPr>
                <w:rFonts w:ascii="David" w:hAnsi="David"/>
                <w:szCs w:val="24"/>
                <w:rtl/>
              </w:rPr>
              <w:fldChar w:fldCharType="end"/>
            </w:r>
            <w:r w:rsidRPr="00B27CE0">
              <w:rPr>
                <w:rFonts w:ascii="David" w:hAnsi="David"/>
                <w:szCs w:val="24"/>
                <w:rtl/>
              </w:rPr>
              <w:t xml:space="preserve"> לעיל</w:t>
            </w:r>
          </w:p>
        </w:tc>
        <w:tc>
          <w:tcPr>
            <w:tcW w:w="1042" w:type="dxa"/>
            <w:shd w:val="clear" w:color="auto" w:fill="auto"/>
          </w:tcPr>
          <w:p w:rsidR="00090C86" w:rsidRPr="00B27CE0" w:rsidRDefault="00FF0E78" w:rsidP="00C602F4">
            <w:pPr>
              <w:keepNext/>
              <w:keepLines/>
              <w:spacing w:line="360" w:lineRule="auto"/>
              <w:jc w:val="both"/>
              <w:rPr>
                <w:rFonts w:ascii="David" w:hAnsi="David"/>
                <w:szCs w:val="24"/>
                <w:rtl/>
              </w:rPr>
            </w:pPr>
            <w:r>
              <w:rPr>
                <w:rFonts w:ascii="David" w:hAnsi="David" w:hint="cs"/>
                <w:szCs w:val="24"/>
                <w:rtl/>
              </w:rPr>
              <w:t>4</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c>
          <w:tcPr>
            <w:tcW w:w="1110"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r>
      <w:tr w:rsidR="00830F42" w:rsidTr="00476401">
        <w:trPr>
          <w:trHeight w:val="567"/>
        </w:trPr>
        <w:tc>
          <w:tcPr>
            <w:tcW w:w="3288" w:type="dxa"/>
            <w:shd w:val="clear" w:color="auto" w:fill="auto"/>
          </w:tcPr>
          <w:p w:rsidR="00090C86" w:rsidRPr="00B27CE0" w:rsidRDefault="00FF0E78" w:rsidP="009727E3">
            <w:pPr>
              <w:keepNext/>
              <w:keepLines/>
              <w:jc w:val="both"/>
              <w:rPr>
                <w:rFonts w:ascii="David" w:hAnsi="David"/>
                <w:szCs w:val="24"/>
                <w:rtl/>
              </w:rPr>
            </w:pPr>
            <w:r w:rsidRPr="00B27CE0">
              <w:rPr>
                <w:rFonts w:ascii="David" w:hAnsi="David"/>
                <w:szCs w:val="24"/>
                <w:rtl/>
              </w:rPr>
              <w:t xml:space="preserve">נזיקין וביטוח (בעיקר תיקי הגנה)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Ref384641804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3.2.4</w:t>
            </w:r>
            <w:r w:rsidRPr="00B27CE0">
              <w:rPr>
                <w:rFonts w:ascii="David" w:hAnsi="David"/>
                <w:szCs w:val="24"/>
                <w:rtl/>
              </w:rPr>
              <w:fldChar w:fldCharType="end"/>
            </w:r>
            <w:r w:rsidRPr="00B27CE0">
              <w:rPr>
                <w:rFonts w:ascii="David" w:hAnsi="David"/>
                <w:szCs w:val="24"/>
                <w:rtl/>
              </w:rPr>
              <w:t xml:space="preserve"> לעיל</w:t>
            </w:r>
          </w:p>
        </w:tc>
        <w:tc>
          <w:tcPr>
            <w:tcW w:w="1042" w:type="dxa"/>
            <w:shd w:val="clear" w:color="auto" w:fill="auto"/>
          </w:tcPr>
          <w:p w:rsidR="00090C86" w:rsidRPr="00B27CE0" w:rsidRDefault="00FF0E78" w:rsidP="00C602F4">
            <w:pPr>
              <w:keepNext/>
              <w:keepLines/>
              <w:spacing w:line="360" w:lineRule="auto"/>
              <w:jc w:val="both"/>
              <w:rPr>
                <w:rFonts w:ascii="David" w:hAnsi="David"/>
                <w:szCs w:val="24"/>
                <w:rtl/>
              </w:rPr>
            </w:pPr>
            <w:r>
              <w:rPr>
                <w:rFonts w:ascii="David" w:hAnsi="David" w:hint="cs"/>
                <w:szCs w:val="24"/>
                <w:rtl/>
              </w:rPr>
              <w:t>4</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6</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c>
          <w:tcPr>
            <w:tcW w:w="1110"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r>
      <w:tr w:rsidR="00830F42" w:rsidTr="00476401">
        <w:trPr>
          <w:trHeight w:val="567"/>
        </w:trPr>
        <w:tc>
          <w:tcPr>
            <w:tcW w:w="3288" w:type="dxa"/>
            <w:shd w:val="clear" w:color="auto" w:fill="auto"/>
          </w:tcPr>
          <w:p w:rsidR="00090C86" w:rsidRPr="00B27CE0" w:rsidRDefault="00FF0E78" w:rsidP="009727E3">
            <w:pPr>
              <w:keepNext/>
              <w:keepLines/>
              <w:jc w:val="both"/>
              <w:rPr>
                <w:rFonts w:ascii="David" w:hAnsi="David"/>
                <w:szCs w:val="24"/>
                <w:rtl/>
              </w:rPr>
            </w:pPr>
            <w:r>
              <w:rPr>
                <w:rFonts w:ascii="David" w:hAnsi="David" w:hint="cs"/>
                <w:szCs w:val="24"/>
                <w:rtl/>
              </w:rPr>
              <w:t>קצין תגמולים</w:t>
            </w:r>
            <w:r w:rsidRPr="00B27CE0">
              <w:rPr>
                <w:rFonts w:ascii="David" w:hAnsi="David"/>
                <w:szCs w:val="24"/>
                <w:rtl/>
              </w:rPr>
              <w:t xml:space="preserve"> ורשות המסים -  כהגדרת תחום זה בסעיף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Ref384641275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3.2.5</w:t>
            </w:r>
            <w:r w:rsidRPr="00B27CE0">
              <w:rPr>
                <w:rFonts w:ascii="David" w:hAnsi="David"/>
                <w:szCs w:val="24"/>
                <w:rtl/>
              </w:rPr>
              <w:fldChar w:fldCharType="end"/>
            </w:r>
            <w:r w:rsidRPr="00B27CE0">
              <w:rPr>
                <w:rFonts w:ascii="David" w:hAnsi="David"/>
                <w:szCs w:val="24"/>
                <w:rtl/>
              </w:rPr>
              <w:t xml:space="preserve"> לעיל</w:t>
            </w:r>
          </w:p>
        </w:tc>
        <w:tc>
          <w:tcPr>
            <w:tcW w:w="1042" w:type="dxa"/>
            <w:shd w:val="clear" w:color="auto" w:fill="auto"/>
          </w:tcPr>
          <w:p w:rsidR="00090C86" w:rsidRPr="00B27CE0" w:rsidRDefault="00FF0E78" w:rsidP="00C602F4">
            <w:pPr>
              <w:keepNext/>
              <w:keepLines/>
              <w:spacing w:line="360" w:lineRule="auto"/>
              <w:jc w:val="both"/>
              <w:rPr>
                <w:rFonts w:ascii="David" w:hAnsi="David"/>
                <w:szCs w:val="24"/>
                <w:rtl/>
              </w:rPr>
            </w:pPr>
            <w:r>
              <w:rPr>
                <w:rFonts w:ascii="David" w:hAnsi="David" w:hint="cs"/>
                <w:szCs w:val="24"/>
                <w:rtl/>
              </w:rPr>
              <w:t>2</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c>
          <w:tcPr>
            <w:tcW w:w="1042" w:type="dxa"/>
            <w:shd w:val="clear" w:color="auto" w:fill="auto"/>
          </w:tcPr>
          <w:p w:rsidR="00090C86" w:rsidRPr="00B27CE0" w:rsidRDefault="00FF0E78" w:rsidP="00603B85">
            <w:pPr>
              <w:keepNext/>
              <w:keepLines/>
              <w:spacing w:line="360" w:lineRule="auto"/>
              <w:jc w:val="both"/>
              <w:rPr>
                <w:rFonts w:ascii="David" w:hAnsi="David"/>
                <w:szCs w:val="24"/>
                <w:rtl/>
              </w:rPr>
            </w:pPr>
            <w:r>
              <w:rPr>
                <w:rFonts w:ascii="David" w:hAnsi="David" w:hint="cs"/>
                <w:szCs w:val="24"/>
                <w:rtl/>
              </w:rPr>
              <w:t>4</w:t>
            </w:r>
          </w:p>
        </w:tc>
        <w:tc>
          <w:tcPr>
            <w:tcW w:w="1110" w:type="dxa"/>
            <w:shd w:val="clear" w:color="auto" w:fill="auto"/>
          </w:tcPr>
          <w:p w:rsidR="00090C86" w:rsidRPr="00B27CE0" w:rsidRDefault="00FF0E78" w:rsidP="00603B85">
            <w:pPr>
              <w:keepNext/>
              <w:keepLines/>
              <w:spacing w:line="360" w:lineRule="auto"/>
              <w:jc w:val="both"/>
              <w:rPr>
                <w:rFonts w:ascii="David" w:hAnsi="David"/>
                <w:szCs w:val="24"/>
              </w:rPr>
            </w:pPr>
            <w:r>
              <w:rPr>
                <w:rFonts w:ascii="David" w:hAnsi="David" w:hint="cs"/>
                <w:szCs w:val="24"/>
                <w:rtl/>
              </w:rPr>
              <w:t>2</w:t>
            </w:r>
          </w:p>
        </w:tc>
      </w:tr>
      <w:tr w:rsidR="00830F42" w:rsidTr="00476401">
        <w:trPr>
          <w:trHeight w:val="567"/>
        </w:trPr>
        <w:tc>
          <w:tcPr>
            <w:tcW w:w="3288" w:type="dxa"/>
            <w:shd w:val="clear" w:color="auto" w:fill="auto"/>
          </w:tcPr>
          <w:p w:rsidR="00090C86" w:rsidRPr="00B27CE0" w:rsidRDefault="00FF0E78" w:rsidP="009727E3">
            <w:pPr>
              <w:keepNext/>
              <w:keepLines/>
              <w:jc w:val="both"/>
              <w:rPr>
                <w:rFonts w:ascii="David" w:hAnsi="David"/>
                <w:szCs w:val="24"/>
                <w:rtl/>
              </w:rPr>
            </w:pPr>
            <w:r w:rsidRPr="00F4601C">
              <w:rPr>
                <w:rFonts w:ascii="David" w:hAnsi="David" w:hint="cs"/>
                <w:szCs w:val="24"/>
                <w:rtl/>
              </w:rPr>
              <w:t xml:space="preserve">אזרחי </w:t>
            </w:r>
            <w:r w:rsidRPr="00F4601C">
              <w:rPr>
                <w:rFonts w:ascii="David" w:hAnsi="David"/>
                <w:szCs w:val="24"/>
                <w:rtl/>
              </w:rPr>
              <w:t>–</w:t>
            </w:r>
            <w:r w:rsidRPr="00F4601C">
              <w:rPr>
                <w:rFonts w:ascii="David" w:hAnsi="David" w:hint="cs"/>
                <w:szCs w:val="24"/>
                <w:rtl/>
              </w:rPr>
              <w:t xml:space="preserve"> בתי הדין לעבודה </w:t>
            </w:r>
            <w:r w:rsidRPr="00F4601C">
              <w:rPr>
                <w:rFonts w:ascii="David" w:hAnsi="David"/>
                <w:szCs w:val="24"/>
                <w:rtl/>
              </w:rPr>
              <w:t>–</w:t>
            </w:r>
            <w:r w:rsidRPr="00F4601C">
              <w:rPr>
                <w:rFonts w:ascii="David" w:hAnsi="David" w:hint="cs"/>
                <w:szCs w:val="24"/>
                <w:rtl/>
              </w:rPr>
              <w:t xml:space="preserve"> כהגדרת תחום זה בסעיף </w:t>
            </w:r>
            <w:r w:rsidRPr="00F4601C">
              <w:rPr>
                <w:rFonts w:ascii="David" w:hAnsi="David"/>
                <w:szCs w:val="24"/>
                <w:rtl/>
              </w:rPr>
              <w:fldChar w:fldCharType="begin"/>
            </w:r>
            <w:r w:rsidRPr="00F4601C">
              <w:rPr>
                <w:rFonts w:ascii="David" w:hAnsi="David"/>
                <w:szCs w:val="24"/>
                <w:rtl/>
              </w:rPr>
              <w:instrText xml:space="preserve"> </w:instrText>
            </w:r>
            <w:r w:rsidRPr="00F4601C">
              <w:rPr>
                <w:rFonts w:ascii="David" w:hAnsi="David" w:hint="cs"/>
                <w:szCs w:val="24"/>
              </w:rPr>
              <w:instrText>REF</w:instrText>
            </w:r>
            <w:r w:rsidRPr="00F4601C">
              <w:rPr>
                <w:rFonts w:ascii="David" w:hAnsi="David" w:hint="cs"/>
                <w:szCs w:val="24"/>
                <w:rtl/>
              </w:rPr>
              <w:instrText xml:space="preserve"> _</w:instrText>
            </w:r>
            <w:r w:rsidRPr="00F4601C">
              <w:rPr>
                <w:rFonts w:ascii="David" w:hAnsi="David" w:hint="cs"/>
                <w:szCs w:val="24"/>
              </w:rPr>
              <w:instrText>Ref70506843 \r \h</w:instrText>
            </w:r>
            <w:r w:rsidRPr="00F4601C">
              <w:rPr>
                <w:rFonts w:ascii="David" w:hAnsi="David"/>
                <w:szCs w:val="24"/>
                <w:rtl/>
              </w:rPr>
              <w:instrText xml:space="preserve">  \* </w:instrText>
            </w:r>
            <w:r w:rsidRPr="00F4601C">
              <w:rPr>
                <w:rFonts w:ascii="David" w:hAnsi="David"/>
                <w:szCs w:val="24"/>
              </w:rPr>
              <w:instrText>MERGEFORMAT</w:instrText>
            </w:r>
            <w:r w:rsidRPr="00F4601C">
              <w:rPr>
                <w:rFonts w:ascii="David" w:hAnsi="David"/>
                <w:szCs w:val="24"/>
                <w:rtl/>
              </w:rPr>
              <w:instrText xml:space="preserve"> </w:instrText>
            </w:r>
            <w:r w:rsidRPr="00F4601C">
              <w:rPr>
                <w:rFonts w:ascii="David" w:hAnsi="David"/>
                <w:szCs w:val="24"/>
                <w:rtl/>
              </w:rPr>
            </w:r>
            <w:r w:rsidRPr="00F4601C">
              <w:rPr>
                <w:rFonts w:ascii="David" w:hAnsi="David"/>
                <w:szCs w:val="24"/>
                <w:rtl/>
              </w:rPr>
              <w:fldChar w:fldCharType="separate"/>
            </w:r>
            <w:r w:rsidR="00A76CEE">
              <w:rPr>
                <w:rFonts w:ascii="David" w:hAnsi="David"/>
                <w:szCs w:val="24"/>
                <w:cs/>
              </w:rPr>
              <w:t>‎</w:t>
            </w:r>
            <w:r w:rsidR="00A76CEE">
              <w:rPr>
                <w:rFonts w:ascii="David" w:hAnsi="David"/>
                <w:szCs w:val="24"/>
              </w:rPr>
              <w:t>3.2.6</w:t>
            </w:r>
            <w:r w:rsidRPr="00F4601C">
              <w:rPr>
                <w:rFonts w:ascii="David" w:hAnsi="David"/>
                <w:szCs w:val="24"/>
                <w:rtl/>
              </w:rPr>
              <w:fldChar w:fldCharType="end"/>
            </w:r>
            <w:r w:rsidRPr="00F4601C">
              <w:rPr>
                <w:rFonts w:ascii="David" w:hAnsi="David" w:hint="cs"/>
                <w:szCs w:val="24"/>
                <w:rtl/>
              </w:rPr>
              <w:t xml:space="preserve"> לעיל</w:t>
            </w:r>
          </w:p>
        </w:tc>
        <w:tc>
          <w:tcPr>
            <w:tcW w:w="4236" w:type="dxa"/>
            <w:gridSpan w:val="4"/>
            <w:shd w:val="clear" w:color="auto" w:fill="auto"/>
          </w:tcPr>
          <w:p w:rsidR="00090C86" w:rsidRPr="00B27CE0" w:rsidRDefault="00FF0E78" w:rsidP="009727E3">
            <w:pPr>
              <w:keepNext/>
              <w:keepLines/>
              <w:spacing w:line="360" w:lineRule="auto"/>
              <w:jc w:val="center"/>
              <w:rPr>
                <w:rFonts w:ascii="David" w:hAnsi="David"/>
                <w:szCs w:val="24"/>
                <w:rtl/>
              </w:rPr>
            </w:pPr>
            <w:r>
              <w:rPr>
                <w:rFonts w:ascii="David" w:hAnsi="David" w:hint="cs"/>
                <w:szCs w:val="24"/>
                <w:rtl/>
              </w:rPr>
              <w:t>2</w:t>
            </w:r>
          </w:p>
        </w:tc>
      </w:tr>
    </w:tbl>
    <w:p w:rsidR="006D0733" w:rsidRPr="00970DAC" w:rsidRDefault="006D0733" w:rsidP="009727E3">
      <w:pPr>
        <w:keepNext/>
        <w:keepLines/>
        <w:spacing w:line="360" w:lineRule="auto"/>
        <w:ind w:left="1927"/>
        <w:jc w:val="both"/>
        <w:rPr>
          <w:rFonts w:ascii="David" w:hAnsi="David"/>
          <w:szCs w:val="24"/>
        </w:rPr>
      </w:pPr>
    </w:p>
    <w:p w:rsidR="00260466" w:rsidRDefault="00FF0E78" w:rsidP="00E04BF8">
      <w:pPr>
        <w:keepNext/>
        <w:keepLines/>
        <w:numPr>
          <w:ilvl w:val="3"/>
          <w:numId w:val="3"/>
        </w:numPr>
        <w:tabs>
          <w:tab w:val="num" w:pos="1927"/>
        </w:tabs>
        <w:spacing w:line="360" w:lineRule="auto"/>
        <w:ind w:left="1927" w:hanging="847"/>
        <w:jc w:val="both"/>
        <w:rPr>
          <w:rFonts w:ascii="David" w:hAnsi="David"/>
          <w:b/>
          <w:bCs/>
          <w:szCs w:val="24"/>
        </w:rPr>
      </w:pPr>
      <w:r>
        <w:rPr>
          <w:rFonts w:ascii="David" w:hAnsi="David" w:hint="cs"/>
          <w:b/>
          <w:bCs/>
          <w:szCs w:val="24"/>
          <w:rtl/>
        </w:rPr>
        <w:t xml:space="preserve">ריאיון </w:t>
      </w:r>
      <w:r>
        <w:rPr>
          <w:rFonts w:ascii="David" w:hAnsi="David"/>
          <w:b/>
          <w:bCs/>
          <w:szCs w:val="24"/>
          <w:rtl/>
        </w:rPr>
        <w:t>–</w:t>
      </w:r>
      <w:r>
        <w:rPr>
          <w:rFonts w:ascii="David" w:hAnsi="David" w:hint="cs"/>
          <w:b/>
          <w:bCs/>
          <w:szCs w:val="24"/>
          <w:rtl/>
        </w:rPr>
        <w:t xml:space="preserve"> </w:t>
      </w:r>
      <w:r w:rsidR="001C0CA0" w:rsidRPr="00B27CE0">
        <w:rPr>
          <w:rFonts w:ascii="David" w:hAnsi="David" w:hint="cs"/>
          <w:b/>
          <w:bCs/>
          <w:szCs w:val="24"/>
          <w:rtl/>
        </w:rPr>
        <w:t xml:space="preserve">התרשמות כללית </w:t>
      </w:r>
      <w:r w:rsidR="004A4B84">
        <w:rPr>
          <w:rFonts w:ascii="David" w:hAnsi="David" w:hint="cs"/>
          <w:szCs w:val="24"/>
          <w:rtl/>
        </w:rPr>
        <w:t>שתתבסס על המרכיבים הבאים:</w:t>
      </w:r>
      <w:r w:rsidR="001C0CA0" w:rsidRPr="00B27CE0">
        <w:rPr>
          <w:rFonts w:ascii="David" w:hAnsi="David" w:hint="cs"/>
          <w:szCs w:val="24"/>
          <w:rtl/>
        </w:rPr>
        <w:t xml:space="preserve"> יחסי אנוש, </w:t>
      </w:r>
      <w:r w:rsidR="00F24972">
        <w:rPr>
          <w:rFonts w:ascii="David" w:hAnsi="David" w:hint="cs"/>
          <w:szCs w:val="24"/>
          <w:rtl/>
        </w:rPr>
        <w:t xml:space="preserve">ניסוח בעל פה, </w:t>
      </w:r>
      <w:r w:rsidR="004A4B84">
        <w:rPr>
          <w:rFonts w:ascii="David" w:hAnsi="David" w:hint="cs"/>
          <w:szCs w:val="24"/>
          <w:rtl/>
        </w:rPr>
        <w:t>ידע משפטי, יכולת קבלת סמכות מקצועית של המשרד</w:t>
      </w:r>
      <w:r w:rsidR="001C0CA0" w:rsidRPr="00B27CE0">
        <w:rPr>
          <w:rFonts w:ascii="David" w:hAnsi="David" w:hint="cs"/>
          <w:szCs w:val="24"/>
          <w:rtl/>
        </w:rPr>
        <w:t xml:space="preserve">, </w:t>
      </w:r>
      <w:r w:rsidR="004A4B84">
        <w:rPr>
          <w:rFonts w:ascii="David" w:hAnsi="David" w:hint="cs"/>
          <w:szCs w:val="24"/>
          <w:rtl/>
        </w:rPr>
        <w:t>ייחודיות המציע והתאמת מקצועיותו</w:t>
      </w:r>
      <w:r w:rsidR="001C0CA0" w:rsidRPr="00B27CE0">
        <w:rPr>
          <w:rFonts w:ascii="David" w:hAnsi="David" w:hint="cs"/>
          <w:szCs w:val="24"/>
          <w:rtl/>
        </w:rPr>
        <w:t xml:space="preserve"> למזמין ולייצוג המדינה. אמת מידה זו תנוקד, בין היתר, על סמך הר</w:t>
      </w:r>
      <w:r w:rsidR="0055208A">
        <w:rPr>
          <w:rFonts w:ascii="David" w:hAnsi="David" w:hint="cs"/>
          <w:szCs w:val="24"/>
          <w:rtl/>
        </w:rPr>
        <w:t>י</w:t>
      </w:r>
      <w:r w:rsidR="001C0CA0" w:rsidRPr="00B27CE0">
        <w:rPr>
          <w:rFonts w:ascii="David" w:hAnsi="David" w:hint="cs"/>
          <w:szCs w:val="24"/>
          <w:rtl/>
        </w:rPr>
        <w:t>איון</w:t>
      </w:r>
      <w:r w:rsidR="001C0CA0" w:rsidRPr="00B27CE0">
        <w:rPr>
          <w:rFonts w:ascii="David" w:hAnsi="David"/>
          <w:szCs w:val="24"/>
          <w:rtl/>
        </w:rPr>
        <w:t>–</w:t>
      </w:r>
      <w:r w:rsidR="004A4B84">
        <w:rPr>
          <w:rFonts w:ascii="David" w:hAnsi="David" w:hint="cs"/>
          <w:szCs w:val="24"/>
          <w:rtl/>
        </w:rPr>
        <w:t xml:space="preserve">סה"כ ניקוד באמת מידה זו היא </w:t>
      </w:r>
      <w:r w:rsidR="004A4B84" w:rsidRPr="004A4B84">
        <w:rPr>
          <w:rFonts w:ascii="David" w:hAnsi="David" w:hint="cs"/>
          <w:b/>
          <w:bCs/>
          <w:szCs w:val="24"/>
          <w:rtl/>
        </w:rPr>
        <w:t>עד 25 נקודות</w:t>
      </w:r>
      <w:r w:rsidR="004A4B84">
        <w:rPr>
          <w:rFonts w:ascii="David" w:hAnsi="David" w:hint="cs"/>
          <w:szCs w:val="24"/>
          <w:rtl/>
        </w:rPr>
        <w:t>, הכול בהתאם להתרשמות ולשיקול דעת נציגי המשרד מהצגת המציע ומיחידי המציע</w:t>
      </w:r>
      <w:r w:rsidR="001C0CA0" w:rsidRPr="00B27CE0">
        <w:rPr>
          <w:rFonts w:ascii="David" w:hAnsi="David" w:hint="cs"/>
          <w:szCs w:val="24"/>
          <w:rtl/>
        </w:rPr>
        <w:t>.</w:t>
      </w:r>
      <w:r w:rsidR="001C0CA0" w:rsidRPr="00B27CE0">
        <w:rPr>
          <w:rFonts w:ascii="David" w:hAnsi="David" w:hint="cs"/>
          <w:b/>
          <w:bCs/>
          <w:szCs w:val="24"/>
          <w:rtl/>
        </w:rPr>
        <w:t xml:space="preserve"> </w:t>
      </w:r>
    </w:p>
    <w:p w:rsidR="00922309" w:rsidRPr="00B27CE0" w:rsidRDefault="00FF0E78" w:rsidP="009727E3">
      <w:pPr>
        <w:keepNext/>
        <w:keepLines/>
        <w:numPr>
          <w:ilvl w:val="2"/>
          <w:numId w:val="3"/>
        </w:numPr>
        <w:spacing w:line="360" w:lineRule="auto"/>
        <w:ind w:left="1502" w:hanging="652"/>
        <w:jc w:val="both"/>
        <w:rPr>
          <w:rFonts w:ascii="David" w:hAnsi="David"/>
          <w:szCs w:val="24"/>
          <w:rtl/>
        </w:rPr>
      </w:pPr>
      <w:bookmarkStart w:id="58" w:name="_Ref387766485"/>
      <w:bookmarkStart w:id="59" w:name="OLE_LINK1"/>
      <w:r w:rsidRPr="00B27CE0">
        <w:rPr>
          <w:rFonts w:ascii="David" w:hAnsi="David" w:hint="cs"/>
          <w:szCs w:val="24"/>
          <w:rtl/>
        </w:rPr>
        <w:t>המזמין יעניק לכל הצעה ציון משוקלל, בהתאם לאמות המידה ולמשקלות המפורטות לעיל, במטרה להעניק לו את מירב היתרונות, ובשים לב לצרכי המזמין בנושאים הכלולים בתחומי המשפט השונים.</w:t>
      </w:r>
      <w:bookmarkEnd w:id="58"/>
      <w:r w:rsidRPr="00B27CE0">
        <w:rPr>
          <w:rFonts w:ascii="David" w:hAnsi="David" w:hint="cs"/>
          <w:szCs w:val="24"/>
          <w:rtl/>
        </w:rPr>
        <w:t xml:space="preserve"> </w:t>
      </w:r>
    </w:p>
    <w:bookmarkEnd w:id="56"/>
    <w:bookmarkEnd w:id="59"/>
    <w:p w:rsidR="00750FBB" w:rsidRPr="00B27CE0" w:rsidRDefault="00FF0E78" w:rsidP="009727E3">
      <w:pPr>
        <w:keepNext/>
        <w:keepLines/>
        <w:numPr>
          <w:ilvl w:val="1"/>
          <w:numId w:val="3"/>
        </w:numPr>
        <w:spacing w:line="360" w:lineRule="auto"/>
        <w:ind w:left="935" w:hanging="567"/>
        <w:jc w:val="both"/>
        <w:rPr>
          <w:rFonts w:ascii="David" w:hAnsi="David"/>
          <w:b/>
          <w:bCs/>
          <w:szCs w:val="24"/>
        </w:rPr>
      </w:pPr>
      <w:r w:rsidRPr="00B27CE0">
        <w:rPr>
          <w:rFonts w:ascii="David" w:hAnsi="David"/>
          <w:b/>
          <w:bCs/>
          <w:szCs w:val="24"/>
          <w:rtl/>
        </w:rPr>
        <w:t xml:space="preserve">שלב רביעי – </w:t>
      </w:r>
      <w:r w:rsidR="00922309" w:rsidRPr="00B27CE0">
        <w:rPr>
          <w:rFonts w:ascii="David" w:hAnsi="David" w:hint="cs"/>
          <w:b/>
          <w:bCs/>
          <w:szCs w:val="24"/>
          <w:rtl/>
        </w:rPr>
        <w:t xml:space="preserve">יצירת </w:t>
      </w:r>
      <w:r w:rsidR="004A4B84">
        <w:rPr>
          <w:rFonts w:ascii="David" w:hAnsi="David" w:hint="cs"/>
          <w:b/>
          <w:bCs/>
          <w:szCs w:val="24"/>
          <w:rtl/>
        </w:rPr>
        <w:t>רשימת זוכים (</w:t>
      </w:r>
      <w:r w:rsidR="0055208A">
        <w:rPr>
          <w:rFonts w:ascii="David" w:hAnsi="David" w:hint="cs"/>
          <w:b/>
          <w:bCs/>
          <w:szCs w:val="24"/>
          <w:rtl/>
        </w:rPr>
        <w:t>"</w:t>
      </w:r>
      <w:r w:rsidR="00D84783">
        <w:rPr>
          <w:rFonts w:ascii="David" w:hAnsi="David" w:hint="cs"/>
          <w:b/>
          <w:bCs/>
          <w:szCs w:val="24"/>
          <w:rtl/>
        </w:rPr>
        <w:t>מאגר עורכי הדין</w:t>
      </w:r>
      <w:r w:rsidR="00E33F08">
        <w:rPr>
          <w:rFonts w:ascii="David" w:hAnsi="David" w:hint="cs"/>
          <w:b/>
          <w:bCs/>
          <w:szCs w:val="24"/>
          <w:rtl/>
        </w:rPr>
        <w:t>"</w:t>
      </w:r>
      <w:r w:rsidR="004A4B84">
        <w:rPr>
          <w:rFonts w:ascii="David" w:hAnsi="David" w:hint="cs"/>
          <w:b/>
          <w:bCs/>
          <w:szCs w:val="24"/>
          <w:rtl/>
        </w:rPr>
        <w:t>)</w:t>
      </w:r>
      <w:r w:rsidR="00922309" w:rsidRPr="00B27CE0">
        <w:rPr>
          <w:rFonts w:ascii="David" w:hAnsi="David" w:hint="cs"/>
          <w:b/>
          <w:bCs/>
          <w:szCs w:val="24"/>
          <w:rtl/>
        </w:rPr>
        <w:t xml:space="preserve"> ורשימת הכשירים</w:t>
      </w:r>
    </w:p>
    <w:p w:rsidR="00215F7C" w:rsidRPr="00E33F08" w:rsidRDefault="00FF0E78" w:rsidP="009727E3">
      <w:pPr>
        <w:keepNext/>
        <w:keepLines/>
        <w:numPr>
          <w:ilvl w:val="2"/>
          <w:numId w:val="3"/>
        </w:numPr>
        <w:spacing w:line="360" w:lineRule="auto"/>
        <w:ind w:left="1502" w:hanging="652"/>
        <w:jc w:val="both"/>
        <w:rPr>
          <w:rFonts w:ascii="David" w:hAnsi="David"/>
          <w:szCs w:val="24"/>
          <w:rtl/>
        </w:rPr>
      </w:pPr>
      <w:r w:rsidRPr="00E33F08">
        <w:rPr>
          <w:rFonts w:ascii="David" w:hAnsi="David" w:hint="eastAsia"/>
          <w:szCs w:val="24"/>
          <w:rtl/>
        </w:rPr>
        <w:t>הציון</w:t>
      </w:r>
      <w:r w:rsidRPr="00E33F08">
        <w:rPr>
          <w:rFonts w:ascii="David" w:hAnsi="David"/>
          <w:szCs w:val="24"/>
          <w:rtl/>
        </w:rPr>
        <w:t xml:space="preserve"> המשוקלל </w:t>
      </w:r>
      <w:r w:rsidR="00D81FDF" w:rsidRPr="00E33F08">
        <w:rPr>
          <w:rFonts w:ascii="David" w:hAnsi="David" w:hint="cs"/>
          <w:szCs w:val="24"/>
          <w:rtl/>
        </w:rPr>
        <w:t xml:space="preserve">של כלל ההצעות ייקבע על ידי ועדת משנה ויומלץ לוועדת המכרזים, </w:t>
      </w:r>
      <w:r w:rsidRPr="00E33F08">
        <w:rPr>
          <w:rFonts w:ascii="David" w:hAnsi="David"/>
          <w:szCs w:val="24"/>
          <w:rtl/>
        </w:rPr>
        <w:t xml:space="preserve">אשר </w:t>
      </w:r>
      <w:r w:rsidR="00D81FDF" w:rsidRPr="00E33F08">
        <w:rPr>
          <w:rFonts w:ascii="David" w:hAnsi="David" w:hint="cs"/>
          <w:szCs w:val="24"/>
          <w:rtl/>
        </w:rPr>
        <w:t xml:space="preserve">לאחר בחינת הציונים </w:t>
      </w:r>
      <w:r w:rsidRPr="00E33F08">
        <w:rPr>
          <w:rFonts w:ascii="David" w:hAnsi="David"/>
          <w:szCs w:val="24"/>
          <w:rtl/>
        </w:rPr>
        <w:t>רשאית, על-פי שיקול דעתה הבלעדי, לבחור את הזוכים, בהתאם לאמ</w:t>
      </w:r>
      <w:r w:rsidR="004A4B84" w:rsidRPr="00E33F08">
        <w:rPr>
          <w:rFonts w:ascii="David" w:hAnsi="David"/>
          <w:szCs w:val="24"/>
          <w:rtl/>
        </w:rPr>
        <w:t>ות המידה ולמשקלות המפורטות לעיל</w:t>
      </w:r>
      <w:r w:rsidRPr="00E33F08">
        <w:rPr>
          <w:rFonts w:ascii="David" w:hAnsi="David"/>
          <w:szCs w:val="24"/>
          <w:rtl/>
        </w:rPr>
        <w:t xml:space="preserve">. יובהר, כי ועדת המכרזים רשאית שלא לבחור אף הצעה כזוכה. </w:t>
      </w:r>
    </w:p>
    <w:p w:rsidR="00922309" w:rsidRPr="00E33F08" w:rsidRDefault="00FF0E78" w:rsidP="009727E3">
      <w:pPr>
        <w:keepNext/>
        <w:keepLines/>
        <w:numPr>
          <w:ilvl w:val="2"/>
          <w:numId w:val="3"/>
        </w:numPr>
        <w:spacing w:line="360" w:lineRule="auto"/>
        <w:ind w:left="1502" w:hanging="652"/>
        <w:jc w:val="both"/>
        <w:rPr>
          <w:rFonts w:ascii="David" w:hAnsi="David"/>
          <w:szCs w:val="24"/>
        </w:rPr>
      </w:pPr>
      <w:r w:rsidRPr="00E33F08">
        <w:rPr>
          <w:rFonts w:ascii="David" w:hAnsi="David" w:hint="eastAsia"/>
          <w:szCs w:val="24"/>
          <w:rtl/>
        </w:rPr>
        <w:t>ההצעות</w:t>
      </w:r>
      <w:r w:rsidRPr="00E33F08">
        <w:rPr>
          <w:rFonts w:ascii="David" w:hAnsi="David"/>
          <w:szCs w:val="24"/>
          <w:rtl/>
        </w:rPr>
        <w:t xml:space="preserve"> אשר קיבלו את הציון הגבוה ביותר מבין ההצעות הנבדקות ייכללו </w:t>
      </w:r>
      <w:r w:rsidR="000D38CF" w:rsidRPr="00E33F08">
        <w:rPr>
          <w:rFonts w:ascii="David" w:hAnsi="David" w:hint="cs"/>
          <w:szCs w:val="24"/>
          <w:rtl/>
        </w:rPr>
        <w:t>ב</w:t>
      </w:r>
      <w:r w:rsidR="004A4B84" w:rsidRPr="00E33F08">
        <w:rPr>
          <w:rFonts w:ascii="David" w:hAnsi="David" w:hint="cs"/>
          <w:szCs w:val="24"/>
          <w:rtl/>
        </w:rPr>
        <w:t>רשימת הזוכים ("</w:t>
      </w:r>
      <w:r w:rsidR="000D38CF" w:rsidRPr="00E33F08">
        <w:rPr>
          <w:rFonts w:ascii="David" w:hAnsi="David" w:hint="cs"/>
          <w:szCs w:val="24"/>
          <w:rtl/>
        </w:rPr>
        <w:t>מאגר עורכי הדין</w:t>
      </w:r>
      <w:r w:rsidR="004A4B84" w:rsidRPr="00E33F08">
        <w:rPr>
          <w:rFonts w:ascii="David" w:hAnsi="David" w:hint="cs"/>
          <w:szCs w:val="24"/>
          <w:rtl/>
        </w:rPr>
        <w:t>")</w:t>
      </w:r>
      <w:r w:rsidRPr="00E33F08">
        <w:rPr>
          <w:rFonts w:ascii="David" w:hAnsi="David"/>
          <w:szCs w:val="24"/>
          <w:rtl/>
        </w:rPr>
        <w:t xml:space="preserve"> בהתאם למספר </w:t>
      </w:r>
      <w:r w:rsidR="000D38CF" w:rsidRPr="00E33F08">
        <w:rPr>
          <w:rFonts w:ascii="David" w:hAnsi="David"/>
          <w:szCs w:val="24"/>
          <w:rtl/>
        </w:rPr>
        <w:t>ה</w:t>
      </w:r>
      <w:r w:rsidR="000D38CF" w:rsidRPr="00E33F08">
        <w:rPr>
          <w:rFonts w:ascii="David" w:hAnsi="David" w:hint="cs"/>
          <w:szCs w:val="24"/>
          <w:rtl/>
        </w:rPr>
        <w:t>זוכים</w:t>
      </w:r>
      <w:r w:rsidR="000D38CF" w:rsidRPr="00E33F08">
        <w:rPr>
          <w:rFonts w:ascii="David" w:hAnsi="David"/>
          <w:szCs w:val="24"/>
          <w:rtl/>
        </w:rPr>
        <w:t xml:space="preserve"> </w:t>
      </w:r>
      <w:r w:rsidRPr="00E33F08">
        <w:rPr>
          <w:rFonts w:ascii="David" w:hAnsi="David"/>
          <w:szCs w:val="24"/>
          <w:rtl/>
        </w:rPr>
        <w:t xml:space="preserve">לכל מחוז ולכל תחום  משפטי כאמור בטבלה בסעיף </w:t>
      </w:r>
      <w:r w:rsidRPr="00E33F08">
        <w:rPr>
          <w:rFonts w:ascii="David" w:hAnsi="David"/>
          <w:szCs w:val="24"/>
          <w:rtl/>
        </w:rPr>
        <w:fldChar w:fldCharType="begin"/>
      </w:r>
      <w:r w:rsidRPr="00E33F08">
        <w:rPr>
          <w:rFonts w:ascii="David" w:hAnsi="David"/>
          <w:szCs w:val="24"/>
          <w:rtl/>
        </w:rPr>
        <w:instrText xml:space="preserve"> </w:instrText>
      </w:r>
      <w:r w:rsidRPr="00E33F08">
        <w:rPr>
          <w:rFonts w:ascii="David" w:hAnsi="David"/>
          <w:szCs w:val="24"/>
        </w:rPr>
        <w:instrText>REF</w:instrText>
      </w:r>
      <w:r w:rsidRPr="00E33F08">
        <w:rPr>
          <w:rFonts w:ascii="David" w:hAnsi="David"/>
          <w:szCs w:val="24"/>
          <w:rtl/>
        </w:rPr>
        <w:instrText xml:space="preserve"> _</w:instrText>
      </w:r>
      <w:r w:rsidRPr="00E33F08">
        <w:rPr>
          <w:rFonts w:ascii="David" w:hAnsi="David"/>
          <w:szCs w:val="24"/>
        </w:rPr>
        <w:instrText>Ref384640994 \n \h</w:instrText>
      </w:r>
      <w:r w:rsidRPr="00E33F08">
        <w:rPr>
          <w:rFonts w:ascii="David" w:hAnsi="David"/>
          <w:szCs w:val="24"/>
          <w:rtl/>
        </w:rPr>
        <w:instrText xml:space="preserve"> </w:instrText>
      </w:r>
      <w:r w:rsidR="00B27CE0" w:rsidRPr="00E33F08">
        <w:rPr>
          <w:rFonts w:ascii="David" w:hAnsi="David"/>
          <w:szCs w:val="24"/>
          <w:rtl/>
        </w:rPr>
        <w:instrText xml:space="preserve"> \* </w:instrText>
      </w:r>
      <w:r w:rsidR="00B27CE0" w:rsidRPr="00E33F08">
        <w:rPr>
          <w:rFonts w:ascii="David" w:hAnsi="David"/>
          <w:szCs w:val="24"/>
        </w:rPr>
        <w:instrText>MERGEFORMAT</w:instrText>
      </w:r>
      <w:r w:rsidR="00B27CE0" w:rsidRPr="00E33F08">
        <w:rPr>
          <w:rFonts w:ascii="David" w:hAnsi="David"/>
          <w:szCs w:val="24"/>
          <w:rtl/>
        </w:rPr>
        <w:instrText xml:space="preserve"> </w:instrText>
      </w:r>
      <w:r w:rsidRPr="00E33F08">
        <w:rPr>
          <w:rFonts w:ascii="David" w:hAnsi="David"/>
          <w:szCs w:val="24"/>
          <w:rtl/>
        </w:rPr>
      </w:r>
      <w:r w:rsidRPr="00E33F08">
        <w:rPr>
          <w:rFonts w:ascii="David" w:hAnsi="David"/>
          <w:szCs w:val="24"/>
          <w:rtl/>
        </w:rPr>
        <w:fldChar w:fldCharType="separate"/>
      </w:r>
      <w:r w:rsidR="00A76CEE">
        <w:rPr>
          <w:rFonts w:ascii="David" w:hAnsi="David"/>
          <w:szCs w:val="24"/>
          <w:cs/>
        </w:rPr>
        <w:t>‎</w:t>
      </w:r>
      <w:r w:rsidR="00A76CEE">
        <w:rPr>
          <w:rFonts w:ascii="David" w:hAnsi="David"/>
          <w:szCs w:val="24"/>
        </w:rPr>
        <w:t>3.9</w:t>
      </w:r>
      <w:r w:rsidRPr="00E33F08">
        <w:rPr>
          <w:rFonts w:ascii="David" w:hAnsi="David"/>
          <w:szCs w:val="24"/>
          <w:rtl/>
        </w:rPr>
        <w:fldChar w:fldCharType="end"/>
      </w:r>
      <w:r w:rsidRPr="00E33F08">
        <w:rPr>
          <w:rFonts w:ascii="David" w:hAnsi="David"/>
          <w:szCs w:val="24"/>
          <w:rtl/>
        </w:rPr>
        <w:t>.</w:t>
      </w:r>
    </w:p>
    <w:p w:rsidR="00922309" w:rsidRPr="00B27CE0" w:rsidRDefault="00FF0E78" w:rsidP="00C602F4">
      <w:pPr>
        <w:keepNext/>
        <w:keepLines/>
        <w:numPr>
          <w:ilvl w:val="2"/>
          <w:numId w:val="3"/>
        </w:numPr>
        <w:spacing w:line="360" w:lineRule="auto"/>
        <w:ind w:left="1502" w:hanging="652"/>
        <w:jc w:val="both"/>
        <w:rPr>
          <w:rFonts w:ascii="David" w:hAnsi="David"/>
          <w:szCs w:val="24"/>
        </w:rPr>
      </w:pPr>
      <w:r w:rsidRPr="00B27CE0">
        <w:rPr>
          <w:rFonts w:ascii="David" w:hAnsi="David" w:hint="cs"/>
          <w:szCs w:val="24"/>
          <w:rtl/>
        </w:rPr>
        <w:t xml:space="preserve">רק הצעה שתנוקד בציון מינימאלי של </w:t>
      </w:r>
      <w:r w:rsidR="00D81FDF" w:rsidRPr="00B27CE0">
        <w:rPr>
          <w:rFonts w:ascii="David" w:hAnsi="David" w:hint="cs"/>
          <w:szCs w:val="24"/>
          <w:rtl/>
        </w:rPr>
        <w:t>8</w:t>
      </w:r>
      <w:r w:rsidR="00D81FDF">
        <w:rPr>
          <w:rFonts w:ascii="David" w:hAnsi="David" w:hint="cs"/>
          <w:szCs w:val="24"/>
          <w:rtl/>
        </w:rPr>
        <w:t>0</w:t>
      </w:r>
      <w:r w:rsidR="00D81FDF" w:rsidRPr="00B27CE0">
        <w:rPr>
          <w:rFonts w:ascii="David" w:hAnsi="David" w:hint="cs"/>
          <w:szCs w:val="24"/>
          <w:rtl/>
        </w:rPr>
        <w:t xml:space="preserve"> </w:t>
      </w:r>
      <w:r w:rsidRPr="00B27CE0">
        <w:rPr>
          <w:rFonts w:ascii="David" w:hAnsi="David" w:hint="cs"/>
          <w:szCs w:val="24"/>
          <w:rtl/>
        </w:rPr>
        <w:t>תוכל להיכלל במאגר עורכי הדין או ברשימת הכשירים.</w:t>
      </w:r>
    </w:p>
    <w:p w:rsidR="00922309" w:rsidRPr="00B27CE0" w:rsidRDefault="00FF0E78" w:rsidP="00603B85">
      <w:pPr>
        <w:keepNext/>
        <w:keepLines/>
        <w:numPr>
          <w:ilvl w:val="2"/>
          <w:numId w:val="3"/>
        </w:numPr>
        <w:spacing w:line="360" w:lineRule="auto"/>
        <w:ind w:left="1502" w:hanging="652"/>
        <w:jc w:val="both"/>
        <w:rPr>
          <w:rFonts w:ascii="David" w:hAnsi="David"/>
          <w:szCs w:val="24"/>
          <w:rtl/>
        </w:rPr>
      </w:pPr>
      <w:r>
        <w:rPr>
          <w:rFonts w:ascii="David" w:hAnsi="David" w:hint="cs"/>
          <w:szCs w:val="24"/>
          <w:rtl/>
        </w:rPr>
        <w:t xml:space="preserve">לצד המצוין </w:t>
      </w:r>
      <w:r w:rsidR="00914376" w:rsidRPr="00E33F08">
        <w:rPr>
          <w:rFonts w:ascii="David" w:hAnsi="David"/>
          <w:szCs w:val="24"/>
          <w:rtl/>
        </w:rPr>
        <w:t xml:space="preserve">בסעיף </w:t>
      </w:r>
      <w:r w:rsidR="00914376" w:rsidRPr="009F2ECC">
        <w:rPr>
          <w:rFonts w:ascii="David" w:hAnsi="David"/>
          <w:szCs w:val="24"/>
          <w:rtl/>
        </w:rPr>
        <w:fldChar w:fldCharType="begin"/>
      </w:r>
      <w:r w:rsidR="00914376" w:rsidRPr="009F2ECC">
        <w:rPr>
          <w:rFonts w:ascii="David" w:hAnsi="David"/>
          <w:szCs w:val="24"/>
          <w:rtl/>
        </w:rPr>
        <w:instrText xml:space="preserve"> </w:instrText>
      </w:r>
      <w:r w:rsidR="00914376" w:rsidRPr="009F2ECC">
        <w:rPr>
          <w:rFonts w:ascii="David" w:hAnsi="David"/>
          <w:szCs w:val="24"/>
        </w:rPr>
        <w:instrText>REF</w:instrText>
      </w:r>
      <w:r w:rsidR="00914376" w:rsidRPr="009F2ECC">
        <w:rPr>
          <w:rFonts w:ascii="David" w:hAnsi="David"/>
          <w:szCs w:val="24"/>
          <w:rtl/>
        </w:rPr>
        <w:instrText xml:space="preserve"> _</w:instrText>
      </w:r>
      <w:r w:rsidR="00914376" w:rsidRPr="009F2ECC">
        <w:rPr>
          <w:rFonts w:ascii="David" w:hAnsi="David"/>
          <w:szCs w:val="24"/>
        </w:rPr>
        <w:instrText>Ref384640994 \n \h</w:instrText>
      </w:r>
      <w:r w:rsidR="00914376" w:rsidRPr="009F2ECC">
        <w:rPr>
          <w:rFonts w:ascii="David" w:hAnsi="David"/>
          <w:szCs w:val="24"/>
          <w:rtl/>
        </w:rPr>
        <w:instrText xml:space="preserve">  \* </w:instrText>
      </w:r>
      <w:r w:rsidR="00914376" w:rsidRPr="009F2ECC">
        <w:rPr>
          <w:rFonts w:ascii="David" w:hAnsi="David"/>
          <w:szCs w:val="24"/>
        </w:rPr>
        <w:instrText>MERGEFORMAT</w:instrText>
      </w:r>
      <w:r w:rsidR="00914376" w:rsidRPr="009F2ECC">
        <w:rPr>
          <w:rFonts w:ascii="David" w:hAnsi="David"/>
          <w:szCs w:val="24"/>
          <w:rtl/>
        </w:rPr>
        <w:instrText xml:space="preserve"> </w:instrText>
      </w:r>
      <w:r w:rsidR="00914376" w:rsidRPr="009F2ECC">
        <w:rPr>
          <w:rFonts w:ascii="David" w:hAnsi="David"/>
          <w:szCs w:val="24"/>
          <w:rtl/>
        </w:rPr>
      </w:r>
      <w:r w:rsidR="00914376" w:rsidRPr="009F2ECC">
        <w:rPr>
          <w:rFonts w:ascii="David" w:hAnsi="David"/>
          <w:szCs w:val="24"/>
          <w:rtl/>
        </w:rPr>
        <w:fldChar w:fldCharType="separate"/>
      </w:r>
      <w:r w:rsidR="00A76CEE">
        <w:rPr>
          <w:rFonts w:ascii="David" w:hAnsi="David"/>
          <w:szCs w:val="24"/>
          <w:cs/>
        </w:rPr>
        <w:t>‎</w:t>
      </w:r>
      <w:r w:rsidR="00A76CEE">
        <w:rPr>
          <w:rFonts w:ascii="David" w:hAnsi="David"/>
          <w:szCs w:val="24"/>
        </w:rPr>
        <w:t>3.9</w:t>
      </w:r>
      <w:r w:rsidR="00914376" w:rsidRPr="009F2ECC">
        <w:rPr>
          <w:rFonts w:ascii="David" w:hAnsi="David"/>
          <w:szCs w:val="24"/>
          <w:rtl/>
        </w:rPr>
        <w:fldChar w:fldCharType="end"/>
      </w:r>
      <w:r w:rsidRPr="00FE33DB">
        <w:rPr>
          <w:rFonts w:ascii="David" w:hAnsi="David"/>
          <w:szCs w:val="24"/>
          <w:rtl/>
        </w:rPr>
        <w:t xml:space="preserve"> </w:t>
      </w:r>
      <w:r w:rsidRPr="00FE33DB">
        <w:rPr>
          <w:rFonts w:ascii="David" w:hAnsi="David" w:hint="eastAsia"/>
          <w:szCs w:val="24"/>
          <w:rtl/>
        </w:rPr>
        <w:t>לעיל</w:t>
      </w:r>
      <w:r w:rsidRPr="009F2ECC">
        <w:rPr>
          <w:rFonts w:ascii="David" w:hAnsi="David" w:hint="cs"/>
          <w:szCs w:val="24"/>
          <w:rtl/>
        </w:rPr>
        <w:t>,</w:t>
      </w:r>
      <w:r w:rsidR="002D3007" w:rsidRPr="009F2ECC">
        <w:rPr>
          <w:rFonts w:ascii="David" w:hAnsi="David" w:hint="cs"/>
          <w:szCs w:val="24"/>
          <w:rtl/>
        </w:rPr>
        <w:t xml:space="preserve"> </w:t>
      </w:r>
      <w:r w:rsidRPr="009F2ECC">
        <w:rPr>
          <w:rFonts w:ascii="David" w:hAnsi="David" w:hint="cs"/>
          <w:szCs w:val="24"/>
          <w:rtl/>
        </w:rPr>
        <w:t>אין</w:t>
      </w:r>
      <w:r>
        <w:rPr>
          <w:rFonts w:ascii="David" w:hAnsi="David" w:hint="cs"/>
          <w:szCs w:val="24"/>
          <w:rtl/>
        </w:rPr>
        <w:t xml:space="preserve"> </w:t>
      </w:r>
      <w:r w:rsidR="002D3007" w:rsidRPr="00B27CE0">
        <w:rPr>
          <w:rFonts w:ascii="David" w:hAnsi="David" w:hint="cs"/>
          <w:szCs w:val="24"/>
          <w:rtl/>
        </w:rPr>
        <w:t xml:space="preserve">כדי לגרוע מזכות המזמין להרחיב את מאגר עורכי הדין, באמצעות צירוף זוכים נוספים מרשימת הכשירים, בכל עת, לאחר סיום ההליך נשוא הזמנה זו, בהתאם לצרכי המזמין, ולפי שיקול דעתו הבלעדי. </w:t>
      </w:r>
    </w:p>
    <w:p w:rsidR="00922309" w:rsidRPr="00046A10" w:rsidRDefault="00FF0E78" w:rsidP="00A12E59">
      <w:pPr>
        <w:keepNext/>
        <w:keepLines/>
        <w:numPr>
          <w:ilvl w:val="2"/>
          <w:numId w:val="3"/>
        </w:numPr>
        <w:spacing w:line="360" w:lineRule="auto"/>
        <w:ind w:left="1502" w:hanging="652"/>
        <w:jc w:val="both"/>
        <w:rPr>
          <w:rFonts w:ascii="David" w:hAnsi="David"/>
          <w:szCs w:val="24"/>
          <w:rtl/>
        </w:rPr>
      </w:pPr>
      <w:r w:rsidRPr="00046A10">
        <w:rPr>
          <w:rFonts w:ascii="David" w:hAnsi="David" w:hint="cs"/>
          <w:szCs w:val="24"/>
          <w:rtl/>
        </w:rPr>
        <w:t xml:space="preserve">מקום בו לא זכו </w:t>
      </w:r>
      <w:r w:rsidR="00A12E59">
        <w:rPr>
          <w:rFonts w:ascii="David" w:hAnsi="David" w:hint="cs"/>
          <w:szCs w:val="24"/>
          <w:rtl/>
        </w:rPr>
        <w:t xml:space="preserve">כמות הצעות </w:t>
      </w:r>
      <w:r w:rsidRPr="00046A10">
        <w:rPr>
          <w:rFonts w:ascii="David" w:hAnsi="David" w:hint="cs"/>
          <w:szCs w:val="24"/>
          <w:rtl/>
        </w:rPr>
        <w:t xml:space="preserve"> כמפורט בטבלה</w:t>
      </w:r>
      <w:r w:rsidR="00E33F08" w:rsidRPr="00046A10">
        <w:rPr>
          <w:rFonts w:ascii="David" w:hAnsi="David" w:hint="cs"/>
          <w:szCs w:val="24"/>
          <w:rtl/>
        </w:rPr>
        <w:t xml:space="preserve"> המנויה </w:t>
      </w:r>
      <w:r w:rsidR="00046A10" w:rsidRPr="00E33F08">
        <w:rPr>
          <w:rFonts w:ascii="David" w:hAnsi="David"/>
          <w:szCs w:val="24"/>
          <w:rtl/>
        </w:rPr>
        <w:t xml:space="preserve">בסעיף </w:t>
      </w:r>
      <w:r w:rsidR="00046A10" w:rsidRPr="00E33F08">
        <w:rPr>
          <w:rFonts w:ascii="David" w:hAnsi="David"/>
          <w:szCs w:val="24"/>
          <w:rtl/>
        </w:rPr>
        <w:fldChar w:fldCharType="begin"/>
      </w:r>
      <w:r w:rsidR="00046A10" w:rsidRPr="00E33F08">
        <w:rPr>
          <w:rFonts w:ascii="David" w:hAnsi="David"/>
          <w:szCs w:val="24"/>
          <w:rtl/>
        </w:rPr>
        <w:instrText xml:space="preserve"> </w:instrText>
      </w:r>
      <w:r w:rsidR="00046A10" w:rsidRPr="00E33F08">
        <w:rPr>
          <w:rFonts w:ascii="David" w:hAnsi="David"/>
          <w:szCs w:val="24"/>
        </w:rPr>
        <w:instrText>REF</w:instrText>
      </w:r>
      <w:r w:rsidR="00046A10" w:rsidRPr="00E33F08">
        <w:rPr>
          <w:rFonts w:ascii="David" w:hAnsi="David"/>
          <w:szCs w:val="24"/>
          <w:rtl/>
        </w:rPr>
        <w:instrText xml:space="preserve"> _</w:instrText>
      </w:r>
      <w:r w:rsidR="00046A10" w:rsidRPr="00E33F08">
        <w:rPr>
          <w:rFonts w:ascii="David" w:hAnsi="David"/>
          <w:szCs w:val="24"/>
        </w:rPr>
        <w:instrText>Ref384640994 \n \h</w:instrText>
      </w:r>
      <w:r w:rsidR="00046A10" w:rsidRPr="00E33F08">
        <w:rPr>
          <w:rFonts w:ascii="David" w:hAnsi="David"/>
          <w:szCs w:val="24"/>
          <w:rtl/>
        </w:rPr>
        <w:instrText xml:space="preserve">  \* </w:instrText>
      </w:r>
      <w:r w:rsidR="00046A10" w:rsidRPr="00E33F08">
        <w:rPr>
          <w:rFonts w:ascii="David" w:hAnsi="David"/>
          <w:szCs w:val="24"/>
        </w:rPr>
        <w:instrText>MERGEFORMAT</w:instrText>
      </w:r>
      <w:r w:rsidR="00046A10" w:rsidRPr="00E33F08">
        <w:rPr>
          <w:rFonts w:ascii="David" w:hAnsi="David"/>
          <w:szCs w:val="24"/>
          <w:rtl/>
        </w:rPr>
        <w:instrText xml:space="preserve"> </w:instrText>
      </w:r>
      <w:r w:rsidR="00046A10" w:rsidRPr="00E33F08">
        <w:rPr>
          <w:rFonts w:ascii="David" w:hAnsi="David"/>
          <w:szCs w:val="24"/>
          <w:rtl/>
        </w:rPr>
      </w:r>
      <w:r w:rsidR="00046A10" w:rsidRPr="00E33F08">
        <w:rPr>
          <w:rFonts w:ascii="David" w:hAnsi="David"/>
          <w:szCs w:val="24"/>
          <w:rtl/>
        </w:rPr>
        <w:fldChar w:fldCharType="separate"/>
      </w:r>
      <w:r w:rsidR="00A76CEE">
        <w:rPr>
          <w:rFonts w:ascii="David" w:hAnsi="David"/>
          <w:szCs w:val="24"/>
          <w:cs/>
        </w:rPr>
        <w:t>‎</w:t>
      </w:r>
      <w:r w:rsidR="00A76CEE">
        <w:rPr>
          <w:rFonts w:ascii="David" w:hAnsi="David"/>
          <w:szCs w:val="24"/>
        </w:rPr>
        <w:t>3.9</w:t>
      </w:r>
      <w:r w:rsidR="00046A10" w:rsidRPr="00E33F08">
        <w:rPr>
          <w:rFonts w:ascii="David" w:hAnsi="David"/>
          <w:szCs w:val="24"/>
          <w:rtl/>
        </w:rPr>
        <w:fldChar w:fldCharType="end"/>
      </w:r>
      <w:r w:rsidRPr="00046A10">
        <w:rPr>
          <w:rFonts w:ascii="David" w:hAnsi="David"/>
          <w:szCs w:val="24"/>
          <w:rtl/>
        </w:rPr>
        <w:t>,</w:t>
      </w:r>
      <w:r w:rsidRPr="00046A10">
        <w:rPr>
          <w:rFonts w:ascii="David" w:hAnsi="David" w:hint="cs"/>
          <w:szCs w:val="24"/>
          <w:rtl/>
        </w:rPr>
        <w:t xml:space="preserve"> בתחום משפט מסוים ובמחוז שיפוט מסוים, בציון מינימאלי של </w:t>
      </w:r>
      <w:r w:rsidR="00E33F08" w:rsidRPr="00046A10">
        <w:rPr>
          <w:rFonts w:ascii="David" w:hAnsi="David" w:hint="cs"/>
          <w:szCs w:val="24"/>
          <w:rtl/>
        </w:rPr>
        <w:t>80</w:t>
      </w:r>
      <w:r w:rsidRPr="00046A10">
        <w:rPr>
          <w:rFonts w:ascii="David" w:hAnsi="David" w:hint="cs"/>
          <w:szCs w:val="24"/>
          <w:rtl/>
        </w:rPr>
        <w:t xml:space="preserve">, רשאית ועדת המכרזים לבחור במספר קטן יותר של הצעות או להחליט על הורדת ציון הסף ל- </w:t>
      </w:r>
      <w:r w:rsidR="00E33F08" w:rsidRPr="00046A10">
        <w:rPr>
          <w:rFonts w:ascii="David" w:hAnsi="David" w:hint="cs"/>
          <w:szCs w:val="24"/>
          <w:rtl/>
        </w:rPr>
        <w:t>75</w:t>
      </w:r>
      <w:r w:rsidRPr="00046A10">
        <w:rPr>
          <w:rFonts w:ascii="David" w:hAnsi="David" w:hint="cs"/>
          <w:szCs w:val="24"/>
          <w:rtl/>
        </w:rPr>
        <w:t>.</w:t>
      </w:r>
    </w:p>
    <w:p w:rsidR="00D12ECE" w:rsidRPr="00B27CE0" w:rsidRDefault="00FF0E78" w:rsidP="00592C08">
      <w:pPr>
        <w:keepNext/>
        <w:keepLines/>
        <w:numPr>
          <w:ilvl w:val="2"/>
          <w:numId w:val="3"/>
        </w:numPr>
        <w:spacing w:line="360" w:lineRule="auto"/>
        <w:ind w:left="1502" w:hanging="652"/>
        <w:jc w:val="both"/>
        <w:rPr>
          <w:rFonts w:ascii="David" w:hAnsi="David"/>
          <w:szCs w:val="24"/>
        </w:rPr>
      </w:pPr>
      <w:bookmarkStart w:id="60" w:name="_Ref436024978"/>
      <w:r w:rsidRPr="00365883">
        <w:rPr>
          <w:rFonts w:ascii="David" w:hAnsi="David"/>
          <w:b/>
          <w:bCs/>
          <w:szCs w:val="24"/>
          <w:rtl/>
        </w:rPr>
        <w:t>עסק בשליטת אישה</w:t>
      </w:r>
      <w:r w:rsidRPr="00B27CE0">
        <w:rPr>
          <w:rFonts w:ascii="David" w:hAnsi="David"/>
          <w:szCs w:val="24"/>
          <w:rtl/>
        </w:rPr>
        <w:t xml:space="preserve"> - </w:t>
      </w:r>
      <w:bookmarkStart w:id="61" w:name="_Ref494151042"/>
      <w:r w:rsidR="0048099D" w:rsidRPr="00B27CE0">
        <w:rPr>
          <w:rFonts w:ascii="David" w:hAnsi="David"/>
          <w:szCs w:val="24"/>
          <w:rtl/>
        </w:rPr>
        <w:t xml:space="preserve">על פי התיקון לחוק </w:t>
      </w:r>
      <w:r w:rsidR="00A12E59">
        <w:rPr>
          <w:rFonts w:ascii="David" w:hAnsi="David" w:hint="cs"/>
          <w:szCs w:val="24"/>
          <w:rtl/>
        </w:rPr>
        <w:t>חובת</w:t>
      </w:r>
      <w:r w:rsidR="00A12E59" w:rsidRPr="00B27CE0">
        <w:rPr>
          <w:rFonts w:ascii="David" w:hAnsi="David"/>
          <w:szCs w:val="24"/>
          <w:rtl/>
        </w:rPr>
        <w:t xml:space="preserve"> מכרזים</w:t>
      </w:r>
      <w:r w:rsidR="00A12E59">
        <w:rPr>
          <w:rFonts w:ascii="David" w:hAnsi="David" w:hint="cs"/>
          <w:szCs w:val="24"/>
          <w:rtl/>
        </w:rPr>
        <w:t xml:space="preserve"> </w:t>
      </w:r>
      <w:r w:rsidR="00A12E59" w:rsidRPr="00B27CE0">
        <w:rPr>
          <w:rFonts w:ascii="David" w:hAnsi="David"/>
          <w:szCs w:val="24"/>
          <w:rtl/>
        </w:rPr>
        <w:t>(מספר 15) התשס"ג-200</w:t>
      </w:r>
      <w:r w:rsidR="00017602">
        <w:rPr>
          <w:rFonts w:ascii="David" w:hAnsi="David"/>
          <w:szCs w:val="24"/>
          <w:rtl/>
        </w:rPr>
        <w:t>2 (להלן: "התיקון לחוק המכרזים")</w:t>
      </w:r>
      <w:r w:rsidR="0048099D" w:rsidRPr="00B27CE0">
        <w:rPr>
          <w:rFonts w:ascii="David" w:hAnsi="David"/>
          <w:szCs w:val="24"/>
          <w:rtl/>
        </w:rPr>
        <w:t xml:space="preserve">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w:t>
      </w:r>
      <w:r w:rsidR="00592C08">
        <w:rPr>
          <w:rFonts w:ascii="David" w:hAnsi="David" w:hint="cs"/>
          <w:szCs w:val="24"/>
          <w:rtl/>
        </w:rPr>
        <w:t>שקיבלה את הניקוד הגבוה ביותר בראיון</w:t>
      </w:r>
      <w:r w:rsidR="0048099D" w:rsidRPr="00B27CE0">
        <w:rPr>
          <w:rFonts w:ascii="David" w:hAnsi="David"/>
          <w:szCs w:val="24"/>
          <w:rtl/>
        </w:rPr>
        <w:t>.</w:t>
      </w:r>
      <w:r w:rsidRPr="00B27CE0">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w:t>
      </w:r>
      <w:r w:rsidR="00913933">
        <w:rPr>
          <w:rFonts w:ascii="David" w:hAnsi="David"/>
          <w:szCs w:val="24"/>
          <w:rtl/>
        </w:rPr>
        <w:fldChar w:fldCharType="begin"/>
      </w:r>
      <w:r w:rsidR="00913933">
        <w:rPr>
          <w:rFonts w:ascii="David" w:hAnsi="David"/>
          <w:szCs w:val="24"/>
          <w:rtl/>
        </w:rPr>
        <w:instrText xml:space="preserve"> </w:instrText>
      </w:r>
      <w:r w:rsidR="00913933">
        <w:rPr>
          <w:rFonts w:ascii="David" w:hAnsi="David"/>
          <w:szCs w:val="24"/>
        </w:rPr>
        <w:instrText>REF</w:instrText>
      </w:r>
      <w:r w:rsidR="00913933">
        <w:rPr>
          <w:rFonts w:ascii="David" w:hAnsi="David"/>
          <w:szCs w:val="24"/>
          <w:rtl/>
        </w:rPr>
        <w:instrText xml:space="preserve"> _</w:instrText>
      </w:r>
      <w:r w:rsidR="00913933">
        <w:rPr>
          <w:rFonts w:ascii="David" w:hAnsi="David"/>
          <w:szCs w:val="24"/>
        </w:rPr>
        <w:instrText>Ref86920294 \h</w:instrText>
      </w:r>
      <w:r w:rsidR="00913933">
        <w:rPr>
          <w:rFonts w:ascii="David" w:hAnsi="David"/>
          <w:szCs w:val="24"/>
          <w:rtl/>
        </w:rPr>
        <w:instrText xml:space="preserve"> </w:instrText>
      </w:r>
      <w:r w:rsidR="00913933">
        <w:rPr>
          <w:rFonts w:ascii="David" w:hAnsi="David"/>
          <w:szCs w:val="24"/>
          <w:rtl/>
        </w:rPr>
      </w:r>
      <w:r w:rsidR="00913933">
        <w:rPr>
          <w:rFonts w:ascii="David" w:hAnsi="David"/>
          <w:szCs w:val="24"/>
          <w:rtl/>
        </w:rPr>
        <w:fldChar w:fldCharType="separate"/>
      </w:r>
      <w:r w:rsidR="00A76CEE" w:rsidRPr="00B27CE0">
        <w:rPr>
          <w:rFonts w:ascii="David" w:hAnsi="David"/>
          <w:szCs w:val="24"/>
          <w:rtl/>
        </w:rPr>
        <w:t>נספח א'7 אישור/תצהיר עסק בשליטת אישה</w:t>
      </w:r>
      <w:r w:rsidR="00913933">
        <w:rPr>
          <w:rFonts w:ascii="David" w:hAnsi="David"/>
          <w:szCs w:val="24"/>
          <w:rtl/>
        </w:rPr>
        <w:fldChar w:fldCharType="end"/>
      </w:r>
      <w:r w:rsidRPr="00476401">
        <w:rPr>
          <w:rFonts w:ascii="David" w:hAnsi="David"/>
          <w:b/>
          <w:bCs/>
          <w:szCs w:val="24"/>
          <w:rtl/>
        </w:rPr>
        <w:t xml:space="preserve"> לחוברת ההצעה</w:t>
      </w:r>
      <w:r w:rsidRPr="00B27CE0">
        <w:rPr>
          <w:rFonts w:ascii="David" w:hAnsi="David"/>
          <w:szCs w:val="24"/>
          <w:rtl/>
        </w:rPr>
        <w:t>.</w:t>
      </w:r>
      <w:bookmarkEnd w:id="61"/>
    </w:p>
    <w:p w:rsidR="00817BC0" w:rsidRPr="00B27CE0" w:rsidRDefault="00817BC0" w:rsidP="009727E3">
      <w:pPr>
        <w:keepNext/>
        <w:keepLines/>
        <w:spacing w:line="360" w:lineRule="auto"/>
        <w:ind w:left="935"/>
        <w:jc w:val="both"/>
        <w:rPr>
          <w:rFonts w:ascii="David" w:hAnsi="David"/>
          <w:szCs w:val="24"/>
          <w:rtl/>
        </w:rPr>
      </w:pPr>
    </w:p>
    <w:bookmarkEnd w:id="57"/>
    <w:bookmarkEnd w:id="60"/>
    <w:p w:rsidR="00922309" w:rsidRPr="00B27CE0" w:rsidRDefault="00FF0E78" w:rsidP="009727E3">
      <w:pPr>
        <w:pStyle w:val="ae"/>
        <w:keepNext/>
        <w:keepLines/>
        <w:numPr>
          <w:ilvl w:val="0"/>
          <w:numId w:val="3"/>
        </w:numPr>
        <w:spacing w:line="360" w:lineRule="auto"/>
        <w:jc w:val="both"/>
        <w:rPr>
          <w:rFonts w:ascii="David" w:hAnsi="David"/>
          <w:b/>
          <w:bCs/>
          <w:szCs w:val="24"/>
          <w:rtl/>
        </w:rPr>
      </w:pPr>
      <w:r w:rsidRPr="00B27CE0">
        <w:rPr>
          <w:rFonts w:ascii="David" w:hAnsi="David" w:hint="cs"/>
          <w:b/>
          <w:bCs/>
          <w:szCs w:val="24"/>
          <w:rtl/>
        </w:rPr>
        <w:t>הודעה על תוצאות ההליך</w:t>
      </w:r>
    </w:p>
    <w:p w:rsidR="00922309" w:rsidRPr="00B27CE0" w:rsidRDefault="00FF0E78" w:rsidP="009727E3">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הודעה על תוצאות ההליך תימסר בכתב לכל מציע על-פי הכתובת או כתובת הדואר האלקטרוני, המצוינות בהצעה. לא יהא כל תוקף לכל הודעה בדבר תוצאות ההליך, והיא לא תחייב את המזמין, אלא אם נמסרה בכתב, לפי הוראות סעיף זה.</w:t>
      </w:r>
    </w:p>
    <w:p w:rsidR="00922309" w:rsidRPr="00B27CE0" w:rsidRDefault="00FF0E78" w:rsidP="00C602F4">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הזכייה בהליך וההיכללות במאגר עורכי הדין וברשימת הכשירים כפופה לאישור הוועדה הבינמשרדית להעסקת עורכי דין חיצוניים מטעם המדינה, בראשות מנכ"ל משרד המשפטים; וכן כפופה למתן ייפוי כוח על-ידי היועץ המשפטי לממשלה, בהתאם לחוק לתיקון סדרי הדין האזרחי (המדינה כבעל דין), התשי"ח-1958. </w:t>
      </w:r>
    </w:p>
    <w:p w:rsidR="00922309"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מתן אישור הוועדה הבינמשרדית להעסקת עורכי דין חיצוניים מטעם המדינה, בראשות מנכ"ל משרד המשפטים, וכן מתן ייפוי כוח על-ידי היועץ המשפטי לממשלה, נתונים לשיקול דעתם הבלעדי. </w:t>
      </w:r>
    </w:p>
    <w:p w:rsidR="00922309" w:rsidRPr="00B27CE0" w:rsidRDefault="00922309" w:rsidP="009727E3">
      <w:pPr>
        <w:pStyle w:val="ae"/>
        <w:keepNext/>
        <w:keepLines/>
        <w:spacing w:line="360" w:lineRule="auto"/>
        <w:ind w:left="360"/>
        <w:jc w:val="both"/>
        <w:rPr>
          <w:rFonts w:ascii="David" w:hAnsi="David"/>
          <w:b/>
          <w:bCs/>
          <w:szCs w:val="24"/>
        </w:rPr>
      </w:pPr>
      <w:bookmarkStart w:id="62" w:name="_Ref386622458"/>
    </w:p>
    <w:p w:rsidR="006C42D9" w:rsidRPr="00B27CE0" w:rsidRDefault="00FF0E78" w:rsidP="00C602F4">
      <w:pPr>
        <w:pStyle w:val="ae"/>
        <w:keepNext/>
        <w:keepLines/>
        <w:numPr>
          <w:ilvl w:val="0"/>
          <w:numId w:val="3"/>
        </w:numPr>
        <w:spacing w:line="360" w:lineRule="auto"/>
        <w:jc w:val="both"/>
        <w:rPr>
          <w:rFonts w:ascii="David" w:hAnsi="David"/>
          <w:b/>
          <w:bCs/>
          <w:szCs w:val="24"/>
        </w:rPr>
      </w:pPr>
      <w:r w:rsidRPr="00B27CE0">
        <w:rPr>
          <w:rFonts w:ascii="David" w:hAnsi="David"/>
          <w:b/>
          <w:bCs/>
          <w:szCs w:val="24"/>
          <w:rtl/>
        </w:rPr>
        <w:t>התחייבות ואישורים שיידרשו מהזוכה בגין הזכייה</w:t>
      </w:r>
    </w:p>
    <w:p w:rsidR="006C42D9" w:rsidRPr="00476401" w:rsidRDefault="00FF0E78" w:rsidP="009727E3">
      <w:pPr>
        <w:keepNext/>
        <w:keepLines/>
        <w:numPr>
          <w:ilvl w:val="1"/>
          <w:numId w:val="3"/>
        </w:numPr>
        <w:spacing w:line="360" w:lineRule="auto"/>
        <w:ind w:left="935" w:hanging="567"/>
        <w:jc w:val="both"/>
        <w:rPr>
          <w:rFonts w:ascii="David" w:hAnsi="David"/>
          <w:b/>
          <w:bCs/>
          <w:szCs w:val="24"/>
        </w:rPr>
      </w:pPr>
      <w:r w:rsidRPr="00476401">
        <w:rPr>
          <w:rFonts w:ascii="David" w:hAnsi="David"/>
          <w:b/>
          <w:bCs/>
          <w:szCs w:val="24"/>
          <w:rtl/>
        </w:rPr>
        <w:t>הסכם התקשרות</w:t>
      </w:r>
    </w:p>
    <w:p w:rsidR="006C42D9" w:rsidRPr="00B27CE0" w:rsidRDefault="00FF0E78" w:rsidP="009727E3">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כל </w:t>
      </w:r>
      <w:r>
        <w:rPr>
          <w:rFonts w:ascii="David" w:hAnsi="David" w:hint="cs"/>
          <w:szCs w:val="24"/>
          <w:rtl/>
        </w:rPr>
        <w:t>ספק זוכה</w:t>
      </w:r>
      <w:r w:rsidR="002D3007">
        <w:rPr>
          <w:rFonts w:ascii="David" w:hAnsi="David" w:hint="cs"/>
          <w:szCs w:val="24"/>
          <w:rtl/>
        </w:rPr>
        <w:t>, לרבות יחידי המציע,</w:t>
      </w:r>
      <w:r w:rsidR="002D3007" w:rsidRPr="00B27CE0">
        <w:rPr>
          <w:rFonts w:ascii="David" w:hAnsi="David"/>
          <w:szCs w:val="24"/>
          <w:rtl/>
        </w:rPr>
        <w:t xml:space="preserve"> יחתום בחתימה מלאה על ההסכם המצורף</w:t>
      </w:r>
      <w:r w:rsidR="002D3007">
        <w:rPr>
          <w:rFonts w:ascii="David" w:hAnsi="David" w:hint="cs"/>
          <w:szCs w:val="24"/>
          <w:rtl/>
        </w:rPr>
        <w:t>, לרבות נספחיו,</w:t>
      </w:r>
      <w:r w:rsidR="002D3007" w:rsidRPr="00B27CE0">
        <w:rPr>
          <w:rFonts w:ascii="David" w:hAnsi="David"/>
          <w:szCs w:val="24"/>
          <w:rtl/>
        </w:rPr>
        <w:t xml:space="preserve"> </w:t>
      </w:r>
      <w:r w:rsidR="002D3007" w:rsidRPr="009F2ECC">
        <w:rPr>
          <w:rFonts w:ascii="David" w:hAnsi="David"/>
          <w:szCs w:val="24"/>
          <w:rtl/>
        </w:rPr>
        <w:t>ב</w:t>
      </w:r>
      <w:r w:rsidR="00913933">
        <w:rPr>
          <w:rFonts w:ascii="David" w:hAnsi="David"/>
          <w:b/>
          <w:bCs/>
          <w:szCs w:val="24"/>
          <w:rtl/>
        </w:rPr>
        <w:fldChar w:fldCharType="begin"/>
      </w:r>
      <w:r w:rsidR="00913933">
        <w:rPr>
          <w:rFonts w:ascii="David" w:hAnsi="David"/>
          <w:b/>
          <w:bCs/>
          <w:szCs w:val="24"/>
          <w:rtl/>
        </w:rPr>
        <w:instrText xml:space="preserve"> </w:instrText>
      </w:r>
      <w:r w:rsidR="00913933">
        <w:rPr>
          <w:rFonts w:ascii="David" w:hAnsi="David"/>
          <w:b/>
          <w:bCs/>
          <w:szCs w:val="24"/>
        </w:rPr>
        <w:instrText>REF</w:instrText>
      </w:r>
      <w:r w:rsidR="00913933">
        <w:rPr>
          <w:rFonts w:ascii="David" w:hAnsi="David"/>
          <w:b/>
          <w:bCs/>
          <w:szCs w:val="24"/>
          <w:rtl/>
        </w:rPr>
        <w:instrText xml:space="preserve"> _</w:instrText>
      </w:r>
      <w:r w:rsidR="00913933">
        <w:rPr>
          <w:rFonts w:ascii="David" w:hAnsi="David"/>
          <w:b/>
          <w:bCs/>
          <w:szCs w:val="24"/>
        </w:rPr>
        <w:instrText>Ref86920309 \h</w:instrText>
      </w:r>
      <w:r w:rsidR="00913933">
        <w:rPr>
          <w:rFonts w:ascii="David" w:hAnsi="David"/>
          <w:b/>
          <w:bCs/>
          <w:szCs w:val="24"/>
          <w:rtl/>
        </w:rPr>
        <w:instrText xml:space="preserve"> </w:instrText>
      </w:r>
      <w:r w:rsidR="00913933">
        <w:rPr>
          <w:rFonts w:ascii="David" w:hAnsi="David"/>
          <w:b/>
          <w:bCs/>
          <w:szCs w:val="24"/>
          <w:rtl/>
        </w:rPr>
      </w:r>
      <w:r w:rsidR="00913933">
        <w:rPr>
          <w:rFonts w:ascii="David" w:hAnsi="David"/>
          <w:b/>
          <w:bCs/>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הסכם התקשרות למתן שירותים עבור משרד המשפטים</w:t>
      </w:r>
      <w:r w:rsidR="00913933">
        <w:rPr>
          <w:rFonts w:ascii="David" w:hAnsi="David"/>
          <w:b/>
          <w:bCs/>
          <w:szCs w:val="24"/>
          <w:rtl/>
        </w:rPr>
        <w:fldChar w:fldCharType="end"/>
      </w:r>
      <w:r w:rsidR="002D3007" w:rsidRPr="00B27CE0">
        <w:rPr>
          <w:rFonts w:ascii="David" w:hAnsi="David"/>
          <w:szCs w:val="24"/>
          <w:rtl/>
        </w:rPr>
        <w:t xml:space="preserve"> להלן. </w:t>
      </w:r>
      <w:r w:rsidR="00DC7A0F">
        <w:rPr>
          <w:rFonts w:ascii="David" w:hAnsi="David" w:hint="cs"/>
          <w:szCs w:val="24"/>
          <w:rtl/>
        </w:rPr>
        <w:t>ל</w:t>
      </w:r>
      <w:r w:rsidR="002D3007" w:rsidRPr="00B27CE0">
        <w:rPr>
          <w:rFonts w:ascii="David" w:hAnsi="David"/>
          <w:szCs w:val="24"/>
          <w:rtl/>
        </w:rPr>
        <w:t>א העביר הספק הזוכה את המסמכים הנדרשים כאמור לעיל למשרד כשהם חתו</w:t>
      </w:r>
      <w:r w:rsidR="002D3007">
        <w:rPr>
          <w:rFonts w:ascii="David" w:hAnsi="David" w:hint="cs"/>
          <w:szCs w:val="24"/>
          <w:rtl/>
        </w:rPr>
        <w:t>מי</w:t>
      </w:r>
      <w:r w:rsidR="002D3007" w:rsidRPr="00B27CE0">
        <w:rPr>
          <w:rFonts w:ascii="David" w:hAnsi="David"/>
          <w:szCs w:val="24"/>
          <w:rtl/>
        </w:rPr>
        <w:t>ם כאמור לעיל, יהא המשרד רשאי (אך לא חייב) לבטל את זכייתו.</w:t>
      </w:r>
    </w:p>
    <w:p w:rsidR="00D81FDF" w:rsidRDefault="00FF0E78" w:rsidP="00C602F4">
      <w:pPr>
        <w:keepNext/>
        <w:keepLines/>
        <w:numPr>
          <w:ilvl w:val="2"/>
          <w:numId w:val="3"/>
        </w:numPr>
        <w:spacing w:line="360" w:lineRule="auto"/>
        <w:ind w:left="1502" w:hanging="652"/>
        <w:jc w:val="both"/>
        <w:rPr>
          <w:rFonts w:ascii="David" w:hAnsi="David"/>
          <w:szCs w:val="24"/>
        </w:rPr>
      </w:pPr>
      <w:r w:rsidRPr="00D81FDF">
        <w:rPr>
          <w:rFonts w:ascii="David" w:hAnsi="David"/>
          <w:szCs w:val="24"/>
          <w:rtl/>
        </w:rPr>
        <w:t xml:space="preserve">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 </w:t>
      </w:r>
    </w:p>
    <w:p w:rsidR="00037F4D" w:rsidRDefault="00FF0E78" w:rsidP="00476401">
      <w:pPr>
        <w:keepNext/>
        <w:keepLines/>
        <w:numPr>
          <w:ilvl w:val="2"/>
          <w:numId w:val="3"/>
        </w:numPr>
        <w:spacing w:line="360" w:lineRule="auto"/>
        <w:ind w:left="1502" w:hanging="652"/>
        <w:jc w:val="both"/>
        <w:rPr>
          <w:rFonts w:ascii="David" w:hAnsi="David"/>
          <w:szCs w:val="24"/>
        </w:rPr>
      </w:pPr>
      <w:r w:rsidRPr="00037F4D">
        <w:rPr>
          <w:rFonts w:ascii="David" w:hAnsi="David" w:hint="cs"/>
          <w:szCs w:val="24"/>
          <w:rtl/>
        </w:rPr>
        <w:t xml:space="preserve">נבחר זוכה, יתקשר עמו המזמין בהסכם למתן שירותים משפטיים. ההתקשרות בהסכם למתן שירותים משפטיים, תהא עם האישיות המשפטית המהווה את המציע ועם כל אחד מיחידי המציע, ביחד ולחוד. </w:t>
      </w:r>
    </w:p>
    <w:p w:rsidR="00037F4D" w:rsidRPr="00037F4D" w:rsidRDefault="00FF0E78" w:rsidP="00476401">
      <w:pPr>
        <w:keepNext/>
        <w:keepLines/>
        <w:numPr>
          <w:ilvl w:val="2"/>
          <w:numId w:val="3"/>
        </w:numPr>
        <w:spacing w:line="360" w:lineRule="auto"/>
        <w:ind w:left="1502" w:hanging="652"/>
        <w:jc w:val="both"/>
        <w:rPr>
          <w:rFonts w:ascii="David" w:hAnsi="David"/>
          <w:szCs w:val="24"/>
          <w:rtl/>
        </w:rPr>
      </w:pPr>
      <w:r w:rsidRPr="00037F4D">
        <w:rPr>
          <w:rFonts w:ascii="David" w:hAnsi="David" w:hint="eastAsia"/>
          <w:b/>
          <w:bCs/>
          <w:szCs w:val="24"/>
          <w:rtl/>
        </w:rPr>
        <w:t>אין</w:t>
      </w:r>
      <w:r w:rsidRPr="00037F4D">
        <w:rPr>
          <w:rFonts w:ascii="David" w:hAnsi="David"/>
          <w:b/>
          <w:bCs/>
          <w:szCs w:val="24"/>
          <w:rtl/>
        </w:rPr>
        <w:t xml:space="preserve"> </w:t>
      </w:r>
      <w:r w:rsidRPr="00037F4D">
        <w:rPr>
          <w:rFonts w:ascii="David" w:hAnsi="David" w:hint="eastAsia"/>
          <w:b/>
          <w:bCs/>
          <w:szCs w:val="24"/>
          <w:rtl/>
        </w:rPr>
        <w:t>בחתימת</w:t>
      </w:r>
      <w:r w:rsidRPr="00037F4D">
        <w:rPr>
          <w:rFonts w:ascii="David" w:hAnsi="David"/>
          <w:b/>
          <w:bCs/>
          <w:szCs w:val="24"/>
          <w:rtl/>
        </w:rPr>
        <w:t xml:space="preserve"> </w:t>
      </w:r>
      <w:r w:rsidRPr="00037F4D">
        <w:rPr>
          <w:rFonts w:ascii="David" w:hAnsi="David" w:hint="eastAsia"/>
          <w:b/>
          <w:bCs/>
          <w:szCs w:val="24"/>
          <w:rtl/>
        </w:rPr>
        <w:t>המזמין</w:t>
      </w:r>
      <w:r w:rsidRPr="00037F4D">
        <w:rPr>
          <w:rFonts w:ascii="David" w:hAnsi="David"/>
          <w:b/>
          <w:bCs/>
          <w:szCs w:val="24"/>
          <w:rtl/>
        </w:rPr>
        <w:t xml:space="preserve"> </w:t>
      </w:r>
      <w:r w:rsidRPr="00037F4D">
        <w:rPr>
          <w:rFonts w:ascii="David" w:hAnsi="David" w:hint="eastAsia"/>
          <w:b/>
          <w:bCs/>
          <w:szCs w:val="24"/>
          <w:rtl/>
        </w:rPr>
        <w:t>על</w:t>
      </w:r>
      <w:r w:rsidRPr="00037F4D">
        <w:rPr>
          <w:rFonts w:ascii="David" w:hAnsi="David"/>
          <w:b/>
          <w:bCs/>
          <w:szCs w:val="24"/>
          <w:rtl/>
        </w:rPr>
        <w:t xml:space="preserve"> </w:t>
      </w:r>
      <w:r w:rsidRPr="00037F4D">
        <w:rPr>
          <w:rFonts w:ascii="David" w:hAnsi="David" w:hint="eastAsia"/>
          <w:b/>
          <w:bCs/>
          <w:szCs w:val="24"/>
          <w:rtl/>
        </w:rPr>
        <w:t>הסכם</w:t>
      </w:r>
      <w:r w:rsidRPr="00037F4D">
        <w:rPr>
          <w:rFonts w:ascii="David" w:hAnsi="David"/>
          <w:b/>
          <w:bCs/>
          <w:szCs w:val="24"/>
          <w:rtl/>
        </w:rPr>
        <w:t xml:space="preserve"> </w:t>
      </w:r>
      <w:r w:rsidRPr="00037F4D">
        <w:rPr>
          <w:rFonts w:ascii="David" w:hAnsi="David" w:hint="eastAsia"/>
          <w:b/>
          <w:bCs/>
          <w:szCs w:val="24"/>
          <w:rtl/>
        </w:rPr>
        <w:t>למתן</w:t>
      </w:r>
      <w:r w:rsidRPr="00037F4D">
        <w:rPr>
          <w:rFonts w:ascii="David" w:hAnsi="David"/>
          <w:b/>
          <w:bCs/>
          <w:szCs w:val="24"/>
          <w:rtl/>
        </w:rPr>
        <w:t xml:space="preserve"> </w:t>
      </w:r>
      <w:r w:rsidRPr="00037F4D">
        <w:rPr>
          <w:rFonts w:ascii="David" w:hAnsi="David" w:hint="eastAsia"/>
          <w:b/>
          <w:bCs/>
          <w:szCs w:val="24"/>
          <w:rtl/>
        </w:rPr>
        <w:t>שירותים</w:t>
      </w:r>
      <w:r w:rsidRPr="00037F4D">
        <w:rPr>
          <w:rFonts w:ascii="David" w:hAnsi="David"/>
          <w:b/>
          <w:bCs/>
          <w:szCs w:val="24"/>
          <w:rtl/>
        </w:rPr>
        <w:t xml:space="preserve"> </w:t>
      </w:r>
      <w:r w:rsidRPr="00037F4D">
        <w:rPr>
          <w:rFonts w:ascii="David" w:hAnsi="David" w:hint="eastAsia"/>
          <w:b/>
          <w:bCs/>
          <w:szCs w:val="24"/>
          <w:rtl/>
        </w:rPr>
        <w:t>משפטיים</w:t>
      </w:r>
      <w:r w:rsidRPr="00037F4D">
        <w:rPr>
          <w:rFonts w:ascii="David" w:hAnsi="David"/>
          <w:b/>
          <w:bCs/>
          <w:szCs w:val="24"/>
          <w:rtl/>
        </w:rPr>
        <w:t xml:space="preserve">, </w:t>
      </w:r>
      <w:r w:rsidRPr="00037F4D">
        <w:rPr>
          <w:rFonts w:ascii="David" w:hAnsi="David" w:hint="eastAsia"/>
          <w:b/>
          <w:bCs/>
          <w:szCs w:val="24"/>
          <w:rtl/>
        </w:rPr>
        <w:t>התחייבות</w:t>
      </w:r>
      <w:r w:rsidRPr="00037F4D">
        <w:rPr>
          <w:rFonts w:ascii="David" w:hAnsi="David"/>
          <w:b/>
          <w:bCs/>
          <w:szCs w:val="24"/>
          <w:rtl/>
        </w:rPr>
        <w:t xml:space="preserve"> </w:t>
      </w:r>
      <w:r w:rsidRPr="00037F4D">
        <w:rPr>
          <w:rFonts w:ascii="David" w:hAnsi="David" w:hint="eastAsia"/>
          <w:b/>
          <w:bCs/>
          <w:szCs w:val="24"/>
          <w:rtl/>
        </w:rPr>
        <w:t>המזמין</w:t>
      </w:r>
      <w:r w:rsidRPr="00037F4D">
        <w:rPr>
          <w:rFonts w:ascii="David" w:hAnsi="David"/>
          <w:b/>
          <w:bCs/>
          <w:szCs w:val="24"/>
          <w:rtl/>
        </w:rPr>
        <w:t xml:space="preserve"> </w:t>
      </w:r>
      <w:r w:rsidRPr="00037F4D">
        <w:rPr>
          <w:rFonts w:ascii="David" w:hAnsi="David" w:hint="eastAsia"/>
          <w:b/>
          <w:bCs/>
          <w:szCs w:val="24"/>
          <w:rtl/>
        </w:rPr>
        <w:t>להעביר</w:t>
      </w:r>
      <w:r w:rsidRPr="00037F4D">
        <w:rPr>
          <w:rFonts w:ascii="David" w:hAnsi="David"/>
          <w:b/>
          <w:bCs/>
          <w:szCs w:val="24"/>
          <w:rtl/>
        </w:rPr>
        <w:t xml:space="preserve"> </w:t>
      </w:r>
      <w:r w:rsidRPr="00037F4D">
        <w:rPr>
          <w:rFonts w:ascii="David" w:hAnsi="David" w:hint="eastAsia"/>
          <w:b/>
          <w:bCs/>
          <w:szCs w:val="24"/>
          <w:rtl/>
        </w:rPr>
        <w:t>תיקים</w:t>
      </w:r>
      <w:r w:rsidRPr="00037F4D">
        <w:rPr>
          <w:rFonts w:ascii="David" w:hAnsi="David"/>
          <w:b/>
          <w:bCs/>
          <w:szCs w:val="24"/>
          <w:rtl/>
        </w:rPr>
        <w:t xml:space="preserve"> </w:t>
      </w:r>
      <w:r w:rsidRPr="00037F4D">
        <w:rPr>
          <w:rFonts w:ascii="David" w:hAnsi="David" w:hint="eastAsia"/>
          <w:b/>
          <w:bCs/>
          <w:szCs w:val="24"/>
          <w:rtl/>
        </w:rPr>
        <w:t>לטיפולו</w:t>
      </w:r>
      <w:r w:rsidRPr="00037F4D">
        <w:rPr>
          <w:rFonts w:ascii="David" w:hAnsi="David"/>
          <w:b/>
          <w:bCs/>
          <w:szCs w:val="24"/>
          <w:rtl/>
        </w:rPr>
        <w:t xml:space="preserve"> </w:t>
      </w:r>
      <w:r w:rsidRPr="00037F4D">
        <w:rPr>
          <w:rFonts w:ascii="David" w:hAnsi="David" w:hint="eastAsia"/>
          <w:b/>
          <w:bCs/>
          <w:szCs w:val="24"/>
          <w:rtl/>
        </w:rPr>
        <w:t>של</w:t>
      </w:r>
      <w:r w:rsidRPr="00037F4D">
        <w:rPr>
          <w:rFonts w:ascii="David" w:hAnsi="David"/>
          <w:b/>
          <w:bCs/>
          <w:szCs w:val="24"/>
          <w:rtl/>
        </w:rPr>
        <w:t xml:space="preserve"> </w:t>
      </w:r>
      <w:r w:rsidRPr="00037F4D">
        <w:rPr>
          <w:rFonts w:ascii="David" w:hAnsi="David" w:hint="eastAsia"/>
          <w:b/>
          <w:bCs/>
          <w:szCs w:val="24"/>
          <w:rtl/>
        </w:rPr>
        <w:t>הזוכה</w:t>
      </w:r>
      <w:r w:rsidRPr="00037F4D">
        <w:rPr>
          <w:rFonts w:ascii="David" w:hAnsi="David"/>
          <w:b/>
          <w:bCs/>
          <w:szCs w:val="24"/>
          <w:rtl/>
        </w:rPr>
        <w:t xml:space="preserve">, </w:t>
      </w:r>
      <w:r w:rsidRPr="00037F4D">
        <w:rPr>
          <w:rFonts w:ascii="David" w:hAnsi="David" w:hint="eastAsia"/>
          <w:b/>
          <w:bCs/>
          <w:szCs w:val="24"/>
          <w:rtl/>
        </w:rPr>
        <w:t>בין</w:t>
      </w:r>
      <w:r w:rsidRPr="00037F4D">
        <w:rPr>
          <w:rFonts w:ascii="David" w:hAnsi="David"/>
          <w:b/>
          <w:bCs/>
          <w:szCs w:val="24"/>
          <w:rtl/>
        </w:rPr>
        <w:t xml:space="preserve"> </w:t>
      </w:r>
      <w:r w:rsidRPr="00037F4D">
        <w:rPr>
          <w:rFonts w:ascii="David" w:hAnsi="David" w:hint="eastAsia"/>
          <w:b/>
          <w:bCs/>
          <w:szCs w:val="24"/>
          <w:rtl/>
        </w:rPr>
        <w:t>בכלל</w:t>
      </w:r>
      <w:r w:rsidRPr="00037F4D">
        <w:rPr>
          <w:rFonts w:ascii="David" w:hAnsi="David"/>
          <w:b/>
          <w:bCs/>
          <w:szCs w:val="24"/>
          <w:rtl/>
        </w:rPr>
        <w:t xml:space="preserve">, </w:t>
      </w:r>
      <w:r w:rsidRPr="00037F4D">
        <w:rPr>
          <w:rFonts w:ascii="David" w:hAnsi="David" w:hint="eastAsia"/>
          <w:b/>
          <w:bCs/>
          <w:szCs w:val="24"/>
          <w:rtl/>
        </w:rPr>
        <w:t>ובין</w:t>
      </w:r>
      <w:r w:rsidRPr="00037F4D">
        <w:rPr>
          <w:rFonts w:ascii="David" w:hAnsi="David"/>
          <w:b/>
          <w:bCs/>
          <w:szCs w:val="24"/>
          <w:rtl/>
        </w:rPr>
        <w:t xml:space="preserve"> </w:t>
      </w:r>
      <w:r w:rsidRPr="00037F4D">
        <w:rPr>
          <w:rFonts w:ascii="David" w:hAnsi="David" w:hint="eastAsia"/>
          <w:b/>
          <w:bCs/>
          <w:szCs w:val="24"/>
          <w:rtl/>
        </w:rPr>
        <w:t>בהיקף</w:t>
      </w:r>
      <w:r w:rsidRPr="00037F4D">
        <w:rPr>
          <w:rFonts w:ascii="David" w:hAnsi="David"/>
          <w:b/>
          <w:bCs/>
          <w:szCs w:val="24"/>
          <w:rtl/>
        </w:rPr>
        <w:t xml:space="preserve"> </w:t>
      </w:r>
      <w:r w:rsidRPr="00037F4D">
        <w:rPr>
          <w:rFonts w:ascii="David" w:hAnsi="David" w:hint="eastAsia"/>
          <w:b/>
          <w:bCs/>
          <w:szCs w:val="24"/>
          <w:rtl/>
        </w:rPr>
        <w:t>כלשהו</w:t>
      </w:r>
      <w:r w:rsidRPr="00037F4D">
        <w:rPr>
          <w:rFonts w:ascii="David" w:hAnsi="David"/>
          <w:b/>
          <w:bCs/>
          <w:szCs w:val="24"/>
          <w:rtl/>
        </w:rPr>
        <w:t>.</w:t>
      </w:r>
    </w:p>
    <w:p w:rsidR="00037F4D" w:rsidRDefault="00FF0E78" w:rsidP="00476401">
      <w:pPr>
        <w:keepNext/>
        <w:keepLines/>
        <w:numPr>
          <w:ilvl w:val="2"/>
          <w:numId w:val="3"/>
        </w:numPr>
        <w:spacing w:line="360" w:lineRule="auto"/>
        <w:ind w:left="1502" w:hanging="652"/>
        <w:jc w:val="both"/>
        <w:rPr>
          <w:rFonts w:ascii="David" w:hAnsi="David"/>
          <w:szCs w:val="24"/>
        </w:rPr>
      </w:pPr>
      <w:r w:rsidRPr="00037F4D">
        <w:rPr>
          <w:rFonts w:ascii="David" w:hAnsi="David" w:hint="cs"/>
          <w:szCs w:val="24"/>
          <w:rtl/>
        </w:rPr>
        <w:t xml:space="preserve">ההסכם למתן שירותים משפטיים מהווה </w:t>
      </w:r>
      <w:r w:rsidRPr="00037F4D">
        <w:rPr>
          <w:rFonts w:ascii="David" w:hAnsi="David" w:hint="eastAsia"/>
          <w:szCs w:val="24"/>
          <w:rtl/>
        </w:rPr>
        <w:t>הסכם</w:t>
      </w:r>
      <w:r w:rsidRPr="00037F4D">
        <w:rPr>
          <w:rFonts w:ascii="David" w:hAnsi="David"/>
          <w:szCs w:val="24"/>
          <w:rtl/>
        </w:rPr>
        <w:t xml:space="preserve"> </w:t>
      </w:r>
      <w:r w:rsidRPr="00037F4D">
        <w:rPr>
          <w:rFonts w:ascii="David" w:hAnsi="David" w:hint="cs"/>
          <w:szCs w:val="24"/>
          <w:rtl/>
        </w:rPr>
        <w:t xml:space="preserve">התקשרות, המסדיר את תנאי ההתקשרות בין הצדדים, ויחול על הצדדים בנוגע לכל ההליכים המשפטיים שיועברו לטיפולו של הזוכה. עם מסירת כל תיק, תעבור לידי הזוכה "הזמנת עבודה", המפרטת את פרטי התיק המועבר לטיפולו של הזוכה. </w:t>
      </w:r>
    </w:p>
    <w:p w:rsidR="00037F4D" w:rsidRDefault="00FF0E78" w:rsidP="00476401">
      <w:pPr>
        <w:keepNext/>
        <w:keepLines/>
        <w:numPr>
          <w:ilvl w:val="2"/>
          <w:numId w:val="3"/>
        </w:numPr>
        <w:spacing w:line="360" w:lineRule="auto"/>
        <w:ind w:left="1502" w:hanging="652"/>
        <w:jc w:val="both"/>
        <w:rPr>
          <w:rFonts w:ascii="David" w:hAnsi="David"/>
          <w:szCs w:val="24"/>
        </w:rPr>
      </w:pPr>
      <w:r w:rsidRPr="00037F4D">
        <w:rPr>
          <w:rFonts w:ascii="David" w:hAnsi="David" w:hint="cs"/>
          <w:szCs w:val="24"/>
          <w:rtl/>
        </w:rPr>
        <w:t xml:space="preserve">העברת תיק לטיפולו של זוכה או החלטה בדבר המשך טיפול בו, תעשה בהתאם לצרכי המזמין, ועל-פי שיקול דעתו הבלעדי, במטרה להעניק למזמין את מירב היתרונות, בהתאם לנסיבות העניין, לאופי ההליך המשפטי ומידת התאמתו של הזוכה לטיפול בהליך, בהתחשב במידת שביעות הרצון של המזמין </w:t>
      </w:r>
      <w:r w:rsidR="00C602F4">
        <w:rPr>
          <w:rFonts w:ascii="David" w:hAnsi="David" w:hint="cs"/>
          <w:szCs w:val="24"/>
          <w:rtl/>
        </w:rPr>
        <w:t>מהזוכה</w:t>
      </w:r>
      <w:r w:rsidRPr="00037F4D">
        <w:rPr>
          <w:rFonts w:ascii="David" w:hAnsi="David" w:hint="cs"/>
          <w:szCs w:val="24"/>
          <w:rtl/>
        </w:rPr>
        <w:t xml:space="preserve"> בנוגע לאיכות מתן השירותים וקשרי עבודתו עם המזמין, ובאופן שוויוני והוגן. </w:t>
      </w:r>
    </w:p>
    <w:p w:rsidR="00037F4D" w:rsidRDefault="00FF0E78" w:rsidP="00476401">
      <w:pPr>
        <w:keepNext/>
        <w:keepLines/>
        <w:numPr>
          <w:ilvl w:val="2"/>
          <w:numId w:val="3"/>
        </w:numPr>
        <w:spacing w:line="360" w:lineRule="auto"/>
        <w:ind w:left="1502" w:hanging="652"/>
        <w:jc w:val="both"/>
        <w:rPr>
          <w:rFonts w:ascii="David" w:hAnsi="David"/>
          <w:szCs w:val="24"/>
        </w:rPr>
      </w:pPr>
      <w:r w:rsidRPr="00037F4D">
        <w:rPr>
          <w:rFonts w:ascii="David" w:hAnsi="David" w:hint="cs"/>
          <w:szCs w:val="24"/>
          <w:rtl/>
        </w:rPr>
        <w:t xml:space="preserve">ההסכם יחול מיום שנחתם על ידי מורשי חתימה במשרד המשפטים, ועד לפקיעה או לביטול המכרז או עד לביטול ההסכם כמפורט בהסכם זה, או עד לגריעת עורך הדין מהמאגר או מרשימת הכשירים בהתאם להוראות ההסכם. </w:t>
      </w:r>
    </w:p>
    <w:p w:rsidR="00037F4D" w:rsidRPr="00365883" w:rsidRDefault="00FF0E78" w:rsidP="00476401">
      <w:pPr>
        <w:keepNext/>
        <w:keepLines/>
        <w:numPr>
          <w:ilvl w:val="2"/>
          <w:numId w:val="3"/>
        </w:numPr>
        <w:spacing w:line="360" w:lineRule="auto"/>
        <w:ind w:left="1502" w:hanging="652"/>
        <w:jc w:val="both"/>
        <w:rPr>
          <w:rFonts w:ascii="David" w:hAnsi="David"/>
          <w:szCs w:val="24"/>
          <w:rtl/>
        </w:rPr>
      </w:pPr>
      <w:r w:rsidRPr="00037F4D">
        <w:rPr>
          <w:rFonts w:ascii="David" w:hAnsi="David" w:hint="cs"/>
          <w:szCs w:val="24"/>
          <w:rtl/>
        </w:rPr>
        <w:t xml:space="preserve">חרף האמור </w:t>
      </w:r>
      <w:r w:rsidRPr="00037F4D">
        <w:rPr>
          <w:rFonts w:ascii="David" w:hAnsi="David"/>
          <w:szCs w:val="24"/>
          <w:rtl/>
        </w:rPr>
        <w:t>–</w:t>
      </w:r>
      <w:r w:rsidRPr="00037F4D">
        <w:rPr>
          <w:rFonts w:ascii="David" w:hAnsi="David" w:hint="cs"/>
          <w:szCs w:val="24"/>
          <w:rtl/>
        </w:rPr>
        <w:t xml:space="preserve"> ההסכם יישאר בת</w:t>
      </w:r>
      <w:r w:rsidR="00940BE7">
        <w:rPr>
          <w:rFonts w:ascii="David" w:hAnsi="David" w:hint="cs"/>
          <w:szCs w:val="24"/>
          <w:rtl/>
        </w:rPr>
        <w:t>ו</w:t>
      </w:r>
      <w:r w:rsidRPr="00037F4D">
        <w:rPr>
          <w:rFonts w:ascii="David" w:hAnsi="David" w:hint="cs"/>
          <w:szCs w:val="24"/>
          <w:rtl/>
        </w:rPr>
        <w:t>קפו, כל עוד לא הסתיים הטיפול בהזמנת עבודה, אלא אם הטיפול בהזמנת העבודה הופסק או הסתיים על פי הוראות ההסכם.</w:t>
      </w:r>
    </w:p>
    <w:p w:rsidR="000F1D10" w:rsidRDefault="00FF0E78" w:rsidP="000F1D10">
      <w:pPr>
        <w:keepNext/>
        <w:keepLines/>
        <w:numPr>
          <w:ilvl w:val="1"/>
          <w:numId w:val="3"/>
        </w:numPr>
        <w:spacing w:line="360" w:lineRule="auto"/>
        <w:ind w:left="935" w:hanging="567"/>
        <w:jc w:val="both"/>
        <w:rPr>
          <w:rFonts w:ascii="David" w:hAnsi="David"/>
          <w:szCs w:val="24"/>
        </w:rPr>
      </w:pPr>
      <w:bookmarkStart w:id="63" w:name="_Ref73259432"/>
      <w:r w:rsidRPr="00593289">
        <w:rPr>
          <w:rFonts w:ascii="David" w:hAnsi="David" w:hint="eastAsia"/>
          <w:b/>
          <w:bCs/>
          <w:szCs w:val="24"/>
          <w:rtl/>
        </w:rPr>
        <w:t>ביטוח</w:t>
      </w:r>
      <w:r>
        <w:rPr>
          <w:rFonts w:ascii="David" w:hAnsi="David" w:hint="cs"/>
          <w:szCs w:val="24"/>
          <w:rtl/>
        </w:rPr>
        <w:t xml:space="preserve"> </w:t>
      </w:r>
      <w:r>
        <w:rPr>
          <w:rFonts w:ascii="David" w:hAnsi="David"/>
          <w:szCs w:val="24"/>
          <w:rtl/>
        </w:rPr>
        <w:t>–</w:t>
      </w:r>
      <w:bookmarkEnd w:id="63"/>
      <w:r w:rsidRPr="000F1D10">
        <w:rPr>
          <w:rFonts w:ascii="David" w:hAnsi="David" w:hint="cs"/>
          <w:szCs w:val="24"/>
          <w:rtl/>
        </w:rPr>
        <w:t>נ</w:t>
      </w:r>
      <w:r w:rsidRPr="000F1D10">
        <w:rPr>
          <w:rFonts w:ascii="David" w:hAnsi="David"/>
          <w:szCs w:val="24"/>
          <w:rtl/>
        </w:rPr>
        <w:t>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0F1D10" w:rsidRDefault="00FF0E78" w:rsidP="000F1D10">
      <w:pPr>
        <w:keepNext/>
        <w:keepLines/>
        <w:spacing w:line="360" w:lineRule="auto"/>
        <w:ind w:left="935"/>
        <w:jc w:val="both"/>
        <w:rPr>
          <w:rFonts w:ascii="David" w:hAnsi="David"/>
          <w:szCs w:val="24"/>
          <w:rtl/>
        </w:rPr>
      </w:pPr>
      <w:r w:rsidRPr="000F1D10">
        <w:rPr>
          <w:rFonts w:ascii="David" w:hAnsi="David"/>
          <w:szCs w:val="24"/>
          <w:rtl/>
        </w:rPr>
        <w:t xml:space="preserve">נותן השירותים יוודא כי בכל ביטוחיו המתייחסים לשירותים נשוא ההתקשרות תיכלל הרחבת שיפוי כלפי מדינת ישראל – משרד המשפטים בגין אחריותם למעשי ו/או מחדלי נותן השירותים. </w:t>
      </w:r>
    </w:p>
    <w:p w:rsidR="000F1D10" w:rsidRDefault="00FF0E78" w:rsidP="000F1D10">
      <w:pPr>
        <w:keepNext/>
        <w:keepLines/>
        <w:spacing w:line="360" w:lineRule="auto"/>
        <w:ind w:left="935"/>
        <w:jc w:val="both"/>
        <w:rPr>
          <w:rFonts w:ascii="David" w:hAnsi="David"/>
          <w:szCs w:val="24"/>
          <w:rtl/>
        </w:rPr>
      </w:pPr>
      <w:r w:rsidRPr="000F1D10">
        <w:rPr>
          <w:rFonts w:ascii="David" w:hAnsi="David"/>
          <w:szCs w:val="24"/>
          <w:rtl/>
        </w:rPr>
        <w:t xml:space="preserve">נותן השירותים יוודא כי בכל ביטוחיו המתייחסים לשירותים נשוא ההתקשרות ייכלל סעיף ויתור על זכות התחלוף/השיבוב כלפי מדינת ישראל– משרד המשפטים, עובדיה והפועלים מטעמה (ויתור כאמור לא יחול בגין נזק בזדון). </w:t>
      </w:r>
    </w:p>
    <w:p w:rsidR="000F1D10" w:rsidRPr="000F1D10" w:rsidRDefault="00FF0E78" w:rsidP="000F1D10">
      <w:pPr>
        <w:keepNext/>
        <w:keepLines/>
        <w:spacing w:line="360" w:lineRule="auto"/>
        <w:ind w:left="935"/>
        <w:jc w:val="both"/>
        <w:rPr>
          <w:rFonts w:ascii="David" w:hAnsi="David"/>
          <w:szCs w:val="24"/>
          <w:rtl/>
        </w:rPr>
      </w:pPr>
      <w:r w:rsidRPr="000F1D10">
        <w:rPr>
          <w:rFonts w:ascii="David" w:hAnsi="David"/>
          <w:szCs w:val="24"/>
          <w:rtl/>
        </w:rPr>
        <w:t>המדינה שומרת לעצמה את הזכות לקבל מנותן השירותים אישור על קיום ביטוח או העתקי פוליסות, לפי דרישה.</w:t>
      </w:r>
    </w:p>
    <w:p w:rsidR="000F1D10" w:rsidRPr="006D03CA" w:rsidRDefault="000F1D10" w:rsidP="000F1D10">
      <w:pPr>
        <w:keepNext/>
        <w:keepLines/>
        <w:spacing w:line="360" w:lineRule="auto"/>
        <w:ind w:left="935"/>
        <w:jc w:val="both"/>
        <w:rPr>
          <w:rFonts w:ascii="David" w:hAnsi="David"/>
          <w:szCs w:val="24"/>
        </w:rPr>
      </w:pPr>
    </w:p>
    <w:p w:rsidR="00D76EC5" w:rsidRPr="00AF267E" w:rsidRDefault="00FF0E78" w:rsidP="00476401">
      <w:pPr>
        <w:keepNext/>
        <w:keepLines/>
        <w:numPr>
          <w:ilvl w:val="1"/>
          <w:numId w:val="3"/>
        </w:numPr>
        <w:spacing w:line="360" w:lineRule="auto"/>
        <w:ind w:left="935" w:hanging="567"/>
        <w:jc w:val="both"/>
        <w:rPr>
          <w:rFonts w:ascii="David" w:hAnsi="David"/>
          <w:szCs w:val="24"/>
        </w:rPr>
      </w:pPr>
      <w:bookmarkStart w:id="64" w:name="_Ref86664821"/>
      <w:r w:rsidRPr="00AF267E">
        <w:rPr>
          <w:rFonts w:ascii="David" w:hAnsi="David"/>
          <w:szCs w:val="24"/>
          <w:rtl/>
        </w:rPr>
        <w:t xml:space="preserve">המציע </w:t>
      </w:r>
      <w:r w:rsidR="00E33F08" w:rsidRPr="00AF267E">
        <w:rPr>
          <w:rFonts w:ascii="David" w:hAnsi="David" w:hint="eastAsia"/>
          <w:szCs w:val="24"/>
          <w:rtl/>
        </w:rPr>
        <w:t>מתחייב</w:t>
      </w:r>
      <w:r w:rsidR="00E33F08" w:rsidRPr="00AF267E">
        <w:rPr>
          <w:rFonts w:ascii="David" w:hAnsi="David"/>
          <w:szCs w:val="24"/>
          <w:rtl/>
        </w:rPr>
        <w:t xml:space="preserve"> כי </w:t>
      </w:r>
      <w:r w:rsidRPr="00AF267E">
        <w:rPr>
          <w:rFonts w:ascii="David" w:hAnsi="David"/>
          <w:szCs w:val="24"/>
          <w:rtl/>
        </w:rPr>
        <w:t xml:space="preserve">יהיו </w:t>
      </w:r>
      <w:r w:rsidR="00C602F4">
        <w:rPr>
          <w:rFonts w:ascii="David" w:hAnsi="David" w:hint="cs"/>
          <w:szCs w:val="24"/>
          <w:rtl/>
        </w:rPr>
        <w:t xml:space="preserve">לו </w:t>
      </w:r>
      <w:r w:rsidRPr="00AF267E">
        <w:rPr>
          <w:rFonts w:ascii="David" w:hAnsi="David" w:hint="eastAsia"/>
          <w:b/>
          <w:bCs/>
          <w:szCs w:val="24"/>
          <w:rtl/>
        </w:rPr>
        <w:t>כל</w:t>
      </w:r>
      <w:r w:rsidRPr="00AF267E">
        <w:rPr>
          <w:rFonts w:ascii="David" w:hAnsi="David"/>
          <w:b/>
          <w:bCs/>
          <w:szCs w:val="24"/>
          <w:rtl/>
        </w:rPr>
        <w:t xml:space="preserve"> </w:t>
      </w:r>
      <w:r w:rsidRPr="00AF267E">
        <w:rPr>
          <w:rFonts w:ascii="David" w:hAnsi="David" w:hint="eastAsia"/>
          <w:b/>
          <w:bCs/>
          <w:szCs w:val="24"/>
          <w:rtl/>
        </w:rPr>
        <w:t>האמצעים</w:t>
      </w:r>
      <w:r w:rsidRPr="00AF267E">
        <w:rPr>
          <w:rFonts w:ascii="David" w:hAnsi="David"/>
          <w:b/>
          <w:bCs/>
          <w:szCs w:val="24"/>
          <w:rtl/>
        </w:rPr>
        <w:t xml:space="preserve"> </w:t>
      </w:r>
      <w:r w:rsidRPr="00AF267E">
        <w:rPr>
          <w:rFonts w:ascii="David" w:hAnsi="David" w:hint="eastAsia"/>
          <w:b/>
          <w:bCs/>
          <w:szCs w:val="24"/>
          <w:rtl/>
        </w:rPr>
        <w:t>המנהליים</w:t>
      </w:r>
      <w:r w:rsidRPr="00AF267E">
        <w:rPr>
          <w:rFonts w:ascii="David" w:hAnsi="David"/>
          <w:szCs w:val="24"/>
          <w:rtl/>
        </w:rPr>
        <w:t xml:space="preserve">, </w:t>
      </w:r>
      <w:r w:rsidRPr="00AF267E">
        <w:rPr>
          <w:rFonts w:ascii="David" w:hAnsi="David" w:hint="eastAsia"/>
          <w:szCs w:val="24"/>
          <w:rtl/>
        </w:rPr>
        <w:t>הארגוניים</w:t>
      </w:r>
      <w:r w:rsidRPr="00AF267E">
        <w:rPr>
          <w:rFonts w:ascii="David" w:hAnsi="David"/>
          <w:szCs w:val="24"/>
          <w:rtl/>
        </w:rPr>
        <w:t xml:space="preserve"> </w:t>
      </w:r>
      <w:r w:rsidRPr="00AF267E">
        <w:rPr>
          <w:rFonts w:ascii="David" w:hAnsi="David" w:hint="eastAsia"/>
          <w:szCs w:val="24"/>
          <w:rtl/>
        </w:rPr>
        <w:t>והמשרדיים</w:t>
      </w:r>
      <w:r w:rsidRPr="00AF267E">
        <w:rPr>
          <w:rFonts w:ascii="David" w:hAnsi="David"/>
          <w:szCs w:val="24"/>
          <w:rtl/>
        </w:rPr>
        <w:t xml:space="preserve"> </w:t>
      </w:r>
      <w:r w:rsidRPr="00AF267E">
        <w:rPr>
          <w:rFonts w:ascii="David" w:hAnsi="David" w:hint="eastAsia"/>
          <w:szCs w:val="24"/>
          <w:rtl/>
        </w:rPr>
        <w:t>הנדרשים</w:t>
      </w:r>
      <w:r w:rsidRPr="00AF267E">
        <w:rPr>
          <w:rFonts w:ascii="David" w:hAnsi="David"/>
          <w:szCs w:val="24"/>
          <w:rtl/>
        </w:rPr>
        <w:t xml:space="preserve"> לצורך מתן השירותים המשפטיים באופן מלא, לרבות מאגרי חיפוש משפטיים (לפחות אחד), והוא יהיה בעל שליטה מלאה בהפעלתם. על המציע להיות בעל רישיונות כדין לשימוש בכל התוכנות המופעלות על ידו, ביחס לכל תחנות העבודה בהן הן מופעלות, מאת בעלי הזכויות בתוכנות אלה, ועליו לפעול בהתאם לתנאי הרישיונות הללו.</w:t>
      </w:r>
      <w:bookmarkEnd w:id="64"/>
      <w:r w:rsidRPr="00AF267E">
        <w:rPr>
          <w:rFonts w:ascii="David" w:hAnsi="David"/>
          <w:szCs w:val="24"/>
          <w:rtl/>
        </w:rPr>
        <w:t xml:space="preserve"> </w:t>
      </w:r>
    </w:p>
    <w:p w:rsidR="00D76EC5" w:rsidRPr="00476401" w:rsidRDefault="00FF0E78" w:rsidP="00476401">
      <w:pPr>
        <w:keepNext/>
        <w:keepLines/>
        <w:numPr>
          <w:ilvl w:val="1"/>
          <w:numId w:val="3"/>
        </w:numPr>
        <w:spacing w:line="360" w:lineRule="auto"/>
        <w:ind w:left="935" w:hanging="567"/>
        <w:jc w:val="both"/>
        <w:rPr>
          <w:rFonts w:ascii="David" w:hAnsi="David"/>
          <w:szCs w:val="24"/>
          <w:rtl/>
        </w:rPr>
      </w:pPr>
      <w:r w:rsidRPr="00476401">
        <w:rPr>
          <w:rFonts w:ascii="David" w:hAnsi="David" w:hint="eastAsia"/>
          <w:szCs w:val="24"/>
          <w:rtl/>
        </w:rPr>
        <w:t>המציע</w:t>
      </w:r>
      <w:r w:rsidRPr="00476401">
        <w:rPr>
          <w:rFonts w:ascii="David" w:hAnsi="David"/>
          <w:szCs w:val="24"/>
          <w:rtl/>
        </w:rPr>
        <w:t xml:space="preserve"> נדרש לעמוד </w:t>
      </w:r>
      <w:r w:rsidRPr="00476401">
        <w:rPr>
          <w:rFonts w:ascii="David" w:hAnsi="David" w:hint="eastAsia"/>
          <w:szCs w:val="24"/>
          <w:rtl/>
        </w:rPr>
        <w:t>בדרישות</w:t>
      </w:r>
      <w:r w:rsidRPr="00476401">
        <w:rPr>
          <w:rFonts w:ascii="David" w:hAnsi="David"/>
          <w:szCs w:val="24"/>
          <w:rtl/>
        </w:rPr>
        <w:t xml:space="preserve"> </w:t>
      </w:r>
      <w:r w:rsidRPr="00476401">
        <w:rPr>
          <w:rFonts w:ascii="David" w:hAnsi="David" w:hint="eastAsia"/>
          <w:szCs w:val="24"/>
          <w:rtl/>
        </w:rPr>
        <w:t>הבאות</w:t>
      </w:r>
      <w:r w:rsidRPr="00476401">
        <w:rPr>
          <w:rFonts w:ascii="David" w:hAnsi="David"/>
          <w:szCs w:val="24"/>
          <w:rtl/>
        </w:rPr>
        <w:t xml:space="preserve"> </w:t>
      </w:r>
      <w:r w:rsidRPr="00476401">
        <w:rPr>
          <w:rFonts w:ascii="David" w:hAnsi="David" w:hint="eastAsia"/>
          <w:szCs w:val="24"/>
          <w:rtl/>
        </w:rPr>
        <w:t>לגבי</w:t>
      </w:r>
      <w:r w:rsidRPr="00476401">
        <w:rPr>
          <w:rFonts w:ascii="David" w:hAnsi="David"/>
          <w:szCs w:val="24"/>
          <w:rtl/>
        </w:rPr>
        <w:t xml:space="preserve"> </w:t>
      </w:r>
      <w:r w:rsidRPr="00476401">
        <w:rPr>
          <w:rFonts w:ascii="David" w:hAnsi="David" w:hint="eastAsia"/>
          <w:szCs w:val="24"/>
          <w:rtl/>
        </w:rPr>
        <w:t>מערכות</w:t>
      </w:r>
      <w:r w:rsidRPr="00476401">
        <w:rPr>
          <w:rFonts w:ascii="David" w:hAnsi="David"/>
          <w:szCs w:val="24"/>
          <w:rtl/>
        </w:rPr>
        <w:t xml:space="preserve"> </w:t>
      </w:r>
      <w:r w:rsidRPr="00476401">
        <w:rPr>
          <w:rFonts w:ascii="David" w:hAnsi="David" w:hint="eastAsia"/>
          <w:szCs w:val="24"/>
          <w:rtl/>
        </w:rPr>
        <w:t>המידע</w:t>
      </w:r>
      <w:r w:rsidRPr="00476401">
        <w:rPr>
          <w:rFonts w:ascii="David" w:hAnsi="David"/>
          <w:szCs w:val="24"/>
          <w:rtl/>
        </w:rPr>
        <w:t xml:space="preserve"> </w:t>
      </w:r>
      <w:r w:rsidRPr="00476401">
        <w:rPr>
          <w:rFonts w:ascii="David" w:hAnsi="David" w:hint="eastAsia"/>
          <w:szCs w:val="24"/>
          <w:rtl/>
        </w:rPr>
        <w:t>העומדות</w:t>
      </w:r>
      <w:r w:rsidRPr="00476401">
        <w:rPr>
          <w:rFonts w:ascii="David" w:hAnsi="David"/>
          <w:szCs w:val="24"/>
          <w:rtl/>
        </w:rPr>
        <w:t xml:space="preserve"> </w:t>
      </w:r>
      <w:r w:rsidRPr="00476401">
        <w:rPr>
          <w:rFonts w:ascii="David" w:hAnsi="David" w:hint="eastAsia"/>
          <w:szCs w:val="24"/>
          <w:rtl/>
        </w:rPr>
        <w:t>לשירותו</w:t>
      </w:r>
      <w:r w:rsidRPr="00476401">
        <w:rPr>
          <w:rFonts w:ascii="David" w:hAnsi="David"/>
          <w:szCs w:val="24"/>
          <w:rtl/>
        </w:rPr>
        <w:t xml:space="preserve">, על מנת שיהא ביכולתו לנהל קשרי עבודה שוטפים באמצעות מערכות אלו: </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Pr>
      </w:pPr>
      <w:r w:rsidRPr="009D66C2">
        <w:rPr>
          <w:rFonts w:ascii="David" w:hAnsi="David" w:hint="eastAsia"/>
          <w:szCs w:val="24"/>
          <w:rtl/>
        </w:rPr>
        <w:t>מחשב</w:t>
      </w:r>
      <w:r w:rsidRPr="009D66C2">
        <w:rPr>
          <w:rFonts w:ascii="David" w:hAnsi="David"/>
          <w:szCs w:val="24"/>
          <w:rtl/>
        </w:rPr>
        <w:t xml:space="preserve"> </w:t>
      </w:r>
      <w:r w:rsidRPr="009D66C2">
        <w:rPr>
          <w:rFonts w:ascii="David" w:hAnsi="David"/>
          <w:szCs w:val="24"/>
        </w:rPr>
        <w:t>PC</w:t>
      </w:r>
      <w:r w:rsidRPr="009D66C2">
        <w:rPr>
          <w:rFonts w:ascii="David" w:hAnsi="David"/>
          <w:szCs w:val="24"/>
          <w:rtl/>
        </w:rPr>
        <w:t>.</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9D66C2">
        <w:rPr>
          <w:rFonts w:ascii="David" w:hAnsi="David" w:hint="eastAsia"/>
          <w:szCs w:val="24"/>
          <w:rtl/>
        </w:rPr>
        <w:t>מערכת</w:t>
      </w:r>
      <w:r w:rsidRPr="009D66C2">
        <w:rPr>
          <w:rFonts w:ascii="David" w:hAnsi="David"/>
          <w:szCs w:val="24"/>
          <w:rtl/>
        </w:rPr>
        <w:t xml:space="preserve"> הפעלה </w:t>
      </w:r>
      <w:r w:rsidRPr="009D66C2">
        <w:rPr>
          <w:rFonts w:ascii="David" w:hAnsi="David"/>
          <w:szCs w:val="24"/>
        </w:rPr>
        <w:t xml:space="preserve">WINDOWS </w:t>
      </w:r>
      <w:r>
        <w:rPr>
          <w:rFonts w:ascii="David" w:hAnsi="David"/>
          <w:szCs w:val="24"/>
        </w:rPr>
        <w:t xml:space="preserve">10 </w:t>
      </w:r>
      <w:r w:rsidRPr="009D66C2">
        <w:rPr>
          <w:rFonts w:ascii="David" w:hAnsi="David"/>
          <w:szCs w:val="24"/>
          <w:rtl/>
        </w:rPr>
        <w:t xml:space="preserve">, </w:t>
      </w:r>
      <w:r w:rsidRPr="009D66C2">
        <w:rPr>
          <w:rFonts w:ascii="David" w:hAnsi="David" w:hint="eastAsia"/>
          <w:szCs w:val="24"/>
          <w:rtl/>
        </w:rPr>
        <w:t>או</w:t>
      </w:r>
      <w:r w:rsidRPr="009D66C2">
        <w:rPr>
          <w:rFonts w:ascii="David" w:hAnsi="David"/>
          <w:szCs w:val="24"/>
          <w:rtl/>
        </w:rPr>
        <w:t xml:space="preserve"> </w:t>
      </w:r>
      <w:r w:rsidRPr="009D66C2">
        <w:rPr>
          <w:rFonts w:ascii="David" w:hAnsi="David" w:hint="eastAsia"/>
          <w:szCs w:val="24"/>
          <w:rtl/>
        </w:rPr>
        <w:t>כל</w:t>
      </w:r>
      <w:r w:rsidRPr="009D66C2">
        <w:rPr>
          <w:rFonts w:ascii="David" w:hAnsi="David"/>
          <w:szCs w:val="24"/>
          <w:rtl/>
        </w:rPr>
        <w:t xml:space="preserve"> </w:t>
      </w:r>
      <w:r w:rsidRPr="009D66C2">
        <w:rPr>
          <w:rFonts w:ascii="David" w:hAnsi="David" w:hint="eastAsia"/>
          <w:szCs w:val="24"/>
          <w:rtl/>
        </w:rPr>
        <w:t>מערכת</w:t>
      </w:r>
      <w:r w:rsidRPr="009D66C2">
        <w:rPr>
          <w:rFonts w:ascii="David" w:hAnsi="David"/>
          <w:szCs w:val="24"/>
          <w:rtl/>
        </w:rPr>
        <w:t xml:space="preserve"> </w:t>
      </w:r>
      <w:r w:rsidRPr="009D66C2">
        <w:rPr>
          <w:rFonts w:ascii="David" w:hAnsi="David" w:hint="eastAsia"/>
          <w:szCs w:val="24"/>
          <w:rtl/>
        </w:rPr>
        <w:t>מתקדמת</w:t>
      </w:r>
      <w:r w:rsidRPr="009D66C2">
        <w:rPr>
          <w:rFonts w:ascii="David" w:hAnsi="David"/>
          <w:szCs w:val="24"/>
          <w:rtl/>
        </w:rPr>
        <w:t xml:space="preserve"> </w:t>
      </w:r>
      <w:r w:rsidRPr="009D66C2">
        <w:rPr>
          <w:rFonts w:ascii="David" w:hAnsi="David" w:hint="eastAsia"/>
          <w:szCs w:val="24"/>
          <w:rtl/>
        </w:rPr>
        <w:t>ממנה</w:t>
      </w:r>
      <w:r w:rsidRPr="009D66C2">
        <w:rPr>
          <w:rFonts w:ascii="David" w:hAnsi="David"/>
          <w:szCs w:val="24"/>
          <w:rtl/>
        </w:rPr>
        <w:t>.</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9D66C2">
        <w:rPr>
          <w:rFonts w:ascii="David" w:hAnsi="David"/>
          <w:szCs w:val="24"/>
          <w:rtl/>
        </w:rPr>
        <w:t>מערכת ההפעלה והתוכנות יעודכנו בעדכוני אבטחת המידע באופן שוטף כפי שהם מפורסמים ע"י יצרני התוכנה.</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9D66C2">
        <w:rPr>
          <w:rFonts w:ascii="David" w:hAnsi="David" w:hint="eastAsia"/>
          <w:szCs w:val="24"/>
          <w:rtl/>
        </w:rPr>
        <w:t>הגישה</w:t>
      </w:r>
      <w:r w:rsidRPr="009D66C2">
        <w:rPr>
          <w:rFonts w:ascii="David" w:hAnsi="David"/>
          <w:szCs w:val="24"/>
          <w:rtl/>
        </w:rPr>
        <w:t xml:space="preserve"> </w:t>
      </w:r>
      <w:r w:rsidRPr="009D66C2">
        <w:rPr>
          <w:rFonts w:ascii="David" w:hAnsi="David" w:hint="eastAsia"/>
          <w:szCs w:val="24"/>
          <w:rtl/>
        </w:rPr>
        <w:t>למחשב</w:t>
      </w:r>
      <w:r w:rsidRPr="009D66C2">
        <w:rPr>
          <w:rFonts w:ascii="David" w:hAnsi="David"/>
          <w:szCs w:val="24"/>
          <w:rtl/>
        </w:rPr>
        <w:t xml:space="preserve"> </w:t>
      </w:r>
      <w:r w:rsidRPr="009D66C2">
        <w:rPr>
          <w:rFonts w:ascii="David" w:hAnsi="David" w:hint="eastAsia"/>
          <w:szCs w:val="24"/>
          <w:rtl/>
        </w:rPr>
        <w:t>תהיה</w:t>
      </w:r>
      <w:r w:rsidRPr="009D66C2">
        <w:rPr>
          <w:rFonts w:ascii="David" w:hAnsi="David"/>
          <w:szCs w:val="24"/>
          <w:rtl/>
        </w:rPr>
        <w:t xml:space="preserve"> </w:t>
      </w:r>
      <w:r w:rsidRPr="009D66C2">
        <w:rPr>
          <w:rFonts w:ascii="David" w:hAnsi="David" w:hint="eastAsia"/>
          <w:szCs w:val="24"/>
          <w:rtl/>
        </w:rPr>
        <w:t>מוגנת</w:t>
      </w:r>
      <w:r w:rsidRPr="009D66C2">
        <w:rPr>
          <w:rFonts w:ascii="David" w:hAnsi="David"/>
          <w:szCs w:val="24"/>
          <w:rtl/>
        </w:rPr>
        <w:t xml:space="preserve"> </w:t>
      </w:r>
      <w:r w:rsidRPr="009D66C2">
        <w:rPr>
          <w:rFonts w:ascii="David" w:hAnsi="David" w:hint="eastAsia"/>
          <w:szCs w:val="24"/>
          <w:rtl/>
        </w:rPr>
        <w:t>סיסמה</w:t>
      </w:r>
      <w:r>
        <w:rPr>
          <w:rFonts w:ascii="David" w:hAnsi="David" w:hint="cs"/>
          <w:szCs w:val="24"/>
          <w:rtl/>
        </w:rPr>
        <w:t xml:space="preserve"> מורכבת (לפחות 8 תווים גדולים וקטנים, עם סימנים ומספרים) </w:t>
      </w:r>
      <w:r w:rsidRPr="009D66C2">
        <w:rPr>
          <w:rFonts w:ascii="David" w:hAnsi="David"/>
          <w:szCs w:val="24"/>
          <w:rtl/>
        </w:rPr>
        <w:t xml:space="preserve"> </w:t>
      </w:r>
      <w:r w:rsidRPr="009D66C2">
        <w:rPr>
          <w:rFonts w:ascii="David" w:hAnsi="David" w:hint="eastAsia"/>
          <w:szCs w:val="24"/>
          <w:rtl/>
        </w:rPr>
        <w:t>או</w:t>
      </w:r>
      <w:r w:rsidRPr="009D66C2">
        <w:rPr>
          <w:rFonts w:ascii="David" w:hAnsi="David"/>
          <w:szCs w:val="24"/>
          <w:rtl/>
        </w:rPr>
        <w:t xml:space="preserve"> </w:t>
      </w:r>
      <w:r w:rsidRPr="009D66C2">
        <w:rPr>
          <w:rFonts w:ascii="David" w:hAnsi="David" w:hint="eastAsia"/>
          <w:szCs w:val="24"/>
          <w:rtl/>
        </w:rPr>
        <w:t>בקרת</w:t>
      </w:r>
      <w:r w:rsidRPr="009D66C2">
        <w:rPr>
          <w:rFonts w:ascii="David" w:hAnsi="David"/>
          <w:szCs w:val="24"/>
          <w:rtl/>
        </w:rPr>
        <w:t xml:space="preserve"> </w:t>
      </w:r>
      <w:r w:rsidRPr="009D66C2">
        <w:rPr>
          <w:rFonts w:ascii="David" w:hAnsi="David" w:hint="eastAsia"/>
          <w:szCs w:val="24"/>
          <w:rtl/>
        </w:rPr>
        <w:t>גישה</w:t>
      </w:r>
      <w:r w:rsidRPr="009D66C2">
        <w:rPr>
          <w:rFonts w:ascii="David" w:hAnsi="David"/>
          <w:szCs w:val="24"/>
          <w:rtl/>
        </w:rPr>
        <w:t xml:space="preserve"> </w:t>
      </w:r>
      <w:r w:rsidRPr="009D66C2">
        <w:rPr>
          <w:rFonts w:ascii="David" w:hAnsi="David" w:hint="eastAsia"/>
          <w:szCs w:val="24"/>
          <w:rtl/>
        </w:rPr>
        <w:t>ביומטרית</w:t>
      </w:r>
      <w:r w:rsidRPr="009D66C2">
        <w:rPr>
          <w:rFonts w:ascii="David" w:hAnsi="David"/>
          <w:szCs w:val="24"/>
          <w:rtl/>
        </w:rPr>
        <w:t>.</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Pr>
      </w:pPr>
      <w:r w:rsidRPr="009D66C2">
        <w:rPr>
          <w:rFonts w:ascii="David" w:hAnsi="David" w:hint="eastAsia"/>
          <w:szCs w:val="24"/>
          <w:rtl/>
        </w:rPr>
        <w:t>מדפסת</w:t>
      </w:r>
      <w:r w:rsidRPr="009D66C2">
        <w:rPr>
          <w:rFonts w:ascii="David" w:hAnsi="David"/>
          <w:szCs w:val="24"/>
          <w:rtl/>
        </w:rPr>
        <w:t>.</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9D66C2">
        <w:rPr>
          <w:rFonts w:ascii="David" w:hAnsi="David" w:hint="eastAsia"/>
          <w:szCs w:val="24"/>
          <w:rtl/>
        </w:rPr>
        <w:t>סורק</w:t>
      </w:r>
      <w:r w:rsidRPr="009D66C2">
        <w:rPr>
          <w:rFonts w:ascii="David" w:hAnsi="David"/>
          <w:szCs w:val="24"/>
          <w:rtl/>
        </w:rPr>
        <w:t>.</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Pr>
      </w:pPr>
      <w:r w:rsidRPr="009D66C2">
        <w:rPr>
          <w:rFonts w:ascii="David" w:hAnsi="David" w:hint="eastAsia"/>
          <w:szCs w:val="24"/>
          <w:rtl/>
        </w:rPr>
        <w:t>חיבור</w:t>
      </w:r>
      <w:r w:rsidRPr="009D66C2">
        <w:rPr>
          <w:rFonts w:ascii="David" w:hAnsi="David"/>
          <w:szCs w:val="24"/>
          <w:rtl/>
        </w:rPr>
        <w:t xml:space="preserve"> לאינטרנט מהיר בתשתית </w:t>
      </w:r>
      <w:r w:rsidRPr="009D66C2">
        <w:rPr>
          <w:rFonts w:ascii="David" w:hAnsi="David"/>
          <w:szCs w:val="24"/>
        </w:rPr>
        <w:t>ADSL</w:t>
      </w:r>
      <w:r w:rsidRPr="009D66C2">
        <w:rPr>
          <w:rFonts w:ascii="David" w:hAnsi="David"/>
          <w:szCs w:val="24"/>
          <w:rtl/>
        </w:rPr>
        <w:t>\כבלים\</w:t>
      </w:r>
      <w:r w:rsidRPr="009D66C2">
        <w:rPr>
          <w:rFonts w:ascii="David" w:hAnsi="David"/>
          <w:szCs w:val="24"/>
        </w:rPr>
        <w:t>3G</w:t>
      </w:r>
      <w:r w:rsidRPr="009D66C2">
        <w:rPr>
          <w:rFonts w:ascii="David" w:hAnsi="David"/>
          <w:szCs w:val="24"/>
          <w:rtl/>
        </w:rPr>
        <w:t xml:space="preserve"> על-פי דרישת משרד המשפטים.</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Pr>
      </w:pPr>
      <w:r w:rsidRPr="009D66C2">
        <w:rPr>
          <w:rFonts w:ascii="David" w:hAnsi="David" w:hint="eastAsia"/>
          <w:szCs w:val="24"/>
          <w:rtl/>
        </w:rPr>
        <w:t>הגנת</w:t>
      </w:r>
      <w:r w:rsidRPr="009D66C2">
        <w:rPr>
          <w:rFonts w:ascii="David" w:hAnsi="David"/>
          <w:szCs w:val="24"/>
          <w:rtl/>
        </w:rPr>
        <w:t xml:space="preserve"> </w:t>
      </w:r>
      <w:r w:rsidRPr="009D66C2">
        <w:rPr>
          <w:rFonts w:ascii="David" w:hAnsi="David" w:hint="eastAsia"/>
          <w:szCs w:val="24"/>
          <w:rtl/>
        </w:rPr>
        <w:t>המחשב</w:t>
      </w:r>
      <w:r w:rsidRPr="009D66C2">
        <w:rPr>
          <w:rFonts w:ascii="David" w:hAnsi="David"/>
          <w:szCs w:val="24"/>
          <w:rtl/>
        </w:rPr>
        <w:t xml:space="preserve"> </w:t>
      </w:r>
      <w:r w:rsidRPr="009D66C2">
        <w:rPr>
          <w:rFonts w:ascii="David" w:hAnsi="David" w:hint="eastAsia"/>
          <w:szCs w:val="24"/>
          <w:rtl/>
        </w:rPr>
        <w:t>באמצעות</w:t>
      </w:r>
      <w:r w:rsidRPr="009D66C2">
        <w:rPr>
          <w:rFonts w:ascii="David" w:hAnsi="David"/>
          <w:szCs w:val="24"/>
          <w:rtl/>
        </w:rPr>
        <w:t xml:space="preserve"> </w:t>
      </w:r>
      <w:r w:rsidRPr="009D66C2">
        <w:rPr>
          <w:rFonts w:ascii="David" w:hAnsi="David" w:hint="eastAsia"/>
          <w:szCs w:val="24"/>
          <w:rtl/>
        </w:rPr>
        <w:t>תוכנת</w:t>
      </w:r>
      <w:r w:rsidRPr="009D66C2">
        <w:rPr>
          <w:rFonts w:ascii="David" w:hAnsi="David"/>
          <w:szCs w:val="24"/>
          <w:rtl/>
        </w:rPr>
        <w:t xml:space="preserve"> </w:t>
      </w:r>
      <w:r w:rsidRPr="009D66C2">
        <w:rPr>
          <w:rFonts w:ascii="David" w:hAnsi="David" w:hint="eastAsia"/>
          <w:szCs w:val="24"/>
          <w:rtl/>
        </w:rPr>
        <w:t>אנטי</w:t>
      </w:r>
      <w:r w:rsidRPr="009D66C2">
        <w:rPr>
          <w:rFonts w:ascii="David" w:hAnsi="David"/>
          <w:szCs w:val="24"/>
          <w:rtl/>
        </w:rPr>
        <w:t xml:space="preserve"> </w:t>
      </w:r>
      <w:r w:rsidRPr="009D66C2">
        <w:rPr>
          <w:rFonts w:ascii="David" w:hAnsi="David" w:hint="eastAsia"/>
          <w:szCs w:val="24"/>
          <w:rtl/>
        </w:rPr>
        <w:t>וירוס</w:t>
      </w:r>
      <w:r w:rsidRPr="009D66C2">
        <w:rPr>
          <w:rFonts w:ascii="David" w:hAnsi="David"/>
          <w:szCs w:val="24"/>
          <w:rtl/>
        </w:rPr>
        <w:t xml:space="preserve"> </w:t>
      </w:r>
      <w:r w:rsidRPr="009D66C2">
        <w:rPr>
          <w:rFonts w:ascii="David" w:hAnsi="David" w:hint="eastAsia"/>
          <w:szCs w:val="24"/>
          <w:rtl/>
        </w:rPr>
        <w:t>אשר</w:t>
      </w:r>
      <w:r w:rsidRPr="009D66C2">
        <w:rPr>
          <w:rFonts w:ascii="David" w:hAnsi="David"/>
          <w:szCs w:val="24"/>
          <w:rtl/>
        </w:rPr>
        <w:t xml:space="preserve"> </w:t>
      </w:r>
      <w:r w:rsidRPr="009D66C2">
        <w:rPr>
          <w:rFonts w:ascii="David" w:hAnsi="David" w:hint="eastAsia"/>
          <w:szCs w:val="24"/>
          <w:rtl/>
        </w:rPr>
        <w:t>תעודכן</w:t>
      </w:r>
      <w:r w:rsidRPr="009D66C2">
        <w:rPr>
          <w:rFonts w:ascii="David" w:hAnsi="David"/>
          <w:szCs w:val="24"/>
          <w:rtl/>
        </w:rPr>
        <w:t xml:space="preserve"> </w:t>
      </w:r>
      <w:r w:rsidRPr="009D66C2">
        <w:rPr>
          <w:rFonts w:ascii="David" w:hAnsi="David" w:hint="eastAsia"/>
          <w:szCs w:val="24"/>
          <w:rtl/>
        </w:rPr>
        <w:t>באופן</w:t>
      </w:r>
      <w:r w:rsidRPr="009D66C2">
        <w:rPr>
          <w:rFonts w:ascii="David" w:hAnsi="David"/>
          <w:szCs w:val="24"/>
          <w:rtl/>
        </w:rPr>
        <w:t xml:space="preserve"> </w:t>
      </w:r>
      <w:r w:rsidRPr="009D66C2">
        <w:rPr>
          <w:rFonts w:ascii="David" w:hAnsi="David" w:hint="eastAsia"/>
          <w:szCs w:val="24"/>
          <w:rtl/>
        </w:rPr>
        <w:t>שוטף</w:t>
      </w:r>
      <w:r>
        <w:rPr>
          <w:rFonts w:ascii="David" w:hAnsi="David" w:hint="cs"/>
          <w:szCs w:val="24"/>
          <w:rtl/>
        </w:rPr>
        <w:t xml:space="preserve"> (לרבות </w:t>
      </w:r>
      <w:r>
        <w:rPr>
          <w:rFonts w:ascii="David" w:hAnsi="David"/>
          <w:szCs w:val="24"/>
        </w:rPr>
        <w:t>Windows Defender</w:t>
      </w:r>
      <w:r>
        <w:rPr>
          <w:rFonts w:ascii="David" w:hAnsi="David" w:hint="cs"/>
          <w:szCs w:val="24"/>
          <w:rtl/>
        </w:rPr>
        <w:t>)</w:t>
      </w:r>
      <w:r w:rsidRPr="009D66C2">
        <w:rPr>
          <w:rFonts w:ascii="David" w:hAnsi="David"/>
          <w:szCs w:val="24"/>
          <w:rtl/>
        </w:rPr>
        <w:t>.</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9D66C2">
        <w:rPr>
          <w:rFonts w:ascii="David" w:hAnsi="David" w:hint="eastAsia"/>
          <w:szCs w:val="24"/>
          <w:rtl/>
        </w:rPr>
        <w:t>הפעלת</w:t>
      </w:r>
      <w:r w:rsidRPr="009D66C2">
        <w:rPr>
          <w:rFonts w:ascii="David" w:hAnsi="David"/>
          <w:szCs w:val="24"/>
          <w:rtl/>
        </w:rPr>
        <w:t xml:space="preserve"> </w:t>
      </w:r>
      <w:r w:rsidRPr="009D66C2">
        <w:rPr>
          <w:rFonts w:ascii="David" w:hAnsi="David" w:hint="eastAsia"/>
          <w:szCs w:val="24"/>
          <w:rtl/>
        </w:rPr>
        <w:t>תוכנת</w:t>
      </w:r>
      <w:r w:rsidRPr="009D66C2">
        <w:rPr>
          <w:rFonts w:ascii="David" w:hAnsi="David"/>
          <w:szCs w:val="24"/>
          <w:rtl/>
        </w:rPr>
        <w:t xml:space="preserve"> </w:t>
      </w:r>
      <w:r w:rsidRPr="009D66C2">
        <w:rPr>
          <w:rFonts w:ascii="David" w:hAnsi="David" w:hint="eastAsia"/>
          <w:szCs w:val="24"/>
          <w:rtl/>
        </w:rPr>
        <w:t>חומת</w:t>
      </w:r>
      <w:r w:rsidRPr="009D66C2">
        <w:rPr>
          <w:rFonts w:ascii="David" w:hAnsi="David"/>
          <w:szCs w:val="24"/>
          <w:rtl/>
        </w:rPr>
        <w:t xml:space="preserve"> </w:t>
      </w:r>
      <w:r w:rsidRPr="009D66C2">
        <w:rPr>
          <w:rFonts w:ascii="David" w:hAnsi="David" w:hint="eastAsia"/>
          <w:szCs w:val="24"/>
          <w:rtl/>
        </w:rPr>
        <w:t>אש</w:t>
      </w:r>
      <w:r w:rsidRPr="009D66C2">
        <w:rPr>
          <w:rFonts w:ascii="David" w:hAnsi="David"/>
          <w:szCs w:val="24"/>
          <w:rtl/>
        </w:rPr>
        <w:t xml:space="preserve"> (של </w:t>
      </w:r>
      <w:r w:rsidRPr="009D66C2">
        <w:rPr>
          <w:rFonts w:ascii="David" w:hAnsi="David" w:hint="eastAsia"/>
          <w:szCs w:val="24"/>
          <w:rtl/>
        </w:rPr>
        <w:t>מערכת</w:t>
      </w:r>
      <w:r w:rsidRPr="009D66C2">
        <w:rPr>
          <w:rFonts w:ascii="David" w:hAnsi="David"/>
          <w:szCs w:val="24"/>
          <w:rtl/>
        </w:rPr>
        <w:t xml:space="preserve"> </w:t>
      </w:r>
      <w:r w:rsidRPr="009D66C2">
        <w:rPr>
          <w:rFonts w:ascii="David" w:hAnsi="David" w:hint="eastAsia"/>
          <w:szCs w:val="24"/>
          <w:rtl/>
        </w:rPr>
        <w:t>ההפעלה</w:t>
      </w:r>
      <w:r w:rsidRPr="009D66C2">
        <w:rPr>
          <w:rFonts w:ascii="David" w:hAnsi="David"/>
          <w:szCs w:val="24"/>
          <w:rtl/>
        </w:rPr>
        <w:t xml:space="preserve"> </w:t>
      </w:r>
      <w:r w:rsidRPr="009D66C2">
        <w:rPr>
          <w:rFonts w:ascii="David" w:hAnsi="David" w:hint="eastAsia"/>
          <w:szCs w:val="24"/>
          <w:rtl/>
        </w:rPr>
        <w:t>או</w:t>
      </w:r>
      <w:r w:rsidRPr="009D66C2">
        <w:rPr>
          <w:rFonts w:ascii="David" w:hAnsi="David"/>
          <w:szCs w:val="24"/>
          <w:rtl/>
        </w:rPr>
        <w:t xml:space="preserve"> </w:t>
      </w:r>
      <w:r w:rsidRPr="009D66C2">
        <w:rPr>
          <w:rFonts w:ascii="David" w:hAnsi="David" w:hint="eastAsia"/>
          <w:szCs w:val="24"/>
          <w:rtl/>
        </w:rPr>
        <w:t>של</w:t>
      </w:r>
      <w:r w:rsidRPr="009D66C2">
        <w:rPr>
          <w:rFonts w:ascii="David" w:hAnsi="David"/>
          <w:szCs w:val="24"/>
          <w:rtl/>
        </w:rPr>
        <w:t xml:space="preserve"> </w:t>
      </w:r>
      <w:r w:rsidRPr="009D66C2">
        <w:rPr>
          <w:rFonts w:ascii="David" w:hAnsi="David" w:hint="eastAsia"/>
          <w:szCs w:val="24"/>
          <w:rtl/>
        </w:rPr>
        <w:t>יצרן</w:t>
      </w:r>
      <w:r w:rsidRPr="009D66C2">
        <w:rPr>
          <w:rFonts w:ascii="David" w:hAnsi="David"/>
          <w:szCs w:val="24"/>
          <w:rtl/>
        </w:rPr>
        <w:t xml:space="preserve"> </w:t>
      </w:r>
      <w:r w:rsidRPr="009D66C2">
        <w:rPr>
          <w:rFonts w:ascii="David" w:hAnsi="David" w:hint="eastAsia"/>
          <w:szCs w:val="24"/>
          <w:rtl/>
        </w:rPr>
        <w:t>צד</w:t>
      </w:r>
      <w:r w:rsidRPr="009D66C2">
        <w:rPr>
          <w:rFonts w:ascii="David" w:hAnsi="David"/>
          <w:szCs w:val="24"/>
          <w:rtl/>
        </w:rPr>
        <w:t xml:space="preserve"> </w:t>
      </w:r>
      <w:r w:rsidRPr="009D66C2">
        <w:rPr>
          <w:rFonts w:ascii="David" w:hAnsi="David" w:hint="eastAsia"/>
          <w:szCs w:val="24"/>
          <w:rtl/>
        </w:rPr>
        <w:t>שלישי</w:t>
      </w:r>
      <w:r w:rsidRPr="009D66C2">
        <w:rPr>
          <w:rFonts w:ascii="David" w:hAnsi="David"/>
          <w:szCs w:val="24"/>
          <w:rtl/>
        </w:rPr>
        <w:t>)</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9D66C2">
        <w:rPr>
          <w:rFonts w:ascii="David" w:hAnsi="David" w:hint="eastAsia"/>
          <w:szCs w:val="24"/>
          <w:rtl/>
        </w:rPr>
        <w:t>יציאת</w:t>
      </w:r>
      <w:r w:rsidRPr="009D66C2">
        <w:rPr>
          <w:rFonts w:ascii="David" w:hAnsi="David"/>
          <w:szCs w:val="24"/>
          <w:rtl/>
        </w:rPr>
        <w:t xml:space="preserve"> </w:t>
      </w:r>
      <w:r w:rsidRPr="009D66C2">
        <w:rPr>
          <w:rFonts w:ascii="David" w:hAnsi="David"/>
          <w:szCs w:val="24"/>
        </w:rPr>
        <w:t>USB</w:t>
      </w:r>
      <w:r w:rsidRPr="009D66C2">
        <w:rPr>
          <w:rFonts w:ascii="David" w:hAnsi="David"/>
          <w:szCs w:val="24"/>
          <w:rtl/>
        </w:rPr>
        <w:t xml:space="preserve"> פנויה.</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Pr>
      </w:pPr>
      <w:r w:rsidRPr="009D66C2">
        <w:rPr>
          <w:rFonts w:ascii="David" w:hAnsi="David" w:hint="eastAsia"/>
          <w:szCs w:val="24"/>
          <w:rtl/>
        </w:rPr>
        <w:t>כונן</w:t>
      </w:r>
      <w:r w:rsidRPr="009D66C2">
        <w:rPr>
          <w:rFonts w:ascii="David" w:hAnsi="David"/>
          <w:szCs w:val="24"/>
          <w:rtl/>
        </w:rPr>
        <w:t xml:space="preserve"> קורא תקליטורי </w:t>
      </w:r>
      <w:r w:rsidRPr="009D66C2">
        <w:rPr>
          <w:rFonts w:ascii="David" w:hAnsi="David"/>
          <w:szCs w:val="24"/>
        </w:rPr>
        <w:t>DVD</w:t>
      </w:r>
      <w:r w:rsidRPr="009D66C2">
        <w:rPr>
          <w:rFonts w:ascii="David" w:hAnsi="David"/>
          <w:szCs w:val="24"/>
          <w:rtl/>
        </w:rPr>
        <w:t>.</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9D66C2">
        <w:rPr>
          <w:rFonts w:ascii="David" w:hAnsi="David" w:hint="eastAsia"/>
          <w:szCs w:val="24"/>
          <w:rtl/>
        </w:rPr>
        <w:t>כרטיס</w:t>
      </w:r>
      <w:r w:rsidRPr="009D66C2">
        <w:rPr>
          <w:rFonts w:ascii="David" w:hAnsi="David"/>
          <w:szCs w:val="24"/>
          <w:rtl/>
        </w:rPr>
        <w:t xml:space="preserve"> </w:t>
      </w:r>
      <w:r w:rsidRPr="009D66C2">
        <w:rPr>
          <w:rFonts w:ascii="David" w:hAnsi="David" w:hint="eastAsia"/>
          <w:szCs w:val="24"/>
          <w:rtl/>
        </w:rPr>
        <w:t>רשת</w:t>
      </w:r>
      <w:r w:rsidRPr="009D66C2">
        <w:rPr>
          <w:rFonts w:ascii="David" w:hAnsi="David"/>
          <w:szCs w:val="24"/>
          <w:rtl/>
        </w:rPr>
        <w:t>.</w:t>
      </w:r>
    </w:p>
    <w:p w:rsidR="00D76EC5" w:rsidRPr="009D66C2" w:rsidRDefault="00FF0E78" w:rsidP="00476401">
      <w:pPr>
        <w:pStyle w:val="aff5"/>
        <w:keepNext/>
        <w:keepLines/>
        <w:numPr>
          <w:ilvl w:val="3"/>
          <w:numId w:val="3"/>
        </w:numPr>
        <w:tabs>
          <w:tab w:val="num" w:pos="1927"/>
        </w:tabs>
        <w:spacing w:line="360" w:lineRule="auto"/>
        <w:ind w:left="1927" w:hanging="709"/>
        <w:jc w:val="both"/>
        <w:rPr>
          <w:rFonts w:ascii="David" w:hAnsi="David"/>
          <w:szCs w:val="24"/>
          <w:rtl/>
        </w:rPr>
      </w:pPr>
      <w:r w:rsidRPr="009D66C2">
        <w:rPr>
          <w:rFonts w:ascii="David" w:hAnsi="David" w:hint="eastAsia"/>
          <w:szCs w:val="24"/>
          <w:rtl/>
        </w:rPr>
        <w:t>חיבור</w:t>
      </w:r>
      <w:r w:rsidRPr="009D66C2">
        <w:rPr>
          <w:rFonts w:ascii="David" w:hAnsi="David"/>
          <w:szCs w:val="24"/>
          <w:rtl/>
        </w:rPr>
        <w:t xml:space="preserve"> למערכת נט המשפט. </w:t>
      </w:r>
    </w:p>
    <w:p w:rsidR="00D76EC5" w:rsidRDefault="00FF0E78" w:rsidP="009727E3">
      <w:pPr>
        <w:keepNext/>
        <w:keepLines/>
        <w:spacing w:line="360" w:lineRule="auto"/>
        <w:ind w:left="1360"/>
        <w:jc w:val="both"/>
        <w:rPr>
          <w:rFonts w:ascii="David" w:hAnsi="David"/>
          <w:b/>
          <w:bCs/>
          <w:szCs w:val="24"/>
          <w:rtl/>
        </w:rPr>
      </w:pPr>
      <w:r w:rsidRPr="00B27CE0">
        <w:rPr>
          <w:rFonts w:ascii="David" w:hAnsi="David" w:hint="cs"/>
          <w:b/>
          <w:bCs/>
          <w:szCs w:val="24"/>
          <w:rtl/>
        </w:rPr>
        <w:t>אישור על עמידה בכל הנדרש י</w:t>
      </w:r>
      <w:r w:rsidRPr="00B27CE0">
        <w:rPr>
          <w:rFonts w:ascii="David" w:hAnsi="David"/>
          <w:b/>
          <w:bCs/>
          <w:szCs w:val="24"/>
          <w:rtl/>
        </w:rPr>
        <w:t xml:space="preserve">צורף </w:t>
      </w:r>
      <w:r w:rsidRPr="00B27CE0">
        <w:rPr>
          <w:rFonts w:ascii="David" w:hAnsi="David" w:hint="cs"/>
          <w:b/>
          <w:bCs/>
          <w:szCs w:val="24"/>
          <w:rtl/>
        </w:rPr>
        <w:t>על גבי חוברת ההצעה</w:t>
      </w:r>
      <w:r w:rsidRPr="00B27CE0">
        <w:rPr>
          <w:rFonts w:ascii="David" w:hAnsi="David"/>
          <w:b/>
          <w:bCs/>
          <w:szCs w:val="24"/>
          <w:rtl/>
        </w:rPr>
        <w:t>.</w:t>
      </w:r>
    </w:p>
    <w:p w:rsidR="00365883" w:rsidRPr="00476401" w:rsidRDefault="00FF0E78" w:rsidP="00476401">
      <w:pPr>
        <w:keepNext/>
        <w:keepLines/>
        <w:numPr>
          <w:ilvl w:val="1"/>
          <w:numId w:val="3"/>
        </w:numPr>
        <w:spacing w:line="360" w:lineRule="auto"/>
        <w:ind w:left="935" w:hanging="567"/>
        <w:jc w:val="both"/>
        <w:rPr>
          <w:rFonts w:ascii="David" w:hAnsi="David"/>
          <w:szCs w:val="24"/>
        </w:rPr>
      </w:pPr>
      <w:r w:rsidRPr="00476401">
        <w:rPr>
          <w:rFonts w:ascii="David" w:hAnsi="David" w:hint="eastAsia"/>
          <w:b/>
          <w:bCs/>
          <w:szCs w:val="24"/>
          <w:rtl/>
        </w:rPr>
        <w:t>הזוכה</w:t>
      </w:r>
      <w:r w:rsidRPr="00476401">
        <w:rPr>
          <w:rFonts w:ascii="David" w:hAnsi="David"/>
          <w:b/>
          <w:bCs/>
          <w:szCs w:val="24"/>
          <w:rtl/>
        </w:rPr>
        <w:t xml:space="preserve"> </w:t>
      </w:r>
      <w:r w:rsidRPr="00476401">
        <w:rPr>
          <w:rFonts w:ascii="David" w:hAnsi="David" w:hint="eastAsia"/>
          <w:b/>
          <w:bCs/>
          <w:szCs w:val="24"/>
          <w:rtl/>
        </w:rPr>
        <w:t>ויחידיו</w:t>
      </w:r>
      <w:r w:rsidRPr="00476401">
        <w:rPr>
          <w:rFonts w:ascii="David" w:hAnsi="David"/>
          <w:szCs w:val="24"/>
          <w:rtl/>
        </w:rPr>
        <w:t xml:space="preserve"> </w:t>
      </w:r>
      <w:r>
        <w:rPr>
          <w:rFonts w:ascii="David" w:hAnsi="David" w:hint="cs"/>
          <w:szCs w:val="24"/>
          <w:rtl/>
        </w:rPr>
        <w:t xml:space="preserve">יהיו כפופים </w:t>
      </w:r>
      <w:r w:rsidRPr="00476401">
        <w:rPr>
          <w:rFonts w:ascii="David" w:hAnsi="David" w:hint="eastAsia"/>
          <w:szCs w:val="24"/>
          <w:rtl/>
        </w:rPr>
        <w:t>בכל</w:t>
      </w:r>
      <w:r w:rsidRPr="00476401">
        <w:rPr>
          <w:rFonts w:ascii="David" w:hAnsi="David"/>
          <w:szCs w:val="24"/>
          <w:rtl/>
        </w:rPr>
        <w:t xml:space="preserve"> הנוגע לייצוג המדינה, להנחיות היועץ המשפטי לממשלה, פרקליט המדינה והמשנה לפרקליט המדינה (עניינים אזרחיים), כפי שתקבענה מעת לעת, המפורסמות באתר האינטרנט של משרד המשפטים שכתובתו הינה </w:t>
      </w:r>
      <w:hyperlink r:id="rId18" w:history="1">
        <w:r w:rsidRPr="00476401">
          <w:rPr>
            <w:rFonts w:ascii="David" w:hAnsi="David"/>
            <w:szCs w:val="24"/>
          </w:rPr>
          <w:t>www.justice.gov.il</w:t>
        </w:r>
      </w:hyperlink>
      <w:r w:rsidRPr="00476401">
        <w:rPr>
          <w:rFonts w:ascii="David" w:hAnsi="David"/>
          <w:szCs w:val="24"/>
          <w:rtl/>
        </w:rPr>
        <w:t xml:space="preserve">. </w:t>
      </w:r>
    </w:p>
    <w:p w:rsidR="00365883" w:rsidRPr="00B27CE0" w:rsidRDefault="00FF0E78" w:rsidP="009727E3">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בייצגו את המדינה יפעל הזוכה במקצועיות, במיומנות, ביעילות, בהגינות ובמסירות, והכל בהתאם להנחיות היועץ המשפטי לממשלה הרלוונטיות; להנחיות פרקליט המדינה הרלוונטיות; להוראות ההסכם למתן שירותים משפטיים; לנוהל העבודה והפיקוח, כפי שישונה מעת לעת; ולהוראות הנציג, כפי שתימסרנה לו מעת לעת. כל זאת, מבלי לפגוע בחובותיו המקצועיות והאתיות מכוח חוק לשכת עורכי הדין, התשכ"א-1961, התקנות והכללים מכוחו, והנחיות מוסדות לשכת עורכי הדין בישראל. </w:t>
      </w:r>
    </w:p>
    <w:p w:rsidR="00365883" w:rsidRPr="00B27CE0" w:rsidRDefault="00FF0E78" w:rsidP="00C602F4">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הזוכה כפוף, כאמור, להנחיות מקצועיות מטעם המזמין, הניתנות, בין היתר, בשים לב לאופיו המיוחד של ייצוג המדינה, שלעתים אף חורגות מעניינו של התיק הנדון. הזוכה לא יישמע בטענה </w:t>
      </w:r>
      <w:r w:rsidRPr="00B27CE0">
        <w:rPr>
          <w:rFonts w:ascii="David" w:hAnsi="David"/>
          <w:szCs w:val="24"/>
          <w:rtl/>
        </w:rPr>
        <w:t>–</w:t>
      </w:r>
      <w:r w:rsidRPr="00B27CE0">
        <w:rPr>
          <w:rFonts w:ascii="David" w:hAnsi="David" w:hint="cs"/>
          <w:szCs w:val="24"/>
          <w:rtl/>
        </w:rPr>
        <w:t xml:space="preserve"> בין היתר, לעניין התמורה המגיעה לו </w:t>
      </w:r>
      <w:r w:rsidRPr="00B27CE0">
        <w:rPr>
          <w:rFonts w:ascii="David" w:hAnsi="David"/>
          <w:szCs w:val="24"/>
          <w:rtl/>
        </w:rPr>
        <w:t>–</w:t>
      </w:r>
      <w:r w:rsidRPr="00B27CE0">
        <w:rPr>
          <w:rFonts w:ascii="David" w:hAnsi="David" w:hint="cs"/>
          <w:szCs w:val="24"/>
          <w:rtl/>
        </w:rPr>
        <w:t xml:space="preserve"> כי נמנעה ממנו האפשרות לטעון טענה כלשהי או לנקוט הליך כלשהו או לייצג בהליך כלשהו, באופן שמנע ממנו לזכות בתיק שבטיפולו, בשל הנחייה זו או אחרת מטעם המזמין. </w:t>
      </w:r>
    </w:p>
    <w:bookmarkEnd w:id="62"/>
    <w:p w:rsidR="00922309" w:rsidRPr="00B27CE0" w:rsidRDefault="00922309" w:rsidP="009727E3">
      <w:pPr>
        <w:pStyle w:val="ae"/>
        <w:keepNext/>
        <w:keepLines/>
        <w:spacing w:line="360" w:lineRule="auto"/>
        <w:ind w:left="360"/>
        <w:jc w:val="both"/>
        <w:rPr>
          <w:rFonts w:ascii="David" w:hAnsi="David"/>
          <w:b/>
          <w:bCs/>
          <w:szCs w:val="24"/>
        </w:rPr>
      </w:pPr>
    </w:p>
    <w:p w:rsidR="009F58D8" w:rsidRPr="00B27CE0" w:rsidRDefault="00FF0E78" w:rsidP="00C602F4">
      <w:pPr>
        <w:pStyle w:val="ae"/>
        <w:keepNext/>
        <w:keepLines/>
        <w:numPr>
          <w:ilvl w:val="0"/>
          <w:numId w:val="3"/>
        </w:numPr>
        <w:spacing w:line="360" w:lineRule="auto"/>
        <w:jc w:val="both"/>
        <w:rPr>
          <w:rFonts w:ascii="David" w:hAnsi="David"/>
          <w:b/>
          <w:bCs/>
          <w:szCs w:val="24"/>
        </w:rPr>
      </w:pPr>
      <w:r w:rsidRPr="00B27CE0">
        <w:rPr>
          <w:rFonts w:ascii="David" w:hAnsi="David"/>
          <w:b/>
          <w:bCs/>
          <w:szCs w:val="24"/>
          <w:rtl/>
        </w:rPr>
        <w:t>שמיר</w:t>
      </w:r>
      <w:r w:rsidR="00973D8F">
        <w:rPr>
          <w:rFonts w:ascii="David" w:hAnsi="David" w:hint="cs"/>
          <w:b/>
          <w:bCs/>
          <w:szCs w:val="24"/>
          <w:rtl/>
        </w:rPr>
        <w:t>ת</w:t>
      </w:r>
      <w:r w:rsidRPr="00B27CE0">
        <w:rPr>
          <w:rFonts w:ascii="David" w:hAnsi="David"/>
          <w:b/>
          <w:bCs/>
          <w:szCs w:val="24"/>
          <w:rtl/>
        </w:rPr>
        <w:t xml:space="preserve"> סודיות</w:t>
      </w:r>
    </w:p>
    <w:p w:rsidR="00922309" w:rsidRDefault="00FF0E78" w:rsidP="009727E3">
      <w:pPr>
        <w:keepNext/>
        <w:keepLines/>
        <w:numPr>
          <w:ilvl w:val="1"/>
          <w:numId w:val="3"/>
        </w:numPr>
        <w:spacing w:line="360" w:lineRule="auto"/>
        <w:ind w:left="935" w:hanging="567"/>
        <w:jc w:val="both"/>
        <w:rPr>
          <w:rFonts w:ascii="David" w:hAnsi="David"/>
          <w:szCs w:val="24"/>
        </w:rPr>
      </w:pPr>
      <w:r w:rsidRPr="00B27CE0">
        <w:rPr>
          <w:rFonts w:ascii="David" w:hAnsi="David" w:hint="cs"/>
          <w:szCs w:val="24"/>
          <w:rtl/>
        </w:rPr>
        <w:t xml:space="preserve">הזוכה, וכל עורכי הדין המועסקים על ידו, או שותפים בו, </w:t>
      </w:r>
      <w:r w:rsidRPr="00DC7A0F">
        <w:rPr>
          <w:rFonts w:ascii="David" w:hAnsi="David" w:hint="eastAsia"/>
          <w:b/>
          <w:bCs/>
          <w:szCs w:val="24"/>
          <w:rtl/>
        </w:rPr>
        <w:t>בכל</w:t>
      </w:r>
      <w:r w:rsidRPr="00DC7A0F">
        <w:rPr>
          <w:rFonts w:ascii="David" w:hAnsi="David"/>
          <w:b/>
          <w:bCs/>
          <w:szCs w:val="24"/>
          <w:rtl/>
        </w:rPr>
        <w:t xml:space="preserve"> </w:t>
      </w:r>
      <w:r w:rsidRPr="00DC7A0F">
        <w:rPr>
          <w:rFonts w:ascii="David" w:hAnsi="David" w:hint="eastAsia"/>
          <w:b/>
          <w:bCs/>
          <w:szCs w:val="24"/>
          <w:rtl/>
        </w:rPr>
        <w:t>דרך</w:t>
      </w:r>
      <w:r w:rsidRPr="00DC7A0F">
        <w:rPr>
          <w:rFonts w:ascii="David" w:hAnsi="David"/>
          <w:b/>
          <w:bCs/>
          <w:szCs w:val="24"/>
          <w:rtl/>
        </w:rPr>
        <w:t xml:space="preserve"> </w:t>
      </w:r>
      <w:r w:rsidRPr="00DC7A0F">
        <w:rPr>
          <w:rFonts w:ascii="David" w:hAnsi="David" w:hint="eastAsia"/>
          <w:b/>
          <w:bCs/>
          <w:szCs w:val="24"/>
          <w:rtl/>
        </w:rPr>
        <w:t>שהיא</w:t>
      </w:r>
      <w:r w:rsidRPr="00B27CE0">
        <w:rPr>
          <w:rFonts w:ascii="David" w:hAnsi="David" w:hint="cs"/>
          <w:szCs w:val="24"/>
          <w:rtl/>
        </w:rPr>
        <w:t xml:space="preserve"> ישמרו סודיות, לרבות אי מסירת מסמך או אי העברת מידע לידיעת כל אדם שאינו מטעם המזמין או המשרד הממשלתי הנוגע בדבר, ואינו קשור למתן השירותים עבור המזמין, ביחס לכל חומר או מידע המגיע אליהם עקב ביצוע ההסכם למתן שירותים משפטיים, בין בתקופת ההתקשרות </w:t>
      </w:r>
      <w:r w:rsidR="00973D8F">
        <w:rPr>
          <w:rFonts w:ascii="David" w:hAnsi="David" w:hint="cs"/>
          <w:szCs w:val="24"/>
          <w:rtl/>
        </w:rPr>
        <w:t>ו</w:t>
      </w:r>
      <w:r w:rsidRPr="00B27CE0">
        <w:rPr>
          <w:rFonts w:ascii="David" w:hAnsi="David" w:hint="cs"/>
          <w:szCs w:val="24"/>
          <w:rtl/>
        </w:rPr>
        <w:t>בין לאחריה.</w:t>
      </w:r>
    </w:p>
    <w:p w:rsidR="00D81FDF" w:rsidRPr="00593289" w:rsidRDefault="00FF0E78" w:rsidP="00476401">
      <w:pPr>
        <w:keepNext/>
        <w:keepLines/>
        <w:numPr>
          <w:ilvl w:val="1"/>
          <w:numId w:val="3"/>
        </w:numPr>
        <w:spacing w:line="360" w:lineRule="auto"/>
        <w:ind w:left="935" w:hanging="567"/>
        <w:jc w:val="both"/>
        <w:rPr>
          <w:rFonts w:ascii="David" w:hAnsi="David"/>
          <w:szCs w:val="24"/>
        </w:rPr>
      </w:pPr>
      <w:r w:rsidRPr="00B27CE0">
        <w:rPr>
          <w:rFonts w:ascii="David" w:hAnsi="David"/>
          <w:szCs w:val="24"/>
          <w:rtl/>
        </w:rPr>
        <w:t xml:space="preserve">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w:t>
      </w:r>
      <w:r w:rsidR="00103E82">
        <w:rPr>
          <w:rFonts w:ascii="David" w:hAnsi="David" w:hint="cs"/>
          <w:szCs w:val="24"/>
          <w:rtl/>
        </w:rPr>
        <w:t>ב</w:t>
      </w:r>
      <w:r w:rsidR="00103E82">
        <w:rPr>
          <w:rFonts w:ascii="David" w:hAnsi="David"/>
          <w:szCs w:val="24"/>
          <w:rtl/>
        </w:rPr>
        <w:fldChar w:fldCharType="begin"/>
      </w:r>
      <w:r w:rsidR="00103E82">
        <w:rPr>
          <w:rFonts w:ascii="David" w:hAnsi="David"/>
          <w:szCs w:val="24"/>
          <w:rtl/>
        </w:rPr>
        <w:instrText xml:space="preserve"> </w:instrText>
      </w:r>
      <w:r w:rsidR="00103E82">
        <w:rPr>
          <w:rFonts w:ascii="David" w:hAnsi="David"/>
          <w:szCs w:val="24"/>
        </w:rPr>
        <w:instrText>REF</w:instrText>
      </w:r>
      <w:r w:rsidR="00103E82">
        <w:rPr>
          <w:rFonts w:ascii="David" w:hAnsi="David"/>
          <w:szCs w:val="24"/>
          <w:rtl/>
        </w:rPr>
        <w:instrText xml:space="preserve"> _</w:instrText>
      </w:r>
      <w:r w:rsidR="00103E82">
        <w:rPr>
          <w:rFonts w:ascii="David" w:hAnsi="David"/>
          <w:szCs w:val="24"/>
        </w:rPr>
        <w:instrText>Ref86911007 \h</w:instrText>
      </w:r>
      <w:r w:rsidR="00103E82">
        <w:rPr>
          <w:rFonts w:ascii="David" w:hAnsi="David"/>
          <w:szCs w:val="24"/>
          <w:rtl/>
        </w:rPr>
        <w:instrText xml:space="preserve"> </w:instrText>
      </w:r>
      <w:r w:rsidR="00103E82">
        <w:rPr>
          <w:rFonts w:ascii="David" w:hAnsi="David"/>
          <w:szCs w:val="24"/>
          <w:rtl/>
        </w:rPr>
      </w:r>
      <w:r w:rsidR="00103E82">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xml:space="preserve">'1 </w:t>
      </w:r>
      <w:r w:rsidR="00A76CEE" w:rsidRPr="00B27CE0">
        <w:rPr>
          <w:rFonts w:ascii="David" w:hAnsi="David"/>
          <w:b/>
          <w:bCs/>
          <w:szCs w:val="24"/>
          <w:rtl/>
        </w:rPr>
        <w:t>להסכם הצהרה לשמירת סודיות</w:t>
      </w:r>
      <w:r w:rsidR="00103E82">
        <w:rPr>
          <w:rFonts w:ascii="David" w:hAnsi="David"/>
          <w:szCs w:val="24"/>
          <w:rtl/>
        </w:rPr>
        <w:fldChar w:fldCharType="end"/>
      </w:r>
      <w:r w:rsidRPr="00B27CE0">
        <w:rPr>
          <w:rFonts w:ascii="David" w:hAnsi="David"/>
          <w:szCs w:val="24"/>
          <w:rtl/>
        </w:rPr>
        <w:t xml:space="preserve"> להלן בלבד.</w:t>
      </w:r>
    </w:p>
    <w:p w:rsidR="00804391" w:rsidRPr="00926C3B" w:rsidRDefault="00FF0E78" w:rsidP="009727E3">
      <w:pPr>
        <w:keepNext/>
        <w:keepLines/>
        <w:numPr>
          <w:ilvl w:val="1"/>
          <w:numId w:val="3"/>
        </w:numPr>
        <w:spacing w:line="360" w:lineRule="auto"/>
        <w:ind w:left="935" w:hanging="567"/>
        <w:jc w:val="both"/>
        <w:rPr>
          <w:rFonts w:ascii="David" w:hAnsi="David"/>
          <w:szCs w:val="24"/>
          <w:rtl/>
        </w:rPr>
      </w:pPr>
      <w:r w:rsidRPr="00B27CE0">
        <w:rPr>
          <w:rFonts w:ascii="David" w:hAnsi="David"/>
          <w:szCs w:val="24"/>
          <w:rtl/>
        </w:rPr>
        <w:t>ה</w:t>
      </w:r>
      <w:r w:rsidRPr="00926C3B">
        <w:rPr>
          <w:rFonts w:ascii="David" w:hAnsi="David"/>
          <w:szCs w:val="24"/>
          <w:rtl/>
        </w:rPr>
        <w:t>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sidRPr="00926C3B">
        <w:rPr>
          <w:rFonts w:ascii="David" w:hAnsi="David"/>
          <w:szCs w:val="24"/>
          <w:rtl/>
        </w:rPr>
        <w:t xml:space="preserve"> </w:t>
      </w:r>
      <w:r w:rsidRPr="00926C3B">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rsidR="00804391" w:rsidRPr="00926C3B" w:rsidRDefault="00FF0E78" w:rsidP="009727E3">
      <w:pPr>
        <w:keepNext/>
        <w:keepLines/>
        <w:numPr>
          <w:ilvl w:val="1"/>
          <w:numId w:val="3"/>
        </w:numPr>
        <w:spacing w:line="360" w:lineRule="auto"/>
        <w:ind w:left="935" w:hanging="567"/>
        <w:jc w:val="both"/>
        <w:rPr>
          <w:rFonts w:ascii="David" w:hAnsi="David"/>
          <w:szCs w:val="24"/>
          <w:rtl/>
        </w:rPr>
      </w:pPr>
      <w:r w:rsidRPr="00926C3B">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804391" w:rsidRPr="00926C3B" w:rsidRDefault="00FF0E78" w:rsidP="00C602F4">
      <w:pPr>
        <w:keepNext/>
        <w:keepLines/>
        <w:numPr>
          <w:ilvl w:val="1"/>
          <w:numId w:val="3"/>
        </w:numPr>
        <w:spacing w:line="360" w:lineRule="auto"/>
        <w:ind w:left="935" w:hanging="567"/>
        <w:jc w:val="both"/>
        <w:rPr>
          <w:rFonts w:ascii="David" w:hAnsi="David"/>
          <w:szCs w:val="24"/>
        </w:rPr>
      </w:pPr>
      <w:r w:rsidRPr="00926C3B">
        <w:rPr>
          <w:rFonts w:ascii="David" w:hAnsi="David"/>
          <w:szCs w:val="24"/>
          <w:rtl/>
        </w:rPr>
        <w:t xml:space="preserve">על הספק לצרף להצעתו התחייבות לשמירת סודיות ואבטחת מידע שלו ושל חברות בנות המעורבות </w:t>
      </w:r>
      <w:r w:rsidR="00514B3A">
        <w:rPr>
          <w:rFonts w:ascii="David" w:hAnsi="David"/>
          <w:szCs w:val="24"/>
          <w:rtl/>
        </w:rPr>
        <w:t>בהצעתו או בביצועה. ההתחייבות תה</w:t>
      </w:r>
      <w:r w:rsidRPr="00926C3B">
        <w:rPr>
          <w:rFonts w:ascii="David" w:hAnsi="David"/>
          <w:szCs w:val="24"/>
          <w:rtl/>
        </w:rPr>
        <w:t>יה חתומה על ידי מורשה חתימה מטעם הספק.</w:t>
      </w:r>
    </w:p>
    <w:p w:rsidR="00804391" w:rsidRPr="00926C3B" w:rsidRDefault="00FF0E78" w:rsidP="00603B85">
      <w:pPr>
        <w:keepNext/>
        <w:keepLines/>
        <w:numPr>
          <w:ilvl w:val="1"/>
          <w:numId w:val="3"/>
        </w:numPr>
        <w:spacing w:line="360" w:lineRule="auto"/>
        <w:ind w:left="935" w:hanging="567"/>
        <w:jc w:val="both"/>
        <w:rPr>
          <w:rFonts w:ascii="David" w:hAnsi="David"/>
          <w:szCs w:val="24"/>
          <w:rtl/>
        </w:rPr>
      </w:pPr>
      <w:r w:rsidRPr="00926C3B">
        <w:rPr>
          <w:rFonts w:ascii="David" w:hAnsi="David"/>
          <w:szCs w:val="24"/>
          <w:rtl/>
        </w:rPr>
        <w:t xml:space="preserve">נוסח מחייב של התחייבות לשמירת סודיות כאמור, ראה </w:t>
      </w:r>
      <w:r w:rsidR="00103E82">
        <w:rPr>
          <w:rFonts w:ascii="David" w:hAnsi="David" w:hint="cs"/>
          <w:szCs w:val="24"/>
          <w:rtl/>
        </w:rPr>
        <w:t>ב</w:t>
      </w:r>
      <w:r w:rsidR="00103E82">
        <w:rPr>
          <w:rFonts w:ascii="David" w:hAnsi="David"/>
          <w:szCs w:val="24"/>
          <w:rtl/>
        </w:rPr>
        <w:fldChar w:fldCharType="begin"/>
      </w:r>
      <w:r w:rsidR="00103E82">
        <w:rPr>
          <w:rFonts w:ascii="David" w:hAnsi="David"/>
          <w:szCs w:val="24"/>
          <w:rtl/>
        </w:rPr>
        <w:instrText xml:space="preserve"> </w:instrText>
      </w:r>
      <w:r w:rsidR="00103E82">
        <w:rPr>
          <w:rFonts w:ascii="David" w:hAnsi="David"/>
          <w:szCs w:val="24"/>
        </w:rPr>
        <w:instrText>REF</w:instrText>
      </w:r>
      <w:r w:rsidR="00103E82">
        <w:rPr>
          <w:rFonts w:ascii="David" w:hAnsi="David"/>
          <w:szCs w:val="24"/>
          <w:rtl/>
        </w:rPr>
        <w:instrText xml:space="preserve"> _</w:instrText>
      </w:r>
      <w:r w:rsidR="00103E82">
        <w:rPr>
          <w:rFonts w:ascii="David" w:hAnsi="David"/>
          <w:szCs w:val="24"/>
        </w:rPr>
        <w:instrText>Ref86911007 \h</w:instrText>
      </w:r>
      <w:r w:rsidR="00103E82">
        <w:rPr>
          <w:rFonts w:ascii="David" w:hAnsi="David"/>
          <w:szCs w:val="24"/>
          <w:rtl/>
        </w:rPr>
        <w:instrText xml:space="preserve"> </w:instrText>
      </w:r>
      <w:r w:rsidR="00103E82">
        <w:rPr>
          <w:rFonts w:ascii="David" w:hAnsi="David"/>
          <w:szCs w:val="24"/>
          <w:rtl/>
        </w:rPr>
      </w:r>
      <w:r w:rsidR="00103E82">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xml:space="preserve">'1 </w:t>
      </w:r>
      <w:r w:rsidR="00A76CEE" w:rsidRPr="00B27CE0">
        <w:rPr>
          <w:rFonts w:ascii="David" w:hAnsi="David"/>
          <w:b/>
          <w:bCs/>
          <w:szCs w:val="24"/>
          <w:rtl/>
        </w:rPr>
        <w:t>להסכם הצהרה לשמירת סודיות</w:t>
      </w:r>
      <w:r w:rsidR="00103E82">
        <w:rPr>
          <w:rFonts w:ascii="David" w:hAnsi="David"/>
          <w:szCs w:val="24"/>
          <w:rtl/>
        </w:rPr>
        <w:fldChar w:fldCharType="end"/>
      </w:r>
      <w:r w:rsidR="0089133F" w:rsidRPr="00926C3B">
        <w:rPr>
          <w:rFonts w:ascii="David" w:hAnsi="David"/>
          <w:szCs w:val="24"/>
          <w:rtl/>
        </w:rPr>
        <w:t xml:space="preserve"> </w:t>
      </w:r>
      <w:r w:rsidR="00645AE2" w:rsidRPr="00926C3B">
        <w:rPr>
          <w:rFonts w:ascii="David" w:hAnsi="David"/>
          <w:szCs w:val="24"/>
          <w:rtl/>
        </w:rPr>
        <w:t>להלן.</w:t>
      </w:r>
    </w:p>
    <w:p w:rsidR="00064F19" w:rsidRPr="00EB0FB9" w:rsidRDefault="00FF0E78" w:rsidP="00EB0FB9">
      <w:pPr>
        <w:keepNext/>
        <w:keepLines/>
        <w:numPr>
          <w:ilvl w:val="1"/>
          <w:numId w:val="3"/>
        </w:numPr>
        <w:spacing w:line="360" w:lineRule="auto"/>
        <w:ind w:left="935" w:hanging="567"/>
        <w:jc w:val="both"/>
        <w:rPr>
          <w:rFonts w:ascii="David" w:hAnsi="David"/>
          <w:szCs w:val="24"/>
        </w:rPr>
      </w:pPr>
      <w:r w:rsidRPr="00EB0FB9">
        <w:rPr>
          <w:rFonts w:ascii="David" w:hAnsi="David"/>
          <w:szCs w:val="24"/>
          <w:rtl/>
        </w:rPr>
        <w:t>"עורך הדין וכל המועסקים מטעמו, לרבות עובדי קבלן ונותני שירותים, ישמרו בסוד כל פרט מפרטי המידע המגיעים אליו במסגרת ביצוע הסכם זה, או בקשר אליו, וכן לא יעבירו, לא יודיעו ולא ימסרו, לכל גורם אחר שאינו קשור לביצוע ההסכם או מתן השירותים המשפטיים על-פי ההסכם, כל מידע, ידיעה, סוד מסחרי, נתון, חפץ, או מסמך מכל סוג שהוא, אשר יגיעו אליהם במסגרת ביצוע הסכם זה, או בקשר להסכם, או עקב ביצועו, וזאת בין בתקופת ההסכם ובין לאחריו, אלא אם הדבר הותר על-פי הסכם זה או על-ידי נציג משרד המשפטים בכתב ומראש.</w:t>
      </w:r>
    </w:p>
    <w:p w:rsidR="00064F19" w:rsidRPr="00EB0FB9" w:rsidRDefault="00FF0E78" w:rsidP="00EB0FB9">
      <w:pPr>
        <w:keepNext/>
        <w:keepLines/>
        <w:numPr>
          <w:ilvl w:val="1"/>
          <w:numId w:val="3"/>
        </w:numPr>
        <w:spacing w:line="360" w:lineRule="auto"/>
        <w:ind w:left="935" w:hanging="567"/>
        <w:jc w:val="both"/>
        <w:rPr>
          <w:rFonts w:ascii="David" w:hAnsi="David"/>
          <w:szCs w:val="24"/>
          <w:rtl/>
        </w:rPr>
      </w:pPr>
      <w:r w:rsidRPr="00EB0FB9">
        <w:rPr>
          <w:rFonts w:ascii="David" w:hAnsi="David"/>
          <w:szCs w:val="24"/>
          <w:rtl/>
        </w:rPr>
        <w:t>עורך הדין יביא לידיעת עובדיו ו/או מי מטעמו חובת שמירת סודיות זו.</w:t>
      </w:r>
    </w:p>
    <w:p w:rsidR="00064F19" w:rsidRPr="00EB0FB9" w:rsidRDefault="00FF0E78" w:rsidP="00EB0FB9">
      <w:pPr>
        <w:keepNext/>
        <w:keepLines/>
        <w:numPr>
          <w:ilvl w:val="1"/>
          <w:numId w:val="3"/>
        </w:numPr>
        <w:spacing w:line="360" w:lineRule="auto"/>
        <w:ind w:left="935" w:hanging="567"/>
        <w:jc w:val="both"/>
        <w:rPr>
          <w:rFonts w:ascii="David" w:hAnsi="David"/>
          <w:szCs w:val="24"/>
          <w:rtl/>
        </w:rPr>
      </w:pPr>
      <w:r w:rsidRPr="00EB0FB9">
        <w:rPr>
          <w:rFonts w:ascii="David" w:hAnsi="David"/>
          <w:szCs w:val="24"/>
          <w:rtl/>
        </w:rPr>
        <w:t>מיד לאחר חתימת משרד המשפטים על הסכם זה ומסירתו לידי עורך הדין, עורך הדין יחתים את כל עורכי הדין המועסקים על ידו, או שותפים בו, בכל דרך שהיא שהצטרפו למשרד עורכי הדין לאחר הגשת הצעתו, על התחייבות לשמירת סודיות -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Ref86911007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xml:space="preserve">'1 </w:t>
      </w:r>
      <w:r w:rsidR="00A76CEE" w:rsidRPr="00B27CE0">
        <w:rPr>
          <w:rFonts w:ascii="David" w:hAnsi="David"/>
          <w:b/>
          <w:bCs/>
          <w:szCs w:val="24"/>
          <w:rtl/>
        </w:rPr>
        <w:t>להסכם הצהרה לשמירת סודיות</w:t>
      </w:r>
      <w:r>
        <w:rPr>
          <w:rFonts w:ascii="David" w:hAnsi="David"/>
          <w:szCs w:val="24"/>
          <w:rtl/>
        </w:rPr>
        <w:fldChar w:fldCharType="end"/>
      </w:r>
      <w:r>
        <w:rPr>
          <w:rFonts w:ascii="David" w:hAnsi="David" w:hint="cs"/>
          <w:szCs w:val="24"/>
          <w:rtl/>
        </w:rPr>
        <w:t xml:space="preserve">. </w:t>
      </w:r>
      <w:r w:rsidRPr="00EB0FB9">
        <w:rPr>
          <w:rFonts w:ascii="David" w:hAnsi="David"/>
          <w:szCs w:val="24"/>
          <w:rtl/>
        </w:rPr>
        <w:t>ככל שיצטרפו עורכי דין נוספים, יחתמו אף הם על התחייבות זו. עורך הדין יעביר את התחייבותם החתומה לידי נציג משרד המשפטים.</w:t>
      </w:r>
    </w:p>
    <w:p w:rsidR="009F58D8" w:rsidRPr="00B27CE0" w:rsidRDefault="009F58D8" w:rsidP="009727E3">
      <w:pPr>
        <w:pStyle w:val="aff5"/>
        <w:keepNext/>
        <w:keepLines/>
        <w:spacing w:line="360" w:lineRule="auto"/>
        <w:ind w:left="360"/>
        <w:jc w:val="both"/>
        <w:rPr>
          <w:rFonts w:ascii="David" w:hAnsi="David"/>
          <w:b/>
          <w:bCs/>
          <w:szCs w:val="24"/>
        </w:rPr>
      </w:pPr>
    </w:p>
    <w:p w:rsidR="009F58D8" w:rsidRPr="00B27CE0" w:rsidRDefault="00FF0E78" w:rsidP="00C602F4">
      <w:pPr>
        <w:pStyle w:val="aff5"/>
        <w:keepNext/>
        <w:keepLines/>
        <w:numPr>
          <w:ilvl w:val="0"/>
          <w:numId w:val="3"/>
        </w:numPr>
        <w:spacing w:line="360" w:lineRule="auto"/>
        <w:jc w:val="both"/>
        <w:rPr>
          <w:rFonts w:ascii="David" w:hAnsi="David"/>
          <w:b/>
          <w:bCs/>
          <w:szCs w:val="24"/>
          <w:rtl/>
        </w:rPr>
      </w:pPr>
      <w:r w:rsidRPr="00B27CE0">
        <w:rPr>
          <w:rFonts w:ascii="David" w:hAnsi="David"/>
          <w:b/>
          <w:bCs/>
          <w:szCs w:val="24"/>
          <w:rtl/>
        </w:rPr>
        <w:t>ניגודי עניינים</w:t>
      </w:r>
    </w:p>
    <w:p w:rsidR="00922309" w:rsidRPr="00B27CE0" w:rsidRDefault="00FF0E78" w:rsidP="009727E3">
      <w:pPr>
        <w:keepNext/>
        <w:keepLines/>
        <w:numPr>
          <w:ilvl w:val="1"/>
          <w:numId w:val="3"/>
        </w:numPr>
        <w:spacing w:line="360" w:lineRule="auto"/>
        <w:ind w:left="935" w:hanging="567"/>
        <w:jc w:val="both"/>
        <w:rPr>
          <w:rFonts w:ascii="David" w:hAnsi="David"/>
          <w:szCs w:val="24"/>
        </w:rPr>
      </w:pPr>
      <w:r w:rsidRPr="00B27CE0">
        <w:rPr>
          <w:rFonts w:ascii="David" w:hAnsi="David" w:hint="cs"/>
          <w:szCs w:val="24"/>
          <w:rtl/>
        </w:rPr>
        <w:t xml:space="preserve">הזוכה, </w:t>
      </w:r>
      <w:r w:rsidRPr="00B27CE0">
        <w:rPr>
          <w:rFonts w:ascii="David" w:hAnsi="David" w:hint="cs"/>
          <w:b/>
          <w:bCs/>
          <w:szCs w:val="24"/>
          <w:rtl/>
        </w:rPr>
        <w:t>וכל עורכי הדין המועסקים על ידו, או שותפים בו, בכל דרך שהיא,</w:t>
      </w:r>
      <w:r w:rsidRPr="00B27CE0">
        <w:rPr>
          <w:rFonts w:ascii="David" w:hAnsi="David" w:hint="cs"/>
          <w:szCs w:val="24"/>
          <w:rtl/>
        </w:rPr>
        <w:t xml:space="preserve"> יימנעו מכל מצב של ניגוד עניינים או חשש לניגוד עניינים בקשר לפעילותם המקצועית בייצוג </w:t>
      </w:r>
      <w:r w:rsidRPr="00926C3B">
        <w:rPr>
          <w:rFonts w:ascii="David" w:hAnsi="David" w:hint="eastAsia"/>
          <w:b/>
          <w:bCs/>
          <w:szCs w:val="24"/>
          <w:rtl/>
        </w:rPr>
        <w:t>המדינה</w:t>
      </w:r>
      <w:r w:rsidRPr="00B27CE0">
        <w:rPr>
          <w:rFonts w:ascii="David" w:hAnsi="David" w:hint="cs"/>
          <w:szCs w:val="24"/>
          <w:rtl/>
        </w:rPr>
        <w:t>. זוכה עמו יתקשר המזמין בהסכם למתן שירותים משפטיים לא יהא רשאי לייצג או לתת שירותים משפטיים מכל סוג שהוא, במישרין או בעקיפין, נגד המשרד הממשלתי שבעניינו נבחר לייצג את המדינה, אלא אם אישר המזמין מראש ובכתב במקרים חריגים. מגבלה זו תחול עד תום שנה לאחר סיום הטיפול בתיק ומתן השירותים המשפטיים, אלא אם אישר המזמין מראש ובכתב, במקרים חריגים, תקופה קצרה יותר.</w:t>
      </w:r>
    </w:p>
    <w:p w:rsidR="00922309" w:rsidRPr="00B27CE0" w:rsidRDefault="00FF0E78" w:rsidP="00C602F4">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מגבלה זו תחול על כל עורכי הדין מטעם הזוכה, וביחס לכל תאגיד אשר הזוכה, לרבות עורכי הדין מטעמו, שותפים, בעלי שליטה או בעלי עניין בו, וביחס לכל מי שהוא שותף, בעל שליטה או בעל עניין בתאגיד המציע. בעל עניין ושליטה כהגדרתם בחוק ניירות ערך, התשכ"ח-1969.</w:t>
      </w:r>
    </w:p>
    <w:p w:rsidR="00922309"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ככל שיועבר לטיפולו של זוכה הליך לגביו יימצא במצב של ניגוד עניינים או קיים חשש כאמור, מתחייב הזוכה להודיע על כך מיידית למזמין ולפעול על-פי הוראותיו של המזמין. </w:t>
      </w:r>
      <w:r w:rsidR="00593289">
        <w:rPr>
          <w:rFonts w:ascii="David" w:hAnsi="David" w:hint="cs"/>
          <w:szCs w:val="24"/>
          <w:rtl/>
        </w:rPr>
        <w:t>ומכל מקום, בעת קבלת תיק לטיפול על ידי זוכה, יהיה עליו להצהיר כי אין הוא עומד בניגוד עניינים קונקרטי ביחס לתיק זה.</w:t>
      </w:r>
    </w:p>
    <w:p w:rsidR="00922309"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הזוכה יעדכן את רשימת הגופים בקשר למגבלת ניגוד העניינים, שהגיש בהצעתו. עדכון הרשימה יועבר לידי נציג המזמין עד 7 ימים לאחר השינוי ברשימה. בכל מקרה תועבר רשימה מעודכנת כאמור, אחת לשנה בראשון לחודש ינואר, גם במקרה בו לא התרחשו כל שינויים ברשימה. </w:t>
      </w:r>
    </w:p>
    <w:p w:rsidR="00817BC0" w:rsidRPr="00B27CE0" w:rsidRDefault="00FF0E78" w:rsidP="009727E3">
      <w:pPr>
        <w:keepNext/>
        <w:keepLines/>
        <w:spacing w:line="360" w:lineRule="auto"/>
        <w:ind w:left="992"/>
        <w:jc w:val="both"/>
        <w:rPr>
          <w:rFonts w:ascii="David" w:hAnsi="David"/>
          <w:szCs w:val="24"/>
          <w:rtl/>
        </w:rPr>
      </w:pPr>
      <w:r w:rsidRPr="00B27CE0">
        <w:rPr>
          <w:rFonts w:hint="cs"/>
          <w:szCs w:val="24"/>
          <w:rtl/>
        </w:rPr>
        <w:t>מודגש בזאת כי הזוכה יעמוד בכל המגבלות למניעת ניגוד עניינים, המפורטות לעיל בסעיף זה, על סעיפי המשנה שבו, לרבות המגבלות לפי חוק לשכת עורכי הדין, התשכ"א-1961, התקנות הכללים מכוחו, והנחיות מוסד</w:t>
      </w:r>
      <w:r w:rsidR="00625B74">
        <w:rPr>
          <w:rFonts w:ascii="David" w:hAnsi="David" w:hint="cs"/>
          <w:szCs w:val="24"/>
          <w:rtl/>
        </w:rPr>
        <w:t xml:space="preserve">ות הלשכה. </w:t>
      </w:r>
    </w:p>
    <w:p w:rsidR="00922309" w:rsidRPr="00B27CE0" w:rsidRDefault="00922309" w:rsidP="00C602F4">
      <w:pPr>
        <w:keepNext/>
        <w:keepLines/>
        <w:spacing w:line="360" w:lineRule="auto"/>
        <w:ind w:left="992"/>
        <w:jc w:val="both"/>
        <w:rPr>
          <w:rFonts w:ascii="David" w:hAnsi="David"/>
          <w:szCs w:val="24"/>
          <w:rtl/>
        </w:rPr>
      </w:pPr>
    </w:p>
    <w:p w:rsidR="00922309" w:rsidRPr="00B27CE0" w:rsidRDefault="00FF0E78" w:rsidP="009727E3">
      <w:pPr>
        <w:pStyle w:val="aff5"/>
        <w:keepNext/>
        <w:keepLines/>
        <w:numPr>
          <w:ilvl w:val="0"/>
          <w:numId w:val="3"/>
        </w:numPr>
        <w:spacing w:line="360" w:lineRule="auto"/>
        <w:jc w:val="both"/>
        <w:rPr>
          <w:rFonts w:ascii="David" w:hAnsi="David"/>
          <w:b/>
          <w:bCs/>
          <w:szCs w:val="24"/>
          <w:rtl/>
        </w:rPr>
      </w:pPr>
      <w:bookmarkStart w:id="65" w:name="_Ref65061837"/>
      <w:r w:rsidRPr="00B27CE0">
        <w:rPr>
          <w:rFonts w:ascii="David" w:hAnsi="David" w:hint="cs"/>
          <w:b/>
          <w:bCs/>
          <w:szCs w:val="24"/>
          <w:rtl/>
        </w:rPr>
        <w:t xml:space="preserve">ניהול </w:t>
      </w:r>
      <w:r w:rsidR="00CB4412">
        <w:rPr>
          <w:rFonts w:ascii="David" w:hAnsi="David" w:hint="cs"/>
          <w:b/>
          <w:bCs/>
          <w:szCs w:val="24"/>
          <w:rtl/>
        </w:rPr>
        <w:t xml:space="preserve">רשימת </w:t>
      </w:r>
      <w:r w:rsidRPr="00B27CE0">
        <w:rPr>
          <w:rFonts w:ascii="David" w:hAnsi="David" w:hint="cs"/>
          <w:b/>
          <w:bCs/>
          <w:szCs w:val="24"/>
          <w:rtl/>
        </w:rPr>
        <w:t xml:space="preserve">עורכי הדין </w:t>
      </w:r>
      <w:r w:rsidR="00CB4412">
        <w:rPr>
          <w:rFonts w:ascii="David" w:hAnsi="David" w:hint="cs"/>
          <w:b/>
          <w:bCs/>
          <w:szCs w:val="24"/>
          <w:rtl/>
        </w:rPr>
        <w:t xml:space="preserve">הזוכים </w:t>
      </w:r>
      <w:r w:rsidRPr="00B27CE0">
        <w:rPr>
          <w:rFonts w:ascii="David" w:hAnsi="David" w:hint="cs"/>
          <w:b/>
          <w:bCs/>
          <w:szCs w:val="24"/>
          <w:rtl/>
        </w:rPr>
        <w:t xml:space="preserve">ורשימת הכשירים </w:t>
      </w:r>
      <w:bookmarkEnd w:id="65"/>
    </w:p>
    <w:p w:rsidR="00922309" w:rsidRPr="00B27CE0" w:rsidRDefault="00FF0E78" w:rsidP="009727E3">
      <w:pPr>
        <w:keepNext/>
        <w:keepLines/>
        <w:numPr>
          <w:ilvl w:val="1"/>
          <w:numId w:val="3"/>
        </w:numPr>
        <w:spacing w:line="360" w:lineRule="auto"/>
        <w:ind w:left="935" w:hanging="567"/>
        <w:jc w:val="both"/>
        <w:rPr>
          <w:rFonts w:ascii="David" w:hAnsi="David"/>
          <w:szCs w:val="24"/>
          <w:rtl/>
        </w:rPr>
      </w:pPr>
      <w:bookmarkStart w:id="66" w:name="_Ref384642060"/>
      <w:r w:rsidRPr="00B27CE0">
        <w:rPr>
          <w:rFonts w:ascii="David" w:hAnsi="David" w:hint="cs"/>
          <w:szCs w:val="24"/>
          <w:rtl/>
        </w:rPr>
        <w:t xml:space="preserve">המזמין יהא רשאי, בכל עת, תוך מתן הודעה של 30 יום מראש, ובמקרים מתאימים לפי שיקול דעתו, לגרוע את </w:t>
      </w:r>
      <w:r w:rsidR="006B18F5">
        <w:rPr>
          <w:rFonts w:ascii="David" w:hAnsi="David" w:hint="cs"/>
          <w:szCs w:val="24"/>
          <w:rtl/>
        </w:rPr>
        <w:t>הזוכה</w:t>
      </w:r>
      <w:r w:rsidRPr="00B27CE0">
        <w:rPr>
          <w:rFonts w:ascii="David" w:hAnsi="David" w:hint="cs"/>
          <w:szCs w:val="24"/>
          <w:rtl/>
        </w:rPr>
        <w:t xml:space="preserve"> ממאגר עורכי הדין או מרשימת הכשירים או להפסיק את ההתקשרות עם עורך הדין בהסכם זה או לבטל הזמנות עבודה כולן, או חלקן, לפי שיקול דעתו הבלעדי, ובאופן חד צדדי</w:t>
      </w:r>
      <w:bookmarkEnd w:id="66"/>
      <w:r w:rsidR="00D56966">
        <w:rPr>
          <w:rFonts w:ascii="David" w:hAnsi="David" w:hint="cs"/>
          <w:szCs w:val="24"/>
          <w:rtl/>
        </w:rPr>
        <w:t xml:space="preserve"> הכל בכפוף לכל דין ובאישור ועדת המכרזים. </w:t>
      </w:r>
    </w:p>
    <w:p w:rsidR="00922309" w:rsidRPr="00B27CE0" w:rsidRDefault="00FF0E78" w:rsidP="00C602F4">
      <w:pPr>
        <w:keepNext/>
        <w:keepLines/>
        <w:numPr>
          <w:ilvl w:val="1"/>
          <w:numId w:val="3"/>
        </w:numPr>
        <w:spacing w:line="360" w:lineRule="auto"/>
        <w:ind w:left="935" w:hanging="567"/>
        <w:jc w:val="both"/>
        <w:rPr>
          <w:rFonts w:ascii="David" w:hAnsi="David"/>
          <w:szCs w:val="24"/>
          <w:rtl/>
        </w:rPr>
      </w:pPr>
      <w:bookmarkStart w:id="67" w:name="_Ref86148506"/>
      <w:r w:rsidRPr="00B27CE0">
        <w:rPr>
          <w:rFonts w:ascii="David" w:hAnsi="David" w:hint="cs"/>
          <w:szCs w:val="24"/>
          <w:rtl/>
        </w:rPr>
        <w:t>במקרה של גריעת זוכה כאמור, לא יהא הזוכה זכאי לשום פיצוי או תשלום מכל סוג שהוא מאת המזמין.</w:t>
      </w:r>
      <w:bookmarkEnd w:id="67"/>
      <w:r w:rsidRPr="00B27CE0">
        <w:rPr>
          <w:rFonts w:ascii="David" w:hAnsi="David" w:hint="cs"/>
          <w:szCs w:val="24"/>
          <w:rtl/>
        </w:rPr>
        <w:t xml:space="preserve"> </w:t>
      </w:r>
    </w:p>
    <w:p w:rsidR="00922309"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במקרה של הפסקת ההתקשרות כאמור, לא ישלם המזמין כל פיצוי. התמורה במקרה של הפסקת ההתקשרות תהא כמפורט </w:t>
      </w:r>
      <w:r w:rsidR="00FE5BD3">
        <w:rPr>
          <w:rFonts w:ascii="David" w:hAnsi="David" w:hint="cs"/>
          <w:szCs w:val="24"/>
          <w:rtl/>
        </w:rPr>
        <w:t xml:space="preserve">בפרק </w:t>
      </w:r>
      <w:r w:rsidR="005B15E9">
        <w:rPr>
          <w:rFonts w:ascii="David" w:hAnsi="David" w:hint="cs"/>
          <w:szCs w:val="24"/>
          <w:rtl/>
        </w:rPr>
        <w:t xml:space="preserve">3 </w:t>
      </w:r>
      <w:r w:rsidR="00FE5BD3">
        <w:rPr>
          <w:rFonts w:ascii="David" w:hAnsi="David" w:hint="cs"/>
          <w:szCs w:val="24"/>
          <w:rtl/>
        </w:rPr>
        <w:t>סעיף</w:t>
      </w:r>
      <w:r w:rsidR="00F8456B">
        <w:rPr>
          <w:rFonts w:ascii="David" w:hAnsi="David" w:hint="cs"/>
          <w:szCs w:val="24"/>
          <w:rtl/>
        </w:rPr>
        <w:t xml:space="preserve"> </w:t>
      </w:r>
      <w:r w:rsidR="00F8456B">
        <w:rPr>
          <w:rFonts w:ascii="David" w:hAnsi="David"/>
          <w:szCs w:val="24"/>
          <w:rtl/>
        </w:rPr>
        <w:fldChar w:fldCharType="begin"/>
      </w:r>
      <w:r w:rsidR="00F8456B">
        <w:rPr>
          <w:rFonts w:ascii="David" w:hAnsi="David"/>
          <w:szCs w:val="24"/>
          <w:rtl/>
        </w:rPr>
        <w:instrText xml:space="preserve"> </w:instrText>
      </w:r>
      <w:r w:rsidR="00F8456B">
        <w:rPr>
          <w:rFonts w:ascii="David" w:hAnsi="David" w:hint="cs"/>
          <w:szCs w:val="24"/>
        </w:rPr>
        <w:instrText>REF</w:instrText>
      </w:r>
      <w:r w:rsidR="00F8456B">
        <w:rPr>
          <w:rFonts w:ascii="David" w:hAnsi="David" w:hint="cs"/>
          <w:szCs w:val="24"/>
          <w:rtl/>
        </w:rPr>
        <w:instrText xml:space="preserve"> _</w:instrText>
      </w:r>
      <w:r w:rsidR="00F8456B">
        <w:rPr>
          <w:rFonts w:ascii="David" w:hAnsi="David" w:hint="cs"/>
          <w:szCs w:val="24"/>
        </w:rPr>
        <w:instrText>Ref86148433 \r \h</w:instrText>
      </w:r>
      <w:r w:rsidR="00F8456B">
        <w:rPr>
          <w:rFonts w:ascii="David" w:hAnsi="David"/>
          <w:szCs w:val="24"/>
          <w:rtl/>
        </w:rPr>
        <w:instrText xml:space="preserve"> </w:instrText>
      </w:r>
      <w:r w:rsidR="00F8456B">
        <w:rPr>
          <w:rFonts w:ascii="David" w:hAnsi="David"/>
          <w:szCs w:val="24"/>
          <w:rtl/>
        </w:rPr>
      </w:r>
      <w:r w:rsidR="00F8456B">
        <w:rPr>
          <w:rFonts w:ascii="David" w:hAnsi="David"/>
          <w:szCs w:val="24"/>
          <w:rtl/>
        </w:rPr>
        <w:fldChar w:fldCharType="separate"/>
      </w:r>
      <w:r w:rsidR="00A76CEE">
        <w:rPr>
          <w:rFonts w:ascii="David" w:hAnsi="David"/>
          <w:szCs w:val="24"/>
          <w:cs/>
        </w:rPr>
        <w:t>‎</w:t>
      </w:r>
      <w:r w:rsidR="00A76CEE">
        <w:rPr>
          <w:rFonts w:ascii="David" w:hAnsi="David"/>
          <w:szCs w:val="24"/>
        </w:rPr>
        <w:t>14.7</w:t>
      </w:r>
      <w:r w:rsidR="00F8456B">
        <w:rPr>
          <w:rFonts w:ascii="David" w:hAnsi="David"/>
          <w:szCs w:val="24"/>
          <w:rtl/>
        </w:rPr>
        <w:fldChar w:fldCharType="end"/>
      </w:r>
      <w:r w:rsidRPr="00B27CE0">
        <w:rPr>
          <w:rFonts w:ascii="David" w:hAnsi="David" w:hint="cs"/>
          <w:szCs w:val="24"/>
          <w:rtl/>
        </w:rPr>
        <w:t xml:space="preserve">. </w:t>
      </w:r>
    </w:p>
    <w:p w:rsidR="00922309"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נגרע זוכה ממאגר עורכי הדין, רשאי המזמין, אך לא חייב, להעביר </w:t>
      </w:r>
      <w:r w:rsidR="00D56966">
        <w:rPr>
          <w:rFonts w:ascii="David" w:hAnsi="David" w:hint="cs"/>
          <w:szCs w:val="24"/>
          <w:rtl/>
        </w:rPr>
        <w:t>כשיר</w:t>
      </w:r>
      <w:r w:rsidRPr="00B27CE0">
        <w:rPr>
          <w:rFonts w:ascii="David" w:hAnsi="David" w:hint="cs"/>
          <w:szCs w:val="24"/>
          <w:rtl/>
        </w:rPr>
        <w:t>, שנכלל ברשימת הכשירים, למאגר עורכי הדין, בתחום המשפט ובמחוז השיפוט מהם נגרע הזוכה, ואשר אליו השתייך הכשיר המועבר, בשים לב לדירוגו של הכשיר ביחס ליתר הכשירים בתחום המשפט ובמחוז השיפוט הרלוונטיים</w:t>
      </w:r>
      <w:r w:rsidR="00FC150B">
        <w:rPr>
          <w:rFonts w:ascii="David" w:hAnsi="David" w:hint="cs"/>
          <w:szCs w:val="24"/>
          <w:rtl/>
        </w:rPr>
        <w:t>, הכול בהתאם שיקול דעת המזמין וועדת המכרזים</w:t>
      </w:r>
      <w:r w:rsidRPr="00B27CE0">
        <w:rPr>
          <w:rFonts w:ascii="David" w:hAnsi="David" w:hint="cs"/>
          <w:szCs w:val="24"/>
          <w:rtl/>
        </w:rPr>
        <w:t xml:space="preserve">. </w:t>
      </w:r>
    </w:p>
    <w:p w:rsidR="00D40893" w:rsidRDefault="00FF0E78" w:rsidP="00D40893">
      <w:pPr>
        <w:keepNext/>
        <w:keepLines/>
        <w:numPr>
          <w:ilvl w:val="1"/>
          <w:numId w:val="3"/>
        </w:numPr>
        <w:spacing w:line="360" w:lineRule="auto"/>
        <w:ind w:left="935" w:hanging="567"/>
        <w:jc w:val="both"/>
        <w:rPr>
          <w:rFonts w:ascii="David" w:hAnsi="David"/>
          <w:szCs w:val="24"/>
        </w:rPr>
      </w:pPr>
      <w:r w:rsidRPr="00B27CE0">
        <w:rPr>
          <w:rFonts w:ascii="David" w:hAnsi="David" w:hint="cs"/>
          <w:szCs w:val="24"/>
          <w:rtl/>
        </w:rPr>
        <w:t>המזמין יהא רשאי לערוך ראיון אישי עם הכשיר ויחידיו, לצורך קבלת החלטה על דבר העברתו למאגר עורכי הדין.</w:t>
      </w:r>
      <w:bookmarkStart w:id="68" w:name="_Ref384641232"/>
    </w:p>
    <w:p w:rsidR="00922309" w:rsidRPr="00D40893" w:rsidRDefault="00FF0E78" w:rsidP="009D2C16">
      <w:pPr>
        <w:keepNext/>
        <w:keepLines/>
        <w:numPr>
          <w:ilvl w:val="1"/>
          <w:numId w:val="3"/>
        </w:numPr>
        <w:spacing w:line="360" w:lineRule="auto"/>
        <w:ind w:left="935" w:hanging="567"/>
        <w:jc w:val="both"/>
        <w:rPr>
          <w:rFonts w:ascii="David" w:hAnsi="David"/>
          <w:szCs w:val="24"/>
          <w:rtl/>
        </w:rPr>
      </w:pPr>
      <w:r w:rsidRPr="00D40893">
        <w:rPr>
          <w:rFonts w:ascii="David" w:hAnsi="David" w:hint="eastAsia"/>
          <w:szCs w:val="24"/>
          <w:rtl/>
        </w:rPr>
        <w:t>היה</w:t>
      </w:r>
      <w:r w:rsidRPr="00D40893">
        <w:rPr>
          <w:rFonts w:ascii="David" w:hAnsi="David"/>
          <w:szCs w:val="24"/>
          <w:rtl/>
        </w:rPr>
        <w:t xml:space="preserve"> ו</w:t>
      </w:r>
      <w:r w:rsidR="009D2C16">
        <w:rPr>
          <w:rFonts w:ascii="David" w:hAnsi="David" w:hint="cs"/>
          <w:szCs w:val="24"/>
          <w:rtl/>
        </w:rPr>
        <w:t>מ</w:t>
      </w:r>
      <w:r w:rsidR="009D2C16" w:rsidRPr="00046A10">
        <w:rPr>
          <w:rFonts w:ascii="David" w:hAnsi="David"/>
          <w:szCs w:val="24"/>
          <w:rtl/>
        </w:rPr>
        <w:t>מועד פרסום תוצאות ההליך</w:t>
      </w:r>
      <w:r w:rsidR="009D2C16" w:rsidRPr="00D40893">
        <w:rPr>
          <w:rFonts w:ascii="David" w:hAnsi="David"/>
          <w:szCs w:val="24"/>
          <w:rtl/>
        </w:rPr>
        <w:t xml:space="preserve"> </w:t>
      </w:r>
      <w:r w:rsidRPr="00D40893">
        <w:rPr>
          <w:rFonts w:ascii="David" w:hAnsi="David"/>
          <w:szCs w:val="24"/>
          <w:rtl/>
        </w:rPr>
        <w:t xml:space="preserve">ועד לתום </w:t>
      </w:r>
      <w:r w:rsidRPr="00D40893">
        <w:rPr>
          <w:rFonts w:ascii="David" w:hAnsi="David" w:hint="eastAsia"/>
          <w:szCs w:val="24"/>
          <w:rtl/>
        </w:rPr>
        <w:t>תוקפה</w:t>
      </w:r>
      <w:r w:rsidRPr="00D40893">
        <w:rPr>
          <w:rFonts w:ascii="David" w:hAnsi="David"/>
          <w:szCs w:val="24"/>
          <w:rtl/>
        </w:rPr>
        <w:t xml:space="preserve"> </w:t>
      </w:r>
      <w:r w:rsidRPr="00D40893">
        <w:rPr>
          <w:rFonts w:ascii="David" w:hAnsi="David" w:hint="eastAsia"/>
          <w:szCs w:val="24"/>
          <w:rtl/>
        </w:rPr>
        <w:t>של</w:t>
      </w:r>
      <w:r w:rsidRPr="00D40893">
        <w:rPr>
          <w:rFonts w:ascii="David" w:hAnsi="David"/>
          <w:szCs w:val="24"/>
          <w:rtl/>
        </w:rPr>
        <w:t xml:space="preserve"> </w:t>
      </w:r>
      <w:r w:rsidRPr="00D40893">
        <w:rPr>
          <w:rFonts w:ascii="David" w:hAnsi="David" w:hint="eastAsia"/>
          <w:szCs w:val="24"/>
          <w:rtl/>
        </w:rPr>
        <w:t>רשימת</w:t>
      </w:r>
      <w:r w:rsidRPr="00D40893">
        <w:rPr>
          <w:rFonts w:ascii="David" w:hAnsi="David"/>
          <w:szCs w:val="24"/>
          <w:rtl/>
        </w:rPr>
        <w:t xml:space="preserve"> </w:t>
      </w:r>
      <w:r w:rsidRPr="00D40893">
        <w:rPr>
          <w:rFonts w:ascii="David" w:hAnsi="David" w:hint="eastAsia"/>
          <w:szCs w:val="24"/>
          <w:rtl/>
        </w:rPr>
        <w:t>עורכי</w:t>
      </w:r>
      <w:r w:rsidRPr="00D40893">
        <w:rPr>
          <w:rFonts w:ascii="David" w:hAnsi="David"/>
          <w:szCs w:val="24"/>
          <w:rtl/>
        </w:rPr>
        <w:t xml:space="preserve"> הדין </w:t>
      </w:r>
      <w:r w:rsidRPr="00D40893">
        <w:rPr>
          <w:rFonts w:ascii="David" w:hAnsi="David" w:hint="eastAsia"/>
          <w:szCs w:val="24"/>
          <w:rtl/>
        </w:rPr>
        <w:t>הזוכים</w:t>
      </w:r>
      <w:r w:rsidRPr="00D40893">
        <w:rPr>
          <w:rFonts w:ascii="David" w:hAnsi="David"/>
          <w:szCs w:val="24"/>
          <w:rtl/>
        </w:rPr>
        <w:t xml:space="preserve"> </w:t>
      </w:r>
      <w:r w:rsidRPr="00D40893">
        <w:rPr>
          <w:rFonts w:ascii="David" w:hAnsi="David" w:hint="eastAsia"/>
          <w:szCs w:val="24"/>
          <w:rtl/>
        </w:rPr>
        <w:t>ורשימת</w:t>
      </w:r>
      <w:r w:rsidRPr="00D40893">
        <w:rPr>
          <w:rFonts w:ascii="David" w:hAnsi="David"/>
          <w:szCs w:val="24"/>
          <w:rtl/>
        </w:rPr>
        <w:t xml:space="preserve"> </w:t>
      </w:r>
      <w:r w:rsidRPr="00D40893">
        <w:rPr>
          <w:rFonts w:ascii="David" w:hAnsi="David" w:hint="eastAsia"/>
          <w:szCs w:val="24"/>
          <w:rtl/>
        </w:rPr>
        <w:t>הכשירים</w:t>
      </w:r>
      <w:r w:rsidRPr="00D40893">
        <w:rPr>
          <w:rFonts w:ascii="David" w:hAnsi="David"/>
          <w:szCs w:val="24"/>
          <w:rtl/>
        </w:rPr>
        <w:t xml:space="preserve"> </w:t>
      </w:r>
      <w:r w:rsidRPr="00D40893">
        <w:rPr>
          <w:rFonts w:ascii="David" w:hAnsi="David" w:hint="eastAsia"/>
          <w:szCs w:val="24"/>
          <w:rtl/>
        </w:rPr>
        <w:t>חל</w:t>
      </w:r>
      <w:r w:rsidRPr="00D40893">
        <w:rPr>
          <w:rFonts w:ascii="David" w:hAnsi="David"/>
          <w:szCs w:val="24"/>
          <w:rtl/>
        </w:rPr>
        <w:t xml:space="preserve"> </w:t>
      </w:r>
      <w:r w:rsidRPr="00D40893">
        <w:rPr>
          <w:rFonts w:ascii="David" w:hAnsi="David" w:hint="eastAsia"/>
          <w:szCs w:val="24"/>
          <w:rtl/>
        </w:rPr>
        <w:t>שינוי</w:t>
      </w:r>
      <w:r w:rsidRPr="00D40893">
        <w:rPr>
          <w:rFonts w:ascii="David" w:hAnsi="David"/>
          <w:szCs w:val="24"/>
          <w:rtl/>
        </w:rPr>
        <w:t xml:space="preserve"> </w:t>
      </w:r>
      <w:r w:rsidRPr="00D40893">
        <w:rPr>
          <w:rFonts w:ascii="David" w:hAnsi="David" w:hint="eastAsia"/>
          <w:szCs w:val="24"/>
          <w:rtl/>
        </w:rPr>
        <w:t>בפרט</w:t>
      </w:r>
      <w:r w:rsidRPr="00D40893">
        <w:rPr>
          <w:rFonts w:ascii="David" w:hAnsi="David"/>
          <w:szCs w:val="24"/>
          <w:rtl/>
        </w:rPr>
        <w:t xml:space="preserve"> </w:t>
      </w:r>
      <w:r w:rsidRPr="00D40893">
        <w:rPr>
          <w:rFonts w:ascii="David" w:hAnsi="David" w:hint="eastAsia"/>
          <w:szCs w:val="24"/>
          <w:rtl/>
        </w:rPr>
        <w:t>מפרטי</w:t>
      </w:r>
      <w:r w:rsidRPr="00D40893">
        <w:rPr>
          <w:rFonts w:ascii="David" w:hAnsi="David"/>
          <w:szCs w:val="24"/>
          <w:rtl/>
        </w:rPr>
        <w:t xml:space="preserve"> </w:t>
      </w:r>
      <w:r w:rsidRPr="00D40893">
        <w:rPr>
          <w:rFonts w:ascii="David" w:hAnsi="David" w:hint="eastAsia"/>
          <w:szCs w:val="24"/>
          <w:rtl/>
        </w:rPr>
        <w:t>הצעת</w:t>
      </w:r>
      <w:r w:rsidRPr="00D40893">
        <w:rPr>
          <w:rFonts w:ascii="David" w:hAnsi="David"/>
          <w:szCs w:val="24"/>
          <w:rtl/>
        </w:rPr>
        <w:t xml:space="preserve"> </w:t>
      </w:r>
      <w:r w:rsidRPr="00D40893">
        <w:rPr>
          <w:rFonts w:ascii="David" w:hAnsi="David" w:hint="eastAsia"/>
          <w:szCs w:val="24"/>
          <w:rtl/>
        </w:rPr>
        <w:t>המציע</w:t>
      </w:r>
      <w:r w:rsidRPr="00D40893">
        <w:rPr>
          <w:rFonts w:ascii="David" w:hAnsi="David"/>
          <w:szCs w:val="24"/>
          <w:rtl/>
        </w:rPr>
        <w:t xml:space="preserve"> (הזוכה או הכשיר), </w:t>
      </w:r>
      <w:r w:rsidRPr="00D40893">
        <w:rPr>
          <w:rFonts w:ascii="David" w:hAnsi="David" w:hint="eastAsia"/>
          <w:szCs w:val="24"/>
          <w:rtl/>
        </w:rPr>
        <w:t>לרבות</w:t>
      </w:r>
      <w:r w:rsidRPr="00D40893">
        <w:rPr>
          <w:rFonts w:ascii="David" w:hAnsi="David"/>
          <w:szCs w:val="24"/>
          <w:rtl/>
        </w:rPr>
        <w:t xml:space="preserve"> </w:t>
      </w:r>
      <w:r w:rsidRPr="00D40893">
        <w:rPr>
          <w:rFonts w:ascii="David" w:hAnsi="David" w:hint="eastAsia"/>
          <w:szCs w:val="24"/>
          <w:rtl/>
        </w:rPr>
        <w:t>שינוי</w:t>
      </w:r>
      <w:r w:rsidRPr="00D40893">
        <w:rPr>
          <w:rFonts w:ascii="David" w:hAnsi="David"/>
          <w:szCs w:val="24"/>
          <w:rtl/>
        </w:rPr>
        <w:t xml:space="preserve"> </w:t>
      </w:r>
      <w:r w:rsidRPr="00D40893">
        <w:rPr>
          <w:rFonts w:ascii="David" w:hAnsi="David" w:hint="eastAsia"/>
          <w:szCs w:val="24"/>
          <w:rtl/>
        </w:rPr>
        <w:t>בזהות</w:t>
      </w:r>
      <w:r w:rsidRPr="00D40893">
        <w:rPr>
          <w:rFonts w:ascii="David" w:hAnsi="David"/>
          <w:szCs w:val="24"/>
          <w:rtl/>
        </w:rPr>
        <w:t xml:space="preserve"> </w:t>
      </w:r>
      <w:r w:rsidRPr="00D40893">
        <w:rPr>
          <w:rFonts w:ascii="David" w:hAnsi="David" w:hint="eastAsia"/>
          <w:szCs w:val="24"/>
          <w:rtl/>
        </w:rPr>
        <w:t>יחידי</w:t>
      </w:r>
      <w:r w:rsidRPr="00D40893">
        <w:rPr>
          <w:rFonts w:ascii="David" w:hAnsi="David"/>
          <w:szCs w:val="24"/>
          <w:rtl/>
        </w:rPr>
        <w:t xml:space="preserve"> </w:t>
      </w:r>
      <w:r w:rsidRPr="00D40893">
        <w:rPr>
          <w:rFonts w:ascii="David" w:hAnsi="David" w:hint="eastAsia"/>
          <w:szCs w:val="24"/>
          <w:rtl/>
        </w:rPr>
        <w:t>המציע</w:t>
      </w:r>
      <w:r w:rsidRPr="00D40893">
        <w:rPr>
          <w:rFonts w:ascii="David" w:hAnsi="David"/>
          <w:szCs w:val="24"/>
          <w:rtl/>
        </w:rPr>
        <w:t xml:space="preserve">, </w:t>
      </w:r>
      <w:r w:rsidRPr="00D40893">
        <w:rPr>
          <w:rFonts w:ascii="David" w:hAnsi="David" w:hint="eastAsia"/>
          <w:szCs w:val="24"/>
          <w:rtl/>
        </w:rPr>
        <w:t>חייב</w:t>
      </w:r>
      <w:r w:rsidRPr="00D40893">
        <w:rPr>
          <w:rFonts w:ascii="David" w:hAnsi="David"/>
          <w:szCs w:val="24"/>
          <w:rtl/>
        </w:rPr>
        <w:t xml:space="preserve"> </w:t>
      </w:r>
      <w:r w:rsidRPr="00D40893">
        <w:rPr>
          <w:rFonts w:ascii="David" w:hAnsi="David" w:hint="eastAsia"/>
          <w:szCs w:val="24"/>
          <w:rtl/>
        </w:rPr>
        <w:t>הזוכה</w:t>
      </w:r>
      <w:r w:rsidRPr="00D40893">
        <w:rPr>
          <w:rFonts w:ascii="David" w:hAnsi="David"/>
          <w:szCs w:val="24"/>
          <w:rtl/>
        </w:rPr>
        <w:t xml:space="preserve"> (או הכשיר), </w:t>
      </w:r>
      <w:r w:rsidRPr="00D40893">
        <w:rPr>
          <w:rFonts w:ascii="David" w:hAnsi="David" w:hint="eastAsia"/>
          <w:szCs w:val="24"/>
          <w:rtl/>
        </w:rPr>
        <w:t>להודיע</w:t>
      </w:r>
      <w:r w:rsidRPr="00D40893">
        <w:rPr>
          <w:rFonts w:ascii="David" w:hAnsi="David"/>
          <w:szCs w:val="24"/>
          <w:rtl/>
        </w:rPr>
        <w:t xml:space="preserve"> </w:t>
      </w:r>
      <w:r w:rsidRPr="00D40893">
        <w:rPr>
          <w:rFonts w:ascii="David" w:hAnsi="David" w:hint="eastAsia"/>
          <w:szCs w:val="24"/>
          <w:rtl/>
        </w:rPr>
        <w:t>לנציג</w:t>
      </w:r>
      <w:r w:rsidRPr="00D40893">
        <w:rPr>
          <w:rFonts w:ascii="David" w:hAnsi="David"/>
          <w:szCs w:val="24"/>
          <w:rtl/>
        </w:rPr>
        <w:t xml:space="preserve">, </w:t>
      </w:r>
      <w:r w:rsidRPr="00D40893">
        <w:rPr>
          <w:rFonts w:ascii="David" w:hAnsi="David" w:hint="eastAsia"/>
          <w:szCs w:val="24"/>
          <w:rtl/>
        </w:rPr>
        <w:t>בכתב</w:t>
      </w:r>
      <w:r w:rsidRPr="00D40893">
        <w:rPr>
          <w:rFonts w:ascii="David" w:hAnsi="David"/>
          <w:szCs w:val="24"/>
          <w:rtl/>
        </w:rPr>
        <w:t xml:space="preserve">, </w:t>
      </w:r>
      <w:r w:rsidRPr="00D40893">
        <w:rPr>
          <w:rFonts w:ascii="David" w:hAnsi="David" w:hint="eastAsia"/>
          <w:szCs w:val="24"/>
          <w:rtl/>
        </w:rPr>
        <w:t>מיד</w:t>
      </w:r>
      <w:r w:rsidRPr="00D40893">
        <w:rPr>
          <w:rFonts w:ascii="David" w:hAnsi="David"/>
          <w:szCs w:val="24"/>
          <w:rtl/>
        </w:rPr>
        <w:t xml:space="preserve"> </w:t>
      </w:r>
      <w:r w:rsidRPr="00D40893">
        <w:rPr>
          <w:rFonts w:ascii="David" w:hAnsi="David" w:hint="eastAsia"/>
          <w:szCs w:val="24"/>
          <w:rtl/>
        </w:rPr>
        <w:t>עם</w:t>
      </w:r>
      <w:r w:rsidRPr="00D40893">
        <w:rPr>
          <w:rFonts w:ascii="David" w:hAnsi="David"/>
          <w:szCs w:val="24"/>
          <w:rtl/>
        </w:rPr>
        <w:t xml:space="preserve"> </w:t>
      </w:r>
      <w:r w:rsidRPr="00D40893">
        <w:rPr>
          <w:rFonts w:ascii="David" w:hAnsi="David" w:hint="eastAsia"/>
          <w:szCs w:val="24"/>
          <w:rtl/>
        </w:rPr>
        <w:t>קרות</w:t>
      </w:r>
      <w:r w:rsidRPr="00D40893">
        <w:rPr>
          <w:rFonts w:ascii="David" w:hAnsi="David"/>
          <w:szCs w:val="24"/>
          <w:rtl/>
        </w:rPr>
        <w:t xml:space="preserve"> </w:t>
      </w:r>
      <w:r w:rsidRPr="00D40893">
        <w:rPr>
          <w:rFonts w:ascii="David" w:hAnsi="David" w:hint="eastAsia"/>
          <w:szCs w:val="24"/>
          <w:rtl/>
        </w:rPr>
        <w:t>השינוי</w:t>
      </w:r>
      <w:r w:rsidRPr="00D40893">
        <w:rPr>
          <w:rFonts w:ascii="David" w:hAnsi="David"/>
          <w:szCs w:val="24"/>
          <w:rtl/>
        </w:rPr>
        <w:t xml:space="preserve"> </w:t>
      </w:r>
      <w:r w:rsidRPr="00D40893">
        <w:rPr>
          <w:rFonts w:ascii="David" w:hAnsi="David" w:hint="eastAsia"/>
          <w:szCs w:val="24"/>
          <w:rtl/>
        </w:rPr>
        <w:t>האמור</w:t>
      </w:r>
      <w:r w:rsidRPr="00D40893">
        <w:rPr>
          <w:rFonts w:ascii="David" w:hAnsi="David"/>
          <w:szCs w:val="24"/>
          <w:rtl/>
        </w:rPr>
        <w:t xml:space="preserve">, </w:t>
      </w:r>
      <w:r w:rsidRPr="00D40893">
        <w:rPr>
          <w:rFonts w:ascii="David" w:hAnsi="David" w:hint="eastAsia"/>
          <w:szCs w:val="24"/>
          <w:rtl/>
        </w:rPr>
        <w:t>ולכל</w:t>
      </w:r>
      <w:r w:rsidRPr="00D40893">
        <w:rPr>
          <w:rFonts w:ascii="David" w:hAnsi="David"/>
          <w:szCs w:val="24"/>
          <w:rtl/>
        </w:rPr>
        <w:t xml:space="preserve"> </w:t>
      </w:r>
      <w:r w:rsidRPr="00D40893">
        <w:rPr>
          <w:rFonts w:ascii="David" w:hAnsi="David" w:hint="eastAsia"/>
          <w:szCs w:val="24"/>
          <w:rtl/>
        </w:rPr>
        <w:t>המאוחר</w:t>
      </w:r>
      <w:r w:rsidRPr="00D40893">
        <w:rPr>
          <w:rFonts w:ascii="David" w:hAnsi="David"/>
          <w:szCs w:val="24"/>
          <w:rtl/>
        </w:rPr>
        <w:t xml:space="preserve"> </w:t>
      </w:r>
      <w:r w:rsidRPr="00D40893">
        <w:rPr>
          <w:rFonts w:ascii="David" w:hAnsi="David" w:hint="eastAsia"/>
          <w:szCs w:val="24"/>
          <w:rtl/>
        </w:rPr>
        <w:t>עד</w:t>
      </w:r>
      <w:r w:rsidRPr="00D40893">
        <w:rPr>
          <w:rFonts w:ascii="David" w:hAnsi="David"/>
          <w:szCs w:val="24"/>
          <w:rtl/>
        </w:rPr>
        <w:t xml:space="preserve"> </w:t>
      </w:r>
      <w:r w:rsidRPr="00D40893">
        <w:rPr>
          <w:rFonts w:ascii="David" w:hAnsi="David" w:hint="eastAsia"/>
          <w:szCs w:val="24"/>
          <w:rtl/>
        </w:rPr>
        <w:t>חלוף</w:t>
      </w:r>
      <w:r w:rsidRPr="00D40893">
        <w:rPr>
          <w:rFonts w:ascii="David" w:hAnsi="David"/>
          <w:szCs w:val="24"/>
          <w:rtl/>
        </w:rPr>
        <w:t xml:space="preserve"> </w:t>
      </w:r>
      <w:r w:rsidRPr="00D40893">
        <w:rPr>
          <w:rFonts w:ascii="David" w:hAnsi="David" w:hint="eastAsia"/>
          <w:szCs w:val="24"/>
          <w:rtl/>
        </w:rPr>
        <w:t>חמישה</w:t>
      </w:r>
      <w:r w:rsidRPr="00D40893">
        <w:rPr>
          <w:rFonts w:ascii="David" w:hAnsi="David"/>
          <w:szCs w:val="24"/>
          <w:rtl/>
        </w:rPr>
        <w:t xml:space="preserve"> </w:t>
      </w:r>
      <w:r w:rsidRPr="00D40893">
        <w:rPr>
          <w:rFonts w:ascii="David" w:hAnsi="David" w:hint="eastAsia"/>
          <w:szCs w:val="24"/>
          <w:rtl/>
        </w:rPr>
        <w:t>ימי</w:t>
      </w:r>
      <w:r w:rsidRPr="00D40893">
        <w:rPr>
          <w:rFonts w:ascii="David" w:hAnsi="David"/>
          <w:szCs w:val="24"/>
          <w:rtl/>
        </w:rPr>
        <w:t xml:space="preserve"> </w:t>
      </w:r>
      <w:r w:rsidRPr="00D40893">
        <w:rPr>
          <w:rFonts w:ascii="David" w:hAnsi="David" w:hint="eastAsia"/>
          <w:szCs w:val="24"/>
          <w:rtl/>
        </w:rPr>
        <w:t>עבודה</w:t>
      </w:r>
      <w:r w:rsidRPr="00D40893">
        <w:rPr>
          <w:rFonts w:ascii="David" w:hAnsi="David"/>
          <w:szCs w:val="24"/>
          <w:rtl/>
        </w:rPr>
        <w:t>.</w:t>
      </w:r>
      <w:bookmarkEnd w:id="68"/>
      <w:r w:rsidRPr="00D40893">
        <w:rPr>
          <w:rFonts w:ascii="David" w:hAnsi="David"/>
          <w:szCs w:val="24"/>
          <w:rtl/>
        </w:rPr>
        <w:t xml:space="preserve"> </w:t>
      </w:r>
    </w:p>
    <w:p w:rsidR="00922309" w:rsidRPr="00B27CE0" w:rsidRDefault="00FF0E78" w:rsidP="00D40893">
      <w:pPr>
        <w:keepNext/>
        <w:keepLines/>
        <w:numPr>
          <w:ilvl w:val="1"/>
          <w:numId w:val="3"/>
        </w:numPr>
        <w:spacing w:line="360" w:lineRule="auto"/>
        <w:ind w:left="935" w:hanging="567"/>
        <w:jc w:val="both"/>
        <w:rPr>
          <w:rFonts w:ascii="David" w:hAnsi="David"/>
          <w:szCs w:val="24"/>
        </w:rPr>
      </w:pPr>
      <w:r w:rsidRPr="00B27CE0">
        <w:rPr>
          <w:rFonts w:ascii="David" w:hAnsi="David" w:hint="cs"/>
          <w:szCs w:val="24"/>
          <w:rtl/>
        </w:rPr>
        <w:t xml:space="preserve">חל שינוי מהותי בפרט מפרטי ההצעה, </w:t>
      </w:r>
      <w:r w:rsidR="00CB4412">
        <w:rPr>
          <w:rFonts w:ascii="David" w:hAnsi="David" w:hint="cs"/>
          <w:szCs w:val="24"/>
          <w:rtl/>
        </w:rPr>
        <w:t>יבחן המזמין את מהות השינוי וימליץ על החלטתו לוועדת המכרזים, אם לדעתו יש להמשיך את ההתקשרות עם הזוכה (או להתחילה עם הכשיר) או להמליץ</w:t>
      </w:r>
      <w:r w:rsidRPr="00B27CE0">
        <w:rPr>
          <w:rFonts w:ascii="David" w:hAnsi="David" w:hint="cs"/>
          <w:szCs w:val="24"/>
          <w:rtl/>
        </w:rPr>
        <w:t xml:space="preserve"> </w:t>
      </w:r>
      <w:r w:rsidR="00CB4412">
        <w:rPr>
          <w:rFonts w:ascii="David" w:hAnsi="David" w:hint="cs"/>
          <w:szCs w:val="24"/>
          <w:rtl/>
        </w:rPr>
        <w:t xml:space="preserve">על </w:t>
      </w:r>
      <w:r w:rsidRPr="00B27CE0">
        <w:rPr>
          <w:rFonts w:ascii="David" w:hAnsi="David" w:hint="cs"/>
          <w:szCs w:val="24"/>
          <w:rtl/>
        </w:rPr>
        <w:t>גריעת</w:t>
      </w:r>
      <w:r w:rsidR="00CB4412">
        <w:rPr>
          <w:rFonts w:ascii="David" w:hAnsi="David" w:hint="cs"/>
          <w:szCs w:val="24"/>
          <w:rtl/>
        </w:rPr>
        <w:t>ו</w:t>
      </w:r>
      <w:r w:rsidRPr="00B27CE0">
        <w:rPr>
          <w:rFonts w:ascii="David" w:hAnsi="David" w:hint="cs"/>
          <w:szCs w:val="24"/>
          <w:rtl/>
        </w:rPr>
        <w:t xml:space="preserve"> </w:t>
      </w:r>
      <w:r w:rsidR="00CB4412">
        <w:rPr>
          <w:rFonts w:ascii="David" w:hAnsi="David" w:hint="cs"/>
          <w:szCs w:val="24"/>
          <w:rtl/>
        </w:rPr>
        <w:t>ממאגר הזוכים</w:t>
      </w:r>
      <w:r w:rsidRPr="00B27CE0">
        <w:rPr>
          <w:rFonts w:ascii="David" w:hAnsi="David" w:hint="cs"/>
          <w:szCs w:val="24"/>
          <w:rtl/>
        </w:rPr>
        <w:t xml:space="preserve"> </w:t>
      </w:r>
      <w:r w:rsidR="00CB4412">
        <w:rPr>
          <w:rFonts w:ascii="David" w:hAnsi="David" w:hint="cs"/>
          <w:szCs w:val="24"/>
          <w:rtl/>
        </w:rPr>
        <w:t>(</w:t>
      </w:r>
      <w:r w:rsidRPr="00B27CE0">
        <w:rPr>
          <w:rFonts w:ascii="David" w:hAnsi="David" w:hint="cs"/>
          <w:szCs w:val="24"/>
          <w:rtl/>
        </w:rPr>
        <w:t>או מרשימת הכשירים</w:t>
      </w:r>
      <w:r w:rsidR="00CB4412">
        <w:rPr>
          <w:rFonts w:ascii="David" w:hAnsi="David" w:hint="cs"/>
          <w:szCs w:val="24"/>
          <w:rtl/>
        </w:rPr>
        <w:t>)</w:t>
      </w:r>
      <w:r w:rsidRPr="00B27CE0">
        <w:rPr>
          <w:rFonts w:ascii="David" w:hAnsi="David" w:hint="cs"/>
          <w:szCs w:val="24"/>
          <w:rtl/>
        </w:rPr>
        <w:t>, בהתאם להוראות כל דין. נגרע זוכה כאמור, יחול סעי</w:t>
      </w:r>
      <w:r w:rsidR="0010573D">
        <w:rPr>
          <w:rFonts w:ascii="David" w:hAnsi="David" w:hint="cs"/>
          <w:szCs w:val="24"/>
          <w:rtl/>
        </w:rPr>
        <w:t xml:space="preserve">פים </w:t>
      </w:r>
      <w:r w:rsidRPr="00B27CE0">
        <w:rPr>
          <w:rFonts w:ascii="David" w:hAnsi="David" w:hint="cs"/>
          <w:szCs w:val="24"/>
          <w:rtl/>
        </w:rPr>
        <w:t xml:space="preserve">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hint="cs"/>
          <w:szCs w:val="24"/>
        </w:rPr>
        <w:instrText>REF</w:instrText>
      </w:r>
      <w:r w:rsidRPr="00B27CE0">
        <w:rPr>
          <w:rFonts w:ascii="David" w:hAnsi="David" w:hint="cs"/>
          <w:szCs w:val="24"/>
          <w:rtl/>
        </w:rPr>
        <w:instrText xml:space="preserve"> _</w:instrText>
      </w:r>
      <w:r w:rsidRPr="00B27CE0">
        <w:rPr>
          <w:rFonts w:ascii="David" w:hAnsi="David" w:hint="cs"/>
          <w:szCs w:val="24"/>
        </w:rPr>
        <w:instrText>Ref384642060 \r \h</w:instrText>
      </w:r>
      <w:r w:rsidRPr="00B27CE0">
        <w:rPr>
          <w:rFonts w:ascii="David" w:hAnsi="David"/>
          <w:szCs w:val="24"/>
          <w:rtl/>
        </w:rPr>
        <w:instrText xml:space="preserve">  \*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13.1</w:t>
      </w:r>
      <w:r w:rsidRPr="00B27CE0">
        <w:rPr>
          <w:rFonts w:ascii="David" w:hAnsi="David"/>
          <w:szCs w:val="24"/>
          <w:rtl/>
        </w:rPr>
        <w:fldChar w:fldCharType="end"/>
      </w:r>
      <w:r w:rsidRPr="00B27CE0">
        <w:rPr>
          <w:rFonts w:ascii="David" w:hAnsi="David" w:hint="cs"/>
          <w:szCs w:val="24"/>
          <w:rtl/>
        </w:rPr>
        <w:t xml:space="preserve"> </w:t>
      </w:r>
      <w:r w:rsidR="0010573D">
        <w:rPr>
          <w:rFonts w:ascii="David" w:hAnsi="David" w:hint="cs"/>
          <w:szCs w:val="24"/>
          <w:rtl/>
        </w:rPr>
        <w:t>ו-</w:t>
      </w:r>
      <w:r w:rsidR="00F8456B">
        <w:rPr>
          <w:rFonts w:ascii="David" w:hAnsi="David"/>
          <w:szCs w:val="24"/>
          <w:rtl/>
        </w:rPr>
        <w:fldChar w:fldCharType="begin"/>
      </w:r>
      <w:r w:rsidR="00F8456B">
        <w:rPr>
          <w:rFonts w:ascii="David" w:hAnsi="David"/>
          <w:szCs w:val="24"/>
          <w:rtl/>
        </w:rPr>
        <w:instrText xml:space="preserve"> </w:instrText>
      </w:r>
      <w:r w:rsidR="00F8456B">
        <w:rPr>
          <w:rFonts w:ascii="David" w:hAnsi="David" w:hint="cs"/>
          <w:szCs w:val="24"/>
        </w:rPr>
        <w:instrText>REF</w:instrText>
      </w:r>
      <w:r w:rsidR="00F8456B">
        <w:rPr>
          <w:rFonts w:ascii="David" w:hAnsi="David" w:hint="cs"/>
          <w:szCs w:val="24"/>
          <w:rtl/>
        </w:rPr>
        <w:instrText xml:space="preserve"> _</w:instrText>
      </w:r>
      <w:r w:rsidR="00F8456B">
        <w:rPr>
          <w:rFonts w:ascii="David" w:hAnsi="David" w:hint="cs"/>
          <w:szCs w:val="24"/>
        </w:rPr>
        <w:instrText>Ref86148506 \r \h</w:instrText>
      </w:r>
      <w:r w:rsidR="00F8456B">
        <w:rPr>
          <w:rFonts w:ascii="David" w:hAnsi="David"/>
          <w:szCs w:val="24"/>
          <w:rtl/>
        </w:rPr>
        <w:instrText xml:space="preserve"> </w:instrText>
      </w:r>
      <w:r w:rsidR="00F8456B">
        <w:rPr>
          <w:rFonts w:ascii="David" w:hAnsi="David"/>
          <w:szCs w:val="24"/>
          <w:rtl/>
        </w:rPr>
      </w:r>
      <w:r w:rsidR="00F8456B">
        <w:rPr>
          <w:rFonts w:ascii="David" w:hAnsi="David"/>
          <w:szCs w:val="24"/>
          <w:rtl/>
        </w:rPr>
        <w:fldChar w:fldCharType="separate"/>
      </w:r>
      <w:r w:rsidR="00A76CEE">
        <w:rPr>
          <w:rFonts w:ascii="David" w:hAnsi="David"/>
          <w:szCs w:val="24"/>
          <w:cs/>
        </w:rPr>
        <w:t>‎</w:t>
      </w:r>
      <w:r w:rsidR="00A76CEE">
        <w:rPr>
          <w:rFonts w:ascii="David" w:hAnsi="David"/>
          <w:szCs w:val="24"/>
        </w:rPr>
        <w:t>13.2</w:t>
      </w:r>
      <w:r w:rsidR="00F8456B">
        <w:rPr>
          <w:rFonts w:ascii="David" w:hAnsi="David"/>
          <w:szCs w:val="24"/>
          <w:rtl/>
        </w:rPr>
        <w:fldChar w:fldCharType="end"/>
      </w:r>
      <w:r w:rsidR="0010573D">
        <w:rPr>
          <w:rFonts w:ascii="David" w:hAnsi="David" w:hint="cs"/>
          <w:szCs w:val="24"/>
          <w:rtl/>
        </w:rPr>
        <w:t xml:space="preserve"> </w:t>
      </w:r>
      <w:r w:rsidRPr="00B27CE0">
        <w:rPr>
          <w:rFonts w:ascii="David" w:hAnsi="David" w:hint="cs"/>
          <w:szCs w:val="24"/>
          <w:rtl/>
        </w:rPr>
        <w:t xml:space="preserve">לעיל. </w:t>
      </w:r>
      <w:r w:rsidR="00D40893" w:rsidRPr="00D40893">
        <w:rPr>
          <w:rFonts w:ascii="David" w:hAnsi="David"/>
          <w:szCs w:val="24"/>
          <w:rtl/>
        </w:rPr>
        <w:t>"</w:t>
      </w:r>
      <w:r w:rsidR="00D40893" w:rsidRPr="00D40893">
        <w:rPr>
          <w:rFonts w:ascii="David" w:hAnsi="David" w:hint="eastAsia"/>
          <w:szCs w:val="24"/>
          <w:rtl/>
        </w:rPr>
        <w:t>שינוי</w:t>
      </w:r>
      <w:r w:rsidR="00D40893" w:rsidRPr="00D40893">
        <w:rPr>
          <w:rFonts w:ascii="David" w:hAnsi="David"/>
          <w:szCs w:val="24"/>
          <w:rtl/>
        </w:rPr>
        <w:t xml:space="preserve"> </w:t>
      </w:r>
      <w:r w:rsidR="00D40893" w:rsidRPr="00D40893">
        <w:rPr>
          <w:rFonts w:ascii="David" w:hAnsi="David" w:hint="eastAsia"/>
          <w:szCs w:val="24"/>
          <w:rtl/>
        </w:rPr>
        <w:t>מהותי</w:t>
      </w:r>
      <w:r w:rsidR="00D40893" w:rsidRPr="00D40893">
        <w:rPr>
          <w:rFonts w:ascii="David" w:hAnsi="David"/>
          <w:szCs w:val="24"/>
          <w:rtl/>
        </w:rPr>
        <w:t>" עשוי להיות, לדוגמה, ב</w:t>
      </w:r>
      <w:r w:rsidR="00D40893" w:rsidRPr="00D40893">
        <w:rPr>
          <w:rFonts w:ascii="David" w:hAnsi="David" w:hint="eastAsia"/>
          <w:szCs w:val="24"/>
          <w:rtl/>
        </w:rPr>
        <w:t>מקרה</w:t>
      </w:r>
      <w:r w:rsidR="00D40893" w:rsidRPr="00D40893">
        <w:rPr>
          <w:rFonts w:ascii="David" w:hAnsi="David"/>
          <w:szCs w:val="24"/>
          <w:rtl/>
        </w:rPr>
        <w:t xml:space="preserve"> </w:t>
      </w:r>
      <w:r w:rsidR="00D40893" w:rsidRPr="00D40893">
        <w:rPr>
          <w:rFonts w:ascii="David" w:hAnsi="David" w:hint="eastAsia"/>
          <w:szCs w:val="24"/>
          <w:rtl/>
        </w:rPr>
        <w:t>בו</w:t>
      </w:r>
      <w:r w:rsidR="00D40893" w:rsidRPr="00D40893">
        <w:rPr>
          <w:rFonts w:ascii="David" w:hAnsi="David"/>
          <w:szCs w:val="24"/>
          <w:rtl/>
        </w:rPr>
        <w:t xml:space="preserve"> פחת מספר יחידי המציע משלושה (ובתיקי ייצוג קצין התגמולים משניים) </w:t>
      </w:r>
      <w:r w:rsidR="00D40893" w:rsidRPr="00D40893">
        <w:rPr>
          <w:rFonts w:ascii="David" w:hAnsi="David" w:hint="eastAsia"/>
          <w:szCs w:val="24"/>
          <w:rtl/>
        </w:rPr>
        <w:t>הדבר</w:t>
      </w:r>
      <w:r w:rsidR="00D40893" w:rsidRPr="00D40893">
        <w:rPr>
          <w:rFonts w:ascii="David" w:hAnsi="David"/>
          <w:szCs w:val="24"/>
          <w:rtl/>
        </w:rPr>
        <w:t xml:space="preserve"> </w:t>
      </w:r>
      <w:r w:rsidR="00D40893" w:rsidRPr="00D40893">
        <w:rPr>
          <w:rFonts w:ascii="David" w:hAnsi="David" w:hint="eastAsia"/>
          <w:szCs w:val="24"/>
          <w:rtl/>
        </w:rPr>
        <w:t>יהווה</w:t>
      </w:r>
      <w:r w:rsidR="00D40893" w:rsidRPr="00D40893">
        <w:rPr>
          <w:rFonts w:ascii="David" w:hAnsi="David"/>
          <w:szCs w:val="24"/>
          <w:rtl/>
        </w:rPr>
        <w:t xml:space="preserve"> </w:t>
      </w:r>
      <w:r w:rsidR="00D40893" w:rsidRPr="00D40893">
        <w:rPr>
          <w:rFonts w:ascii="David" w:hAnsi="David" w:hint="eastAsia"/>
          <w:szCs w:val="24"/>
          <w:rtl/>
        </w:rPr>
        <w:t>שינוי</w:t>
      </w:r>
      <w:r w:rsidR="00D40893" w:rsidRPr="00D40893">
        <w:rPr>
          <w:rFonts w:ascii="David" w:hAnsi="David"/>
          <w:szCs w:val="24"/>
          <w:rtl/>
        </w:rPr>
        <w:t xml:space="preserve"> </w:t>
      </w:r>
      <w:r w:rsidR="00D40893" w:rsidRPr="00D40893">
        <w:rPr>
          <w:rFonts w:ascii="David" w:hAnsi="David" w:hint="eastAsia"/>
          <w:szCs w:val="24"/>
          <w:rtl/>
        </w:rPr>
        <w:t>מהותי</w:t>
      </w:r>
      <w:r w:rsidR="00D40893" w:rsidRPr="00D40893">
        <w:rPr>
          <w:rFonts w:ascii="David" w:hAnsi="David"/>
          <w:szCs w:val="24"/>
          <w:rtl/>
        </w:rPr>
        <w:t>.</w:t>
      </w:r>
      <w:r w:rsidR="00D40893" w:rsidRPr="00B27CE0">
        <w:rPr>
          <w:rFonts w:ascii="David" w:hAnsi="David"/>
          <w:szCs w:val="24"/>
        </w:rPr>
        <w:t xml:space="preserve"> </w:t>
      </w:r>
    </w:p>
    <w:p w:rsidR="00922309" w:rsidRPr="00B27CE0" w:rsidRDefault="00FF0E78" w:rsidP="00C602F4">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על אף האמור, בנסיבות חריגות ויוצאות דופן, מאילוצים של המציע ובמקרה שבו פוחת מספר יחידי המציע משלושה (ובתיקי ייצוג קצין התגמולים </w:t>
      </w:r>
      <w:r w:rsidRPr="00B27CE0">
        <w:rPr>
          <w:rFonts w:ascii="David" w:hAnsi="David"/>
          <w:szCs w:val="24"/>
          <w:rtl/>
        </w:rPr>
        <w:t>–</w:t>
      </w:r>
      <w:r w:rsidRPr="00B27CE0">
        <w:rPr>
          <w:rFonts w:ascii="David" w:hAnsi="David" w:hint="cs"/>
          <w:szCs w:val="24"/>
          <w:rtl/>
        </w:rPr>
        <w:t xml:space="preserve"> משניים), וזאת אך ורק בחלוף שנה מיום ההתקשרות, יוכל המציע להציע עו"ד </w:t>
      </w:r>
      <w:r w:rsidR="00CE08A7" w:rsidRPr="00B27CE0">
        <w:rPr>
          <w:rFonts w:ascii="David" w:hAnsi="David" w:hint="cs"/>
          <w:szCs w:val="24"/>
          <w:rtl/>
        </w:rPr>
        <w:t>חל</w:t>
      </w:r>
      <w:r w:rsidR="00CE08A7">
        <w:rPr>
          <w:rFonts w:ascii="David" w:hAnsi="David" w:hint="cs"/>
          <w:szCs w:val="24"/>
          <w:rtl/>
        </w:rPr>
        <w:t>יפי</w:t>
      </w:r>
      <w:r w:rsidR="00CE08A7" w:rsidRPr="00B27CE0">
        <w:rPr>
          <w:rFonts w:ascii="David" w:hAnsi="David" w:hint="cs"/>
          <w:szCs w:val="24"/>
          <w:rtl/>
        </w:rPr>
        <w:t xml:space="preserve"> </w:t>
      </w:r>
      <w:r w:rsidRPr="00B27CE0">
        <w:rPr>
          <w:rFonts w:ascii="David" w:hAnsi="David" w:hint="cs"/>
          <w:szCs w:val="24"/>
          <w:rtl/>
        </w:rPr>
        <w:t xml:space="preserve">במקום יחיד מציע שפחת. כל זאת, בהתאם לשיקול דעתו הבלעדי של המזמין, באישורו של המזמין בכתב ומראש בלבד ובכפוף לעמידתו של עוה"ד </w:t>
      </w:r>
      <w:r w:rsidR="00940BE7">
        <w:rPr>
          <w:rFonts w:ascii="David" w:hAnsi="David" w:hint="cs"/>
          <w:szCs w:val="24"/>
          <w:rtl/>
        </w:rPr>
        <w:t xml:space="preserve">החליפי </w:t>
      </w:r>
      <w:r w:rsidRPr="00B27CE0">
        <w:rPr>
          <w:rFonts w:ascii="David" w:hAnsi="David" w:hint="cs"/>
          <w:szCs w:val="24"/>
          <w:rtl/>
        </w:rPr>
        <w:t xml:space="preserve">ועמידת ההצעה בכל תנאי הזמנה זו ותנאי </w:t>
      </w:r>
      <w:r w:rsidR="009727E3">
        <w:rPr>
          <w:rFonts w:ascii="David" w:hAnsi="David" w:hint="cs"/>
          <w:szCs w:val="24"/>
          <w:rtl/>
        </w:rPr>
        <w:t>הסכם ההתקשרות</w:t>
      </w:r>
      <w:r w:rsidRPr="00B27CE0">
        <w:rPr>
          <w:rFonts w:ascii="David" w:hAnsi="David" w:hint="cs"/>
          <w:szCs w:val="24"/>
          <w:rtl/>
        </w:rPr>
        <w:t xml:space="preserve">. המזמין יהיה רשאי לערוך כל בדיקה או בחינה לעוה"ד, לרבות </w:t>
      </w:r>
      <w:r w:rsidR="00FC150B">
        <w:rPr>
          <w:rFonts w:ascii="David" w:hAnsi="David" w:hint="cs"/>
          <w:szCs w:val="24"/>
          <w:rtl/>
        </w:rPr>
        <w:t>עמידה בתנאי הסף ו</w:t>
      </w:r>
      <w:r w:rsidRPr="00B27CE0">
        <w:rPr>
          <w:rFonts w:ascii="David" w:hAnsi="David" w:hint="cs"/>
          <w:szCs w:val="24"/>
          <w:rtl/>
        </w:rPr>
        <w:t xml:space="preserve">עריכת ראיון אישי עמו כתנאי לאי גריעת ההצעה מהמאגר או מרשימת הכשירים. </w:t>
      </w:r>
    </w:p>
    <w:p w:rsidR="00922309"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במקרה בו פחת מספר יחידי המציע מחמישה עד לשלושה (ובתיקי ייצוג קצין התגמולים </w:t>
      </w:r>
      <w:r w:rsidRPr="00B27CE0">
        <w:rPr>
          <w:rFonts w:ascii="David" w:hAnsi="David"/>
          <w:szCs w:val="24"/>
          <w:rtl/>
        </w:rPr>
        <w:t>–</w:t>
      </w:r>
      <w:r w:rsidRPr="00B27CE0">
        <w:rPr>
          <w:rFonts w:ascii="David" w:hAnsi="David" w:hint="cs"/>
          <w:szCs w:val="24"/>
          <w:rtl/>
        </w:rPr>
        <w:t xml:space="preserve"> מארבעה עד לשניים), לא יהווה הדבר, כשלעצמו, שינוי מהותי, המחייב גריעה ממאגר עורכי דין או מרשימת הכשירים. במקרה כזה, יהא רשאי המזמין לפעול לגריעת הזוכה</w:t>
      </w:r>
      <w:r w:rsidR="00CE08A7">
        <w:rPr>
          <w:rFonts w:ascii="David" w:hAnsi="David" w:hint="cs"/>
          <w:szCs w:val="24"/>
          <w:rtl/>
        </w:rPr>
        <w:t xml:space="preserve"> ולהמליץ על כך לוועדת המכרזים</w:t>
      </w:r>
      <w:r w:rsidRPr="00B27CE0">
        <w:rPr>
          <w:rFonts w:ascii="David" w:hAnsi="David" w:hint="cs"/>
          <w:szCs w:val="24"/>
          <w:rtl/>
        </w:rPr>
        <w:t>, על-פי שיקול דעתו, בהתאם להשפעת השינוי על איכות ההצעה, ובכפוף להוראות כל דין.</w:t>
      </w:r>
    </w:p>
    <w:p w:rsidR="00922309" w:rsidRPr="00046A10" w:rsidRDefault="00FF0E78" w:rsidP="00603B85">
      <w:pPr>
        <w:keepNext/>
        <w:keepLines/>
        <w:numPr>
          <w:ilvl w:val="1"/>
          <w:numId w:val="3"/>
        </w:numPr>
        <w:spacing w:line="360" w:lineRule="auto"/>
        <w:ind w:left="935" w:hanging="567"/>
        <w:jc w:val="both"/>
        <w:rPr>
          <w:rFonts w:ascii="David" w:hAnsi="David"/>
          <w:szCs w:val="24"/>
          <w:rtl/>
        </w:rPr>
      </w:pPr>
      <w:r w:rsidRPr="00046A10">
        <w:rPr>
          <w:rFonts w:ascii="David" w:hAnsi="David" w:hint="cs"/>
          <w:szCs w:val="24"/>
          <w:rtl/>
        </w:rPr>
        <w:t xml:space="preserve">חל שינוי מהותי כאמור, במהלך מתן שירותים משפטיים בהליך מסוים מכוח הסכם </w:t>
      </w:r>
      <w:r w:rsidR="00CE08A7" w:rsidRPr="00046A10">
        <w:rPr>
          <w:rFonts w:ascii="David" w:hAnsi="David" w:hint="cs"/>
          <w:szCs w:val="24"/>
          <w:rtl/>
        </w:rPr>
        <w:t>ההתקשרות</w:t>
      </w:r>
      <w:r w:rsidRPr="00046A10">
        <w:rPr>
          <w:rFonts w:ascii="David" w:hAnsi="David" w:hint="cs"/>
          <w:szCs w:val="24"/>
          <w:rtl/>
        </w:rPr>
        <w:t xml:space="preserve">, יהא בכך כדי להוות עילה לגריעה מהמאגר או מרשימת הכשירים, ולביטול ההסכם, או לביטול הזמנות העבודה שהועברו לעורך הדין </w:t>
      </w:r>
      <w:r w:rsidRPr="00046A10">
        <w:rPr>
          <w:rFonts w:ascii="David" w:hAnsi="David"/>
          <w:szCs w:val="24"/>
          <w:rtl/>
        </w:rPr>
        <w:t>–</w:t>
      </w:r>
      <w:r w:rsidRPr="00046A10">
        <w:rPr>
          <w:rFonts w:ascii="David" w:hAnsi="David" w:hint="cs"/>
          <w:szCs w:val="24"/>
          <w:rtl/>
        </w:rPr>
        <w:t xml:space="preserve"> כולן או חלקן בהתאם לנסיבות העניין ולהוראות כל דין. בוטל </w:t>
      </w:r>
      <w:r w:rsidR="009727E3" w:rsidRPr="00046A10">
        <w:rPr>
          <w:rFonts w:ascii="David" w:hAnsi="David" w:hint="cs"/>
          <w:szCs w:val="24"/>
          <w:rtl/>
        </w:rPr>
        <w:t>הסכם ההתקשרות</w:t>
      </w:r>
      <w:r w:rsidRPr="00046A10">
        <w:rPr>
          <w:rFonts w:ascii="David" w:hAnsi="David" w:hint="cs"/>
          <w:szCs w:val="24"/>
          <w:rtl/>
        </w:rPr>
        <w:t xml:space="preserve"> בהתאם לסעיף זה, יחול</w:t>
      </w:r>
      <w:r w:rsidR="0010573D" w:rsidRPr="00046A10">
        <w:rPr>
          <w:rFonts w:ascii="David" w:hAnsi="David" w:hint="cs"/>
          <w:szCs w:val="24"/>
          <w:rtl/>
        </w:rPr>
        <w:t>ו</w:t>
      </w:r>
      <w:r w:rsidRPr="00046A10">
        <w:rPr>
          <w:rFonts w:ascii="David" w:hAnsi="David" w:hint="cs"/>
          <w:szCs w:val="24"/>
          <w:rtl/>
        </w:rPr>
        <w:t xml:space="preserve"> </w:t>
      </w:r>
      <w:r w:rsidRPr="00476401">
        <w:rPr>
          <w:rFonts w:ascii="David" w:hAnsi="David" w:hint="eastAsia"/>
          <w:szCs w:val="24"/>
          <w:rtl/>
        </w:rPr>
        <w:t>סעי</w:t>
      </w:r>
      <w:r w:rsidR="0010573D" w:rsidRPr="00476401">
        <w:rPr>
          <w:rFonts w:ascii="David" w:hAnsi="David" w:hint="eastAsia"/>
          <w:szCs w:val="24"/>
          <w:rtl/>
        </w:rPr>
        <w:t>פים</w:t>
      </w:r>
      <w:r w:rsidR="0010573D" w:rsidRPr="00476401">
        <w:rPr>
          <w:rFonts w:ascii="David" w:hAnsi="David"/>
          <w:szCs w:val="24"/>
          <w:rtl/>
        </w:rPr>
        <w:t xml:space="preserve"> </w:t>
      </w:r>
      <w:r w:rsidRPr="00476401">
        <w:rPr>
          <w:rFonts w:ascii="David" w:hAnsi="David"/>
          <w:szCs w:val="24"/>
          <w:highlight w:val="yellow"/>
          <w:rtl/>
        </w:rPr>
        <w:fldChar w:fldCharType="begin"/>
      </w:r>
      <w:r w:rsidRPr="00476401">
        <w:rPr>
          <w:rFonts w:ascii="David" w:hAnsi="David"/>
          <w:szCs w:val="24"/>
          <w:rtl/>
        </w:rPr>
        <w:instrText xml:space="preserve"> </w:instrText>
      </w:r>
      <w:r w:rsidRPr="00476401">
        <w:rPr>
          <w:rFonts w:ascii="David" w:hAnsi="David"/>
          <w:szCs w:val="24"/>
        </w:rPr>
        <w:instrText>REF</w:instrText>
      </w:r>
      <w:r w:rsidRPr="00476401">
        <w:rPr>
          <w:rFonts w:ascii="David" w:hAnsi="David"/>
          <w:szCs w:val="24"/>
          <w:rtl/>
        </w:rPr>
        <w:instrText xml:space="preserve"> _</w:instrText>
      </w:r>
      <w:r w:rsidRPr="00476401">
        <w:rPr>
          <w:rFonts w:ascii="David" w:hAnsi="David"/>
          <w:szCs w:val="24"/>
        </w:rPr>
        <w:instrText>Ref384642060 \r \h</w:instrText>
      </w:r>
      <w:r w:rsidRPr="00476401">
        <w:rPr>
          <w:rFonts w:ascii="David" w:hAnsi="David"/>
          <w:szCs w:val="24"/>
          <w:rtl/>
        </w:rPr>
        <w:instrText xml:space="preserve">  \* </w:instrText>
      </w:r>
      <w:r w:rsidRPr="00476401">
        <w:rPr>
          <w:rFonts w:ascii="David" w:hAnsi="David"/>
          <w:szCs w:val="24"/>
        </w:rPr>
        <w:instrText>MERGEFORMAT</w:instrText>
      </w:r>
      <w:r w:rsidRPr="00476401">
        <w:rPr>
          <w:rFonts w:ascii="David" w:hAnsi="David"/>
          <w:szCs w:val="24"/>
          <w:rtl/>
        </w:rPr>
        <w:instrText xml:space="preserve"> </w:instrText>
      </w:r>
      <w:r w:rsidRPr="00476401">
        <w:rPr>
          <w:rFonts w:ascii="David" w:hAnsi="David"/>
          <w:szCs w:val="24"/>
          <w:highlight w:val="yellow"/>
          <w:rtl/>
        </w:rPr>
      </w:r>
      <w:r w:rsidRPr="00476401">
        <w:rPr>
          <w:rFonts w:ascii="David" w:hAnsi="David"/>
          <w:szCs w:val="24"/>
          <w:highlight w:val="yellow"/>
          <w:rtl/>
        </w:rPr>
        <w:fldChar w:fldCharType="separate"/>
      </w:r>
      <w:r w:rsidR="00A76CEE">
        <w:rPr>
          <w:rFonts w:ascii="David" w:hAnsi="David"/>
          <w:szCs w:val="24"/>
          <w:cs/>
        </w:rPr>
        <w:t>‎</w:t>
      </w:r>
      <w:r w:rsidR="00A76CEE">
        <w:rPr>
          <w:rFonts w:ascii="David" w:hAnsi="David"/>
          <w:szCs w:val="24"/>
        </w:rPr>
        <w:t>13.1</w:t>
      </w:r>
      <w:r w:rsidRPr="00476401">
        <w:rPr>
          <w:rFonts w:ascii="David" w:hAnsi="David"/>
          <w:szCs w:val="24"/>
          <w:highlight w:val="yellow"/>
          <w:rtl/>
        </w:rPr>
        <w:fldChar w:fldCharType="end"/>
      </w:r>
      <w:r w:rsidR="0010573D" w:rsidRPr="00476401">
        <w:rPr>
          <w:rFonts w:ascii="David" w:hAnsi="David"/>
          <w:szCs w:val="24"/>
          <w:rtl/>
        </w:rPr>
        <w:t xml:space="preserve"> </w:t>
      </w:r>
      <w:r w:rsidR="00F8456B" w:rsidRPr="00046A10">
        <w:rPr>
          <w:rFonts w:ascii="David" w:hAnsi="David" w:hint="cs"/>
          <w:szCs w:val="24"/>
          <w:rtl/>
        </w:rPr>
        <w:t>ו-</w:t>
      </w:r>
      <w:r w:rsidR="00F8456B" w:rsidRPr="00046A10">
        <w:rPr>
          <w:rFonts w:ascii="David" w:hAnsi="David"/>
          <w:szCs w:val="24"/>
          <w:rtl/>
        </w:rPr>
        <w:fldChar w:fldCharType="begin"/>
      </w:r>
      <w:r w:rsidR="00F8456B" w:rsidRPr="00046A10">
        <w:rPr>
          <w:rFonts w:ascii="David" w:hAnsi="David"/>
          <w:szCs w:val="24"/>
          <w:rtl/>
        </w:rPr>
        <w:instrText xml:space="preserve"> </w:instrText>
      </w:r>
      <w:r w:rsidR="00F8456B" w:rsidRPr="00046A10">
        <w:rPr>
          <w:rFonts w:ascii="David" w:hAnsi="David" w:hint="cs"/>
          <w:szCs w:val="24"/>
        </w:rPr>
        <w:instrText>REF</w:instrText>
      </w:r>
      <w:r w:rsidR="00F8456B" w:rsidRPr="00046A10">
        <w:rPr>
          <w:rFonts w:ascii="David" w:hAnsi="David" w:hint="cs"/>
          <w:szCs w:val="24"/>
          <w:rtl/>
        </w:rPr>
        <w:instrText xml:space="preserve"> _</w:instrText>
      </w:r>
      <w:r w:rsidR="00F8456B" w:rsidRPr="00046A10">
        <w:rPr>
          <w:rFonts w:ascii="David" w:hAnsi="David" w:hint="cs"/>
          <w:szCs w:val="24"/>
        </w:rPr>
        <w:instrText>Ref86148506 \r \h</w:instrText>
      </w:r>
      <w:r w:rsidR="00F8456B" w:rsidRPr="00046A10">
        <w:rPr>
          <w:rFonts w:ascii="David" w:hAnsi="David"/>
          <w:szCs w:val="24"/>
          <w:rtl/>
        </w:rPr>
        <w:instrText xml:space="preserve"> </w:instrText>
      </w:r>
      <w:r w:rsidR="00046A10">
        <w:rPr>
          <w:rFonts w:ascii="David" w:hAnsi="David"/>
          <w:szCs w:val="24"/>
          <w:rtl/>
        </w:rPr>
        <w:instrText xml:space="preserve"> \* </w:instrText>
      </w:r>
      <w:r w:rsidR="00046A10">
        <w:rPr>
          <w:rFonts w:ascii="David" w:hAnsi="David"/>
          <w:szCs w:val="24"/>
        </w:rPr>
        <w:instrText>MERGEFORMAT</w:instrText>
      </w:r>
      <w:r w:rsidR="00046A10">
        <w:rPr>
          <w:rFonts w:ascii="David" w:hAnsi="David"/>
          <w:szCs w:val="24"/>
          <w:rtl/>
        </w:rPr>
        <w:instrText xml:space="preserve"> </w:instrText>
      </w:r>
      <w:r w:rsidR="00F8456B" w:rsidRPr="00046A10">
        <w:rPr>
          <w:rFonts w:ascii="David" w:hAnsi="David"/>
          <w:szCs w:val="24"/>
          <w:rtl/>
        </w:rPr>
      </w:r>
      <w:r w:rsidR="00F8456B" w:rsidRPr="00046A10">
        <w:rPr>
          <w:rFonts w:ascii="David" w:hAnsi="David"/>
          <w:szCs w:val="24"/>
          <w:rtl/>
        </w:rPr>
        <w:fldChar w:fldCharType="separate"/>
      </w:r>
      <w:r w:rsidR="00A76CEE">
        <w:rPr>
          <w:rFonts w:ascii="David" w:hAnsi="David"/>
          <w:szCs w:val="24"/>
          <w:cs/>
        </w:rPr>
        <w:t>‎</w:t>
      </w:r>
      <w:r w:rsidR="00A76CEE">
        <w:rPr>
          <w:rFonts w:ascii="David" w:hAnsi="David"/>
          <w:szCs w:val="24"/>
        </w:rPr>
        <w:t>13.2</w:t>
      </w:r>
      <w:r w:rsidR="00F8456B" w:rsidRPr="00046A10">
        <w:rPr>
          <w:rFonts w:ascii="David" w:hAnsi="David"/>
          <w:szCs w:val="24"/>
          <w:rtl/>
        </w:rPr>
        <w:fldChar w:fldCharType="end"/>
      </w:r>
      <w:r w:rsidR="00F8456B" w:rsidRPr="00046A10">
        <w:rPr>
          <w:rFonts w:ascii="David" w:hAnsi="David" w:hint="cs"/>
          <w:szCs w:val="24"/>
          <w:rtl/>
        </w:rPr>
        <w:t xml:space="preserve"> לעיל</w:t>
      </w:r>
      <w:r w:rsidRPr="00476401">
        <w:rPr>
          <w:rFonts w:ascii="David" w:hAnsi="David"/>
          <w:szCs w:val="24"/>
          <w:rtl/>
        </w:rPr>
        <w:t>.</w:t>
      </w:r>
    </w:p>
    <w:p w:rsidR="00922309"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יובהר בזאת, כי במקרה כאמור רשאי הנציג להורות לזוכה לסיים את הטיפול בתיק מסוים או בקבוצת תיקים.</w:t>
      </w:r>
    </w:p>
    <w:p w:rsidR="00922309"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זוכה שנכלל במאגר עורכי הדין לא יוכל להיגרע </w:t>
      </w:r>
      <w:r w:rsidR="00CE08A7" w:rsidRPr="00B27CE0">
        <w:rPr>
          <w:rFonts w:ascii="David" w:hAnsi="David" w:hint="cs"/>
          <w:szCs w:val="24"/>
          <w:rtl/>
        </w:rPr>
        <w:t>מ</w:t>
      </w:r>
      <w:r w:rsidR="00CE08A7">
        <w:rPr>
          <w:rFonts w:ascii="David" w:hAnsi="David" w:hint="cs"/>
          <w:szCs w:val="24"/>
          <w:rtl/>
        </w:rPr>
        <w:t>רשימת</w:t>
      </w:r>
      <w:r w:rsidR="00CE08A7" w:rsidRPr="00B27CE0">
        <w:rPr>
          <w:rFonts w:ascii="David" w:hAnsi="David" w:hint="cs"/>
          <w:szCs w:val="24"/>
          <w:rtl/>
        </w:rPr>
        <w:t xml:space="preserve"> </w:t>
      </w:r>
      <w:r w:rsidRPr="00B27CE0">
        <w:rPr>
          <w:rFonts w:ascii="David" w:hAnsi="David" w:hint="cs"/>
          <w:szCs w:val="24"/>
          <w:rtl/>
        </w:rPr>
        <w:t xml:space="preserve">עורכי הדין </w:t>
      </w:r>
      <w:r w:rsidR="00CE08A7">
        <w:rPr>
          <w:rFonts w:ascii="David" w:hAnsi="David" w:hint="cs"/>
          <w:szCs w:val="24"/>
          <w:rtl/>
        </w:rPr>
        <w:t xml:space="preserve">הזוכים </w:t>
      </w:r>
      <w:r w:rsidRPr="00B27CE0">
        <w:rPr>
          <w:rFonts w:ascii="David" w:hAnsi="David" w:hint="cs"/>
          <w:szCs w:val="24"/>
          <w:rtl/>
        </w:rPr>
        <w:t xml:space="preserve">או לבקש את הפסקת התקשרות בהסכם, או לבקש הפסקת מתן שירותים משפטיים בתיק מסוים, אלא בהתקיים התנאים המצטברים הבאים: </w:t>
      </w:r>
    </w:p>
    <w:p w:rsidR="00B33FC7" w:rsidRDefault="00FF0E78" w:rsidP="00B33FC7">
      <w:pPr>
        <w:pStyle w:val="aff5"/>
        <w:keepNext/>
        <w:keepLines/>
        <w:numPr>
          <w:ilvl w:val="2"/>
          <w:numId w:val="3"/>
        </w:numPr>
        <w:spacing w:line="360" w:lineRule="auto"/>
        <w:jc w:val="both"/>
        <w:rPr>
          <w:rFonts w:ascii="David" w:hAnsi="David"/>
          <w:szCs w:val="24"/>
        </w:rPr>
      </w:pPr>
      <w:r w:rsidRPr="00B33FC7">
        <w:rPr>
          <w:rFonts w:ascii="David" w:hAnsi="David" w:hint="cs"/>
          <w:szCs w:val="24"/>
          <w:rtl/>
        </w:rPr>
        <w:t xml:space="preserve">מתן הודעה מוקדמת מראש ובכתב של 30 יום לפחות, ובמקרה של הפסקת טיפול בתיק </w:t>
      </w:r>
      <w:r w:rsidRPr="00B33FC7">
        <w:rPr>
          <w:rFonts w:ascii="David" w:hAnsi="David"/>
          <w:szCs w:val="24"/>
          <w:rtl/>
        </w:rPr>
        <w:t>–</w:t>
      </w:r>
      <w:r w:rsidRPr="00B33FC7">
        <w:rPr>
          <w:rFonts w:ascii="David" w:hAnsi="David" w:hint="cs"/>
          <w:szCs w:val="24"/>
          <w:rtl/>
        </w:rPr>
        <w:t xml:space="preserve"> הודעה מוקדמת של 60 יום לפחות, תוך פירוט הנימוקים ה</w:t>
      </w:r>
      <w:r>
        <w:rPr>
          <w:rFonts w:ascii="David" w:hAnsi="David" w:hint="cs"/>
          <w:szCs w:val="24"/>
          <w:rtl/>
        </w:rPr>
        <w:t>תומכים בבקשה.</w:t>
      </w:r>
    </w:p>
    <w:p w:rsidR="00B33FC7" w:rsidRDefault="00FF0E78" w:rsidP="00B33FC7">
      <w:pPr>
        <w:pStyle w:val="aff5"/>
        <w:keepNext/>
        <w:keepLines/>
        <w:numPr>
          <w:ilvl w:val="2"/>
          <w:numId w:val="3"/>
        </w:numPr>
        <w:spacing w:line="360" w:lineRule="auto"/>
        <w:jc w:val="both"/>
        <w:rPr>
          <w:rFonts w:ascii="David" w:hAnsi="David"/>
          <w:szCs w:val="24"/>
        </w:rPr>
      </w:pPr>
      <w:r w:rsidRPr="00B33FC7">
        <w:rPr>
          <w:rFonts w:ascii="David" w:hAnsi="David" w:hint="cs"/>
          <w:szCs w:val="24"/>
          <w:rtl/>
        </w:rPr>
        <w:t xml:space="preserve">אי </w:t>
      </w:r>
      <w:r w:rsidR="00EF65AB" w:rsidRPr="00B33FC7">
        <w:rPr>
          <w:rFonts w:ascii="David" w:hAnsi="David" w:hint="cs"/>
          <w:szCs w:val="24"/>
          <w:rtl/>
        </w:rPr>
        <w:t>גרימת נזק למזמין ו/או למשרד הממשלתי שבעניינו מייצג הזוכה, שהוא בלתי הפיך או בשיעור העולה על התמורה המגיעה לזוכה בגין השירותים שניתנו על-ידו, והכל לפי שיקול דעתו הבלעדי של המזמין. בכל מקרה, תנאי להפסקת מתן שירותים משפטיים על-ידי הזוכה יהא העברת הטיפול בתיק בצורה מסודרת ובשיתוף פעולה מלא, למי שיורה עליו המזמין.</w:t>
      </w:r>
    </w:p>
    <w:p w:rsidR="00922309" w:rsidRPr="00B33FC7" w:rsidRDefault="00FF0E78" w:rsidP="00B33FC7">
      <w:pPr>
        <w:pStyle w:val="aff5"/>
        <w:keepNext/>
        <w:keepLines/>
        <w:numPr>
          <w:ilvl w:val="2"/>
          <w:numId w:val="3"/>
        </w:numPr>
        <w:spacing w:line="360" w:lineRule="auto"/>
        <w:jc w:val="both"/>
        <w:rPr>
          <w:rFonts w:ascii="David" w:hAnsi="David"/>
          <w:szCs w:val="24"/>
          <w:rtl/>
        </w:rPr>
      </w:pPr>
      <w:r w:rsidRPr="00B33FC7">
        <w:rPr>
          <w:rFonts w:ascii="David" w:hAnsi="David" w:hint="cs"/>
          <w:szCs w:val="24"/>
          <w:rtl/>
        </w:rPr>
        <w:t>קבלת אישור מראש ובכתב מטעם נציג</w:t>
      </w:r>
      <w:r w:rsidR="00940BE7">
        <w:rPr>
          <w:rFonts w:ascii="David" w:hAnsi="David" w:hint="cs"/>
          <w:szCs w:val="24"/>
          <w:rtl/>
        </w:rPr>
        <w:t xml:space="preserve"> המשרד</w:t>
      </w:r>
      <w:r w:rsidRPr="00B33FC7">
        <w:rPr>
          <w:rFonts w:ascii="David" w:hAnsi="David" w:hint="cs"/>
          <w:szCs w:val="24"/>
          <w:rtl/>
        </w:rPr>
        <w:t>. הנציג יבחן את בקשת המציע בהתחשב, בין היתר, בנימוקי הבקשה, בתיקים הנמצאים בטיפולו של הזוכה והשלב בו הם נמצאים.</w:t>
      </w:r>
    </w:p>
    <w:p w:rsidR="00922309"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מובהר בזאת, כי הזוכה יחויב בהשבה וכי למזמין תהא זכות לקזז ו/או לנכות מן התמורה המגיעה לזוכה את סכומי הנזקים שהסב הזוכה למזמין, ככל שהסב כאלה, בסכום שייקבע על-ידי המזמין.</w:t>
      </w:r>
    </w:p>
    <w:p w:rsidR="00922309" w:rsidRPr="00B27CE0" w:rsidRDefault="00FF0E78" w:rsidP="00603B85">
      <w:pPr>
        <w:keepNext/>
        <w:keepLines/>
        <w:numPr>
          <w:ilvl w:val="1"/>
          <w:numId w:val="3"/>
        </w:numPr>
        <w:spacing w:line="360" w:lineRule="auto"/>
        <w:ind w:left="935" w:hanging="567"/>
        <w:jc w:val="both"/>
        <w:rPr>
          <w:rFonts w:ascii="David" w:hAnsi="David"/>
          <w:szCs w:val="24"/>
        </w:rPr>
      </w:pPr>
      <w:r w:rsidRPr="00B27CE0">
        <w:rPr>
          <w:rFonts w:ascii="David" w:hAnsi="David" w:hint="cs"/>
          <w:szCs w:val="24"/>
          <w:rtl/>
        </w:rPr>
        <w:t>כשיר המבקש להיגרע מרשימת הכשירים ישלח הודעה מוקדמת על כך למזמין מראש ובכתב 30 יום לפחות לפני גריעתו מהרשימה.</w:t>
      </w:r>
    </w:p>
    <w:p w:rsidR="00BC07F5" w:rsidRDefault="00FF0E78" w:rsidP="00603B85">
      <w:pPr>
        <w:keepNext/>
        <w:keepLines/>
        <w:numPr>
          <w:ilvl w:val="1"/>
          <w:numId w:val="3"/>
        </w:numPr>
        <w:spacing w:line="360" w:lineRule="auto"/>
        <w:ind w:left="935" w:hanging="567"/>
        <w:jc w:val="both"/>
        <w:rPr>
          <w:rFonts w:ascii="David" w:hAnsi="David"/>
          <w:szCs w:val="24"/>
        </w:rPr>
      </w:pPr>
      <w:r w:rsidRPr="00B27CE0">
        <w:rPr>
          <w:rFonts w:ascii="David" w:hAnsi="David" w:hint="cs"/>
          <w:szCs w:val="24"/>
          <w:rtl/>
        </w:rPr>
        <w:t xml:space="preserve">מובהר בזאת, כי הליך זה מתייחס אך ורק להתקשרות עם המזמין למתן שירותים משפטיים כהגדרתם בהליך </w:t>
      </w:r>
      <w:r w:rsidR="00037F4D">
        <w:rPr>
          <w:rFonts w:ascii="David" w:hAnsi="David" w:hint="cs"/>
          <w:szCs w:val="24"/>
          <w:rtl/>
        </w:rPr>
        <w:t xml:space="preserve">מכרז </w:t>
      </w:r>
      <w:r w:rsidRPr="00B27CE0">
        <w:rPr>
          <w:rFonts w:ascii="David" w:hAnsi="David" w:hint="cs"/>
          <w:szCs w:val="24"/>
          <w:rtl/>
        </w:rPr>
        <w:t xml:space="preserve">זה, בחלק מההליכים האזרחיים המטופלים על-ידי פרקליטות המדינה, בבתי משפט בישראל. </w:t>
      </w:r>
    </w:p>
    <w:p w:rsidR="000C2615" w:rsidRPr="00476401" w:rsidRDefault="00FF0E78" w:rsidP="00476401">
      <w:pPr>
        <w:pStyle w:val="aff5"/>
        <w:keepNext/>
        <w:keepLines/>
        <w:numPr>
          <w:ilvl w:val="1"/>
          <w:numId w:val="3"/>
        </w:numPr>
        <w:spacing w:line="360" w:lineRule="auto"/>
        <w:jc w:val="both"/>
        <w:rPr>
          <w:rFonts w:ascii="David" w:hAnsi="David"/>
          <w:szCs w:val="24"/>
          <w:rtl/>
        </w:rPr>
      </w:pPr>
      <w:r w:rsidRPr="00476401">
        <w:rPr>
          <w:rFonts w:ascii="David" w:hAnsi="David" w:hint="eastAsia"/>
          <w:szCs w:val="24"/>
          <w:rtl/>
        </w:rPr>
        <w:t>במקרים</w:t>
      </w:r>
      <w:r w:rsidRPr="00476401">
        <w:rPr>
          <w:rFonts w:ascii="David" w:hAnsi="David"/>
          <w:szCs w:val="24"/>
          <w:rtl/>
        </w:rPr>
        <w:t xml:space="preserve"> הבאים המזמין שומר על זכותו לפנות לזוכים אחרים ברשימת עורכי הדין הזוכים או ברשימת הכשירים: </w:t>
      </w:r>
      <w:r w:rsidRPr="00476401">
        <w:rPr>
          <w:rFonts w:ascii="David" w:hAnsi="David" w:hint="eastAsia"/>
          <w:szCs w:val="24"/>
          <w:rtl/>
        </w:rPr>
        <w:t>במקרה</w:t>
      </w:r>
      <w:r w:rsidRPr="00476401">
        <w:rPr>
          <w:rFonts w:ascii="David" w:hAnsi="David"/>
          <w:szCs w:val="24"/>
          <w:rtl/>
        </w:rPr>
        <w:t xml:space="preserve"> שבו לא נקבעו די זוכים למחוז שיפוט מסוים בתחום משפטי מסוים; במקרה שבו נגרעו זוכים במחוז שיפוט מסוים בתחום משפטי מסוים; או במקרה שבו הזוכים במחוז שיפוט מסוים אינם יכולים לטפל בתיק מסוים. כמו כן, המזמין שומר על זכותו להעביר תיק המתנהל במחוז שיפוט אחד או בתחום אחד לטיפולו של זוכה ממחוז שיפוט אחר, או מתחום אחר, אם קיימת הצדקה לטיפולו של זוכה זה בתיק, בין מחמת העובדה שהחל בטיפול בתיק, אך לאחר מכן הועבר התיק למחוז שיפוט אחר; בין מחמת שזוכה זה מטפל בתיקים דומים; בין מחמת אילוצים של ניגודי עניינים, ובין מכל טעם ראוי אחר, לפי שיקול דעתו של המזמין.  </w:t>
      </w:r>
    </w:p>
    <w:p w:rsidR="000C2615" w:rsidRPr="00B27CE0" w:rsidRDefault="00FF0E78" w:rsidP="009727E3">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בכל עת לאחר מועד פרסום הליך זה, רשאי המזמין, לפי שיקול דעתו הבלעדי, להרחיב את מאגר עורכי הדין באמצעות הוספת זוכים מרשימת הכשירים. </w:t>
      </w:r>
    </w:p>
    <w:p w:rsidR="000C2615" w:rsidRPr="00B27CE0" w:rsidRDefault="00FF0E78" w:rsidP="00C602F4">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מודגש כי אין בפרסום הליך זה ו/או בזכייתו של מציע להיכלל ב</w:t>
      </w:r>
      <w:r>
        <w:rPr>
          <w:rFonts w:ascii="David" w:hAnsi="David" w:hint="cs"/>
          <w:szCs w:val="24"/>
          <w:rtl/>
        </w:rPr>
        <w:t>רשימת</w:t>
      </w:r>
      <w:r w:rsidRPr="00B27CE0">
        <w:rPr>
          <w:rFonts w:ascii="David" w:hAnsi="David" w:hint="cs"/>
          <w:szCs w:val="24"/>
          <w:rtl/>
        </w:rPr>
        <w:t xml:space="preserve"> עורכי הדין </w:t>
      </w:r>
      <w:r>
        <w:rPr>
          <w:rFonts w:ascii="David" w:hAnsi="David" w:hint="cs"/>
          <w:szCs w:val="24"/>
          <w:rtl/>
        </w:rPr>
        <w:t xml:space="preserve">הזוכים </w:t>
      </w:r>
      <w:r w:rsidRPr="00B27CE0">
        <w:rPr>
          <w:rFonts w:ascii="David" w:hAnsi="David" w:hint="cs"/>
          <w:szCs w:val="24"/>
          <w:rtl/>
        </w:rPr>
        <w:t xml:space="preserve">או ברשימת הכשירים ו/או בחתימת המזמין על הסכם למתן שירותים משפטיים, התחייבות המזמין להעביר תיקים לטיפולו של הזוכה, בין בכלל, ובין בהיקף כלשהו. </w:t>
      </w:r>
    </w:p>
    <w:p w:rsidR="000C2615"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המזמין רשאי לפצל את השירות שיינתן לגבי הליך משפטי אחד, או קבוצת הליכים משפטיים, תוך שיתוף פעולה בין מספר זוכים, או בין מספר זוכים ועורכי דין אחרים שאינם כלולים במאגר עורכי הדין או ברשימת הכשירים, או בין מספר זוכים ופרקליט מפרקליטות המדינה, כפי שיימצא לנכון, לפי שיקול דעתו הבלעדי, ובהתאם לצרכיו ולהוראות כל דין, בהתקיים תנאים חריגים או מיוחדים, בין מטעם המומחיות הנדרשת או גודלו או היקפו או מורכבותו של התיק, או רגישות עניינו, או אם תחומו המשפטי אינו כלול בהליך זה, או מכל טעם ראוי אחר. </w:t>
      </w:r>
    </w:p>
    <w:p w:rsidR="000C2615" w:rsidRPr="00037F4D" w:rsidRDefault="00FF0E78" w:rsidP="00476401">
      <w:pPr>
        <w:pStyle w:val="aff5"/>
        <w:keepNext/>
        <w:keepLines/>
        <w:numPr>
          <w:ilvl w:val="1"/>
          <w:numId w:val="3"/>
        </w:numPr>
        <w:spacing w:after="120" w:line="360" w:lineRule="auto"/>
        <w:jc w:val="both"/>
        <w:rPr>
          <w:szCs w:val="24"/>
          <w:rtl/>
        </w:rPr>
      </w:pPr>
      <w:r w:rsidRPr="00762C25">
        <w:rPr>
          <w:rFonts w:hint="eastAsia"/>
          <w:szCs w:val="24"/>
          <w:rtl/>
        </w:rPr>
        <w:t>במידה</w:t>
      </w:r>
      <w:r w:rsidRPr="00762C25">
        <w:rPr>
          <w:szCs w:val="24"/>
          <w:rtl/>
        </w:rPr>
        <w:t xml:space="preserve"> </w:t>
      </w:r>
      <w:r w:rsidRPr="00762C25">
        <w:rPr>
          <w:rFonts w:hint="eastAsia"/>
          <w:szCs w:val="24"/>
          <w:rtl/>
        </w:rPr>
        <w:t>ועורך</w:t>
      </w:r>
      <w:r w:rsidRPr="00762C25">
        <w:rPr>
          <w:szCs w:val="24"/>
          <w:rtl/>
        </w:rPr>
        <w:t xml:space="preserve"> </w:t>
      </w:r>
      <w:r w:rsidRPr="00762C25">
        <w:rPr>
          <w:rFonts w:hint="eastAsia"/>
          <w:szCs w:val="24"/>
          <w:rtl/>
        </w:rPr>
        <w:t>דין</w:t>
      </w:r>
      <w:r w:rsidRPr="00762C25">
        <w:rPr>
          <w:szCs w:val="24"/>
          <w:rtl/>
        </w:rPr>
        <w:t xml:space="preserve"> </w:t>
      </w:r>
      <w:r w:rsidRPr="00762C25">
        <w:rPr>
          <w:rFonts w:hint="eastAsia"/>
          <w:szCs w:val="24"/>
          <w:rtl/>
        </w:rPr>
        <w:t>אשר</w:t>
      </w:r>
      <w:r w:rsidRPr="00762C25">
        <w:rPr>
          <w:szCs w:val="24"/>
          <w:rtl/>
        </w:rPr>
        <w:t xml:space="preserve"> </w:t>
      </w:r>
      <w:r w:rsidRPr="00762C25">
        <w:rPr>
          <w:rFonts w:hint="eastAsia"/>
          <w:szCs w:val="24"/>
          <w:rtl/>
        </w:rPr>
        <w:t>היה</w:t>
      </w:r>
      <w:r w:rsidRPr="00762C25">
        <w:rPr>
          <w:szCs w:val="24"/>
          <w:rtl/>
        </w:rPr>
        <w:t xml:space="preserve"> </w:t>
      </w:r>
      <w:r w:rsidRPr="00762C25">
        <w:rPr>
          <w:rFonts w:hint="eastAsia"/>
          <w:szCs w:val="24"/>
          <w:rtl/>
        </w:rPr>
        <w:t>מעורב</w:t>
      </w:r>
      <w:r w:rsidRPr="00762C25">
        <w:rPr>
          <w:szCs w:val="24"/>
          <w:rtl/>
        </w:rPr>
        <w:t xml:space="preserve"> </w:t>
      </w:r>
      <w:r w:rsidRPr="00762C25">
        <w:rPr>
          <w:rFonts w:hint="eastAsia"/>
          <w:szCs w:val="24"/>
          <w:rtl/>
        </w:rPr>
        <w:t>בניהול</w:t>
      </w:r>
      <w:r w:rsidRPr="00762C25">
        <w:rPr>
          <w:szCs w:val="24"/>
          <w:rtl/>
        </w:rPr>
        <w:t xml:space="preserve"> </w:t>
      </w:r>
      <w:r w:rsidRPr="00762C25">
        <w:rPr>
          <w:rFonts w:hint="eastAsia"/>
          <w:szCs w:val="24"/>
          <w:rtl/>
        </w:rPr>
        <w:t>תיק</w:t>
      </w:r>
      <w:r w:rsidRPr="00762C25">
        <w:rPr>
          <w:szCs w:val="24"/>
          <w:rtl/>
        </w:rPr>
        <w:t xml:space="preserve"> </w:t>
      </w:r>
      <w:r w:rsidRPr="00762C25">
        <w:rPr>
          <w:rFonts w:hint="eastAsia"/>
          <w:szCs w:val="24"/>
          <w:rtl/>
        </w:rPr>
        <w:t>מסוים</w:t>
      </w:r>
      <w:r w:rsidRPr="00762C25">
        <w:rPr>
          <w:szCs w:val="24"/>
          <w:rtl/>
        </w:rPr>
        <w:t xml:space="preserve">, </w:t>
      </w:r>
      <w:r w:rsidRPr="00762C25">
        <w:rPr>
          <w:rFonts w:hint="eastAsia"/>
          <w:szCs w:val="24"/>
          <w:rtl/>
        </w:rPr>
        <w:t>יחדל</w:t>
      </w:r>
      <w:r w:rsidRPr="00762C25">
        <w:rPr>
          <w:szCs w:val="24"/>
          <w:rtl/>
        </w:rPr>
        <w:t xml:space="preserve"> </w:t>
      </w:r>
      <w:r w:rsidRPr="00762C25">
        <w:rPr>
          <w:rFonts w:hint="eastAsia"/>
          <w:szCs w:val="24"/>
          <w:rtl/>
        </w:rPr>
        <w:t>מלהיות</w:t>
      </w:r>
      <w:r w:rsidRPr="00762C25">
        <w:rPr>
          <w:szCs w:val="24"/>
          <w:rtl/>
        </w:rPr>
        <w:t xml:space="preserve"> </w:t>
      </w:r>
      <w:r w:rsidRPr="00762C25">
        <w:rPr>
          <w:rFonts w:hint="eastAsia"/>
          <w:szCs w:val="24"/>
          <w:rtl/>
        </w:rPr>
        <w:t>חלק</w:t>
      </w:r>
      <w:r w:rsidRPr="00762C25">
        <w:rPr>
          <w:szCs w:val="24"/>
          <w:rtl/>
        </w:rPr>
        <w:t xml:space="preserve"> </w:t>
      </w:r>
      <w:r w:rsidRPr="00762C25">
        <w:rPr>
          <w:rFonts w:hint="eastAsia"/>
          <w:szCs w:val="24"/>
          <w:rtl/>
        </w:rPr>
        <w:t>מהמציע</w:t>
      </w:r>
      <w:r w:rsidRPr="00762C25">
        <w:rPr>
          <w:szCs w:val="24"/>
          <w:rtl/>
        </w:rPr>
        <w:t xml:space="preserve">, </w:t>
      </w:r>
      <w:r w:rsidRPr="00762C25">
        <w:rPr>
          <w:rFonts w:hint="eastAsia"/>
          <w:szCs w:val="24"/>
          <w:rtl/>
        </w:rPr>
        <w:t>רשאי</w:t>
      </w:r>
      <w:r w:rsidRPr="00762C25">
        <w:rPr>
          <w:szCs w:val="24"/>
          <w:rtl/>
        </w:rPr>
        <w:t xml:space="preserve"> </w:t>
      </w:r>
      <w:r w:rsidRPr="00762C25">
        <w:rPr>
          <w:rFonts w:hint="eastAsia"/>
          <w:szCs w:val="24"/>
          <w:rtl/>
        </w:rPr>
        <w:t>המשרד</w:t>
      </w:r>
      <w:r w:rsidRPr="00762C25">
        <w:rPr>
          <w:szCs w:val="24"/>
          <w:rtl/>
        </w:rPr>
        <w:t xml:space="preserve">, </w:t>
      </w:r>
      <w:r w:rsidRPr="00762C25">
        <w:rPr>
          <w:rFonts w:hint="eastAsia"/>
          <w:szCs w:val="24"/>
          <w:rtl/>
        </w:rPr>
        <w:t>בהתאם</w:t>
      </w:r>
      <w:r w:rsidRPr="00762C25">
        <w:rPr>
          <w:szCs w:val="24"/>
          <w:rtl/>
        </w:rPr>
        <w:t xml:space="preserve"> </w:t>
      </w:r>
      <w:r w:rsidRPr="00762C25">
        <w:rPr>
          <w:rFonts w:hint="eastAsia"/>
          <w:szCs w:val="24"/>
          <w:rtl/>
        </w:rPr>
        <w:t>לשיקול</w:t>
      </w:r>
      <w:r w:rsidRPr="00762C25">
        <w:rPr>
          <w:szCs w:val="24"/>
          <w:rtl/>
        </w:rPr>
        <w:t xml:space="preserve"> </w:t>
      </w:r>
      <w:r w:rsidRPr="00762C25">
        <w:rPr>
          <w:rFonts w:hint="eastAsia"/>
          <w:szCs w:val="24"/>
          <w:rtl/>
        </w:rPr>
        <w:t>דעתו</w:t>
      </w:r>
      <w:r w:rsidRPr="00762C25">
        <w:rPr>
          <w:szCs w:val="24"/>
          <w:rtl/>
        </w:rPr>
        <w:t xml:space="preserve"> </w:t>
      </w:r>
      <w:r w:rsidRPr="00762C25">
        <w:rPr>
          <w:rFonts w:hint="eastAsia"/>
          <w:szCs w:val="24"/>
          <w:rtl/>
        </w:rPr>
        <w:t>הבלעדי</w:t>
      </w:r>
      <w:r w:rsidRPr="00762C25">
        <w:rPr>
          <w:szCs w:val="24"/>
          <w:rtl/>
        </w:rPr>
        <w:t xml:space="preserve">, </w:t>
      </w:r>
      <w:r w:rsidRPr="00762C25">
        <w:rPr>
          <w:rFonts w:hint="eastAsia"/>
          <w:szCs w:val="24"/>
          <w:rtl/>
        </w:rPr>
        <w:t>להתקשר</w:t>
      </w:r>
      <w:r w:rsidRPr="00762C25">
        <w:rPr>
          <w:szCs w:val="24"/>
          <w:rtl/>
        </w:rPr>
        <w:t xml:space="preserve"> </w:t>
      </w:r>
      <w:r w:rsidRPr="00762C25">
        <w:rPr>
          <w:rFonts w:hint="eastAsia"/>
          <w:szCs w:val="24"/>
          <w:rtl/>
        </w:rPr>
        <w:t>ישירות</w:t>
      </w:r>
      <w:r w:rsidRPr="00762C25">
        <w:rPr>
          <w:szCs w:val="24"/>
          <w:rtl/>
        </w:rPr>
        <w:t xml:space="preserve"> </w:t>
      </w:r>
      <w:r w:rsidRPr="00762C25">
        <w:rPr>
          <w:rFonts w:hint="eastAsia"/>
          <w:szCs w:val="24"/>
          <w:rtl/>
        </w:rPr>
        <w:t>עם</w:t>
      </w:r>
      <w:r w:rsidRPr="00762C25">
        <w:rPr>
          <w:szCs w:val="24"/>
          <w:rtl/>
        </w:rPr>
        <w:t xml:space="preserve"> </w:t>
      </w:r>
      <w:r w:rsidRPr="00762C25">
        <w:rPr>
          <w:rFonts w:hint="eastAsia"/>
          <w:szCs w:val="24"/>
          <w:rtl/>
        </w:rPr>
        <w:t>עורך</w:t>
      </w:r>
      <w:r w:rsidRPr="00762C25">
        <w:rPr>
          <w:szCs w:val="24"/>
          <w:rtl/>
        </w:rPr>
        <w:t xml:space="preserve"> </w:t>
      </w:r>
      <w:r w:rsidRPr="00762C25">
        <w:rPr>
          <w:rFonts w:hint="eastAsia"/>
          <w:szCs w:val="24"/>
          <w:rtl/>
        </w:rPr>
        <w:t>דין</w:t>
      </w:r>
      <w:r w:rsidR="00B33FC7">
        <w:rPr>
          <w:szCs w:val="24"/>
          <w:rtl/>
        </w:rPr>
        <w:t xml:space="preserve"> זה, </w:t>
      </w:r>
      <w:r w:rsidRPr="00762C25">
        <w:rPr>
          <w:rFonts w:hint="eastAsia"/>
          <w:szCs w:val="24"/>
          <w:rtl/>
        </w:rPr>
        <w:t>לצורך</w:t>
      </w:r>
      <w:r w:rsidRPr="00762C25">
        <w:rPr>
          <w:szCs w:val="24"/>
          <w:rtl/>
        </w:rPr>
        <w:t xml:space="preserve"> </w:t>
      </w:r>
      <w:r w:rsidRPr="00762C25">
        <w:rPr>
          <w:rFonts w:hint="eastAsia"/>
          <w:szCs w:val="24"/>
          <w:rtl/>
        </w:rPr>
        <w:t>שמירת</w:t>
      </w:r>
      <w:r w:rsidRPr="00762C25">
        <w:rPr>
          <w:szCs w:val="24"/>
          <w:rtl/>
        </w:rPr>
        <w:t xml:space="preserve"> </w:t>
      </w:r>
      <w:r w:rsidRPr="00762C25">
        <w:rPr>
          <w:rFonts w:hint="eastAsia"/>
          <w:szCs w:val="24"/>
          <w:rtl/>
        </w:rPr>
        <w:t>המשך</w:t>
      </w:r>
      <w:r w:rsidRPr="00762C25">
        <w:rPr>
          <w:szCs w:val="24"/>
          <w:rtl/>
        </w:rPr>
        <w:t xml:space="preserve"> </w:t>
      </w:r>
      <w:r w:rsidRPr="00762C25">
        <w:rPr>
          <w:rFonts w:hint="eastAsia"/>
          <w:szCs w:val="24"/>
          <w:rtl/>
        </w:rPr>
        <w:t>רציפות</w:t>
      </w:r>
      <w:r w:rsidRPr="00762C25">
        <w:rPr>
          <w:szCs w:val="24"/>
          <w:rtl/>
        </w:rPr>
        <w:t xml:space="preserve"> </w:t>
      </w:r>
      <w:r w:rsidRPr="00762C25">
        <w:rPr>
          <w:rFonts w:hint="eastAsia"/>
          <w:szCs w:val="24"/>
          <w:rtl/>
        </w:rPr>
        <w:t>הטיפול</w:t>
      </w:r>
      <w:r w:rsidRPr="00762C25">
        <w:rPr>
          <w:szCs w:val="24"/>
          <w:rtl/>
        </w:rPr>
        <w:t xml:space="preserve"> </w:t>
      </w:r>
      <w:r w:rsidRPr="00762C25">
        <w:rPr>
          <w:rFonts w:hint="eastAsia"/>
          <w:szCs w:val="24"/>
          <w:rtl/>
        </w:rPr>
        <w:t>המשפטי</w:t>
      </w:r>
      <w:r w:rsidRPr="00762C25">
        <w:rPr>
          <w:szCs w:val="24"/>
          <w:rtl/>
        </w:rPr>
        <w:t xml:space="preserve"> </w:t>
      </w:r>
      <w:r w:rsidRPr="00762C25">
        <w:rPr>
          <w:rFonts w:hint="eastAsia"/>
          <w:szCs w:val="24"/>
          <w:rtl/>
        </w:rPr>
        <w:t>באותו</w:t>
      </w:r>
      <w:r w:rsidRPr="00762C25">
        <w:rPr>
          <w:szCs w:val="24"/>
          <w:rtl/>
        </w:rPr>
        <w:t xml:space="preserve"> </w:t>
      </w:r>
      <w:r w:rsidRPr="00762C25">
        <w:rPr>
          <w:rFonts w:hint="eastAsia"/>
          <w:szCs w:val="24"/>
          <w:rtl/>
        </w:rPr>
        <w:t>התיק</w:t>
      </w:r>
      <w:r w:rsidRPr="00762C25">
        <w:rPr>
          <w:szCs w:val="24"/>
          <w:rtl/>
        </w:rPr>
        <w:t xml:space="preserve"> </w:t>
      </w:r>
      <w:r w:rsidRPr="00762C25">
        <w:rPr>
          <w:rFonts w:hint="eastAsia"/>
          <w:szCs w:val="24"/>
          <w:rtl/>
        </w:rPr>
        <w:t>והכל</w:t>
      </w:r>
      <w:r w:rsidRPr="00762C25">
        <w:rPr>
          <w:szCs w:val="24"/>
          <w:rtl/>
        </w:rPr>
        <w:t xml:space="preserve"> </w:t>
      </w:r>
      <w:r w:rsidRPr="00762C25">
        <w:rPr>
          <w:rFonts w:hint="eastAsia"/>
          <w:szCs w:val="24"/>
          <w:rtl/>
        </w:rPr>
        <w:t>בהתאם</w:t>
      </w:r>
      <w:r w:rsidRPr="00762C25">
        <w:rPr>
          <w:szCs w:val="24"/>
          <w:rtl/>
        </w:rPr>
        <w:t xml:space="preserve"> </w:t>
      </w:r>
      <w:r w:rsidRPr="00762C25">
        <w:rPr>
          <w:rFonts w:hint="eastAsia"/>
          <w:szCs w:val="24"/>
          <w:rtl/>
        </w:rPr>
        <w:t>לנסיבות</w:t>
      </w:r>
      <w:r w:rsidRPr="00762C25">
        <w:rPr>
          <w:szCs w:val="24"/>
          <w:rtl/>
        </w:rPr>
        <w:t xml:space="preserve"> </w:t>
      </w:r>
      <w:r w:rsidRPr="00762C25">
        <w:rPr>
          <w:rFonts w:hint="eastAsia"/>
          <w:szCs w:val="24"/>
          <w:rtl/>
        </w:rPr>
        <w:t>המקרה</w:t>
      </w:r>
      <w:r w:rsidRPr="00762C25">
        <w:rPr>
          <w:szCs w:val="24"/>
          <w:rtl/>
        </w:rPr>
        <w:t xml:space="preserve">, </w:t>
      </w:r>
      <w:r w:rsidRPr="00762C25">
        <w:rPr>
          <w:rFonts w:hint="eastAsia"/>
          <w:szCs w:val="24"/>
          <w:rtl/>
        </w:rPr>
        <w:t>בכפוף</w:t>
      </w:r>
      <w:r w:rsidRPr="00762C25">
        <w:rPr>
          <w:szCs w:val="24"/>
          <w:rtl/>
        </w:rPr>
        <w:t xml:space="preserve"> </w:t>
      </w:r>
      <w:r w:rsidRPr="00762C25">
        <w:rPr>
          <w:rFonts w:hint="eastAsia"/>
          <w:szCs w:val="24"/>
          <w:rtl/>
        </w:rPr>
        <w:t>לשיקול</w:t>
      </w:r>
      <w:r w:rsidRPr="00762C25">
        <w:rPr>
          <w:szCs w:val="24"/>
          <w:rtl/>
        </w:rPr>
        <w:t xml:space="preserve"> </w:t>
      </w:r>
      <w:r w:rsidRPr="00762C25">
        <w:rPr>
          <w:rFonts w:hint="eastAsia"/>
          <w:szCs w:val="24"/>
          <w:rtl/>
        </w:rPr>
        <w:t>דעת</w:t>
      </w:r>
      <w:r w:rsidRPr="00762C25">
        <w:rPr>
          <w:szCs w:val="24"/>
          <w:rtl/>
        </w:rPr>
        <w:t xml:space="preserve"> </w:t>
      </w:r>
      <w:r w:rsidRPr="00762C25">
        <w:rPr>
          <w:rFonts w:hint="eastAsia"/>
          <w:szCs w:val="24"/>
          <w:rtl/>
        </w:rPr>
        <w:t>המזמין</w:t>
      </w:r>
      <w:r w:rsidRPr="00762C25">
        <w:rPr>
          <w:szCs w:val="24"/>
          <w:rtl/>
        </w:rPr>
        <w:t xml:space="preserve"> </w:t>
      </w:r>
      <w:r w:rsidRPr="00762C25">
        <w:rPr>
          <w:rFonts w:hint="eastAsia"/>
          <w:szCs w:val="24"/>
          <w:rtl/>
        </w:rPr>
        <w:t>ולכל</w:t>
      </w:r>
      <w:r w:rsidRPr="00762C25">
        <w:rPr>
          <w:szCs w:val="24"/>
          <w:rtl/>
        </w:rPr>
        <w:t xml:space="preserve"> </w:t>
      </w:r>
      <w:r w:rsidRPr="00762C25">
        <w:rPr>
          <w:rFonts w:hint="eastAsia"/>
          <w:szCs w:val="24"/>
          <w:rtl/>
        </w:rPr>
        <w:t>דין</w:t>
      </w:r>
      <w:r w:rsidRPr="00762C25">
        <w:rPr>
          <w:szCs w:val="24"/>
          <w:rtl/>
        </w:rPr>
        <w:t xml:space="preserve">.  </w:t>
      </w:r>
    </w:p>
    <w:p w:rsidR="00BC07F5" w:rsidRPr="00B27CE0" w:rsidRDefault="00FF0E78" w:rsidP="00940BE7">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במקרים חריגים ובשל צרכים חריגים של המזמין, הנעוצים במומחיות הנדרשת או בגודלו או היקפו או מורכבותו או רגישות עניינו של התיק, או בשל כל טעם ראוי אחר, יהא המזמין רשאי למסור תיק משפטי לטיפולו של זוכה הכלול ב</w:t>
      </w:r>
      <w:r w:rsidR="00037F4D">
        <w:rPr>
          <w:rFonts w:ascii="David" w:hAnsi="David" w:hint="cs"/>
          <w:szCs w:val="24"/>
          <w:rtl/>
        </w:rPr>
        <w:t>רשימת</w:t>
      </w:r>
      <w:r w:rsidRPr="00B27CE0">
        <w:rPr>
          <w:rFonts w:ascii="David" w:hAnsi="David" w:hint="cs"/>
          <w:szCs w:val="24"/>
          <w:rtl/>
        </w:rPr>
        <w:t xml:space="preserve"> עורכי הדין</w:t>
      </w:r>
      <w:r w:rsidR="00037F4D">
        <w:rPr>
          <w:rFonts w:ascii="David" w:hAnsi="David" w:hint="cs"/>
          <w:szCs w:val="24"/>
          <w:rtl/>
        </w:rPr>
        <w:t xml:space="preserve"> הזוכים</w:t>
      </w:r>
      <w:r w:rsidRPr="00B27CE0">
        <w:rPr>
          <w:rFonts w:ascii="David" w:hAnsi="David" w:hint="cs"/>
          <w:szCs w:val="24"/>
          <w:rtl/>
        </w:rPr>
        <w:t xml:space="preserve"> או ברשימת הכשירים, גם בחלוף תוקפם של </w:t>
      </w:r>
      <w:r w:rsidR="00037F4D">
        <w:rPr>
          <w:rFonts w:ascii="David" w:hAnsi="David" w:hint="cs"/>
          <w:szCs w:val="24"/>
          <w:rtl/>
        </w:rPr>
        <w:t xml:space="preserve">רשימת </w:t>
      </w:r>
      <w:r w:rsidRPr="00B27CE0">
        <w:rPr>
          <w:rFonts w:ascii="David" w:hAnsi="David" w:hint="cs"/>
          <w:szCs w:val="24"/>
          <w:rtl/>
        </w:rPr>
        <w:t xml:space="preserve"> עורכי הדין</w:t>
      </w:r>
      <w:r w:rsidR="00037F4D">
        <w:rPr>
          <w:rFonts w:ascii="David" w:hAnsi="David" w:hint="cs"/>
          <w:szCs w:val="24"/>
          <w:rtl/>
        </w:rPr>
        <w:t xml:space="preserve"> הזוכים</w:t>
      </w:r>
      <w:r w:rsidRPr="00B27CE0">
        <w:rPr>
          <w:rFonts w:ascii="David" w:hAnsi="David" w:hint="cs"/>
          <w:szCs w:val="24"/>
          <w:rtl/>
        </w:rPr>
        <w:t xml:space="preserve"> ורשימת הכשירים.</w:t>
      </w:r>
    </w:p>
    <w:p w:rsidR="00BC07F5" w:rsidRPr="00B27CE0" w:rsidRDefault="00FF0E78" w:rsidP="00C602F4">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מבלי לגרוע מהאמור לעיל, יודגש, כי אין בהליך זה כדי לפגוע בכוחן של התקשרויות קיימות של המזמין עם עורכי דין במועד פרסום הליך זה. </w:t>
      </w:r>
    </w:p>
    <w:p w:rsidR="00BC07F5"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עוד יובהר, כי אין בהליך זה כדי למנוע התקשרות של המזמין עם ענבל </w:t>
      </w:r>
      <w:r w:rsidRPr="00B27CE0">
        <w:rPr>
          <w:rFonts w:ascii="David" w:hAnsi="David"/>
          <w:szCs w:val="24"/>
          <w:rtl/>
        </w:rPr>
        <w:t>–</w:t>
      </w:r>
      <w:r w:rsidRPr="00B27CE0">
        <w:rPr>
          <w:rFonts w:ascii="David" w:hAnsi="David" w:hint="cs"/>
          <w:szCs w:val="24"/>
          <w:rtl/>
        </w:rPr>
        <w:t xml:space="preserve"> חברה לביטוח בע"מ, והעברת תיקים למיקור חוץ באמצעותה. </w:t>
      </w:r>
    </w:p>
    <w:p w:rsidR="00BC07F5"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עוד יובהר, כי הליך זה מתייחס רק למתן ייצוג משפטי למדינה, בחלק מההליכים האזרחיים המטופלים על-ידי פרקליטות המדינה, בבתי משפט בישראל</w:t>
      </w:r>
      <w:r w:rsidR="0077683C">
        <w:rPr>
          <w:rFonts w:ascii="David" w:hAnsi="David" w:hint="cs"/>
          <w:szCs w:val="24"/>
          <w:rtl/>
        </w:rPr>
        <w:t xml:space="preserve"> במסגרת הליך מכרזי זה</w:t>
      </w:r>
      <w:r w:rsidRPr="00B27CE0">
        <w:rPr>
          <w:rFonts w:ascii="David" w:hAnsi="David" w:hint="cs"/>
          <w:szCs w:val="24"/>
          <w:rtl/>
        </w:rPr>
        <w:t>, ולכן אין בו כדי למנוע התקשרו</w:t>
      </w:r>
      <w:r w:rsidR="0077683C">
        <w:rPr>
          <w:rFonts w:ascii="David" w:hAnsi="David" w:hint="cs"/>
          <w:szCs w:val="24"/>
          <w:rtl/>
        </w:rPr>
        <w:t>יו</w:t>
      </w:r>
      <w:r w:rsidRPr="00B27CE0">
        <w:rPr>
          <w:rFonts w:ascii="David" w:hAnsi="David" w:hint="cs"/>
          <w:szCs w:val="24"/>
          <w:rtl/>
        </w:rPr>
        <w:t xml:space="preserve">ת של </w:t>
      </w:r>
      <w:r w:rsidR="0077683C">
        <w:rPr>
          <w:rFonts w:ascii="David" w:hAnsi="David" w:hint="cs"/>
          <w:szCs w:val="24"/>
          <w:rtl/>
        </w:rPr>
        <w:t xml:space="preserve">הזוכים עם </w:t>
      </w:r>
      <w:r w:rsidRPr="00B27CE0">
        <w:rPr>
          <w:rFonts w:ascii="David" w:hAnsi="David" w:hint="cs"/>
          <w:szCs w:val="24"/>
          <w:rtl/>
        </w:rPr>
        <w:t xml:space="preserve">גופים ממשלתיים אחרים, לרבות </w:t>
      </w:r>
      <w:r w:rsidR="0077683C">
        <w:rPr>
          <w:rFonts w:ascii="David" w:hAnsi="David" w:hint="cs"/>
          <w:szCs w:val="24"/>
          <w:rtl/>
        </w:rPr>
        <w:t>בעניין ייעוץ משפטי</w:t>
      </w:r>
      <w:r w:rsidRPr="00B27CE0">
        <w:rPr>
          <w:rFonts w:ascii="David" w:hAnsi="David" w:hint="cs"/>
          <w:szCs w:val="24"/>
          <w:rtl/>
        </w:rPr>
        <w:t xml:space="preserve"> </w:t>
      </w:r>
      <w:r w:rsidR="0077683C">
        <w:rPr>
          <w:rFonts w:ascii="David" w:hAnsi="David" w:hint="cs"/>
          <w:szCs w:val="24"/>
          <w:rtl/>
        </w:rPr>
        <w:t>ל</w:t>
      </w:r>
      <w:r w:rsidRPr="00B27CE0">
        <w:rPr>
          <w:rFonts w:ascii="David" w:hAnsi="David" w:hint="cs"/>
          <w:szCs w:val="24"/>
          <w:rtl/>
        </w:rPr>
        <w:t xml:space="preserve">מדינה </w:t>
      </w:r>
      <w:r w:rsidR="000C2615">
        <w:rPr>
          <w:rFonts w:ascii="David" w:hAnsi="David" w:hint="cs"/>
          <w:szCs w:val="24"/>
          <w:rtl/>
        </w:rPr>
        <w:t xml:space="preserve">או </w:t>
      </w:r>
      <w:r w:rsidR="0077683C">
        <w:rPr>
          <w:rFonts w:ascii="David" w:hAnsi="David" w:hint="cs"/>
          <w:szCs w:val="24"/>
          <w:rtl/>
        </w:rPr>
        <w:t xml:space="preserve">ייצוגה </w:t>
      </w:r>
      <w:r w:rsidRPr="00B27CE0">
        <w:rPr>
          <w:rFonts w:ascii="David" w:hAnsi="David" w:hint="cs"/>
          <w:szCs w:val="24"/>
          <w:rtl/>
        </w:rPr>
        <w:t xml:space="preserve">בבתי משפט בישראל (כדוגמת </w:t>
      </w:r>
      <w:r w:rsidR="0077683C">
        <w:rPr>
          <w:rFonts w:ascii="David" w:hAnsi="David" w:hint="cs"/>
          <w:szCs w:val="24"/>
          <w:rtl/>
        </w:rPr>
        <w:t xml:space="preserve">מכרזי </w:t>
      </w:r>
      <w:r w:rsidR="000C2615">
        <w:rPr>
          <w:rFonts w:ascii="David" w:hAnsi="David" w:hint="cs"/>
          <w:szCs w:val="24"/>
          <w:rtl/>
        </w:rPr>
        <w:t>מיקור חוץ לאיתור עו"ד חיצוניים ל</w:t>
      </w:r>
      <w:r w:rsidR="008E179B">
        <w:rPr>
          <w:rFonts w:ascii="David" w:hAnsi="David" w:hint="cs"/>
          <w:szCs w:val="24"/>
          <w:rtl/>
        </w:rPr>
        <w:t>רשות</w:t>
      </w:r>
      <w:r w:rsidR="008E179B" w:rsidRPr="00B27CE0">
        <w:rPr>
          <w:rFonts w:ascii="David" w:hAnsi="David" w:hint="cs"/>
          <w:szCs w:val="24"/>
          <w:rtl/>
        </w:rPr>
        <w:t xml:space="preserve"> </w:t>
      </w:r>
      <w:r w:rsidRPr="00B27CE0">
        <w:rPr>
          <w:rFonts w:ascii="David" w:hAnsi="David" w:hint="cs"/>
          <w:szCs w:val="24"/>
          <w:rtl/>
        </w:rPr>
        <w:t>מקרקעי ישראל  וכיו</w:t>
      </w:r>
      <w:r w:rsidRPr="00B27CE0">
        <w:rPr>
          <w:rFonts w:ascii="David" w:hAnsi="David"/>
          <w:szCs w:val="24"/>
          <w:rtl/>
        </w:rPr>
        <w:t>"</w:t>
      </w:r>
      <w:r w:rsidRPr="00B27CE0">
        <w:rPr>
          <w:rFonts w:ascii="David" w:hAnsi="David" w:hint="cs"/>
          <w:szCs w:val="24"/>
          <w:rtl/>
        </w:rPr>
        <w:t>ב).</w:t>
      </w:r>
    </w:p>
    <w:p w:rsidR="00BC07F5" w:rsidRPr="00B66511" w:rsidRDefault="00FF0E78" w:rsidP="00B66511">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מודגש בזאת, כי המזמין רשאי, בכל עת, לאחר פרסום הליך זה ובחירת מאגר עורכי הדין ורשימת הכשירים, להתקשר עם עורכי דין שלא הציעו הצעותיהם במסגרת הליך זה; או ליטול תיק שהועבר לטיפולו של זוכה ולהעביר את הטיפול בתיק לטיפול זוכה אחר או לטיפול עורך דין שלא הציע הצעה במסגרת הליך זה; או לטיפול פרקליט מפרקליטות המדינה. כל זאת, לפי שיקול דעתו הבלעדי של המזמין ובהתאם לצרכיו והוראות כל דין, בהתקיים תנאים חריגים או מיוחדים, בין מטעם המומחיות הנדרשת או גודלו או היקפו או מורכבותו של התיק, או רגישות עניינו, או אם תחומו המשפטי אינו כלול בהליך זה, או מכל טעם ראוי אחר. </w:t>
      </w:r>
    </w:p>
    <w:p w:rsidR="00BC07F5" w:rsidRPr="00B27CE0" w:rsidRDefault="00FF0E78" w:rsidP="00603B85">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המזמין שומר לעצמו על הזכות לבטל בכל עת הליך זה, כולו או חלקו, או לדחות את ביצועו מסיבות תקציביות, ארגוניות או מכל סיבה אחרת על-פי שיקול דעתו הבלעדי, או לצאת בהליך חדש בכל עת משיקוליו שלו. למציעים אשר הגישו הצעותיהם לא תהא כל זכות דרישה או תביעה לפיצוי או לכל תשלום אחר מכל סיבה שהיא, לרבות בקשר להכנת הצעתם או להגשתה.</w:t>
      </w:r>
    </w:p>
    <w:p w:rsidR="00BC07F5" w:rsidRPr="00B27CE0" w:rsidRDefault="00BC07F5" w:rsidP="00603B85">
      <w:pPr>
        <w:keepNext/>
        <w:keepLines/>
        <w:spacing w:line="360" w:lineRule="auto"/>
        <w:ind w:left="935"/>
        <w:jc w:val="both"/>
        <w:rPr>
          <w:rFonts w:ascii="David" w:hAnsi="David"/>
          <w:szCs w:val="24"/>
          <w:rtl/>
        </w:rPr>
      </w:pPr>
    </w:p>
    <w:p w:rsidR="00BC07F5" w:rsidRPr="00B27CE0" w:rsidRDefault="00FF0E78" w:rsidP="009727E3">
      <w:pPr>
        <w:pStyle w:val="aff5"/>
        <w:keepNext/>
        <w:keepLines/>
        <w:numPr>
          <w:ilvl w:val="0"/>
          <w:numId w:val="3"/>
        </w:numPr>
        <w:spacing w:line="360" w:lineRule="auto"/>
        <w:jc w:val="both"/>
        <w:rPr>
          <w:rFonts w:ascii="David" w:hAnsi="David"/>
          <w:b/>
          <w:bCs/>
          <w:szCs w:val="24"/>
          <w:rtl/>
        </w:rPr>
      </w:pPr>
      <w:r w:rsidRPr="00B27CE0">
        <w:rPr>
          <w:rFonts w:ascii="David" w:hAnsi="David" w:hint="cs"/>
          <w:b/>
          <w:bCs/>
          <w:szCs w:val="24"/>
          <w:rtl/>
        </w:rPr>
        <w:t>התמורה</w:t>
      </w:r>
    </w:p>
    <w:p w:rsidR="00BC07F5" w:rsidRPr="00B27CE0" w:rsidRDefault="00FF0E78" w:rsidP="009727E3">
      <w:pPr>
        <w:keepNext/>
        <w:keepLines/>
        <w:numPr>
          <w:ilvl w:val="1"/>
          <w:numId w:val="3"/>
        </w:numPr>
        <w:spacing w:line="360" w:lineRule="auto"/>
        <w:ind w:left="935" w:hanging="567"/>
        <w:jc w:val="both"/>
        <w:rPr>
          <w:rFonts w:ascii="David" w:hAnsi="David"/>
          <w:szCs w:val="24"/>
          <w:rtl/>
        </w:rPr>
      </w:pPr>
      <w:r w:rsidRPr="00B27CE0">
        <w:rPr>
          <w:rFonts w:ascii="David" w:hAnsi="David" w:hint="cs"/>
          <w:szCs w:val="24"/>
          <w:rtl/>
        </w:rPr>
        <w:t xml:space="preserve">הסדר התמורה בגין מתן שירותים משפטיים על-ידי זוכה, בתחומי המשפט השונים, קבוע </w:t>
      </w:r>
      <w:r w:rsidR="00FE5BD3">
        <w:rPr>
          <w:rFonts w:ascii="David" w:hAnsi="David" w:hint="cs"/>
          <w:szCs w:val="24"/>
          <w:rtl/>
        </w:rPr>
        <w:t>בפרק 3</w:t>
      </w:r>
      <w:r w:rsidRPr="00B27CE0">
        <w:rPr>
          <w:rFonts w:ascii="David" w:hAnsi="David" w:hint="cs"/>
          <w:szCs w:val="24"/>
          <w:rtl/>
        </w:rPr>
        <w:t xml:space="preserve"> ובהסכם מתן שירותים משפטיים המצורף כ</w:t>
      </w:r>
      <w:r w:rsidR="00913933">
        <w:rPr>
          <w:rFonts w:ascii="David" w:hAnsi="David"/>
          <w:szCs w:val="24"/>
          <w:rtl/>
        </w:rPr>
        <w:fldChar w:fldCharType="begin"/>
      </w:r>
      <w:r w:rsidR="00913933">
        <w:rPr>
          <w:rFonts w:ascii="David" w:hAnsi="David"/>
          <w:szCs w:val="24"/>
          <w:rtl/>
        </w:rPr>
        <w:instrText xml:space="preserve"> </w:instrText>
      </w:r>
      <w:r w:rsidR="00913933">
        <w:rPr>
          <w:rFonts w:ascii="David" w:hAnsi="David" w:hint="cs"/>
          <w:szCs w:val="24"/>
        </w:rPr>
        <w:instrText>REF</w:instrText>
      </w:r>
      <w:r w:rsidR="00913933">
        <w:rPr>
          <w:rFonts w:ascii="David" w:hAnsi="David" w:hint="cs"/>
          <w:szCs w:val="24"/>
          <w:rtl/>
        </w:rPr>
        <w:instrText xml:space="preserve"> _</w:instrText>
      </w:r>
      <w:r w:rsidR="00913933">
        <w:rPr>
          <w:rFonts w:ascii="David" w:hAnsi="David" w:hint="cs"/>
          <w:szCs w:val="24"/>
        </w:rPr>
        <w:instrText>Ref86920331 \h</w:instrText>
      </w:r>
      <w:r w:rsidR="00913933">
        <w:rPr>
          <w:rFonts w:ascii="David" w:hAnsi="David"/>
          <w:szCs w:val="24"/>
          <w:rtl/>
        </w:rPr>
        <w:instrText xml:space="preserve"> </w:instrText>
      </w:r>
      <w:r w:rsidR="00913933">
        <w:rPr>
          <w:rFonts w:ascii="David" w:hAnsi="David"/>
          <w:szCs w:val="24"/>
          <w:rtl/>
        </w:rPr>
      </w:r>
      <w:r w:rsidR="00913933">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הסכם התקשרות למתן שירותים עבור משרד המשפטים</w:t>
      </w:r>
      <w:r w:rsidR="00913933">
        <w:rPr>
          <w:rFonts w:ascii="David" w:hAnsi="David"/>
          <w:szCs w:val="24"/>
          <w:rtl/>
        </w:rPr>
        <w:fldChar w:fldCharType="end"/>
      </w:r>
      <w:r w:rsidRPr="00B27CE0">
        <w:rPr>
          <w:rFonts w:ascii="David" w:hAnsi="David" w:hint="cs"/>
          <w:szCs w:val="24"/>
          <w:rtl/>
        </w:rPr>
        <w:t xml:space="preserve"> להזמנה זו. </w:t>
      </w:r>
    </w:p>
    <w:p w:rsidR="00817BC0" w:rsidRPr="00B27CE0" w:rsidRDefault="00817BC0" w:rsidP="009727E3">
      <w:pPr>
        <w:keepNext/>
        <w:keepLines/>
        <w:spacing w:line="360" w:lineRule="auto"/>
        <w:ind w:left="992"/>
        <w:jc w:val="both"/>
        <w:rPr>
          <w:rFonts w:ascii="David" w:hAnsi="David"/>
          <w:szCs w:val="24"/>
        </w:rPr>
      </w:pPr>
    </w:p>
    <w:p w:rsidR="009E4F9D" w:rsidRPr="00B27CE0" w:rsidRDefault="00FF0E78" w:rsidP="009727E3">
      <w:pPr>
        <w:pStyle w:val="ae"/>
        <w:keepNext/>
        <w:keepLines/>
        <w:numPr>
          <w:ilvl w:val="0"/>
          <w:numId w:val="3"/>
        </w:numPr>
        <w:tabs>
          <w:tab w:val="clear" w:pos="4153"/>
          <w:tab w:val="center" w:pos="567"/>
        </w:tabs>
        <w:spacing w:line="360" w:lineRule="auto"/>
        <w:jc w:val="both"/>
        <w:rPr>
          <w:rFonts w:ascii="David" w:hAnsi="David"/>
          <w:b/>
          <w:bCs/>
          <w:szCs w:val="24"/>
          <w:rtl/>
        </w:rPr>
      </w:pPr>
      <w:r w:rsidRPr="00B27CE0">
        <w:rPr>
          <w:rFonts w:ascii="David" w:hAnsi="David"/>
          <w:b/>
          <w:bCs/>
          <w:szCs w:val="24"/>
          <w:rtl/>
        </w:rPr>
        <w:t>זכויות המשרד</w:t>
      </w:r>
    </w:p>
    <w:p w:rsidR="009E4F9D" w:rsidRPr="00B27CE0" w:rsidRDefault="00FF0E78" w:rsidP="009727E3">
      <w:pPr>
        <w:keepNext/>
        <w:keepLines/>
        <w:numPr>
          <w:ilvl w:val="1"/>
          <w:numId w:val="3"/>
        </w:numPr>
        <w:spacing w:line="360" w:lineRule="auto"/>
        <w:ind w:left="992" w:hanging="632"/>
        <w:jc w:val="both"/>
        <w:rPr>
          <w:rFonts w:ascii="David" w:hAnsi="David"/>
          <w:szCs w:val="24"/>
        </w:rPr>
      </w:pPr>
      <w:r w:rsidRPr="00B27CE0">
        <w:rPr>
          <w:rFonts w:ascii="David" w:hAnsi="David"/>
          <w:szCs w:val="24"/>
          <w:rtl/>
        </w:rPr>
        <w:t>המשרד אינו מחויב להתקשר עם מי מהמציעים כספק. כל הכרעה בנושא זה נתונה לשיקול דעתו הבלעדי של המשרד</w:t>
      </w:r>
      <w:r w:rsidR="00A27265" w:rsidRPr="00B27CE0">
        <w:rPr>
          <w:rFonts w:ascii="David" w:hAnsi="David"/>
          <w:szCs w:val="24"/>
          <w:rtl/>
        </w:rPr>
        <w:t xml:space="preserve"> ובכפוף לכל דין</w:t>
      </w:r>
      <w:r w:rsidRPr="00B27CE0">
        <w:rPr>
          <w:rFonts w:ascii="David" w:hAnsi="David"/>
          <w:szCs w:val="24"/>
          <w:rtl/>
        </w:rPr>
        <w:t>.</w:t>
      </w:r>
    </w:p>
    <w:p w:rsidR="00FC150B" w:rsidRDefault="00FF0E78" w:rsidP="00C602F4">
      <w:pPr>
        <w:keepNext/>
        <w:keepLines/>
        <w:numPr>
          <w:ilvl w:val="1"/>
          <w:numId w:val="3"/>
        </w:numPr>
        <w:spacing w:line="360" w:lineRule="auto"/>
        <w:ind w:left="992" w:hanging="632"/>
        <w:jc w:val="both"/>
        <w:rPr>
          <w:rFonts w:ascii="David" w:hAnsi="David"/>
          <w:szCs w:val="24"/>
        </w:rPr>
      </w:pPr>
      <w:r w:rsidRPr="00B27CE0">
        <w:rPr>
          <w:rFonts w:ascii="David" w:hAnsi="David"/>
          <w:szCs w:val="24"/>
          <w:rtl/>
        </w:rPr>
        <w:t>המשרד רשאי לחתום על הסכם חלקי, בין השאר על מנת לבחון את יכולתו של הזוכה לבצע את העבודה.</w:t>
      </w:r>
      <w:bookmarkStart w:id="69" w:name="_Ref523739444"/>
    </w:p>
    <w:p w:rsidR="00FC150B" w:rsidRPr="00FC150B" w:rsidRDefault="00FF0E78" w:rsidP="00603B85">
      <w:pPr>
        <w:keepNext/>
        <w:keepLines/>
        <w:numPr>
          <w:ilvl w:val="1"/>
          <w:numId w:val="3"/>
        </w:numPr>
        <w:spacing w:line="360" w:lineRule="auto"/>
        <w:ind w:left="992" w:hanging="632"/>
        <w:jc w:val="both"/>
        <w:rPr>
          <w:rFonts w:ascii="David" w:hAnsi="David"/>
          <w:szCs w:val="24"/>
        </w:rPr>
      </w:pPr>
      <w:r w:rsidRPr="00FC150B">
        <w:rPr>
          <w:rFonts w:hint="eastAsia"/>
          <w:szCs w:val="24"/>
          <w:rtl/>
        </w:rPr>
        <w:t>למשרד</w:t>
      </w:r>
      <w:r w:rsidRPr="00FC150B">
        <w:rPr>
          <w:szCs w:val="24"/>
          <w:rtl/>
        </w:rPr>
        <w:t xml:space="preserve"> אופציה להגדיל את היקף השירותים המוזמנים על ידו ב-100% מדי </w:t>
      </w:r>
      <w:r w:rsidRPr="00FC150B">
        <w:rPr>
          <w:rFonts w:hint="eastAsia"/>
          <w:szCs w:val="24"/>
          <w:rtl/>
        </w:rPr>
        <w:t>שנה</w:t>
      </w:r>
      <w:r w:rsidRPr="00FC150B">
        <w:rPr>
          <w:szCs w:val="24"/>
          <w:rtl/>
        </w:rPr>
        <w:t>.</w:t>
      </w:r>
      <w:bookmarkEnd w:id="69"/>
    </w:p>
    <w:p w:rsidR="00EE23BC" w:rsidRPr="00B27CE0" w:rsidRDefault="00FF0E78" w:rsidP="00603B85">
      <w:pPr>
        <w:keepNext/>
        <w:keepLines/>
        <w:numPr>
          <w:ilvl w:val="1"/>
          <w:numId w:val="3"/>
        </w:numPr>
        <w:spacing w:line="360" w:lineRule="auto"/>
        <w:ind w:left="992" w:hanging="632"/>
        <w:jc w:val="both"/>
        <w:rPr>
          <w:rFonts w:ascii="David" w:hAnsi="David"/>
          <w:szCs w:val="24"/>
        </w:rPr>
      </w:pPr>
      <w:r w:rsidRPr="00B27CE0">
        <w:rPr>
          <w:rFonts w:ascii="David" w:hAnsi="David"/>
          <w:szCs w:val="24"/>
          <w:rtl/>
        </w:rPr>
        <w:t xml:space="preserve">במסמכי הצעת המציע למכרז זה לרבות במסמכי המכרז, בנספחים, בהסכם, לא יערוך המציע כל שינוי, הוספה, החסרה, מחיקה ו/או הסתייגות. מציע שיערוך שינוי כאמור– </w:t>
      </w:r>
      <w:r w:rsidRPr="00B27CE0">
        <w:rPr>
          <w:rFonts w:ascii="David" w:hAnsi="David"/>
          <w:b/>
          <w:bCs/>
          <w:szCs w:val="24"/>
          <w:rtl/>
        </w:rPr>
        <w:t>הצעתו תיפסל בהתאם להוראות כל דין</w:t>
      </w:r>
      <w:r w:rsidRPr="00B27CE0">
        <w:rPr>
          <w:rFonts w:ascii="David" w:hAnsi="David"/>
          <w:szCs w:val="24"/>
          <w:rtl/>
        </w:rPr>
        <w:t xml:space="preserve">. </w:t>
      </w:r>
    </w:p>
    <w:p w:rsidR="009E4F9D" w:rsidRPr="00B27CE0" w:rsidRDefault="00FF0E78" w:rsidP="00603B85">
      <w:pPr>
        <w:keepNext/>
        <w:keepLines/>
        <w:numPr>
          <w:ilvl w:val="1"/>
          <w:numId w:val="3"/>
        </w:numPr>
        <w:spacing w:line="360" w:lineRule="auto"/>
        <w:ind w:left="992" w:hanging="632"/>
        <w:jc w:val="both"/>
        <w:rPr>
          <w:rFonts w:ascii="David" w:hAnsi="David"/>
          <w:szCs w:val="24"/>
        </w:rPr>
      </w:pPr>
      <w:r w:rsidRPr="00B27CE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rsidR="009E4F9D" w:rsidRPr="00B27CE0" w:rsidRDefault="00FF0E78" w:rsidP="00603B85">
      <w:pPr>
        <w:keepNext/>
        <w:keepLines/>
        <w:numPr>
          <w:ilvl w:val="1"/>
          <w:numId w:val="3"/>
        </w:numPr>
        <w:spacing w:line="360" w:lineRule="auto"/>
        <w:ind w:left="992" w:hanging="632"/>
        <w:jc w:val="both"/>
        <w:rPr>
          <w:rFonts w:ascii="David" w:hAnsi="David"/>
          <w:szCs w:val="24"/>
          <w:rtl/>
        </w:rPr>
      </w:pPr>
      <w:r w:rsidRPr="00B27CE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rsidR="009E4F9D" w:rsidRPr="00B27CE0" w:rsidRDefault="00FF0E78" w:rsidP="00603B85">
      <w:pPr>
        <w:keepNext/>
        <w:keepLines/>
        <w:numPr>
          <w:ilvl w:val="1"/>
          <w:numId w:val="3"/>
        </w:numPr>
        <w:spacing w:line="360" w:lineRule="auto"/>
        <w:ind w:left="992" w:hanging="632"/>
        <w:jc w:val="both"/>
        <w:rPr>
          <w:rFonts w:ascii="David" w:hAnsi="David"/>
          <w:szCs w:val="24"/>
          <w:rtl/>
        </w:rPr>
      </w:pPr>
      <w:r w:rsidRPr="00B27CE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rsidR="009E4F9D" w:rsidRPr="00B27CE0" w:rsidRDefault="00FF0E78" w:rsidP="00603B85">
      <w:pPr>
        <w:keepNext/>
        <w:keepLines/>
        <w:numPr>
          <w:ilvl w:val="1"/>
          <w:numId w:val="3"/>
        </w:numPr>
        <w:spacing w:line="360" w:lineRule="auto"/>
        <w:ind w:left="992" w:hanging="632"/>
        <w:jc w:val="both"/>
        <w:rPr>
          <w:rFonts w:ascii="David" w:hAnsi="David"/>
          <w:szCs w:val="24"/>
        </w:rPr>
      </w:pPr>
      <w:r w:rsidRPr="00B27CE0">
        <w:rPr>
          <w:rFonts w:ascii="David" w:hAnsi="David"/>
          <w:szCs w:val="24"/>
          <w:rtl/>
        </w:rPr>
        <w:t>המשרד שומר לעצמו את הזכות לפסול על הסף מציע, אשר יתגלה כי כלל בהצעתו מידע שיקרי או מטעה.</w:t>
      </w:r>
    </w:p>
    <w:p w:rsidR="009E4F9D" w:rsidRPr="00B27CE0" w:rsidRDefault="00FF0E78" w:rsidP="00603B85">
      <w:pPr>
        <w:keepNext/>
        <w:keepLines/>
        <w:numPr>
          <w:ilvl w:val="1"/>
          <w:numId w:val="3"/>
        </w:numPr>
        <w:spacing w:line="360" w:lineRule="auto"/>
        <w:ind w:left="992" w:hanging="632"/>
        <w:jc w:val="both"/>
        <w:rPr>
          <w:rFonts w:ascii="David" w:hAnsi="David"/>
          <w:szCs w:val="24"/>
        </w:rPr>
      </w:pPr>
      <w:r w:rsidRPr="00B27CE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rsidR="009E4F9D" w:rsidRPr="00B27CE0" w:rsidRDefault="00FF0E78" w:rsidP="00603B85">
      <w:pPr>
        <w:keepNext/>
        <w:keepLines/>
        <w:numPr>
          <w:ilvl w:val="1"/>
          <w:numId w:val="3"/>
        </w:numPr>
        <w:spacing w:line="360" w:lineRule="auto"/>
        <w:ind w:left="992" w:hanging="632"/>
        <w:jc w:val="both"/>
        <w:rPr>
          <w:rFonts w:ascii="David" w:hAnsi="David"/>
          <w:szCs w:val="24"/>
        </w:rPr>
      </w:pPr>
      <w:r w:rsidRPr="00B27CE0">
        <w:rPr>
          <w:rFonts w:ascii="David" w:hAnsi="David"/>
          <w:szCs w:val="24"/>
          <w:rtl/>
        </w:rPr>
        <w:t>למשרד זכות לסרב לקבל שירות מנותן/י שירות מסוים/ים מטעם הספק הזוכה.</w:t>
      </w:r>
    </w:p>
    <w:p w:rsidR="00261B85" w:rsidRDefault="00FF0E78" w:rsidP="00603B85">
      <w:pPr>
        <w:keepNext/>
        <w:keepLines/>
        <w:numPr>
          <w:ilvl w:val="1"/>
          <w:numId w:val="3"/>
        </w:numPr>
        <w:spacing w:line="360" w:lineRule="auto"/>
        <w:ind w:left="992" w:hanging="632"/>
        <w:jc w:val="both"/>
        <w:rPr>
          <w:rFonts w:ascii="David" w:hAnsi="David"/>
          <w:szCs w:val="24"/>
        </w:rPr>
      </w:pPr>
      <w:r w:rsidRPr="00B27CE0">
        <w:rPr>
          <w:rFonts w:ascii="David" w:hAnsi="David"/>
          <w:szCs w:val="24"/>
          <w:rtl/>
        </w:rPr>
        <w:t xml:space="preserve">המזמין שומר לעצמו את הזכות להפחית מן הסכום לתשלום לזוכה במידה והזוכה לא יעמוד בתנאי ההסכם המצורף למכרז זה ו/או השירות ותנאי השירות (כמפורט בפרק 2, סעיף </w:t>
      </w:r>
      <w:r w:rsidR="00046A10">
        <w:rPr>
          <w:rFonts w:ascii="David" w:hAnsi="David"/>
          <w:szCs w:val="24"/>
          <w:rtl/>
        </w:rPr>
        <w:fldChar w:fldCharType="begin"/>
      </w:r>
      <w:r w:rsidR="00046A10">
        <w:rPr>
          <w:rFonts w:ascii="David" w:hAnsi="David"/>
          <w:szCs w:val="24"/>
          <w:rtl/>
        </w:rPr>
        <w:instrText xml:space="preserve"> </w:instrText>
      </w:r>
      <w:r w:rsidR="00046A10">
        <w:rPr>
          <w:rFonts w:ascii="David" w:hAnsi="David"/>
          <w:szCs w:val="24"/>
        </w:rPr>
        <w:instrText>REF</w:instrText>
      </w:r>
      <w:r w:rsidR="00046A10">
        <w:rPr>
          <w:rFonts w:ascii="David" w:hAnsi="David"/>
          <w:szCs w:val="24"/>
          <w:rtl/>
        </w:rPr>
        <w:instrText xml:space="preserve"> _</w:instrText>
      </w:r>
      <w:r w:rsidR="00046A10">
        <w:rPr>
          <w:rFonts w:ascii="David" w:hAnsi="David"/>
          <w:szCs w:val="24"/>
        </w:rPr>
        <w:instrText>Ref388525892 \r \h</w:instrText>
      </w:r>
      <w:r w:rsidR="00046A10">
        <w:rPr>
          <w:rFonts w:ascii="David" w:hAnsi="David"/>
          <w:szCs w:val="24"/>
          <w:rtl/>
        </w:rPr>
        <w:instrText xml:space="preserve"> </w:instrText>
      </w:r>
      <w:r w:rsidR="00046A10">
        <w:rPr>
          <w:rFonts w:ascii="David" w:hAnsi="David"/>
          <w:szCs w:val="24"/>
          <w:rtl/>
        </w:rPr>
      </w:r>
      <w:r w:rsidR="00046A10">
        <w:rPr>
          <w:rFonts w:ascii="David" w:hAnsi="David"/>
          <w:szCs w:val="24"/>
          <w:rtl/>
        </w:rPr>
        <w:fldChar w:fldCharType="separate"/>
      </w:r>
      <w:r w:rsidR="00A76CEE">
        <w:rPr>
          <w:rFonts w:ascii="David" w:hAnsi="David"/>
          <w:szCs w:val="24"/>
          <w:cs/>
        </w:rPr>
        <w:t>‎</w:t>
      </w:r>
      <w:r w:rsidR="00A76CEE">
        <w:rPr>
          <w:rFonts w:ascii="David" w:hAnsi="David"/>
          <w:szCs w:val="24"/>
        </w:rPr>
        <w:t>9</w:t>
      </w:r>
      <w:r w:rsidR="00046A10">
        <w:rPr>
          <w:rFonts w:ascii="David" w:hAnsi="David"/>
          <w:szCs w:val="24"/>
          <w:rtl/>
        </w:rPr>
        <w:fldChar w:fldCharType="end"/>
      </w:r>
      <w:r w:rsidRPr="00B27CE0">
        <w:rPr>
          <w:rFonts w:ascii="David" w:hAnsi="David"/>
          <w:szCs w:val="24"/>
          <w:rtl/>
        </w:rPr>
        <w:t xml:space="preserve"> כדלהלן) לא יהיו בהתאם לתנאי האמור במכרז זה ובהתאם לשביעות רצונו המלאה של המזמין. יודגש כי תנאי לתשלום הוא שביעות רצון המשרד מן העבודה.  במידה ונציגי המשרד יחליטו לעשות כן, תינתן התראה מראש על ליקויים במתן השירות שלא תוקנו בפרק זמן סביר.</w:t>
      </w:r>
    </w:p>
    <w:p w:rsidR="00D56966" w:rsidRDefault="00D56966" w:rsidP="00603B85">
      <w:pPr>
        <w:keepNext/>
        <w:keepLines/>
        <w:spacing w:line="360" w:lineRule="auto"/>
        <w:ind w:left="992"/>
        <w:jc w:val="both"/>
        <w:rPr>
          <w:rFonts w:ascii="David" w:hAnsi="David"/>
          <w:szCs w:val="24"/>
          <w:rtl/>
        </w:rPr>
      </w:pPr>
    </w:p>
    <w:p w:rsidR="00D56966" w:rsidRDefault="00D56966" w:rsidP="00603B85">
      <w:pPr>
        <w:keepNext/>
        <w:keepLines/>
        <w:spacing w:line="360" w:lineRule="auto"/>
        <w:ind w:left="992"/>
        <w:jc w:val="both"/>
        <w:rPr>
          <w:rFonts w:ascii="David" w:hAnsi="David"/>
          <w:szCs w:val="24"/>
          <w:rtl/>
        </w:rPr>
      </w:pPr>
    </w:p>
    <w:p w:rsidR="00D56966" w:rsidRDefault="00D56966" w:rsidP="00D56966">
      <w:pPr>
        <w:keepNext/>
        <w:keepLines/>
        <w:spacing w:line="360" w:lineRule="auto"/>
        <w:ind w:left="992"/>
        <w:jc w:val="both"/>
        <w:rPr>
          <w:rFonts w:ascii="David" w:hAnsi="David"/>
          <w:szCs w:val="24"/>
          <w:rtl/>
        </w:rPr>
      </w:pPr>
    </w:p>
    <w:p w:rsidR="007B4E15" w:rsidRPr="00476401" w:rsidRDefault="00FF0E78">
      <w:pPr>
        <w:bidi w:val="0"/>
        <w:rPr>
          <w:rFonts w:ascii="David" w:hAnsi="David"/>
          <w:szCs w:val="24"/>
        </w:rPr>
      </w:pPr>
      <w:r w:rsidRPr="00476401">
        <w:rPr>
          <w:rFonts w:ascii="David" w:hAnsi="David"/>
          <w:b/>
          <w:bCs/>
          <w:szCs w:val="24"/>
          <w:rtl/>
        </w:rPr>
        <w:br w:type="page"/>
      </w:r>
    </w:p>
    <w:p w:rsidR="00415319" w:rsidRPr="00B27CE0" w:rsidRDefault="00FF0E78" w:rsidP="00415319">
      <w:pPr>
        <w:pStyle w:val="14"/>
        <w:spacing w:line="360" w:lineRule="auto"/>
        <w:jc w:val="left"/>
        <w:rPr>
          <w:rFonts w:ascii="David" w:hAnsi="David"/>
          <w:b w:val="0"/>
          <w:bCs w:val="0"/>
          <w:sz w:val="24"/>
          <w:szCs w:val="24"/>
          <w:u w:val="single"/>
          <w:rtl/>
        </w:rPr>
      </w:pPr>
      <w:bookmarkStart w:id="70" w:name="_Toc86748053"/>
      <w:r w:rsidRPr="00B27CE0">
        <w:rPr>
          <w:rFonts w:ascii="David" w:hAnsi="David" w:hint="cs"/>
          <w:b w:val="0"/>
          <w:bCs w:val="0"/>
          <w:sz w:val="24"/>
          <w:szCs w:val="24"/>
          <w:u w:val="single"/>
          <w:rtl/>
        </w:rPr>
        <w:t>פרק 2 - נוהל עבודה ופיקוח</w:t>
      </w:r>
      <w:bookmarkEnd w:id="70"/>
    </w:p>
    <w:p w:rsidR="00415319" w:rsidRPr="00B27CE0" w:rsidRDefault="00415319" w:rsidP="00415319">
      <w:pPr>
        <w:spacing w:line="360" w:lineRule="auto"/>
        <w:jc w:val="both"/>
        <w:rPr>
          <w:b/>
          <w:bCs/>
          <w:szCs w:val="24"/>
          <w:u w:val="single"/>
          <w:rtl/>
        </w:rPr>
      </w:pPr>
    </w:p>
    <w:p w:rsidR="00BD476A" w:rsidRPr="00B27CE0" w:rsidRDefault="00FF0E78" w:rsidP="00A0288E">
      <w:pPr>
        <w:pStyle w:val="aff5"/>
        <w:numPr>
          <w:ilvl w:val="0"/>
          <w:numId w:val="45"/>
        </w:numPr>
        <w:spacing w:line="360" w:lineRule="auto"/>
        <w:jc w:val="both"/>
        <w:rPr>
          <w:b/>
          <w:bCs/>
          <w:szCs w:val="24"/>
          <w:u w:val="single"/>
          <w:rtl/>
        </w:rPr>
      </w:pPr>
      <w:r w:rsidRPr="00B27CE0">
        <w:rPr>
          <w:rFonts w:hint="cs"/>
          <w:b/>
          <w:bCs/>
          <w:szCs w:val="24"/>
          <w:u w:val="single"/>
          <w:rtl/>
        </w:rPr>
        <w:t xml:space="preserve">מבוא </w:t>
      </w:r>
    </w:p>
    <w:p w:rsidR="00BD476A" w:rsidRPr="00B27CE0" w:rsidRDefault="00FF0E78" w:rsidP="0004148B">
      <w:pPr>
        <w:pStyle w:val="aff5"/>
        <w:numPr>
          <w:ilvl w:val="1"/>
          <w:numId w:val="45"/>
        </w:numPr>
        <w:spacing w:line="360" w:lineRule="auto"/>
        <w:jc w:val="both"/>
        <w:rPr>
          <w:szCs w:val="24"/>
          <w:rtl/>
        </w:rPr>
      </w:pPr>
      <w:r w:rsidRPr="00B27CE0">
        <w:rPr>
          <w:rFonts w:hint="cs"/>
          <w:szCs w:val="24"/>
          <w:rtl/>
        </w:rPr>
        <w:t xml:space="preserve">מטרת נוהל עבודה ופיקוח זה, להסדיר את נהלי העבודה של היחידה לאכיפה אזרחית ומיקור חוץ בפרקליטות המדינה (להלן: "היחידה") והמשרד הממשלתי הרלוונטי (להלן: "המשרד הממשלתי") עם עורכי דין פרטיים (להלן: "עורכי הדין" או "עורך הדין"), אשר יבחרו מתוך </w:t>
      </w:r>
      <w:r w:rsidR="00554861">
        <w:rPr>
          <w:rFonts w:hint="cs"/>
          <w:szCs w:val="24"/>
          <w:rtl/>
        </w:rPr>
        <w:t>מאגר</w:t>
      </w:r>
      <w:r w:rsidR="00554861" w:rsidRPr="00B27CE0">
        <w:rPr>
          <w:rFonts w:hint="cs"/>
          <w:szCs w:val="24"/>
          <w:rtl/>
        </w:rPr>
        <w:t xml:space="preserve"> </w:t>
      </w:r>
      <w:r w:rsidRPr="00B27CE0">
        <w:rPr>
          <w:rFonts w:hint="cs"/>
          <w:szCs w:val="24"/>
          <w:rtl/>
        </w:rPr>
        <w:t xml:space="preserve">עורכי הדין או רשימת הכשירים כמפורט בהליך ההזמנה (להלן: "ההליך").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נהלי עבודה אלו יאפשרו, בין היתר, פיקוח של המשרד הממשלתי והיחידה על עבודת עורכי הדין.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נוהל עבודה ופיקוח זה יעודכן מעת לעת. הנוהל אינו ממצה את חובות עורכי הדין בייצוג המדינה, בהתאם להוראות כל דין ונוהג ובהתאם להוראות ההליך וההסכם למתן שירותים משפטיים שצורף להליך (להלן: "ההסכם"), ואינו בא לגרוע מהן. עורכי הדין נדרשים למלא בקפדנות אחר הוראותיו, כמו גם אחר הוראות כל דין ונוהג ויתר הוראות ההליך וההסכם. </w:t>
      </w:r>
    </w:p>
    <w:p w:rsidR="00BD476A" w:rsidRPr="00B27CE0" w:rsidRDefault="00BD476A" w:rsidP="00BD476A">
      <w:pPr>
        <w:spacing w:line="360" w:lineRule="auto"/>
        <w:jc w:val="both"/>
        <w:rPr>
          <w:b/>
          <w:bCs/>
          <w:szCs w:val="24"/>
          <w:u w:val="single"/>
        </w:rPr>
      </w:pPr>
    </w:p>
    <w:p w:rsidR="00BD476A" w:rsidRPr="00B27CE0" w:rsidRDefault="00FF0E78" w:rsidP="00A0288E">
      <w:pPr>
        <w:pStyle w:val="aff5"/>
        <w:numPr>
          <w:ilvl w:val="0"/>
          <w:numId w:val="45"/>
        </w:numPr>
        <w:spacing w:line="360" w:lineRule="auto"/>
        <w:jc w:val="both"/>
        <w:rPr>
          <w:b/>
          <w:bCs/>
          <w:szCs w:val="24"/>
          <w:u w:val="single"/>
          <w:rtl/>
        </w:rPr>
      </w:pPr>
      <w:r w:rsidRPr="00B27CE0">
        <w:rPr>
          <w:rFonts w:hint="cs"/>
          <w:b/>
          <w:bCs/>
          <w:szCs w:val="24"/>
          <w:u w:val="single"/>
          <w:rtl/>
        </w:rPr>
        <w:t xml:space="preserve">המסגרת הנורמטיבית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סעיף 4 ל</w:t>
      </w:r>
      <w:r w:rsidRPr="00B27CE0">
        <w:rPr>
          <w:szCs w:val="24"/>
          <w:rtl/>
        </w:rPr>
        <w:t xml:space="preserve">חוק לתיקון סדרי הדין האזרחי (המדינה כבעל דין), </w:t>
      </w:r>
      <w:r w:rsidRPr="00B27CE0">
        <w:rPr>
          <w:rFonts w:hint="cs"/>
          <w:szCs w:val="24"/>
          <w:rtl/>
        </w:rPr>
        <w:t>ה</w:t>
      </w:r>
      <w:r w:rsidRPr="00B27CE0">
        <w:rPr>
          <w:szCs w:val="24"/>
          <w:rtl/>
        </w:rPr>
        <w:t>תשי"ח-1958</w:t>
      </w:r>
      <w:r w:rsidRPr="00B27CE0">
        <w:rPr>
          <w:rFonts w:hint="cs"/>
          <w:szCs w:val="24"/>
          <w:rtl/>
        </w:rPr>
        <w:t>, שכותרתו "</w:t>
      </w:r>
      <w:r w:rsidRPr="00B27CE0">
        <w:rPr>
          <w:szCs w:val="24"/>
          <w:rtl/>
        </w:rPr>
        <w:t>ייצוג המדינה</w:t>
      </w:r>
      <w:r w:rsidRPr="00B27CE0">
        <w:rPr>
          <w:rFonts w:hint="cs"/>
          <w:szCs w:val="24"/>
          <w:rtl/>
        </w:rPr>
        <w:t>" קובע:</w:t>
      </w:r>
    </w:p>
    <w:p w:rsidR="00BD476A" w:rsidRPr="00B27CE0" w:rsidRDefault="00FF0E78" w:rsidP="00A60965">
      <w:pPr>
        <w:pStyle w:val="aff5"/>
        <w:spacing w:line="360" w:lineRule="auto"/>
        <w:ind w:left="1360" w:right="426"/>
        <w:jc w:val="both"/>
        <w:rPr>
          <w:b/>
          <w:bCs/>
          <w:szCs w:val="24"/>
        </w:rPr>
      </w:pPr>
      <w:r w:rsidRPr="00B27CE0">
        <w:rPr>
          <w:rFonts w:hint="cs"/>
          <w:b/>
          <w:bCs/>
          <w:szCs w:val="24"/>
          <w:rtl/>
        </w:rPr>
        <w:t>"</w:t>
      </w:r>
      <w:r w:rsidRPr="00B27CE0">
        <w:rPr>
          <w:b/>
          <w:bCs/>
          <w:szCs w:val="24"/>
          <w:rtl/>
        </w:rPr>
        <w:t>בכל הליך שהמדינה צד לו תיוצג המדינה על ידי היועץ המשפטי לממשלה או בא-כוחו</w:t>
      </w:r>
      <w:r w:rsidRPr="00B27CE0">
        <w:rPr>
          <w:rFonts w:hint="cs"/>
          <w:b/>
          <w:bCs/>
          <w:szCs w:val="24"/>
          <w:rtl/>
        </w:rPr>
        <w:t>"</w:t>
      </w:r>
      <w:r w:rsidRPr="00B27CE0">
        <w:rPr>
          <w:b/>
          <w:bCs/>
          <w:szCs w:val="24"/>
          <w:rtl/>
        </w:rPr>
        <w:t xml:space="preserve">.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סעיף 3 לחוק </w:t>
      </w:r>
      <w:r w:rsidRPr="00B27CE0">
        <w:rPr>
          <w:szCs w:val="24"/>
          <w:rtl/>
        </w:rPr>
        <w:t>הפרשנות, התשמ"א-1981</w:t>
      </w:r>
      <w:r w:rsidRPr="00B27CE0">
        <w:rPr>
          <w:rFonts w:hint="cs"/>
          <w:szCs w:val="24"/>
          <w:rtl/>
        </w:rPr>
        <w:t>, שכותרתו "</w:t>
      </w:r>
      <w:r w:rsidRPr="00B27CE0">
        <w:rPr>
          <w:szCs w:val="24"/>
          <w:rtl/>
        </w:rPr>
        <w:t>משמעותם של מלים וב</w:t>
      </w:r>
      <w:r w:rsidRPr="00B27CE0">
        <w:rPr>
          <w:rFonts w:hint="cs"/>
          <w:szCs w:val="24"/>
          <w:rtl/>
        </w:rPr>
        <w:t>י</w:t>
      </w:r>
      <w:r w:rsidRPr="00B27CE0">
        <w:rPr>
          <w:szCs w:val="24"/>
          <w:rtl/>
        </w:rPr>
        <w:t>טויים</w:t>
      </w:r>
      <w:r w:rsidRPr="00B27CE0">
        <w:rPr>
          <w:rFonts w:hint="cs"/>
          <w:szCs w:val="24"/>
          <w:rtl/>
        </w:rPr>
        <w:t xml:space="preserve">" קובע, בין היתר: </w:t>
      </w:r>
    </w:p>
    <w:p w:rsidR="00BD476A" w:rsidRPr="00B27CE0" w:rsidRDefault="00FF0E78" w:rsidP="00A60965">
      <w:pPr>
        <w:pStyle w:val="aff5"/>
        <w:spacing w:line="360" w:lineRule="auto"/>
        <w:ind w:left="1360" w:right="426"/>
        <w:jc w:val="both"/>
        <w:rPr>
          <w:b/>
          <w:bCs/>
          <w:szCs w:val="24"/>
        </w:rPr>
      </w:pPr>
      <w:r w:rsidRPr="00B27CE0">
        <w:rPr>
          <w:rFonts w:hint="cs"/>
          <w:b/>
          <w:bCs/>
          <w:szCs w:val="24"/>
          <w:rtl/>
        </w:rPr>
        <w:t>"</w:t>
      </w:r>
      <w:r w:rsidRPr="00B27CE0">
        <w:rPr>
          <w:b/>
          <w:bCs/>
          <w:szCs w:val="24"/>
          <w:rtl/>
        </w:rPr>
        <w:t>המלים והביטויים הבאים להלן - משמעותם כמפורש בצידם</w:t>
      </w:r>
      <w:r w:rsidRPr="00B27CE0">
        <w:rPr>
          <w:rFonts w:hint="cs"/>
          <w:b/>
          <w:bCs/>
          <w:szCs w:val="24"/>
          <w:rtl/>
        </w:rPr>
        <w:t>: ...</w:t>
      </w:r>
      <w:r w:rsidR="00A60965" w:rsidRPr="00B27CE0">
        <w:rPr>
          <w:rFonts w:hint="cs"/>
          <w:b/>
          <w:bCs/>
          <w:szCs w:val="24"/>
          <w:rtl/>
        </w:rPr>
        <w:t xml:space="preserve"> </w:t>
      </w:r>
      <w:r w:rsidRPr="00B27CE0">
        <w:rPr>
          <w:b/>
          <w:bCs/>
          <w:szCs w:val="24"/>
          <w:rtl/>
        </w:rPr>
        <w:t>נציג היועץ המשפטי לממשלה" או "בא כוח היועץ המשפטי לממשלה" - פרקליט בפרקליטות המדינה על שלוחותיה או מי שהיועץ המשפטי לממשלה הסמיכו להיות נציגו או בא-כוחו</w:t>
      </w:r>
      <w:r w:rsidRPr="00B27CE0">
        <w:rPr>
          <w:rFonts w:hint="cs"/>
          <w:b/>
          <w:bCs/>
          <w:szCs w:val="24"/>
          <w:rtl/>
        </w:rPr>
        <w:t xml:space="preserve">". </w:t>
      </w:r>
    </w:p>
    <w:p w:rsidR="00BD476A" w:rsidRPr="00B27CE0" w:rsidRDefault="00BD476A" w:rsidP="00BD476A">
      <w:pPr>
        <w:spacing w:line="360" w:lineRule="auto"/>
        <w:ind w:left="1106" w:right="360"/>
        <w:jc w:val="both"/>
        <w:textAlignment w:val="top"/>
        <w:rPr>
          <w:rFonts w:ascii="Arial" w:hAnsi="Arial"/>
          <w:szCs w:val="24"/>
          <w:rtl/>
        </w:rPr>
      </w:pPr>
    </w:p>
    <w:p w:rsidR="00BD476A" w:rsidRPr="00B27CE0" w:rsidRDefault="00FF0E78" w:rsidP="00A0288E">
      <w:pPr>
        <w:pStyle w:val="aff5"/>
        <w:numPr>
          <w:ilvl w:val="0"/>
          <w:numId w:val="45"/>
        </w:numPr>
        <w:spacing w:line="360" w:lineRule="auto"/>
        <w:jc w:val="both"/>
        <w:rPr>
          <w:b/>
          <w:bCs/>
          <w:szCs w:val="24"/>
          <w:u w:val="single"/>
          <w:rtl/>
        </w:rPr>
      </w:pPr>
      <w:r w:rsidRPr="00B27CE0">
        <w:rPr>
          <w:rFonts w:hint="cs"/>
          <w:b/>
          <w:bCs/>
          <w:szCs w:val="24"/>
          <w:u w:val="single"/>
          <w:rtl/>
        </w:rPr>
        <w:t>"ייצוג הולם" של המדינה, כבאי כוח היועץ המשפטי לממשלה</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בהתאם לכללי לשכת עורכי הדין (אתיקה מקצועית), התשמ"ו-1986, חלה על כל עורך דין, בין היתר, החובה ל</w:t>
      </w:r>
      <w:r w:rsidRPr="00B27CE0">
        <w:rPr>
          <w:szCs w:val="24"/>
          <w:rtl/>
        </w:rPr>
        <w:t>"ייצג את לקוחו בנאמנות, במסירות, ללא מורא, תוך שמירה על הגינות, על כבוד המקצוע ועל יחס כבוד לבית-המשפט"</w:t>
      </w:r>
      <w:r w:rsidRPr="00B27CE0">
        <w:rPr>
          <w:rFonts w:hint="cs"/>
          <w:szCs w:val="24"/>
          <w:rtl/>
        </w:rPr>
        <w:t xml:space="preserve"> (כלל 2).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ייצוג המדינה בהליכים אזרחיים, כבאי-כ</w:t>
      </w:r>
      <w:r w:rsidR="000C2615">
        <w:rPr>
          <w:rFonts w:hint="cs"/>
          <w:szCs w:val="24"/>
          <w:rtl/>
        </w:rPr>
        <w:t>ו</w:t>
      </w:r>
      <w:r w:rsidRPr="00B27CE0">
        <w:rPr>
          <w:rFonts w:hint="cs"/>
          <w:szCs w:val="24"/>
          <w:rtl/>
        </w:rPr>
        <w:t xml:space="preserve">ח היועץ המשפטי לממשלה, מגלם בתוכו את הזכות והחובה, לקחת חלק ולפעול למען מדינת ישראל, לקידום האינטרס הציבורי והקופה הציבורית, בנאמנות ובמסירות, במקצועיות, במיומנות וביעילות, והכל - על פי תפיסה נורמטיבית המכבדת את עקרונות שלטון החוק; ותוך כפיפות לחובות מוגברות של תום לב - מהותי ודיוני, עשית צדק, הגינות, שוויון, אמון, יושר, גילוי האמת וכיו"ב. </w:t>
      </w:r>
    </w:p>
    <w:p w:rsidR="00BD476A" w:rsidRPr="00B27CE0" w:rsidRDefault="00FF0E78" w:rsidP="00A0288E">
      <w:pPr>
        <w:pStyle w:val="aff5"/>
        <w:numPr>
          <w:ilvl w:val="1"/>
          <w:numId w:val="45"/>
        </w:numPr>
        <w:spacing w:line="360" w:lineRule="auto"/>
        <w:jc w:val="both"/>
        <w:rPr>
          <w:szCs w:val="24"/>
        </w:rPr>
      </w:pPr>
      <w:r w:rsidRPr="00B27CE0">
        <w:rPr>
          <w:rFonts w:hint="cs"/>
          <w:szCs w:val="24"/>
          <w:rtl/>
        </w:rPr>
        <w:t xml:space="preserve">המדינה וב"כ היועץ המשפטי לממשלה כפופים, מטבע הדברים, להוראות הדין. על המדינה חלה במקרים רבים מערכת נורמטיבית מיוחדת - מהותית ודיונית (ראו, למשל: חוק נכסי המדינה, התשי"א-1951; חוק יסודות התקציב, התשמ"ה-1985; חובות גילוי והוראות חסינות; </w:t>
      </w:r>
      <w:r w:rsidRPr="00B27CE0">
        <w:rPr>
          <w:szCs w:val="24"/>
          <w:rtl/>
        </w:rPr>
        <w:t xml:space="preserve">חוק לתיקון סדרי הדין האזרחי (המדינה כבעל דין), </w:t>
      </w:r>
      <w:r w:rsidRPr="00B27CE0">
        <w:rPr>
          <w:rFonts w:hint="cs"/>
          <w:szCs w:val="24"/>
          <w:rtl/>
        </w:rPr>
        <w:t>ה</w:t>
      </w:r>
      <w:r w:rsidRPr="00B27CE0">
        <w:rPr>
          <w:szCs w:val="24"/>
          <w:rtl/>
        </w:rPr>
        <w:t>תשי"ח-1958</w:t>
      </w:r>
      <w:r w:rsidRPr="00B27CE0">
        <w:rPr>
          <w:rFonts w:hint="cs"/>
          <w:szCs w:val="24"/>
          <w:rtl/>
        </w:rPr>
        <w:t>; חוק נציבות תלונות הציבור על מייצגי המדינה בערכאות, תשע"ו- 2016 ועוד), וזאת, לרוב, כשיותר ממערכת נורמטיבית אחת חלה עליה ("דואליות נורמטיבית").</w:t>
      </w:r>
    </w:p>
    <w:p w:rsidR="00BD476A" w:rsidRPr="00B27CE0" w:rsidRDefault="00FF0E78" w:rsidP="00A0288E">
      <w:pPr>
        <w:pStyle w:val="aff5"/>
        <w:numPr>
          <w:ilvl w:val="1"/>
          <w:numId w:val="45"/>
        </w:numPr>
        <w:spacing w:line="360" w:lineRule="auto"/>
        <w:jc w:val="both"/>
        <w:rPr>
          <w:szCs w:val="24"/>
        </w:rPr>
      </w:pPr>
      <w:r w:rsidRPr="00B27CE0">
        <w:rPr>
          <w:rFonts w:hint="cs"/>
          <w:szCs w:val="24"/>
          <w:rtl/>
        </w:rPr>
        <w:t xml:space="preserve">על עורכי הדין חלה החובה ללמוד ולהכיר את המערכת הנורמטיבית האמורה - הכללית והפרטנית - בהקשר לתיק הספציפי המטופל ובהקשר הכולל החל על המדינה. </w:t>
      </w:r>
    </w:p>
    <w:p w:rsidR="00BD476A" w:rsidRPr="00B27CE0" w:rsidRDefault="00FF0E78" w:rsidP="00A0288E">
      <w:pPr>
        <w:pStyle w:val="aff5"/>
        <w:numPr>
          <w:ilvl w:val="1"/>
          <w:numId w:val="45"/>
        </w:numPr>
        <w:spacing w:line="360" w:lineRule="auto"/>
        <w:jc w:val="both"/>
        <w:rPr>
          <w:szCs w:val="24"/>
        </w:rPr>
      </w:pPr>
      <w:r w:rsidRPr="00B27CE0">
        <w:rPr>
          <w:rFonts w:hint="cs"/>
          <w:szCs w:val="24"/>
          <w:rtl/>
        </w:rPr>
        <w:t xml:space="preserve">עורכי הדין, בייצגם את המדינה, כפופים להנחיות הרלוונטיות של היועץ המשפטי לממשלה ופרקליט המדינה, המפורסמות באתר משרד המשפטים והמתעדכנות מעת לעת.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על עורכי הדין חלה החובה ללמוד ולהכיר את ההנחיות האמורות ולפעול בהתאם להן. לנוחות עורכי הדין, ומבלי לגרוע מחובתם כאמור, מצורפת כ</w:t>
      </w:r>
      <w:r w:rsidR="00913933">
        <w:rPr>
          <w:szCs w:val="24"/>
          <w:rtl/>
        </w:rPr>
        <w:fldChar w:fldCharType="begin"/>
      </w:r>
      <w:r w:rsidR="00913933">
        <w:rPr>
          <w:szCs w:val="24"/>
          <w:rtl/>
        </w:rPr>
        <w:instrText xml:space="preserve"> </w:instrText>
      </w:r>
      <w:r w:rsidR="00913933">
        <w:rPr>
          <w:rFonts w:hint="cs"/>
          <w:szCs w:val="24"/>
        </w:rPr>
        <w:instrText>REF</w:instrText>
      </w:r>
      <w:r w:rsidR="00913933">
        <w:rPr>
          <w:rFonts w:hint="cs"/>
          <w:szCs w:val="24"/>
          <w:rtl/>
        </w:rPr>
        <w:instrText xml:space="preserve"> _</w:instrText>
      </w:r>
      <w:r w:rsidR="00913933">
        <w:rPr>
          <w:rFonts w:hint="cs"/>
          <w:szCs w:val="24"/>
        </w:rPr>
        <w:instrText>Ref86920350 \h</w:instrText>
      </w:r>
      <w:r w:rsidR="00913933">
        <w:rPr>
          <w:szCs w:val="24"/>
          <w:rtl/>
        </w:rPr>
        <w:instrText xml:space="preserve"> </w:instrText>
      </w:r>
      <w:r w:rsidR="00913933">
        <w:rPr>
          <w:szCs w:val="24"/>
          <w:rtl/>
        </w:rPr>
      </w:r>
      <w:r w:rsidR="00913933">
        <w:rPr>
          <w:szCs w:val="24"/>
          <w:rtl/>
        </w:rPr>
        <w:fldChar w:fldCharType="separate"/>
      </w:r>
      <w:r w:rsidR="00A76CEE" w:rsidRPr="00B27CE0">
        <w:rPr>
          <w:rFonts w:ascii="David" w:hAnsi="David" w:hint="cs"/>
          <w:b/>
          <w:bCs/>
          <w:szCs w:val="24"/>
          <w:u w:val="single"/>
          <w:rtl/>
        </w:rPr>
        <w:t>פרק 2 - נספח א' - הנחיות עיקריות בתחום האזרחי של היועץ המשפטי לממשלה ופרקליט המדינה</w:t>
      </w:r>
      <w:r w:rsidR="00913933">
        <w:rPr>
          <w:szCs w:val="24"/>
          <w:rtl/>
        </w:rPr>
        <w:fldChar w:fldCharType="end"/>
      </w:r>
      <w:r w:rsidRPr="00B27CE0">
        <w:rPr>
          <w:rFonts w:hint="cs"/>
          <w:szCs w:val="24"/>
          <w:rtl/>
        </w:rPr>
        <w:t xml:space="preserve"> לנוהל זה, כחלק בלתי נפרד הימנו, רשימה לא ממצה של הנחיות עיקריות של היועץ המשפטי לממשלה ופרקליט המדינה בתחום האזרחי. </w:t>
      </w:r>
    </w:p>
    <w:p w:rsidR="00BD476A" w:rsidRPr="00B27CE0" w:rsidRDefault="00BD476A" w:rsidP="00BD476A">
      <w:pPr>
        <w:spacing w:line="360" w:lineRule="auto"/>
        <w:ind w:left="720"/>
        <w:jc w:val="both"/>
        <w:rPr>
          <w:szCs w:val="24"/>
          <w:rtl/>
        </w:rPr>
      </w:pPr>
    </w:p>
    <w:p w:rsidR="00BD476A" w:rsidRPr="00B27CE0" w:rsidRDefault="00FF0E78" w:rsidP="00A0288E">
      <w:pPr>
        <w:pStyle w:val="aff5"/>
        <w:numPr>
          <w:ilvl w:val="0"/>
          <w:numId w:val="45"/>
        </w:numPr>
        <w:spacing w:line="360" w:lineRule="auto"/>
        <w:jc w:val="both"/>
        <w:rPr>
          <w:b/>
          <w:bCs/>
          <w:szCs w:val="24"/>
          <w:u w:val="single"/>
          <w:rtl/>
        </w:rPr>
      </w:pPr>
      <w:r w:rsidRPr="00B27CE0">
        <w:rPr>
          <w:rFonts w:hint="cs"/>
          <w:b/>
          <w:bCs/>
          <w:szCs w:val="24"/>
          <w:u w:val="single"/>
          <w:rtl/>
        </w:rPr>
        <w:t>נהלי עבודה מול היחידה לאכיפה אזרחית</w:t>
      </w:r>
      <w:r w:rsidR="00C9757D">
        <w:rPr>
          <w:rFonts w:hint="cs"/>
          <w:b/>
          <w:bCs/>
          <w:szCs w:val="24"/>
          <w:u w:val="single"/>
          <w:rtl/>
        </w:rPr>
        <w:t xml:space="preserve"> ו</w:t>
      </w:r>
      <w:r w:rsidRPr="00B27CE0">
        <w:rPr>
          <w:rFonts w:hint="cs"/>
          <w:b/>
          <w:bCs/>
          <w:szCs w:val="24"/>
          <w:u w:val="single"/>
          <w:rtl/>
        </w:rPr>
        <w:t>מיקור חוץ והמשרד הממשלתי - כללי</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עורכי הדין מייצגים את המדינה הפועלת באמצעות המשרד הממשלתי ויחידות הסמך ("הלקוח"), ונתונים לפיקוח מקצועי של היחידה. כפועל יוצא, חלות על עורכי הדין, בין היתר, חובות עדכון ודיווח, התייעצות וקבלת אישורים מהמשרד הממשלתי ומהיחידה, כמפורט, בין היתר, בנוהל זה. עורכי הדין כפופים לנהלי העבודה הכלליים של היחידה, כפי שיעודכנו מעת לעת, ולהנחיות הפרטניות של היחידה והמשרד הממשלתי.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במקרה של חילוקי דעות מקצועיים בין היחידה למשרד הממשלתי, יגברו הנחיות היחידה, וזאת מבלי לגרוע מהאמור בהנחיית היועץ המשפטי לממשלה מס' 6.1001.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כפועל יוצא,  עורך הדין לא יישמע בכל טענה - בין היתר, לעניין התמורה המגיעה לו - כי נמנעה ממנו האפשרות לטעון טענה כלשהי או לנקוט הליך כלשהו או לייצג בהליך כלשהו, באופן שמנע ממנו לזכות בתיק שבטיפולו, בשל הנחייה, כזו או אחרת, מטעם היחידה או המשרד הממשלתי.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נוהלי העבודה שיפורטו להלן אינם באים לגרוע מכלליות האמור לעיל, ואינם ממצים את אופן התנהלות עורכי הדין מול המשרד הממשלתי והיחידה, כנובעים מהאמור לעיל.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על עורכי הדין חלה חובת סודיות הן כלפי המשרד הממשלתי והן כלפי היחידה, כמפורט, בין היתר, בהליך, בהסכם ובהוראות כל דין.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נוהלי העבודה שיפורטו להלן, יתייחסו לניהול תיק "סטנדרטי" המועבר על ידי היחידה לטיפול במיקור חוץ באופן שגרתי והנתון לפיקוח סטנדרטי של היחידה. היחידה, לפי שיקול דעתה, תקבע נהלי עבודה מיוחדים ותיתן הוראות מתאימות במקרים קונקרטיים.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בנוסף לפיקוח של היחידה על ניהול התיקים הפרטניים על ידי עורכי הדין, תקיים היחידה פיקוח והערכה של עורכי הדין שנבחרו לייצג את המדינה, בין השאר, על בסיס הניסיון המצטבר של העבודה עימם. הפיקוח וההערכה יהוו פרמטר בעל משקל בכל החלטה עתידית בדבר בחירת עורכי הדין לטיפול בתיקים על ידי היחידה.</w:t>
      </w:r>
      <w:r w:rsidRPr="00B27CE0">
        <w:rPr>
          <w:rFonts w:hint="cs"/>
          <w:szCs w:val="24"/>
        </w:rPr>
        <w:t xml:space="preserve"> </w:t>
      </w:r>
      <w:r w:rsidRPr="00B27CE0">
        <w:rPr>
          <w:rFonts w:hint="cs"/>
          <w:szCs w:val="24"/>
          <w:rtl/>
        </w:rPr>
        <w:t xml:space="preserve"> </w:t>
      </w:r>
    </w:p>
    <w:p w:rsidR="00BD476A" w:rsidRPr="00B27CE0" w:rsidRDefault="00BD476A" w:rsidP="00BD476A">
      <w:pPr>
        <w:spacing w:line="360" w:lineRule="auto"/>
        <w:jc w:val="both"/>
        <w:rPr>
          <w:b/>
          <w:bCs/>
          <w:szCs w:val="24"/>
          <w:u w:val="single"/>
          <w:rtl/>
        </w:rPr>
      </w:pPr>
    </w:p>
    <w:p w:rsidR="00BD476A" w:rsidRPr="00B27CE0" w:rsidRDefault="00FF0E78" w:rsidP="00A0288E">
      <w:pPr>
        <w:pStyle w:val="aff5"/>
        <w:numPr>
          <w:ilvl w:val="0"/>
          <w:numId w:val="45"/>
        </w:numPr>
        <w:spacing w:line="360" w:lineRule="auto"/>
        <w:jc w:val="both"/>
        <w:rPr>
          <w:b/>
          <w:bCs/>
          <w:szCs w:val="24"/>
          <w:u w:val="single"/>
          <w:rtl/>
        </w:rPr>
      </w:pPr>
      <w:r w:rsidRPr="00B27CE0">
        <w:rPr>
          <w:rFonts w:hint="cs"/>
          <w:b/>
          <w:bCs/>
          <w:szCs w:val="24"/>
          <w:u w:val="single"/>
          <w:rtl/>
        </w:rPr>
        <w:t xml:space="preserve">נהלי עבודה במהלך הטיפול בתיק </w:t>
      </w:r>
    </w:p>
    <w:p w:rsidR="00BD476A" w:rsidRPr="00B27CE0" w:rsidRDefault="00FF0E78" w:rsidP="00A0288E">
      <w:pPr>
        <w:pStyle w:val="aff5"/>
        <w:numPr>
          <w:ilvl w:val="1"/>
          <w:numId w:val="45"/>
        </w:numPr>
        <w:spacing w:line="360" w:lineRule="auto"/>
        <w:jc w:val="both"/>
        <w:rPr>
          <w:b/>
          <w:bCs/>
          <w:szCs w:val="24"/>
          <w:rtl/>
        </w:rPr>
      </w:pPr>
      <w:r w:rsidRPr="00B27CE0">
        <w:rPr>
          <w:rFonts w:hint="cs"/>
          <w:b/>
          <w:bCs/>
          <w:szCs w:val="24"/>
          <w:rtl/>
        </w:rPr>
        <w:t xml:space="preserve">העברת התיק והטיפול הראשוני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במקרה של העברת תיק לטיפול עורך הדין, תועבר בצירוף לו "הזמנת עבודה".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היחידה תעביר לעורכי הדין עם העברת תיק לטיפול את פרטי ההתקשרות עם אנשי קשר ביחידה ובמחלקה המשפטית במשרד הממשלתי: כתובות דואר אלקטרוני ומספרי טלפון (במידה ואין כתובת דוא"ל </w:t>
      </w:r>
      <w:r w:rsidRPr="00B27CE0">
        <w:rPr>
          <w:szCs w:val="24"/>
          <w:rtl/>
        </w:rPr>
        <w:t>–</w:t>
      </w:r>
      <w:r w:rsidRPr="00B27CE0">
        <w:rPr>
          <w:rFonts w:hint="cs"/>
          <w:szCs w:val="24"/>
          <w:rtl/>
        </w:rPr>
        <w:t xml:space="preserve"> באמצעות פקס') והכל בטופס המצורף כ</w:t>
      </w:r>
      <w:r w:rsidR="00D7062F">
        <w:rPr>
          <w:szCs w:val="24"/>
          <w:rtl/>
        </w:rPr>
        <w:fldChar w:fldCharType="begin"/>
      </w:r>
      <w:r w:rsidR="00D7062F">
        <w:rPr>
          <w:szCs w:val="24"/>
          <w:rtl/>
        </w:rPr>
        <w:instrText xml:space="preserve"> </w:instrText>
      </w:r>
      <w:r w:rsidR="00D7062F">
        <w:rPr>
          <w:rFonts w:hint="cs"/>
          <w:szCs w:val="24"/>
        </w:rPr>
        <w:instrText>REF</w:instrText>
      </w:r>
      <w:r w:rsidR="00D7062F">
        <w:rPr>
          <w:rFonts w:hint="cs"/>
          <w:szCs w:val="24"/>
          <w:rtl/>
        </w:rPr>
        <w:instrText xml:space="preserve"> _</w:instrText>
      </w:r>
      <w:r w:rsidR="00D7062F">
        <w:rPr>
          <w:rFonts w:hint="cs"/>
          <w:szCs w:val="24"/>
        </w:rPr>
        <w:instrText>Ref86920365 \h</w:instrText>
      </w:r>
      <w:r w:rsidR="00D7062F">
        <w:rPr>
          <w:szCs w:val="24"/>
          <w:rtl/>
        </w:rPr>
        <w:instrText xml:space="preserve"> </w:instrText>
      </w:r>
      <w:r w:rsidR="00D7062F">
        <w:rPr>
          <w:szCs w:val="24"/>
          <w:rtl/>
        </w:rPr>
      </w:r>
      <w:r w:rsidR="00D7062F">
        <w:rPr>
          <w:szCs w:val="24"/>
          <w:rtl/>
        </w:rPr>
        <w:fldChar w:fldCharType="separate"/>
      </w:r>
      <w:r w:rsidR="00A76CEE" w:rsidRPr="00B27CE0">
        <w:rPr>
          <w:rFonts w:hint="cs"/>
          <w:b/>
          <w:bCs/>
          <w:szCs w:val="24"/>
          <w:u w:val="single"/>
          <w:rtl/>
        </w:rPr>
        <w:t xml:space="preserve">פרק 2 - נספח ב' </w:t>
      </w:r>
      <w:r w:rsidR="00A76CEE" w:rsidRPr="00B27CE0">
        <w:rPr>
          <w:b/>
          <w:bCs/>
          <w:szCs w:val="24"/>
          <w:u w:val="single"/>
          <w:rtl/>
        </w:rPr>
        <w:t>–</w:t>
      </w:r>
      <w:r w:rsidR="00A76CEE" w:rsidRPr="00B27CE0">
        <w:rPr>
          <w:rFonts w:hint="cs"/>
          <w:b/>
          <w:bCs/>
          <w:szCs w:val="24"/>
          <w:u w:val="single"/>
          <w:rtl/>
        </w:rPr>
        <w:t xml:space="preserve"> טופס העברת תיק לטיפול </w:t>
      </w:r>
      <w:r w:rsidR="00D7062F">
        <w:rPr>
          <w:szCs w:val="24"/>
          <w:rtl/>
        </w:rPr>
        <w:fldChar w:fldCharType="end"/>
      </w:r>
      <w:r w:rsidRPr="00B27CE0">
        <w:rPr>
          <w:rFonts w:hint="cs"/>
          <w:szCs w:val="24"/>
          <w:rtl/>
        </w:rPr>
        <w:t xml:space="preserve"> לנוהל זה כחלק בלתי נפרד הימנו.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הקשר עם המשרד הממשלתי יעשה באמצעות הלשכה המשפטית במשרד הממשלתי.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עם קבלת "התיק", כפי שישלח על ידי היחידה, במשרד עורך הדין (להלן: "</w:t>
      </w:r>
      <w:r w:rsidRPr="00B27CE0">
        <w:rPr>
          <w:rFonts w:hint="cs"/>
          <w:b/>
          <w:bCs/>
          <w:szCs w:val="24"/>
          <w:rtl/>
        </w:rPr>
        <w:t>יום קבלת התיק</w:t>
      </w:r>
      <w:r w:rsidRPr="00B27CE0">
        <w:rPr>
          <w:rFonts w:hint="cs"/>
          <w:szCs w:val="24"/>
          <w:rtl/>
        </w:rPr>
        <w:t xml:space="preserve">"), ישלח עורך הדין ליחידה ולמשרד הממשלתי, בתוך </w:t>
      </w:r>
      <w:r w:rsidRPr="00B27CE0">
        <w:rPr>
          <w:rFonts w:hint="cs"/>
          <w:b/>
          <w:bCs/>
          <w:szCs w:val="24"/>
          <w:rtl/>
        </w:rPr>
        <w:t>3 ימים</w:t>
      </w:r>
      <w:r w:rsidRPr="00B27CE0">
        <w:rPr>
          <w:rFonts w:hint="cs"/>
          <w:szCs w:val="24"/>
          <w:rtl/>
        </w:rPr>
        <w:t xml:space="preserve"> מיום קבלת התיק את המסמכים הבאים:</w:t>
      </w:r>
    </w:p>
    <w:p w:rsidR="00BD476A" w:rsidRPr="00B27CE0" w:rsidRDefault="00FF0E78" w:rsidP="00A0288E">
      <w:pPr>
        <w:pStyle w:val="aff5"/>
        <w:numPr>
          <w:ilvl w:val="3"/>
          <w:numId w:val="45"/>
        </w:numPr>
        <w:spacing w:line="360" w:lineRule="auto"/>
        <w:ind w:left="1927" w:hanging="847"/>
        <w:jc w:val="both"/>
        <w:rPr>
          <w:szCs w:val="24"/>
        </w:rPr>
      </w:pPr>
      <w:r w:rsidRPr="00B27CE0">
        <w:rPr>
          <w:rFonts w:hint="cs"/>
          <w:szCs w:val="24"/>
          <w:rtl/>
        </w:rPr>
        <w:t xml:space="preserve">אישור על קבלת התיק לטיפולו ולאחריותו המקצועית של עורך הדין; </w:t>
      </w:r>
    </w:p>
    <w:p w:rsidR="00BD476A" w:rsidRPr="00B27CE0" w:rsidRDefault="00FF0E78" w:rsidP="00A0288E">
      <w:pPr>
        <w:pStyle w:val="aff5"/>
        <w:numPr>
          <w:ilvl w:val="3"/>
          <w:numId w:val="45"/>
        </w:numPr>
        <w:spacing w:line="360" w:lineRule="auto"/>
        <w:ind w:left="1927" w:hanging="847"/>
        <w:jc w:val="both"/>
        <w:rPr>
          <w:szCs w:val="24"/>
        </w:rPr>
      </w:pPr>
      <w:r w:rsidRPr="00B27CE0">
        <w:rPr>
          <w:rFonts w:hint="cs"/>
          <w:szCs w:val="24"/>
          <w:rtl/>
        </w:rPr>
        <w:t xml:space="preserve">תצהיר חתום על ידי המציע/אחד מיחידי המציע, בדבר העדר ניגוד עניינים מכל מין וסוג שהוא בטיפול בתיק; </w:t>
      </w:r>
    </w:p>
    <w:p w:rsidR="00BD476A" w:rsidRPr="00B27CE0" w:rsidRDefault="00FF0E78" w:rsidP="00A0288E">
      <w:pPr>
        <w:pStyle w:val="aff5"/>
        <w:numPr>
          <w:ilvl w:val="3"/>
          <w:numId w:val="45"/>
        </w:numPr>
        <w:spacing w:line="360" w:lineRule="auto"/>
        <w:ind w:left="1927" w:hanging="847"/>
        <w:jc w:val="both"/>
        <w:rPr>
          <w:szCs w:val="24"/>
          <w:rtl/>
        </w:rPr>
      </w:pPr>
      <w:r w:rsidRPr="00B27CE0">
        <w:rPr>
          <w:rFonts w:hint="cs"/>
          <w:szCs w:val="24"/>
          <w:rtl/>
        </w:rPr>
        <w:t>תצהיר חתום על ידי המציע/אחד מיחידי המציע, על כך שלא חל כל שינוי בפרט מפרטי ההצעה, לרבות בנושא העדר הרשעות או הליכים פליליים או משמעתיים; עמידה בדרישות כל דין ונוהג, לרבות לפי חוק עסקאות גופים ציבוריים, התשל"ו-1976; וכיו"ב.</w:t>
      </w:r>
    </w:p>
    <w:p w:rsidR="00BD476A" w:rsidRPr="00B27CE0" w:rsidRDefault="00FF0E78" w:rsidP="00BD476A">
      <w:pPr>
        <w:spacing w:line="360" w:lineRule="auto"/>
        <w:ind w:left="720"/>
        <w:jc w:val="both"/>
        <w:rPr>
          <w:szCs w:val="24"/>
          <w:rtl/>
        </w:rPr>
      </w:pPr>
      <w:r w:rsidRPr="00B27CE0">
        <w:rPr>
          <w:szCs w:val="24"/>
          <w:rtl/>
        </w:rPr>
        <w:softHyphen/>
      </w:r>
      <w:r w:rsidR="00542BB4" w:rsidRPr="00B27CE0">
        <w:rPr>
          <w:szCs w:val="24"/>
          <w:rtl/>
        </w:rPr>
        <w:tab/>
      </w:r>
      <w:r w:rsidRPr="00B27CE0">
        <w:rPr>
          <w:rFonts w:hint="cs"/>
          <w:szCs w:val="24"/>
          <w:rtl/>
        </w:rPr>
        <w:t xml:space="preserve">והכל בטופס המצורף </w:t>
      </w:r>
      <w:r w:rsidRPr="00B27CE0">
        <w:rPr>
          <w:rFonts w:hint="cs"/>
          <w:szCs w:val="24"/>
          <w:u w:val="single"/>
          <w:rtl/>
        </w:rPr>
        <w:t>כ</w:t>
      </w:r>
      <w:r w:rsidR="00D7062F">
        <w:rPr>
          <w:szCs w:val="24"/>
          <w:u w:val="single"/>
          <w:rtl/>
        </w:rPr>
        <w:fldChar w:fldCharType="begin"/>
      </w:r>
      <w:r w:rsidR="00D7062F">
        <w:rPr>
          <w:szCs w:val="24"/>
          <w:u w:val="single"/>
          <w:rtl/>
        </w:rPr>
        <w:instrText xml:space="preserve"> </w:instrText>
      </w:r>
      <w:r w:rsidR="00D7062F">
        <w:rPr>
          <w:rFonts w:hint="cs"/>
          <w:szCs w:val="24"/>
          <w:u w:val="single"/>
        </w:rPr>
        <w:instrText>REF</w:instrText>
      </w:r>
      <w:r w:rsidR="00D7062F">
        <w:rPr>
          <w:rFonts w:hint="cs"/>
          <w:szCs w:val="24"/>
          <w:u w:val="single"/>
          <w:rtl/>
        </w:rPr>
        <w:instrText xml:space="preserve"> _</w:instrText>
      </w:r>
      <w:r w:rsidR="00D7062F">
        <w:rPr>
          <w:rFonts w:hint="cs"/>
          <w:szCs w:val="24"/>
          <w:u w:val="single"/>
        </w:rPr>
        <w:instrText>Ref86920380 \h</w:instrText>
      </w:r>
      <w:r w:rsidR="00D7062F">
        <w:rPr>
          <w:szCs w:val="24"/>
          <w:u w:val="single"/>
          <w:rtl/>
        </w:rPr>
        <w:instrText xml:space="preserve"> </w:instrText>
      </w:r>
      <w:r w:rsidR="00D7062F">
        <w:rPr>
          <w:szCs w:val="24"/>
          <w:u w:val="single"/>
          <w:rtl/>
        </w:rPr>
      </w:r>
      <w:r w:rsidR="00D7062F">
        <w:rPr>
          <w:szCs w:val="24"/>
          <w:u w:val="single"/>
          <w:rtl/>
        </w:rPr>
        <w:fldChar w:fldCharType="separate"/>
      </w:r>
      <w:r w:rsidR="00A76CEE" w:rsidRPr="00B27CE0">
        <w:rPr>
          <w:rFonts w:hint="cs"/>
          <w:b/>
          <w:bCs/>
          <w:szCs w:val="24"/>
          <w:u w:val="single"/>
          <w:rtl/>
        </w:rPr>
        <w:t>פרק 2 - נספח ג' - טופס קבלת תיק לטיפול</w:t>
      </w:r>
      <w:r w:rsidR="00D7062F">
        <w:rPr>
          <w:szCs w:val="24"/>
          <w:u w:val="single"/>
          <w:rtl/>
        </w:rPr>
        <w:fldChar w:fldCharType="end"/>
      </w:r>
      <w:r w:rsidRPr="00B27CE0">
        <w:rPr>
          <w:rFonts w:hint="cs"/>
          <w:szCs w:val="24"/>
          <w:rtl/>
        </w:rPr>
        <w:t xml:space="preserve"> לנוהל זה כחלק בלתי נפרד הימנו.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היחידה תעביר לעורך הדין י</w:t>
      </w:r>
      <w:r w:rsidR="000C2615">
        <w:rPr>
          <w:rFonts w:hint="cs"/>
          <w:szCs w:val="24"/>
          <w:rtl/>
        </w:rPr>
        <w:t>י</w:t>
      </w:r>
      <w:r w:rsidRPr="00B27CE0">
        <w:rPr>
          <w:rFonts w:hint="cs"/>
          <w:szCs w:val="24"/>
          <w:rtl/>
        </w:rPr>
        <w:t>פוי כ</w:t>
      </w:r>
      <w:r w:rsidR="000C2615">
        <w:rPr>
          <w:rFonts w:hint="cs"/>
          <w:szCs w:val="24"/>
          <w:rtl/>
        </w:rPr>
        <w:t>ו</w:t>
      </w:r>
      <w:r w:rsidRPr="00B27CE0">
        <w:rPr>
          <w:rFonts w:hint="cs"/>
          <w:szCs w:val="24"/>
          <w:rtl/>
        </w:rPr>
        <w:t xml:space="preserve">ח חתום על ידי היועץ המשפטי לממשלה. קבלת </w:t>
      </w:r>
      <w:r w:rsidR="000C2615">
        <w:rPr>
          <w:rFonts w:hint="cs"/>
          <w:szCs w:val="24"/>
          <w:rtl/>
        </w:rPr>
        <w:t>י</w:t>
      </w:r>
      <w:r w:rsidRPr="00B27CE0">
        <w:rPr>
          <w:rFonts w:hint="cs"/>
          <w:szCs w:val="24"/>
          <w:rtl/>
        </w:rPr>
        <w:t>יפוי כ</w:t>
      </w:r>
      <w:r w:rsidR="000C2615">
        <w:rPr>
          <w:rFonts w:hint="cs"/>
          <w:szCs w:val="24"/>
          <w:rtl/>
        </w:rPr>
        <w:t>ו</w:t>
      </w:r>
      <w:r w:rsidRPr="00B27CE0">
        <w:rPr>
          <w:rFonts w:hint="cs"/>
          <w:szCs w:val="24"/>
          <w:rtl/>
        </w:rPr>
        <w:t xml:space="preserve">ח כאמור היא תנאי הכרחי לייצוג המדינה על ידי עורך הדין ועל עורך הדין לוודא קבלת </w:t>
      </w:r>
      <w:r w:rsidR="000C2615">
        <w:rPr>
          <w:rFonts w:hint="cs"/>
          <w:szCs w:val="24"/>
          <w:rtl/>
        </w:rPr>
        <w:t>י</w:t>
      </w:r>
      <w:r w:rsidRPr="00B27CE0">
        <w:rPr>
          <w:rFonts w:hint="cs"/>
          <w:szCs w:val="24"/>
          <w:rtl/>
        </w:rPr>
        <w:t>יפוי כ</w:t>
      </w:r>
      <w:r w:rsidR="000C2615">
        <w:rPr>
          <w:rFonts w:hint="cs"/>
          <w:szCs w:val="24"/>
          <w:rtl/>
        </w:rPr>
        <w:t>ו</w:t>
      </w:r>
      <w:r w:rsidRPr="00B27CE0">
        <w:rPr>
          <w:rFonts w:hint="cs"/>
          <w:szCs w:val="24"/>
          <w:rtl/>
        </w:rPr>
        <w:t xml:space="preserve">ח כללי מהיועץ המשפטי בטרם יחל בייצוג. </w:t>
      </w:r>
      <w:r w:rsidRPr="00B27CE0">
        <w:rPr>
          <w:rFonts w:hint="cs"/>
          <w:szCs w:val="24"/>
          <w:rtl/>
        </w:rPr>
        <w:tab/>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מיד עם שליחת אישור קבלת התיק לטיפולו ולאחריותו, יצור עורך הדין קשר עם המשרד הממשלתי באמצעות </w:t>
      </w:r>
      <w:r w:rsidRPr="00476401">
        <w:rPr>
          <w:rFonts w:hint="eastAsia"/>
          <w:b/>
          <w:bCs/>
          <w:szCs w:val="24"/>
          <w:rtl/>
        </w:rPr>
        <w:t>הלשכה</w:t>
      </w:r>
      <w:r w:rsidRPr="00476401">
        <w:rPr>
          <w:b/>
          <w:bCs/>
          <w:szCs w:val="24"/>
          <w:rtl/>
        </w:rPr>
        <w:t xml:space="preserve"> </w:t>
      </w:r>
      <w:r w:rsidRPr="00476401">
        <w:rPr>
          <w:rFonts w:hint="eastAsia"/>
          <w:b/>
          <w:bCs/>
          <w:szCs w:val="24"/>
          <w:rtl/>
        </w:rPr>
        <w:t>המשפטית</w:t>
      </w:r>
      <w:r w:rsidRPr="00B27CE0">
        <w:rPr>
          <w:rFonts w:hint="cs"/>
          <w:szCs w:val="24"/>
          <w:rtl/>
        </w:rPr>
        <w:t xml:space="preserve">, ידאג לקבל את כל החומר הדרוש לשם ייצוג המדינה בתיק, בנוסף על החומר שנשלח לו מהיחידה במסגרת העברת התיק, וידאג לקבל את כל המסמכים ואת פרטיהם של כל העדים והגורמים הרלוונטיים הדרושים במשרד הממשלתי וככל שהטיפול בתיק דורש זאת, ייפגש עימם כבר בשלב זה.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בתביעות המוגשות על ידי המדינה, יבחן עורך הדין, לצד בדיקת העילה להגשת התביעה, את הצורך בהגשת בקשות לסעדים זמניים, לרבות בקשות לעיקול זמני, במקרה הצורך במעמד צד אחד בלבד, לפני או במקביל להגשת כתב התביעה.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בתביעות המוגשות על ידי המדינה, וככל שאין בכך כדי לפגוע בהגשת התביעה או בבקשות המוגשות במקביל לכתב התביעה, יוודא עורך הדין בתוך 21 ימים מיום קבלת התיק, כי נשלח מכתב דרישה מנומק לצד שכנגד מטעם המשרד הממשלתי לפני הגשת התביעה.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התביעה תוגש לבית המשפט המוסמך, בהקדם האפשרי בנסיבות העני</w:t>
      </w:r>
      <w:r w:rsidR="000C2615">
        <w:rPr>
          <w:rFonts w:hint="cs"/>
          <w:szCs w:val="24"/>
          <w:rtl/>
        </w:rPr>
        <w:t>י</w:t>
      </w:r>
      <w:r w:rsidRPr="00B27CE0">
        <w:rPr>
          <w:rFonts w:hint="cs"/>
          <w:szCs w:val="24"/>
          <w:rtl/>
        </w:rPr>
        <w:t xml:space="preserve">ן, ככלל לא יאוחר מ-60 ימים מיום קבלת התיק, אלא אם ניתן אישור היחידה להארכת מסגרת הזמנים בנסיבות העניין. </w:t>
      </w:r>
      <w:r w:rsidRPr="00B27CE0">
        <w:rPr>
          <w:rFonts w:hint="cs"/>
          <w:szCs w:val="24"/>
          <w:rtl/>
        </w:rPr>
        <w:tab/>
      </w:r>
    </w:p>
    <w:p w:rsidR="00BD476A" w:rsidRPr="00B27CE0" w:rsidRDefault="00FF0E78" w:rsidP="00A0288E">
      <w:pPr>
        <w:pStyle w:val="aff5"/>
        <w:numPr>
          <w:ilvl w:val="2"/>
          <w:numId w:val="45"/>
        </w:numPr>
        <w:spacing w:line="360" w:lineRule="auto"/>
        <w:ind w:left="1360" w:hanging="640"/>
        <w:jc w:val="both"/>
        <w:rPr>
          <w:szCs w:val="24"/>
          <w:rtl/>
        </w:rPr>
      </w:pPr>
      <w:r w:rsidRPr="00B27CE0">
        <w:rPr>
          <w:rFonts w:hint="cs"/>
          <w:szCs w:val="24"/>
          <w:rtl/>
        </w:rPr>
        <w:t>ב</w:t>
      </w:r>
      <w:r w:rsidR="00C9757D">
        <w:rPr>
          <w:rFonts w:hint="cs"/>
          <w:szCs w:val="24"/>
          <w:rtl/>
        </w:rPr>
        <w:t>תביעות המוגשות נגד המדינה, ב</w:t>
      </w:r>
      <w:r w:rsidRPr="00B27CE0">
        <w:rPr>
          <w:rFonts w:hint="cs"/>
          <w:szCs w:val="24"/>
          <w:rtl/>
        </w:rPr>
        <w:t xml:space="preserve">מסגרת הכנת הגנה מטעם המדינה, יבחן עורך הדין, בין היתר, גם את הצורך בהגשת תביעה שכנגד, הודעות לצד שלישי, בקשות להפקדת ערובה לתשלום הוצאות, קיומן של פוליסות ביטוח והסכמים רלוונטיים וכיו"ב (ראו, למשל: הנחית פרקליט המדינה מס' 16.7 בעניין "הגשת תביעה שכנגד ומתן הודעה לצד שלישי על ידי המדינה").         </w:t>
      </w:r>
    </w:p>
    <w:p w:rsidR="00BD476A" w:rsidRPr="00B27CE0" w:rsidRDefault="00FF0E78" w:rsidP="00A0288E">
      <w:pPr>
        <w:pStyle w:val="aff5"/>
        <w:numPr>
          <w:ilvl w:val="2"/>
          <w:numId w:val="45"/>
        </w:numPr>
        <w:spacing w:line="360" w:lineRule="auto"/>
        <w:ind w:left="1360" w:hanging="640"/>
        <w:jc w:val="both"/>
        <w:rPr>
          <w:szCs w:val="24"/>
          <w:rtl/>
        </w:rPr>
      </w:pPr>
      <w:r w:rsidRPr="00B27CE0">
        <w:rPr>
          <w:rFonts w:hint="cs"/>
          <w:szCs w:val="24"/>
          <w:rtl/>
        </w:rPr>
        <w:t xml:space="preserve">לא יאוחר מ-14 ימים לפני מועד הגשת כתב הטענות הראשון בתיק מטעם המדינה (כתב תביעה/כתב הגנה, כתב ערעור וכיו"ב) ישלח עורך הדין טיוטה של כתב הטענות הראשון למשרד הממשלתי וליחידה לאישורם. המשרד הממשלתי והיחידה יעבירו את התייחסותם בתוך 5 ימים נוספים, ולא יאוחר מ-2 ימים לפני מועד ההגשה של כתב הטענות.  </w:t>
      </w:r>
      <w:r w:rsidRPr="00B27CE0">
        <w:rPr>
          <w:rFonts w:hint="cs"/>
          <w:szCs w:val="24"/>
          <w:rtl/>
        </w:rPr>
        <w:tab/>
      </w:r>
    </w:p>
    <w:p w:rsidR="00BD476A" w:rsidRPr="00B27CE0" w:rsidRDefault="00FF0E78" w:rsidP="00A0288E">
      <w:pPr>
        <w:pStyle w:val="aff5"/>
        <w:numPr>
          <w:ilvl w:val="2"/>
          <w:numId w:val="45"/>
        </w:numPr>
        <w:spacing w:line="360" w:lineRule="auto"/>
        <w:ind w:left="1360" w:hanging="640"/>
        <w:jc w:val="both"/>
        <w:rPr>
          <w:szCs w:val="24"/>
          <w:rtl/>
        </w:rPr>
      </w:pPr>
      <w:r w:rsidRPr="00B27CE0">
        <w:rPr>
          <w:rFonts w:hint="cs"/>
          <w:szCs w:val="24"/>
          <w:rtl/>
        </w:rPr>
        <w:t xml:space="preserve">לבקשת היחידה ותוך 7 ימים ממועד הבקשה, יעביר עורך הדין למשרד הממשלתי וליחידה הערכת סיכוי/סיכון מנומקת ראשונה בתיק, ויתייחס גם לפשרה אפשרית וגבולותיה. </w:t>
      </w:r>
    </w:p>
    <w:p w:rsidR="00BD476A" w:rsidRPr="00B27CE0" w:rsidRDefault="00FF0E78" w:rsidP="00A0288E">
      <w:pPr>
        <w:pStyle w:val="aff5"/>
        <w:numPr>
          <w:ilvl w:val="2"/>
          <w:numId w:val="45"/>
        </w:numPr>
        <w:spacing w:line="360" w:lineRule="auto"/>
        <w:ind w:left="1360" w:hanging="640"/>
        <w:jc w:val="both"/>
        <w:rPr>
          <w:szCs w:val="24"/>
          <w:rtl/>
        </w:rPr>
      </w:pPr>
      <w:r w:rsidRPr="00B27CE0">
        <w:rPr>
          <w:rFonts w:hint="cs"/>
          <w:szCs w:val="24"/>
          <w:rtl/>
        </w:rPr>
        <w:t>הערכת סיכוי/סיכון תתייחס, בין היתר, לפרמטרים הבאים (להלן: "</w:t>
      </w:r>
      <w:r w:rsidRPr="00B27CE0">
        <w:rPr>
          <w:rFonts w:hint="cs"/>
          <w:b/>
          <w:bCs/>
          <w:szCs w:val="24"/>
          <w:rtl/>
        </w:rPr>
        <w:t>הערכת סיכוי/סיכון</w:t>
      </w:r>
      <w:r w:rsidRPr="00B27CE0">
        <w:rPr>
          <w:rFonts w:hint="cs"/>
          <w:szCs w:val="24"/>
          <w:rtl/>
        </w:rPr>
        <w:t>"): התייחסות עובדתית לתיק ובכלל זה ניתוח עובדתי, קשיים ראייתיים, חוסר בעדים או במסמכים וכיו"ב; ניתוח משפטי של הסוגיה שבמחלוקת, לרבות התייחסות לחומר משפטי רלוונטי ולתקדימים משפטיים; בעיות פרוצדורליות בניהול התיק, לרבות איתור בעלי דין, קשיי המצאה וכיו"ב; והערכה של הסיכוי/סיכון הריאלי בהשוואה לסעדים הנתבעים בכתבי הטענות. למעלה מן הדרוש יודגש, כי הערכת סיכוי/סיכון תיוותר חסויה ותועבר לידי המשרד הממשלתי והיחידה בלבד.</w:t>
      </w:r>
      <w:r w:rsidRPr="00B27CE0">
        <w:rPr>
          <w:rFonts w:hint="cs"/>
          <w:szCs w:val="24"/>
          <w:rtl/>
        </w:rPr>
        <w:tab/>
      </w:r>
    </w:p>
    <w:p w:rsidR="00BD476A" w:rsidRPr="00B27CE0" w:rsidRDefault="00FF0E78" w:rsidP="00A0288E">
      <w:pPr>
        <w:pStyle w:val="aff5"/>
        <w:numPr>
          <w:ilvl w:val="2"/>
          <w:numId w:val="45"/>
        </w:numPr>
        <w:spacing w:line="360" w:lineRule="auto"/>
        <w:ind w:left="1360" w:hanging="640"/>
        <w:jc w:val="both"/>
        <w:rPr>
          <w:szCs w:val="24"/>
          <w:rtl/>
        </w:rPr>
      </w:pPr>
      <w:r w:rsidRPr="00B27CE0">
        <w:rPr>
          <w:rFonts w:hint="cs"/>
          <w:szCs w:val="24"/>
          <w:rtl/>
        </w:rPr>
        <w:t xml:space="preserve">עם הגשת כתב הטענות הראשון לבית המשפט המוסמך, ישלח עורך הדין העתק סרוק ממנו, חתום ונושא חותמת "נתקבל" ו/או בצירוף אישור הגשה ממערכת "נט המשפט", למשרד הממשלתי וליחידה, וזאת מבלי לגרוע מיתר חובותיו ביחס להמצאת מסמכים כמפורט בנוהל זה. </w:t>
      </w:r>
    </w:p>
    <w:p w:rsidR="00BD476A" w:rsidRPr="00B27CE0" w:rsidRDefault="00FF0E78" w:rsidP="00A0288E">
      <w:pPr>
        <w:pStyle w:val="aff5"/>
        <w:numPr>
          <w:ilvl w:val="1"/>
          <w:numId w:val="45"/>
        </w:numPr>
        <w:spacing w:line="360" w:lineRule="auto"/>
        <w:jc w:val="both"/>
        <w:rPr>
          <w:b/>
          <w:bCs/>
          <w:szCs w:val="24"/>
          <w:rtl/>
        </w:rPr>
      </w:pPr>
      <w:r w:rsidRPr="00B27CE0">
        <w:rPr>
          <w:rFonts w:hint="cs"/>
          <w:b/>
          <w:bCs/>
          <w:szCs w:val="24"/>
          <w:rtl/>
        </w:rPr>
        <w:t xml:space="preserve">ניהול התיק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עורך הדין יעמוד בקשר שוטף עם המשרד הממשלתי, ידווח לו באופן שוטף על ההתפתחויות בתיק, וימציא לו העתק מכל מסמך בתיק, לרבות החלטות, פרוטוקולים, כתבי בי דין, תכתובות וכיו"ב.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עורך הדין ידאג לקבל מהמשרד הממשלתי את כל החומר הדרוש לו, בכל שלב של ניהול התיק, וידאג להיפגש עם כל העדים והגורמים הרלוונטיים הדרושים, בין היתר, לשם הכנת תצהירים והכנתם לעדות. </w:t>
      </w:r>
    </w:p>
    <w:p w:rsidR="00BD476A" w:rsidRPr="00B27CE0" w:rsidRDefault="00FF0E78" w:rsidP="000C2615">
      <w:pPr>
        <w:pStyle w:val="aff5"/>
        <w:numPr>
          <w:ilvl w:val="2"/>
          <w:numId w:val="45"/>
        </w:numPr>
        <w:spacing w:line="360" w:lineRule="auto"/>
        <w:jc w:val="both"/>
        <w:rPr>
          <w:szCs w:val="24"/>
          <w:rtl/>
        </w:rPr>
      </w:pPr>
      <w:r w:rsidRPr="00B27CE0">
        <w:rPr>
          <w:rFonts w:hint="cs"/>
          <w:szCs w:val="24"/>
          <w:rtl/>
        </w:rPr>
        <w:t>במידת הצורך במומחים, חוקרים, מגשרים וכיו"ב (להלן: "</w:t>
      </w:r>
      <w:r w:rsidRPr="00B27CE0">
        <w:rPr>
          <w:rFonts w:hint="cs"/>
          <w:b/>
          <w:bCs/>
          <w:szCs w:val="24"/>
          <w:rtl/>
        </w:rPr>
        <w:t>מומחים</w:t>
      </w:r>
      <w:r w:rsidRPr="00B27CE0">
        <w:rPr>
          <w:rFonts w:hint="cs"/>
          <w:szCs w:val="24"/>
          <w:rtl/>
        </w:rPr>
        <w:t xml:space="preserve">"), יפנה עורך הדין למשרד הממשלתי כדי שהמשרד הממשלתי יתקשר עם המומחים הנדרשים לצורך ניהול התיק. ההתקשרות עם המומחים, תעשה על ידי הלשכה המשפטית במשרד הממשלתי בכפוף </w:t>
      </w:r>
      <w:r w:rsidR="000C2615" w:rsidRPr="00B27CE0">
        <w:rPr>
          <w:rFonts w:hint="cs"/>
          <w:szCs w:val="24"/>
          <w:rtl/>
        </w:rPr>
        <w:t>לה</w:t>
      </w:r>
      <w:r w:rsidR="000C2615">
        <w:rPr>
          <w:rFonts w:hint="cs"/>
          <w:szCs w:val="24"/>
          <w:rtl/>
        </w:rPr>
        <w:t>וראות</w:t>
      </w:r>
      <w:r w:rsidR="000C2615" w:rsidRPr="00B27CE0">
        <w:rPr>
          <w:rFonts w:hint="cs"/>
          <w:szCs w:val="24"/>
          <w:rtl/>
        </w:rPr>
        <w:t xml:space="preserve"> </w:t>
      </w:r>
      <w:r w:rsidRPr="00B27CE0">
        <w:rPr>
          <w:rFonts w:hint="cs"/>
          <w:szCs w:val="24"/>
          <w:rtl/>
        </w:rPr>
        <w:t>התכ"מ הרלוונטיות</w:t>
      </w:r>
      <w:r w:rsidR="000C2615">
        <w:rPr>
          <w:rFonts w:hint="cs"/>
          <w:szCs w:val="24"/>
          <w:rtl/>
        </w:rPr>
        <w:t xml:space="preserve"> או במסגרת מכרז קיים</w:t>
      </w:r>
      <w:r w:rsidRPr="00B27CE0">
        <w:rPr>
          <w:rFonts w:hint="cs"/>
          <w:szCs w:val="24"/>
          <w:rtl/>
        </w:rPr>
        <w:t>. במידת הצורך באיסוף חומר רפואי יפעל עורך הדין בהתאם לנוהל העוסק בנושא.</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עורך הדין ימציא ליחידה העתק מכל החלטה שניתנה בתיק, בסמוך להמצאתה לעורך הדין, אלא אם נציג היחידה יבקש כי ישלחו ליחידה רק החלטות מהותיות או החלטה חריגה למהלך הרגיל של ניהול התיק -; וכן ישלח ליחידה כל מסמך (פרוטוקול, כתב בי- דין, תכתובת וכיו"ב) בעל משמעות מהותית או חריגה במהלך ניהולו השוטף של התיק. </w:t>
      </w:r>
      <w:r w:rsidRPr="00B27CE0">
        <w:rPr>
          <w:rFonts w:hint="cs"/>
          <w:szCs w:val="24"/>
          <w:rtl/>
        </w:rPr>
        <w:tab/>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בנוסף להמצאת המסמכים כאמור, עורך הדין יעביר ליחידה התייחסות כתובה ביחס לכל החלטה מהותית או חריגה או הערה שניתנה על ידי בית המשפט, לרבות בדבר אופן התנהלות המדינה ו/או באי כוחה; כל החלטה בדבר הטלת הוצאות או הוצאות אישיות נגד המדינה או באי כוחה; ליקויים בסדרי מינהל תקינים; הצורך בתיקוני חקיקה; עדכון בדבר פסיקה עדכנית המשליכה על התיק וכיו"ב. בנוסף, עורך הדין ידווח ליחידה על כל אירוע מהותי חריג שארע ו\או העתיד להתפתח ועשוי לדרוש היערכות מראש במסגרת ניהול התיק. בכלל זה, עורך הדין ידווח ליחידה על כל מקרה בו מתקיים לכאורה ניגוד אינטרסים בין כמה משרדי ממשלה, וכן על כל מקרה בו נפתחה חזית בין המדינה לבין רשות מקומית, חברה ממשלתית או גוף ציבורי אחר וכיו"ב.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עם סיום שלב ההוכחות, ישלח עורך הדין למשרד הממשלתי וליחידה דיווח על ניהול התיק עד לשלב זה והערכת סיכוי/סיכון מנומקת מעודכנת, ויתייחס גם להצעות ומגעי פשרה שנוהלו.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לא יאוחר מ-10 ימים לפני מועד הגשת סיכומים או עיקרי טיעון מטעם המדינה, או לפני מועד דיון שקבע בית המשפט לסיכומים בעל פה, ישלח עורך הדין טיוטה של הסיכומים ו\או תמצית הטיעון (במקרה של סיכומים בעל פה) למשרד הממשלתי וליחידה לאישורם. המשרד הממשלתי והיחידה יעבירו את הערותיהם בתוך 5 ימים נוספים, ולא יאוחר מ-2 ימים לפני מועד הגשת הסיכומים או מועד הדיון כאמור.  </w:t>
      </w:r>
    </w:p>
    <w:p w:rsidR="00BD476A" w:rsidRPr="00B27CE0" w:rsidRDefault="00FF0E78" w:rsidP="00A0288E">
      <w:pPr>
        <w:pStyle w:val="aff5"/>
        <w:numPr>
          <w:ilvl w:val="1"/>
          <w:numId w:val="45"/>
        </w:numPr>
        <w:spacing w:line="360" w:lineRule="auto"/>
        <w:jc w:val="both"/>
        <w:rPr>
          <w:b/>
          <w:bCs/>
          <w:szCs w:val="24"/>
          <w:rtl/>
        </w:rPr>
      </w:pPr>
      <w:r w:rsidRPr="00B27CE0">
        <w:rPr>
          <w:rFonts w:hint="cs"/>
          <w:b/>
          <w:bCs/>
          <w:szCs w:val="24"/>
          <w:rtl/>
        </w:rPr>
        <w:t>צמתים במהלך ניהול התיק</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ב"צמתים" הבאים במהלך ניהול התיק יידרש עורך הדין לפנות בכתב בצורה מנומקת ליחידה ולמשרד הממשלתי, זמן מספיק מראש בהתאם להוראות כל דין ולנסיבות הענ</w:t>
      </w:r>
      <w:r w:rsidR="00CC1948" w:rsidRPr="00B27CE0">
        <w:rPr>
          <w:rFonts w:hint="cs"/>
          <w:szCs w:val="24"/>
          <w:rtl/>
        </w:rPr>
        <w:t>י</w:t>
      </w:r>
      <w:r w:rsidRPr="00B27CE0">
        <w:rPr>
          <w:rFonts w:hint="cs"/>
          <w:szCs w:val="24"/>
          <w:rtl/>
        </w:rPr>
        <w:t xml:space="preserve">ין, ולקבל את אישורם מראש לנקיטת הצעדים הבאים: </w:t>
      </w:r>
    </w:p>
    <w:p w:rsidR="00BD476A" w:rsidRPr="00B27CE0" w:rsidRDefault="00FF0E78" w:rsidP="00A0288E">
      <w:pPr>
        <w:pStyle w:val="aff5"/>
        <w:numPr>
          <w:ilvl w:val="3"/>
          <w:numId w:val="45"/>
        </w:numPr>
        <w:spacing w:line="360" w:lineRule="auto"/>
        <w:ind w:left="1927" w:hanging="847"/>
        <w:jc w:val="both"/>
        <w:rPr>
          <w:szCs w:val="24"/>
        </w:rPr>
      </w:pPr>
      <w:r w:rsidRPr="00B27CE0">
        <w:rPr>
          <w:rFonts w:hint="cs"/>
          <w:szCs w:val="24"/>
          <w:rtl/>
        </w:rPr>
        <w:t xml:space="preserve">נקיטת הליך עצמאי במסגרת התיק או בהקשר לתיק, כגון: הגשת תובענה נוספת קשורה; הגשת תביעה שכנגד; הגשת הודעות צד ג'; בקשות לפי פקודת בזיון בית משפט; בקשות לפסלות שופט; וכיו"ב.  </w:t>
      </w:r>
    </w:p>
    <w:p w:rsidR="00BD476A" w:rsidRPr="00B27CE0" w:rsidRDefault="00FF0E78" w:rsidP="00A0288E">
      <w:pPr>
        <w:pStyle w:val="aff5"/>
        <w:numPr>
          <w:ilvl w:val="3"/>
          <w:numId w:val="45"/>
        </w:numPr>
        <w:spacing w:line="360" w:lineRule="auto"/>
        <w:ind w:left="1927" w:hanging="847"/>
        <w:jc w:val="both"/>
        <w:rPr>
          <w:szCs w:val="24"/>
        </w:rPr>
      </w:pPr>
      <w:r w:rsidRPr="00B27CE0">
        <w:rPr>
          <w:rFonts w:hint="cs"/>
          <w:szCs w:val="24"/>
          <w:rtl/>
        </w:rPr>
        <w:t xml:space="preserve">אישור פשרות; מתן הסכמה להכרעת בית משפט על דרך הפשרה (לפי סעיף 79א לחוק בתי המשפט, התשמ"ד-1984); הפנית תיק לגישור; הפנית תיק לבוררות.  </w:t>
      </w:r>
    </w:p>
    <w:p w:rsidR="00BD476A" w:rsidRPr="00B27CE0" w:rsidRDefault="00FF0E78" w:rsidP="00A0288E">
      <w:pPr>
        <w:pStyle w:val="aff5"/>
        <w:numPr>
          <w:ilvl w:val="3"/>
          <w:numId w:val="45"/>
        </w:numPr>
        <w:spacing w:line="360" w:lineRule="auto"/>
        <w:ind w:left="1927" w:hanging="847"/>
        <w:jc w:val="both"/>
        <w:rPr>
          <w:szCs w:val="24"/>
        </w:rPr>
      </w:pPr>
      <w:r w:rsidRPr="00B27CE0">
        <w:rPr>
          <w:rFonts w:hint="cs"/>
          <w:szCs w:val="24"/>
          <w:rtl/>
        </w:rPr>
        <w:t>פניות בנושאים אלו יועברו רק לאחר בירור עמדת הצד שכנגד. פניות בנושא פשרה, לאחר ניהול מגעים עם הצד שכנגד, ילוו בניתוח ובהערכת סיכוי/סיכון מעודכנת ומנומקת. יודגש כי אישור פשרה יינתן רק בכפוף לקבלת אישורם של כל הגורמים המפורטים בהנחיות היועץ המשפטי לממשלה המוסמכים לאשר פשרה.</w:t>
      </w:r>
    </w:p>
    <w:p w:rsidR="00BD476A" w:rsidRPr="00B27CE0" w:rsidRDefault="00FF0E78" w:rsidP="00A0288E">
      <w:pPr>
        <w:pStyle w:val="aff5"/>
        <w:numPr>
          <w:ilvl w:val="3"/>
          <w:numId w:val="45"/>
        </w:numPr>
        <w:spacing w:line="360" w:lineRule="auto"/>
        <w:ind w:left="1927" w:hanging="847"/>
        <w:jc w:val="both"/>
        <w:rPr>
          <w:szCs w:val="24"/>
        </w:rPr>
      </w:pPr>
      <w:r w:rsidRPr="00B27CE0">
        <w:rPr>
          <w:rFonts w:hint="cs"/>
          <w:szCs w:val="24"/>
          <w:rtl/>
        </w:rPr>
        <w:t xml:space="preserve">הסכמה וויתור על זכויות מהותיות ודיוניות (כגון: סעדים; מחיקת צדדים; הוצאות ושכר טרחה שנפסקו; אגרות בית משפט; אי העלאת טענת התיישנות; הסכמה כללית לאי שמיעת עדים או לאי חקירת מצהירים;  מיצוע נכויות רפואיות; מינוי מומחים וכיו"ב).  </w:t>
      </w:r>
    </w:p>
    <w:p w:rsidR="00BD476A" w:rsidRPr="00B27CE0" w:rsidRDefault="00FF0E78" w:rsidP="00A0288E">
      <w:pPr>
        <w:pStyle w:val="aff5"/>
        <w:numPr>
          <w:ilvl w:val="3"/>
          <w:numId w:val="45"/>
        </w:numPr>
        <w:spacing w:line="360" w:lineRule="auto"/>
        <w:ind w:left="1927" w:hanging="847"/>
        <w:jc w:val="both"/>
        <w:rPr>
          <w:szCs w:val="24"/>
        </w:rPr>
      </w:pPr>
      <w:r w:rsidRPr="00B27CE0">
        <w:rPr>
          <w:rFonts w:hint="cs"/>
          <w:szCs w:val="24"/>
          <w:rtl/>
        </w:rPr>
        <w:t xml:space="preserve">המלצה להגשת בקשת רשות ערעור על החלטת ביניים במקרים המתאימים. </w:t>
      </w:r>
    </w:p>
    <w:p w:rsidR="00BD476A" w:rsidRPr="00B27CE0" w:rsidRDefault="00FF0E78" w:rsidP="00A0288E">
      <w:pPr>
        <w:pStyle w:val="aff5"/>
        <w:numPr>
          <w:ilvl w:val="3"/>
          <w:numId w:val="45"/>
        </w:numPr>
        <w:spacing w:line="360" w:lineRule="auto"/>
        <w:ind w:left="1927" w:hanging="847"/>
        <w:jc w:val="both"/>
        <w:rPr>
          <w:szCs w:val="24"/>
        </w:rPr>
      </w:pPr>
      <w:r w:rsidRPr="00B27CE0">
        <w:rPr>
          <w:rFonts w:hint="cs"/>
          <w:szCs w:val="24"/>
          <w:rtl/>
        </w:rPr>
        <w:t xml:space="preserve">כל צעד בעל  משמעות מהותית, חריגה או מיוחדת במהלך ניהולו השוטף של התיק. </w:t>
      </w:r>
    </w:p>
    <w:p w:rsidR="00BD476A" w:rsidRPr="00B27CE0" w:rsidRDefault="00FF0E78" w:rsidP="00A0288E">
      <w:pPr>
        <w:pStyle w:val="aff5"/>
        <w:numPr>
          <w:ilvl w:val="1"/>
          <w:numId w:val="45"/>
        </w:numPr>
        <w:spacing w:line="360" w:lineRule="auto"/>
        <w:jc w:val="both"/>
        <w:rPr>
          <w:b/>
          <w:bCs/>
          <w:szCs w:val="24"/>
          <w:rtl/>
        </w:rPr>
      </w:pPr>
      <w:r w:rsidRPr="00B27CE0">
        <w:rPr>
          <w:rFonts w:hint="cs"/>
          <w:b/>
          <w:bCs/>
          <w:szCs w:val="24"/>
          <w:rtl/>
        </w:rPr>
        <w:t xml:space="preserve">סיום הטיפול בתיק וביצוע החלטות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מיד עם מתן פסק הדין, ולא יאוחר מ-5 ימים לאחר המצאת פסק הדין לעורך הדין, ימציא עורך הדין למשרד הממשלתי וליחידה עותק חתום ומאושר בחותמת בית המשפט של פסק הדין ובנוסף יעביר ליחידה ולמשרד הממשלתי עותק סרוק בדואר אלקטרוני של פסק הדין.</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בנוסף, עורך הדין ימציא למשרד הממשלתי וליחידה העתק מכל החלטה שניתנה לאחר פסק הדין, במסגרת טיפולו בתיק (כגון: במסגרת בקשות לתיקון או הבהרת פסק הדין; בקשות לאישור צווים זמניים; בקשות לעיכוב ביצוע פסק הדין וכיו"ב).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ביחד עם המצאת פסק דין, ככל שנדחתה בו עמדת המדינה, במלואה או בחלקה, ישלח עורך הדין למשרד הממשלתי וליחידה, התייחסות והמלצה מנומקת, חיובית או שלילית, ביחס להגשת ערעור (או בקשת רשות ערעור) על ידי המדינה, בצירוף לכל החומר הרלוונטי הנדרש, וזאת כאמור לא יאוחר מ-5 ימים לאחר המצאת פסק הדין. אם יוחלט על ידי היחידה להגיש ערעור על פסק הדין, יעביר עורך הדין את התיק כולו בעותק קשיח לגורם שיטפל בערעור, בהתאם להנחיות היחידה. למען הסר ספק, בקשות לעיכוב ביצוע מטעם המדינה המוגשות לערכאה שבה טופל התיק (בטרם הוגש ערעור או בקשת רשות ערעור), יטופלו על ידי עורך הדין במסגרת הטיפול בתיק, והעתק מהן ומהתגובות להן יומצא למשרד הממשלתי וליחידה.</w:t>
      </w:r>
    </w:p>
    <w:p w:rsidR="00BD476A" w:rsidRPr="00B27CE0" w:rsidRDefault="00FF0E78" w:rsidP="00CC1948">
      <w:pPr>
        <w:pStyle w:val="aff5"/>
        <w:spacing w:line="360" w:lineRule="auto"/>
        <w:ind w:left="1224"/>
        <w:jc w:val="both"/>
        <w:rPr>
          <w:szCs w:val="24"/>
          <w:rtl/>
        </w:rPr>
      </w:pPr>
      <w:r w:rsidRPr="00B27CE0">
        <w:rPr>
          <w:rFonts w:hint="cs"/>
          <w:szCs w:val="24"/>
          <w:rtl/>
        </w:rPr>
        <w:t>טיפול בערעור או בתגובה על ידי עורך הדין שטיפל בתיק בערכאה ראשונה, יעשה רק בהתאם להנחיה פרטנית של היחידה ובכפוף לייפוי כ</w:t>
      </w:r>
      <w:r w:rsidR="000C2615">
        <w:rPr>
          <w:rFonts w:hint="cs"/>
          <w:szCs w:val="24"/>
          <w:rtl/>
        </w:rPr>
        <w:t>ו</w:t>
      </w:r>
      <w:r w:rsidRPr="00B27CE0">
        <w:rPr>
          <w:rFonts w:hint="cs"/>
          <w:szCs w:val="24"/>
          <w:rtl/>
        </w:rPr>
        <w:t xml:space="preserve">ח מטעם היועץ המשפטי לממשלה.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עורך הדין לא יוציא הוראת ביצוע למשרד הממשלתי, והוראה כזו תוצא על ידי הפרקליטות בהתאם לתקנות </w:t>
      </w:r>
      <w:r w:rsidRPr="00B27CE0">
        <w:rPr>
          <w:szCs w:val="24"/>
          <w:rtl/>
        </w:rPr>
        <w:t>הוצאה לפועל של פסקי-דין נגד המדינה, התשל"ז-19</w:t>
      </w:r>
      <w:r w:rsidRPr="00B27CE0">
        <w:rPr>
          <w:rFonts w:hint="cs"/>
          <w:szCs w:val="24"/>
          <w:rtl/>
        </w:rPr>
        <w:t>76.</w:t>
      </w:r>
    </w:p>
    <w:p w:rsidR="00BD476A" w:rsidRPr="00B27CE0" w:rsidRDefault="00FF0E78" w:rsidP="00CC1948">
      <w:pPr>
        <w:pStyle w:val="aff5"/>
        <w:spacing w:line="360" w:lineRule="auto"/>
        <w:ind w:left="1224"/>
        <w:jc w:val="both"/>
        <w:rPr>
          <w:szCs w:val="24"/>
          <w:rtl/>
        </w:rPr>
      </w:pPr>
      <w:r w:rsidRPr="00B27CE0">
        <w:rPr>
          <w:rFonts w:hint="cs"/>
          <w:szCs w:val="24"/>
          <w:rtl/>
        </w:rPr>
        <w:t xml:space="preserve">עורך הדין יעביר ליחידה העתק ההחלטה או פסק הדין שביצועם נדרש וצילום המחאה מבוטלת או אסמכתא לניהול חשבון מטעם הבנק של הגורם שלחשבונו יש לבצע את ההפקדה.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בתיקים שבהם ניתנו פסקי דין או החלטות ביניים לטובת המדינה, ובהם נפסקו לטובת המדינה סעדים כספיים או סעדים בעלי משמעות אופרטיבית, וכן הוצאות ושכ"ט עו"ד; ישלח עורך הדין בתוך 5 ימים מיום המצאת פסק הדין או ההחלטה, מכתב דרישה לצד שכנגד עם העתק ליחידה ולמשרד הממשלתי, לביצוע בתוך 14 ימים או בהתאם למועד שנקבע בפסק הדין, בהתאם לפרטי הביצוע שתמסור היחידה לעורך הדין. </w:t>
      </w:r>
    </w:p>
    <w:p w:rsidR="00BD476A" w:rsidRPr="00B27CE0" w:rsidRDefault="00FF0E78" w:rsidP="00CC1948">
      <w:pPr>
        <w:pStyle w:val="aff5"/>
        <w:spacing w:line="360" w:lineRule="auto"/>
        <w:ind w:left="1224"/>
        <w:jc w:val="both"/>
        <w:rPr>
          <w:szCs w:val="24"/>
          <w:rtl/>
        </w:rPr>
      </w:pPr>
      <w:r w:rsidRPr="00B27CE0">
        <w:rPr>
          <w:rFonts w:hint="cs"/>
          <w:szCs w:val="24"/>
          <w:rtl/>
        </w:rPr>
        <w:t>למען הסר ספק, תשלומים כספיים מכ</w:t>
      </w:r>
      <w:r w:rsidR="000C2615">
        <w:rPr>
          <w:rFonts w:hint="cs"/>
          <w:szCs w:val="24"/>
          <w:rtl/>
        </w:rPr>
        <w:t>ו</w:t>
      </w:r>
      <w:r w:rsidRPr="00B27CE0">
        <w:rPr>
          <w:rFonts w:hint="cs"/>
          <w:szCs w:val="24"/>
          <w:rtl/>
        </w:rPr>
        <w:t>ח פסקי דין והחלטות יבוצעו ישירות למדינה, בהפקדה ישירה לחשבון הבנק של משרד המשפטים, אא"כ הנחתה היחידה להעבירם לחשבון של משרד ממשלתי אחר.</w:t>
      </w:r>
    </w:p>
    <w:p w:rsidR="00BD476A" w:rsidRPr="00B27CE0" w:rsidRDefault="00FF0E78" w:rsidP="00CC1948">
      <w:pPr>
        <w:pStyle w:val="aff5"/>
        <w:spacing w:line="360" w:lineRule="auto"/>
        <w:ind w:left="1224"/>
        <w:jc w:val="both"/>
        <w:rPr>
          <w:szCs w:val="24"/>
          <w:rtl/>
        </w:rPr>
      </w:pPr>
      <w:r w:rsidRPr="00B27CE0">
        <w:rPr>
          <w:rFonts w:hint="cs"/>
          <w:szCs w:val="24"/>
          <w:rtl/>
        </w:rPr>
        <w:t>עורך הדין מתחייב לדרוש זאת מהצד שכנגד את ביצוע ההפקדה לחשבון הנדרש. ככל שמסיבה כלשהי הועבר הסכום הנדרש לידי עורך הדין ולא לחשבונה של המדינה מתחייב עורך הדין להעבירו מיידית למדינה.</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בתוך 30 יום מיום המצאת פסק הדין או ההחלטה לעורך הדין, ישלח עורך הדין למשרד הממשלתי וליחידה דיווח על ביצועו או אי ביצועו של פסק הדין או ההחלטה במקרה של אי ביצוע פסק הדין או ההחלטה, יעביר עורך הדין את המלצתו לפעול לביצועם, תוך פירוט כל הנתונים הרלוונטיים, הישירים והעקיפים העולים מהתיק (כגון: קיומם של שעבודים, עיקולים, המחאות זכות וכיו"ב; מסמכים ועדויות רלוונטיות וכיו"ב).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במקרים בהם הגיש הצד שכנגד ערעור או בקשת רשות ערעור על פסק דין או החלטה שניתנו לטובת המדינה, אשר נודעו או הומצאו לעורך הדין, ידווח עורך הדין על כך למשרד הממשלתי וליחידה וימציא להם באופן מיידי את הודעת הערעור או בקשת רשות הערעור. למען הסר ספק, בקשות לעיכוב ביצוע באותה ערכאה, ככל שהוגשו נגד המדינה, יטופלו על ידי עורך הדין במסגרת הטיפול בתיק, והעתק מהן ומהתגובות להן יומצא למשרד הממשלתי וליחידה. עורך הדין יעביר את התיק כולו, בעותק קשיח, לגורם שיטפל בערעור, בהתאם להנחיות היחידה.</w:t>
      </w:r>
    </w:p>
    <w:p w:rsidR="00BD476A" w:rsidRPr="00B27CE0" w:rsidRDefault="00FF0E78" w:rsidP="00CC1948">
      <w:pPr>
        <w:pStyle w:val="aff5"/>
        <w:spacing w:line="360" w:lineRule="auto"/>
        <w:ind w:left="1224"/>
        <w:jc w:val="both"/>
        <w:rPr>
          <w:szCs w:val="24"/>
          <w:rtl/>
        </w:rPr>
      </w:pPr>
      <w:r w:rsidRPr="00B27CE0">
        <w:rPr>
          <w:rFonts w:hint="cs"/>
          <w:szCs w:val="24"/>
          <w:rtl/>
        </w:rPr>
        <w:t xml:space="preserve">טיפול בערעור על ידי עורך הדין שטיפל בתיק בערכאה ראשונה, יעשה רק בהתאם להנחיה פרטנית של היחידה ובכפוף לייפוי כח מטעם היועץ המשפטי לממשלה.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בנוסף ומבלי לגרוע מכל חובותיו המפורטות לעיל, בתוך 14 ימים מיום המצאת פסק הדין לעורך הדין, בין אם ניתן לטובת המדינה ובין אם ניתן לחובתה, או מיום הפסקת טיפול עורך הדין בתיק מכל סיבה שהיא, ישלח עורך הדין למשרד הממשלתי וליחידה דיווח מסכם של הטיפול בתיק. מעבר לסיכום ניהול התיק וכל ההליכים שננקטו, יתייחס עורך הדין, בין היתר, גם להערכות הסיכוי/סיכון ביחס לתוצאה הסופית; להפקת לקחים נדרשת, הן במישור התנהלות המשרד הממשלתי בזמן אמת, והן במישור התנהלות המשרד הממשלתי, היחידה ועורך הדין, יחד ולחוד, בניהול התיק; וכיו"ב. </w:t>
      </w:r>
    </w:p>
    <w:p w:rsidR="00BD476A" w:rsidRPr="00B27CE0" w:rsidRDefault="00FF0E78" w:rsidP="00CC1948">
      <w:pPr>
        <w:pStyle w:val="aff5"/>
        <w:spacing w:line="360" w:lineRule="auto"/>
        <w:ind w:left="1224"/>
        <w:jc w:val="both"/>
        <w:rPr>
          <w:szCs w:val="24"/>
          <w:rtl/>
        </w:rPr>
      </w:pPr>
      <w:r w:rsidRPr="00B27CE0">
        <w:rPr>
          <w:rFonts w:hint="cs"/>
          <w:szCs w:val="24"/>
          <w:rtl/>
        </w:rPr>
        <w:t xml:space="preserve">הדיווח ישלח מוקלד בפורמט </w:t>
      </w:r>
      <w:r w:rsidRPr="00B27CE0">
        <w:rPr>
          <w:rFonts w:hint="cs"/>
          <w:szCs w:val="24"/>
        </w:rPr>
        <w:t>WORD</w:t>
      </w:r>
      <w:r w:rsidRPr="00B27CE0">
        <w:rPr>
          <w:rFonts w:hint="cs"/>
          <w:szCs w:val="24"/>
          <w:rtl/>
        </w:rPr>
        <w:t xml:space="preserve"> בטופס המצורף כ</w:t>
      </w:r>
      <w:r w:rsidR="00D7062F">
        <w:rPr>
          <w:szCs w:val="24"/>
          <w:rtl/>
        </w:rPr>
        <w:fldChar w:fldCharType="begin"/>
      </w:r>
      <w:r w:rsidR="00D7062F">
        <w:rPr>
          <w:szCs w:val="24"/>
          <w:rtl/>
        </w:rPr>
        <w:instrText xml:space="preserve"> </w:instrText>
      </w:r>
      <w:r w:rsidR="00D7062F">
        <w:rPr>
          <w:rFonts w:hint="cs"/>
          <w:szCs w:val="24"/>
        </w:rPr>
        <w:instrText>REF</w:instrText>
      </w:r>
      <w:r w:rsidR="00D7062F">
        <w:rPr>
          <w:rFonts w:hint="cs"/>
          <w:szCs w:val="24"/>
          <w:rtl/>
        </w:rPr>
        <w:instrText xml:space="preserve"> _</w:instrText>
      </w:r>
      <w:r w:rsidR="00D7062F">
        <w:rPr>
          <w:rFonts w:hint="cs"/>
          <w:szCs w:val="24"/>
        </w:rPr>
        <w:instrText>Ref86920395 \h</w:instrText>
      </w:r>
      <w:r w:rsidR="00D7062F">
        <w:rPr>
          <w:szCs w:val="24"/>
          <w:rtl/>
        </w:rPr>
        <w:instrText xml:space="preserve"> </w:instrText>
      </w:r>
      <w:r w:rsidR="00D7062F">
        <w:rPr>
          <w:szCs w:val="24"/>
          <w:rtl/>
        </w:rPr>
      </w:r>
      <w:r w:rsidR="00D7062F">
        <w:rPr>
          <w:szCs w:val="24"/>
          <w:rtl/>
        </w:rPr>
        <w:fldChar w:fldCharType="separate"/>
      </w:r>
      <w:r w:rsidR="00A76CEE" w:rsidRPr="00B27CE0">
        <w:rPr>
          <w:rFonts w:hint="cs"/>
          <w:b/>
          <w:bCs/>
          <w:szCs w:val="24"/>
          <w:u w:val="single"/>
          <w:rtl/>
        </w:rPr>
        <w:t xml:space="preserve">פרק 2 - נספח ד' </w:t>
      </w:r>
      <w:r w:rsidR="00A76CEE" w:rsidRPr="00B27CE0">
        <w:rPr>
          <w:b/>
          <w:bCs/>
          <w:szCs w:val="24"/>
          <w:u w:val="single"/>
          <w:rtl/>
        </w:rPr>
        <w:t>–</w:t>
      </w:r>
      <w:r w:rsidR="00A76CEE" w:rsidRPr="00B27CE0">
        <w:rPr>
          <w:rFonts w:hint="cs"/>
          <w:b/>
          <w:bCs/>
          <w:szCs w:val="24"/>
          <w:u w:val="single"/>
          <w:rtl/>
        </w:rPr>
        <w:t xml:space="preserve"> דו"ח סיום טיפול בתיק</w:t>
      </w:r>
      <w:r w:rsidR="00D7062F">
        <w:rPr>
          <w:szCs w:val="24"/>
          <w:rtl/>
        </w:rPr>
        <w:fldChar w:fldCharType="end"/>
      </w:r>
      <w:r w:rsidRPr="00B27CE0">
        <w:rPr>
          <w:rFonts w:hint="cs"/>
          <w:szCs w:val="24"/>
          <w:rtl/>
        </w:rPr>
        <w:t xml:space="preserve"> לנוהל זה כחלק בלתי נפרד הימנו. </w:t>
      </w:r>
    </w:p>
    <w:p w:rsidR="00BD476A" w:rsidRPr="00B27CE0" w:rsidRDefault="00FF0E78" w:rsidP="00A0288E">
      <w:pPr>
        <w:pStyle w:val="aff5"/>
        <w:numPr>
          <w:ilvl w:val="2"/>
          <w:numId w:val="45"/>
        </w:numPr>
        <w:spacing w:line="360" w:lineRule="auto"/>
        <w:jc w:val="both"/>
        <w:rPr>
          <w:szCs w:val="24"/>
          <w:rtl/>
        </w:rPr>
      </w:pPr>
      <w:r w:rsidRPr="00B27CE0">
        <w:rPr>
          <w:rFonts w:hint="cs"/>
          <w:szCs w:val="24"/>
          <w:rtl/>
        </w:rPr>
        <w:t xml:space="preserve">היחידה או מי מטעמה יבדקו את חשבון שכר הטרחה שיגיש עורך הדין, בכל אחד משלבי התשלום שנקבעו בהסכם, לרבות ביחס לביצוע החובות המפורטות בנוהל עבודה זה, וככל שתאשרו, כולו או חלקו, תעבירו לביצוע לחשבות, והכל בהתאם לתנאי ההליך וההסכם. </w:t>
      </w:r>
    </w:p>
    <w:p w:rsidR="00BD476A" w:rsidRPr="00B27CE0" w:rsidRDefault="00BD476A" w:rsidP="00BD476A">
      <w:pPr>
        <w:spacing w:line="360" w:lineRule="auto"/>
        <w:ind w:left="720" w:hanging="720"/>
        <w:jc w:val="both"/>
        <w:rPr>
          <w:szCs w:val="24"/>
        </w:rPr>
      </w:pPr>
    </w:p>
    <w:p w:rsidR="00BD476A" w:rsidRPr="00B27CE0" w:rsidRDefault="00FF0E78" w:rsidP="00A0288E">
      <w:pPr>
        <w:pStyle w:val="aff5"/>
        <w:numPr>
          <w:ilvl w:val="0"/>
          <w:numId w:val="45"/>
        </w:numPr>
        <w:spacing w:line="360" w:lineRule="auto"/>
        <w:jc w:val="both"/>
        <w:rPr>
          <w:b/>
          <w:bCs/>
          <w:szCs w:val="24"/>
          <w:u w:val="single"/>
          <w:rtl/>
        </w:rPr>
      </w:pPr>
      <w:r w:rsidRPr="00B27CE0">
        <w:rPr>
          <w:rFonts w:hint="cs"/>
          <w:b/>
          <w:bCs/>
          <w:szCs w:val="24"/>
          <w:u w:val="single"/>
          <w:rtl/>
        </w:rPr>
        <w:t xml:space="preserve">דו"חות שוטפים וקשר שוטף בין עורכי הדין והיחידה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ככלל, ואלא אם יתבקש אחרת, עורכי הדין ישלחו ליחידה ולמשרד הממשלתי מסמכים בדואר אלקטרוני בלבד. זאת, תוך ציון פרטי התיק (מספר התיק ביחידה ובבית המשפט, פרטי בית המשפט, שמות הצדדים וכיו"ב) ונושא התכתובת, בכותרת המייל; מסמכים שנערכו על ידי עורכי הדין לקבלת הערות יועברו כקבצי </w:t>
      </w:r>
      <w:r w:rsidRPr="00B27CE0">
        <w:rPr>
          <w:rFonts w:hint="cs"/>
          <w:szCs w:val="24"/>
        </w:rPr>
        <w:t>W</w:t>
      </w:r>
      <w:r w:rsidRPr="00B27CE0">
        <w:rPr>
          <w:szCs w:val="24"/>
        </w:rPr>
        <w:t>ord</w:t>
      </w:r>
      <w:r w:rsidRPr="00B27CE0">
        <w:rPr>
          <w:rFonts w:hint="cs"/>
          <w:szCs w:val="24"/>
          <w:rtl/>
        </w:rPr>
        <w:t xml:space="preserve"> ומסמכים אחרים בקבצים סרוקים (</w:t>
      </w:r>
      <w:r w:rsidRPr="00B27CE0">
        <w:rPr>
          <w:rFonts w:hint="cs"/>
          <w:szCs w:val="24"/>
        </w:rPr>
        <w:t>PDF</w:t>
      </w:r>
      <w:r w:rsidRPr="00B27CE0">
        <w:rPr>
          <w:rFonts w:hint="cs"/>
          <w:szCs w:val="24"/>
          <w:rtl/>
        </w:rPr>
        <w:t xml:space="preserve">, </w:t>
      </w:r>
      <w:r w:rsidRPr="00B27CE0">
        <w:rPr>
          <w:rFonts w:hint="cs"/>
          <w:szCs w:val="24"/>
        </w:rPr>
        <w:t>TIF</w:t>
      </w:r>
      <w:r w:rsidRPr="00B27CE0">
        <w:rPr>
          <w:rFonts w:hint="cs"/>
          <w:szCs w:val="24"/>
          <w:rtl/>
        </w:rPr>
        <w:t xml:space="preserve"> וכיו"ב), כל מסמך בקובץ נפרד עם שם נפרד. </w:t>
      </w:r>
    </w:p>
    <w:p w:rsidR="00BD476A" w:rsidRPr="00B27CE0" w:rsidRDefault="00FF0E78" w:rsidP="00CC1948">
      <w:pPr>
        <w:pStyle w:val="aff5"/>
        <w:spacing w:line="360" w:lineRule="auto"/>
        <w:ind w:left="792"/>
        <w:jc w:val="both"/>
        <w:rPr>
          <w:szCs w:val="24"/>
          <w:rtl/>
        </w:rPr>
      </w:pPr>
      <w:r w:rsidRPr="00B27CE0">
        <w:rPr>
          <w:rFonts w:hint="cs"/>
          <w:szCs w:val="24"/>
          <w:rtl/>
        </w:rPr>
        <w:t xml:space="preserve">ככל שעורך הדין מבקש התייחסות חוזרת של היחידה או של המשרד הממשלתי, יש לציין זאת בכותרת הדואר האלקטרוני, ולהדגיש זאת בפתח הדואר האלקטרוני, תוך פירוט לוח הזמנים הרלוונטי. </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עורך הדין ינהל מעקב ורישום שוטפים של כל התיקים שהועברו לטיפולו, בג</w:t>
      </w:r>
      <w:r w:rsidR="000C2615">
        <w:rPr>
          <w:rFonts w:hint="cs"/>
          <w:szCs w:val="24"/>
          <w:rtl/>
        </w:rPr>
        <w:t>י</w:t>
      </w:r>
      <w:r w:rsidRPr="00B27CE0">
        <w:rPr>
          <w:rFonts w:hint="cs"/>
          <w:szCs w:val="24"/>
          <w:rtl/>
        </w:rPr>
        <w:t>ליון ממוחשב.</w:t>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היחידה רשאית לבקש לקיים פגישות עם עורכי הדין, על מנת לדון בתיקים שבטיפולם. עורכי הדין נדרשים לשתף פעולה עם היחידה בנושא זה, להגיע לפגישות האמורות, ולהעביר ליחידה כל מסמך נוסף שיידרש על ידה, לרבות עובר לקיום הפגישות, לצורך הכנת וייעול הדיון שיתקיים בהן. </w:t>
      </w:r>
      <w:r w:rsidRPr="00B27CE0">
        <w:rPr>
          <w:rFonts w:hint="cs"/>
          <w:szCs w:val="24"/>
          <w:rtl/>
        </w:rPr>
        <w:tab/>
      </w:r>
      <w:r w:rsidRPr="00B27CE0">
        <w:rPr>
          <w:rFonts w:hint="cs"/>
          <w:szCs w:val="24"/>
          <w:rtl/>
        </w:rPr>
        <w:tab/>
      </w:r>
    </w:p>
    <w:p w:rsidR="00BD476A" w:rsidRPr="00B27CE0" w:rsidRDefault="00FF0E78" w:rsidP="00A0288E">
      <w:pPr>
        <w:pStyle w:val="aff5"/>
        <w:numPr>
          <w:ilvl w:val="1"/>
          <w:numId w:val="45"/>
        </w:numPr>
        <w:spacing w:line="360" w:lineRule="auto"/>
        <w:jc w:val="both"/>
        <w:rPr>
          <w:szCs w:val="24"/>
          <w:rtl/>
        </w:rPr>
      </w:pPr>
      <w:r w:rsidRPr="00B27CE0">
        <w:rPr>
          <w:rFonts w:hint="cs"/>
          <w:szCs w:val="24"/>
          <w:rtl/>
        </w:rPr>
        <w:t xml:space="preserve">ליחידה קיים אתר אינטרנט, כחלק מאתר האינטרנט של משרד המשפטים, בו מפורסמים הנחיות ונהלים שונים, עדכונים משפטיים רלוונטיים, הודעות שונות וכיו"ב. עורכי הדין נדרשים להיכנס לאתר מעת לעת, להכיר את תכניו ולהתעדכן באמצעותו. כתובת האתר: </w:t>
      </w:r>
      <w:r w:rsidRPr="00B27CE0">
        <w:rPr>
          <w:szCs w:val="24"/>
        </w:rPr>
        <w:t xml:space="preserve"> https://www.gov.il/he/departments/topics/the_civil_enforcement_unit</w:t>
      </w:r>
      <w:r w:rsidRPr="00B27CE0">
        <w:rPr>
          <w:rFonts w:hint="cs"/>
          <w:szCs w:val="24"/>
          <w:rtl/>
        </w:rPr>
        <w:t>.</w:t>
      </w:r>
    </w:p>
    <w:p w:rsidR="00BD476A" w:rsidRPr="00B27CE0" w:rsidRDefault="00BD476A" w:rsidP="00CC1948">
      <w:pPr>
        <w:pStyle w:val="aff5"/>
        <w:spacing w:line="360" w:lineRule="auto"/>
        <w:ind w:left="792"/>
        <w:jc w:val="both"/>
        <w:rPr>
          <w:szCs w:val="24"/>
          <w:rtl/>
        </w:rPr>
      </w:pPr>
    </w:p>
    <w:p w:rsidR="00415319" w:rsidRPr="00B27CE0" w:rsidRDefault="00FF0E78" w:rsidP="009050EB">
      <w:pPr>
        <w:pStyle w:val="14"/>
        <w:spacing w:line="360" w:lineRule="auto"/>
        <w:jc w:val="both"/>
        <w:rPr>
          <w:rFonts w:ascii="David" w:hAnsi="David"/>
          <w:b w:val="0"/>
          <w:bCs w:val="0"/>
          <w:sz w:val="24"/>
          <w:szCs w:val="24"/>
          <w:u w:val="single"/>
          <w:rtl/>
        </w:rPr>
      </w:pPr>
      <w:r w:rsidRPr="00B27CE0">
        <w:rPr>
          <w:rFonts w:hint="cs"/>
          <w:color w:val="8064A2"/>
          <w:sz w:val="24"/>
          <w:szCs w:val="24"/>
          <w:rtl/>
        </w:rPr>
        <w:tab/>
      </w:r>
      <w:r w:rsidRPr="00B27CE0">
        <w:rPr>
          <w:sz w:val="24"/>
          <w:szCs w:val="24"/>
          <w:rtl/>
        </w:rPr>
        <w:br w:type="page"/>
      </w:r>
      <w:bookmarkStart w:id="71" w:name="_Toc86748054"/>
      <w:bookmarkStart w:id="72" w:name="_Ref86920350"/>
      <w:r w:rsidR="005D74A3" w:rsidRPr="00B27CE0">
        <w:rPr>
          <w:rFonts w:ascii="David" w:hAnsi="David" w:hint="cs"/>
          <w:b w:val="0"/>
          <w:bCs w:val="0"/>
          <w:sz w:val="24"/>
          <w:szCs w:val="24"/>
          <w:u w:val="single"/>
          <w:rtl/>
        </w:rPr>
        <w:t xml:space="preserve">פרק 2 - </w:t>
      </w:r>
      <w:r w:rsidRPr="00B27CE0">
        <w:rPr>
          <w:rFonts w:ascii="David" w:hAnsi="David" w:hint="cs"/>
          <w:b w:val="0"/>
          <w:bCs w:val="0"/>
          <w:sz w:val="24"/>
          <w:szCs w:val="24"/>
          <w:u w:val="single"/>
          <w:rtl/>
        </w:rPr>
        <w:t>נספח א' - הנחיות עיקריות בתחום האזרחי של היועץ המשפטי לממשלה ופרקליט המדינה</w:t>
      </w:r>
      <w:bookmarkEnd w:id="71"/>
      <w:bookmarkEnd w:id="72"/>
      <w:r w:rsidRPr="00B27CE0">
        <w:rPr>
          <w:rFonts w:ascii="David" w:hAnsi="David" w:hint="cs"/>
          <w:b w:val="0"/>
          <w:bCs w:val="0"/>
          <w:sz w:val="24"/>
          <w:szCs w:val="24"/>
          <w:u w:val="single"/>
          <w:rtl/>
        </w:rPr>
        <w:t xml:space="preserve"> </w:t>
      </w:r>
    </w:p>
    <w:p w:rsidR="00415319" w:rsidRPr="00B27CE0" w:rsidRDefault="00415319" w:rsidP="00415319">
      <w:pPr>
        <w:spacing w:line="360" w:lineRule="auto"/>
        <w:ind w:firstLine="360"/>
        <w:jc w:val="both"/>
        <w:rPr>
          <w:szCs w:val="24"/>
          <w:rtl/>
        </w:rPr>
      </w:pPr>
    </w:p>
    <w:p w:rsidR="00415319" w:rsidRPr="00B27CE0" w:rsidRDefault="00FF0E78" w:rsidP="00A0288E">
      <w:pPr>
        <w:pStyle w:val="aff5"/>
        <w:numPr>
          <w:ilvl w:val="0"/>
          <w:numId w:val="46"/>
        </w:numPr>
        <w:spacing w:line="360" w:lineRule="auto"/>
        <w:jc w:val="both"/>
        <w:rPr>
          <w:b/>
          <w:bCs/>
          <w:szCs w:val="24"/>
          <w:u w:val="single"/>
          <w:rtl/>
        </w:rPr>
      </w:pPr>
      <w:r w:rsidRPr="00B27CE0">
        <w:rPr>
          <w:rFonts w:hint="cs"/>
          <w:b/>
          <w:bCs/>
          <w:szCs w:val="24"/>
          <w:u w:val="single"/>
          <w:rtl/>
        </w:rPr>
        <w:t>הנחיות היועץ המשפטי לממשלה</w:t>
      </w:r>
    </w:p>
    <w:p w:rsidR="00415319" w:rsidRPr="00B27CE0" w:rsidRDefault="00FF0E78" w:rsidP="00A0288E">
      <w:pPr>
        <w:pStyle w:val="aff5"/>
        <w:numPr>
          <w:ilvl w:val="1"/>
          <w:numId w:val="46"/>
        </w:numPr>
        <w:spacing w:line="360" w:lineRule="auto"/>
        <w:jc w:val="both"/>
        <w:rPr>
          <w:szCs w:val="24"/>
          <w:rtl/>
        </w:rPr>
      </w:pPr>
      <w:r w:rsidRPr="00B27CE0">
        <w:rPr>
          <w:rFonts w:hint="cs"/>
          <w:szCs w:val="24"/>
          <w:rtl/>
        </w:rPr>
        <w:t>משפט אזרחי - הליכים משפטיים שהמדינה צד להם</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6.1000 - דרישות נגד המדינה בטרם הגשת תביעה לבית- המשפט.</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 xml:space="preserve">הנחיה מס' 6.1001 - הגשת תביעות בשם המדינה וטיפול בתובענות המוגשות נגדה </w:t>
      </w:r>
      <w:r w:rsidRPr="00B27CE0">
        <w:rPr>
          <w:szCs w:val="24"/>
          <w:rtl/>
        </w:rPr>
        <w:t>–</w:t>
      </w:r>
      <w:r w:rsidRPr="00B27CE0">
        <w:rPr>
          <w:rFonts w:hint="cs"/>
          <w:szCs w:val="24"/>
          <w:rtl/>
        </w:rPr>
        <w:t xml:space="preserve"> נוהל.</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 xml:space="preserve">הנחיה מס' 6.1002 - פשרה בתביעה שהמדינה צד לה </w:t>
      </w:r>
      <w:r w:rsidRPr="00B27CE0">
        <w:rPr>
          <w:szCs w:val="24"/>
          <w:rtl/>
        </w:rPr>
        <w:t>–</w:t>
      </w:r>
      <w:r w:rsidRPr="00B27CE0">
        <w:rPr>
          <w:rFonts w:hint="cs"/>
          <w:szCs w:val="24"/>
          <w:rtl/>
        </w:rPr>
        <w:t xml:space="preserve"> נוהל.</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6.1003 - הוצאה לפועל של פסקי דין נגד המדינה.</w:t>
      </w:r>
    </w:p>
    <w:p w:rsidR="00B32DC5" w:rsidRPr="00B27CE0" w:rsidRDefault="00FF0E78" w:rsidP="00A0288E">
      <w:pPr>
        <w:pStyle w:val="aff5"/>
        <w:numPr>
          <w:ilvl w:val="2"/>
          <w:numId w:val="46"/>
        </w:numPr>
        <w:spacing w:line="360" w:lineRule="auto"/>
        <w:jc w:val="both"/>
        <w:rPr>
          <w:szCs w:val="24"/>
          <w:rtl/>
        </w:rPr>
      </w:pPr>
      <w:r w:rsidRPr="00B27CE0">
        <w:rPr>
          <w:rFonts w:hint="cs"/>
          <w:szCs w:val="24"/>
          <w:rtl/>
        </w:rPr>
        <w:t>הנחיה מס' 6.1005- פקודת בזיון בית המשפט- נקיטה בהליכים מטעם המדינה והוראות מעקב.</w:t>
      </w:r>
    </w:p>
    <w:p w:rsidR="00B32DC5" w:rsidRPr="00B27CE0" w:rsidRDefault="00FF0E78" w:rsidP="00A0288E">
      <w:pPr>
        <w:pStyle w:val="aff5"/>
        <w:numPr>
          <w:ilvl w:val="2"/>
          <w:numId w:val="46"/>
        </w:numPr>
        <w:spacing w:line="360" w:lineRule="auto"/>
        <w:jc w:val="both"/>
        <w:rPr>
          <w:szCs w:val="24"/>
          <w:rtl/>
        </w:rPr>
      </w:pPr>
      <w:r w:rsidRPr="00B27CE0">
        <w:rPr>
          <w:rFonts w:hint="cs"/>
          <w:szCs w:val="24"/>
          <w:rtl/>
        </w:rPr>
        <w:t>הנחיה מס' 6.1006- ביצוע פסקי דין של בתי המשפט נגד המדינה.</w:t>
      </w:r>
    </w:p>
    <w:p w:rsidR="00B32DC5" w:rsidRPr="00B27CE0" w:rsidRDefault="00FF0E78" w:rsidP="00A0288E">
      <w:pPr>
        <w:pStyle w:val="aff5"/>
        <w:numPr>
          <w:ilvl w:val="2"/>
          <w:numId w:val="46"/>
        </w:numPr>
        <w:spacing w:line="360" w:lineRule="auto"/>
        <w:jc w:val="both"/>
        <w:rPr>
          <w:szCs w:val="24"/>
          <w:rtl/>
        </w:rPr>
      </w:pPr>
      <w:r w:rsidRPr="00B27CE0">
        <w:rPr>
          <w:rFonts w:hint="cs"/>
          <w:szCs w:val="24"/>
          <w:rtl/>
        </w:rPr>
        <w:t>הנחיה מס' 6.1007- הגשת עדויות על דרך תצהיר בהליכים אזרחיים מטעם המדינה.</w:t>
      </w:r>
    </w:p>
    <w:p w:rsidR="00415319" w:rsidRPr="00B27CE0" w:rsidRDefault="00FF0E78" w:rsidP="00A0288E">
      <w:pPr>
        <w:pStyle w:val="aff5"/>
        <w:numPr>
          <w:ilvl w:val="1"/>
          <w:numId w:val="46"/>
        </w:numPr>
        <w:spacing w:line="360" w:lineRule="auto"/>
        <w:jc w:val="both"/>
        <w:rPr>
          <w:szCs w:val="24"/>
          <w:rtl/>
        </w:rPr>
      </w:pPr>
      <w:r w:rsidRPr="00B27CE0">
        <w:rPr>
          <w:rFonts w:hint="cs"/>
          <w:szCs w:val="24"/>
          <w:rtl/>
        </w:rPr>
        <w:t>משפט אזרחי - יישוב סכסוכים מחוץ לכתלי בית-המשפט</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6.1200 - התדיינות בין המדינה לבין רשויות מקומיות.</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6.1201 - יישוב סכסוכים בעניינים אזרחיים בין המדינה לבין תאגידים ציבוריים או חברות ממשלתיות.</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6.1202 - יישוב סכסוכים בעניינים אזרחיים בין חברה ממשלתית לבין גוף ממשלתי אחר.</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6.1203 - יישוב סכסוכים שהמדינה צד להם בדרך של גישור.</w:t>
      </w:r>
    </w:p>
    <w:p w:rsidR="00B32DC5" w:rsidRPr="00B27CE0" w:rsidRDefault="00FF0E78" w:rsidP="00A0288E">
      <w:pPr>
        <w:pStyle w:val="aff5"/>
        <w:numPr>
          <w:ilvl w:val="2"/>
          <w:numId w:val="46"/>
        </w:numPr>
        <w:spacing w:line="360" w:lineRule="auto"/>
        <w:jc w:val="both"/>
        <w:rPr>
          <w:szCs w:val="24"/>
          <w:rtl/>
        </w:rPr>
      </w:pPr>
      <w:r w:rsidRPr="00B27CE0">
        <w:rPr>
          <w:rFonts w:hint="cs"/>
          <w:szCs w:val="24"/>
          <w:rtl/>
        </w:rPr>
        <w:t>הנחיה מס' 6.1205- יישוב של סכסוכים שהמדינה צד להם באמצעות בוררות</w:t>
      </w:r>
    </w:p>
    <w:p w:rsidR="00415319" w:rsidRPr="00B27CE0" w:rsidRDefault="00FF0E78" w:rsidP="00A0288E">
      <w:pPr>
        <w:pStyle w:val="aff5"/>
        <w:numPr>
          <w:ilvl w:val="1"/>
          <w:numId w:val="46"/>
        </w:numPr>
        <w:spacing w:line="360" w:lineRule="auto"/>
        <w:jc w:val="both"/>
        <w:rPr>
          <w:szCs w:val="24"/>
          <w:rtl/>
        </w:rPr>
      </w:pPr>
      <w:r w:rsidRPr="00B27CE0">
        <w:rPr>
          <w:rFonts w:hint="cs"/>
          <w:szCs w:val="24"/>
          <w:rtl/>
        </w:rPr>
        <w:t>משפט אזרחי - מאסר אזרחי</w:t>
      </w:r>
    </w:p>
    <w:p w:rsidR="00B32DC5" w:rsidRPr="00B27CE0" w:rsidRDefault="00FF0E78" w:rsidP="00A0288E">
      <w:pPr>
        <w:pStyle w:val="aff5"/>
        <w:numPr>
          <w:ilvl w:val="2"/>
          <w:numId w:val="46"/>
        </w:numPr>
        <w:spacing w:line="360" w:lineRule="auto"/>
        <w:jc w:val="both"/>
        <w:rPr>
          <w:szCs w:val="24"/>
          <w:rtl/>
        </w:rPr>
      </w:pPr>
      <w:r w:rsidRPr="00B27CE0">
        <w:rPr>
          <w:rFonts w:hint="cs"/>
          <w:szCs w:val="24"/>
          <w:rtl/>
        </w:rPr>
        <w:t>הנחיה מס' 6.1301 - מאסר וצווי הגבלה כאמצעי לכפיית גט</w:t>
      </w:r>
    </w:p>
    <w:p w:rsidR="00B32DC5" w:rsidRPr="00B27CE0" w:rsidRDefault="00FF0E78" w:rsidP="00A0288E">
      <w:pPr>
        <w:pStyle w:val="aff5"/>
        <w:numPr>
          <w:ilvl w:val="2"/>
          <w:numId w:val="46"/>
        </w:numPr>
        <w:spacing w:line="360" w:lineRule="auto"/>
        <w:jc w:val="both"/>
        <w:rPr>
          <w:szCs w:val="24"/>
          <w:rtl/>
        </w:rPr>
      </w:pPr>
      <w:r w:rsidRPr="00B27CE0">
        <w:rPr>
          <w:rFonts w:hint="cs"/>
          <w:szCs w:val="24"/>
          <w:rtl/>
        </w:rPr>
        <w:t>הנחיה מס' 6.1302- ביטול צו עיכוב יציאה מהארץ הסותר צו גירוש/ הסתרה</w:t>
      </w:r>
    </w:p>
    <w:p w:rsidR="00415319" w:rsidRPr="00B27CE0" w:rsidRDefault="00FF0E78" w:rsidP="00A0288E">
      <w:pPr>
        <w:pStyle w:val="aff5"/>
        <w:numPr>
          <w:ilvl w:val="1"/>
          <w:numId w:val="46"/>
        </w:numPr>
        <w:spacing w:line="360" w:lineRule="auto"/>
        <w:jc w:val="both"/>
        <w:rPr>
          <w:szCs w:val="24"/>
          <w:rtl/>
        </w:rPr>
      </w:pPr>
      <w:r w:rsidRPr="00B27CE0">
        <w:rPr>
          <w:rFonts w:hint="cs"/>
          <w:szCs w:val="24"/>
          <w:rtl/>
        </w:rPr>
        <w:t>משפט אזרחי  - חוזים</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 xml:space="preserve">הנחיה מס' 6.2000 - הסמכות להתחייב בחוזה בשם המדינה. </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 xml:space="preserve">הנחיה מס' 6.2001 - אחריות לביצוע התחייבויות חוזיות שהמדינה צד להן. </w:t>
      </w:r>
    </w:p>
    <w:p w:rsidR="00415319" w:rsidRPr="00B27CE0" w:rsidRDefault="00FF0E78" w:rsidP="00A0288E">
      <w:pPr>
        <w:pStyle w:val="aff5"/>
        <w:numPr>
          <w:ilvl w:val="1"/>
          <w:numId w:val="46"/>
        </w:numPr>
        <w:spacing w:line="360" w:lineRule="auto"/>
        <w:jc w:val="both"/>
        <w:rPr>
          <w:szCs w:val="24"/>
          <w:rtl/>
        </w:rPr>
      </w:pPr>
      <w:r w:rsidRPr="00B27CE0">
        <w:rPr>
          <w:rFonts w:hint="cs"/>
          <w:szCs w:val="24"/>
          <w:rtl/>
        </w:rPr>
        <w:t>משפט אזרחי - עבודה - כללי</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6.6000 - נוהל ייצוג המדינה בערכאות בענייני עבודה.</w:t>
      </w:r>
    </w:p>
    <w:p w:rsidR="00415319" w:rsidRPr="00B27CE0" w:rsidRDefault="00FF0E78" w:rsidP="00A0288E">
      <w:pPr>
        <w:pStyle w:val="aff5"/>
        <w:numPr>
          <w:ilvl w:val="1"/>
          <w:numId w:val="46"/>
        </w:numPr>
        <w:spacing w:line="360" w:lineRule="auto"/>
        <w:jc w:val="both"/>
        <w:rPr>
          <w:szCs w:val="24"/>
          <w:rtl/>
        </w:rPr>
      </w:pPr>
      <w:r w:rsidRPr="00B27CE0">
        <w:rPr>
          <w:rFonts w:hint="cs"/>
          <w:szCs w:val="24"/>
          <w:rtl/>
        </w:rPr>
        <w:t>השירות המשפטי הציבורי - כללי</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 xml:space="preserve">הנחיה מס' 9.1000 - היועצים המשפטיים למשרדי הממשלה. </w:t>
      </w:r>
    </w:p>
    <w:p w:rsidR="00415319" w:rsidRPr="00B27CE0" w:rsidRDefault="00FF0E78" w:rsidP="00A0288E">
      <w:pPr>
        <w:pStyle w:val="aff5"/>
        <w:numPr>
          <w:ilvl w:val="1"/>
          <w:numId w:val="46"/>
        </w:numPr>
        <w:spacing w:line="360" w:lineRule="auto"/>
        <w:jc w:val="both"/>
        <w:rPr>
          <w:szCs w:val="24"/>
          <w:rtl/>
        </w:rPr>
      </w:pPr>
      <w:r w:rsidRPr="00B27CE0">
        <w:rPr>
          <w:rFonts w:hint="cs"/>
          <w:szCs w:val="24"/>
          <w:rtl/>
        </w:rPr>
        <w:t>השירות המשפטי הציבורי - הופעה בפני ערכאות שיפוטיות</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9.1100 - בקשות מטעם המדינה בעניין פסלות שופט וטיפול בבקשות פסילה של צדדים אחרים.</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9.1101 - דיווח פרקליטים על ליקוים בסדרי מינהל.</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9.1102 - הטלת הוצאות אישיות על עורכי-דין לטובת אוצר המדינה.</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9.1103 - הערות בתי-המשפט לעניין תיקון חקיקה.</w:t>
      </w:r>
    </w:p>
    <w:p w:rsidR="00415319" w:rsidRPr="00B27CE0" w:rsidRDefault="00FF0E78" w:rsidP="00A0288E">
      <w:pPr>
        <w:pStyle w:val="aff5"/>
        <w:numPr>
          <w:ilvl w:val="1"/>
          <w:numId w:val="46"/>
        </w:numPr>
        <w:spacing w:line="360" w:lineRule="auto"/>
        <w:jc w:val="both"/>
        <w:rPr>
          <w:szCs w:val="24"/>
          <w:rtl/>
        </w:rPr>
      </w:pPr>
      <w:r w:rsidRPr="00B27CE0">
        <w:rPr>
          <w:rFonts w:hint="cs"/>
          <w:szCs w:val="24"/>
          <w:rtl/>
        </w:rPr>
        <w:t xml:space="preserve">השירות המשפטי הציבורי - ייחוד המקצוע </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9.1200 - ייצוג על-ידי עורך-דין.</w:t>
      </w:r>
    </w:p>
    <w:p w:rsidR="00415319" w:rsidRPr="00B27CE0" w:rsidRDefault="00FF0E78" w:rsidP="00A0288E">
      <w:pPr>
        <w:pStyle w:val="aff5"/>
        <w:numPr>
          <w:ilvl w:val="1"/>
          <w:numId w:val="46"/>
        </w:numPr>
        <w:spacing w:line="360" w:lineRule="auto"/>
        <w:jc w:val="both"/>
        <w:rPr>
          <w:szCs w:val="24"/>
          <w:rtl/>
        </w:rPr>
      </w:pPr>
      <w:r w:rsidRPr="00B27CE0">
        <w:rPr>
          <w:rFonts w:hint="cs"/>
          <w:szCs w:val="24"/>
          <w:rtl/>
        </w:rPr>
        <w:t>השירות המשפטי הציבורי - אתיקה מקצועית</w:t>
      </w:r>
    </w:p>
    <w:p w:rsidR="00415319" w:rsidRPr="00B27CE0" w:rsidRDefault="00FF0E78" w:rsidP="00A0288E">
      <w:pPr>
        <w:pStyle w:val="aff5"/>
        <w:numPr>
          <w:ilvl w:val="2"/>
          <w:numId w:val="46"/>
        </w:numPr>
        <w:spacing w:line="360" w:lineRule="auto"/>
        <w:jc w:val="both"/>
        <w:rPr>
          <w:szCs w:val="24"/>
          <w:rtl/>
        </w:rPr>
      </w:pPr>
      <w:r w:rsidRPr="00B27CE0">
        <w:rPr>
          <w:rFonts w:hint="cs"/>
          <w:szCs w:val="24"/>
          <w:rtl/>
        </w:rPr>
        <w:t>הנחיה מס' 9.1300 - מכתבי התראה מטעם המדינה.</w:t>
      </w:r>
    </w:p>
    <w:p w:rsidR="00415319" w:rsidRPr="00B27CE0" w:rsidRDefault="00FF0E78" w:rsidP="00A0288E">
      <w:pPr>
        <w:pStyle w:val="aff5"/>
        <w:numPr>
          <w:ilvl w:val="0"/>
          <w:numId w:val="46"/>
        </w:numPr>
        <w:spacing w:line="360" w:lineRule="auto"/>
        <w:jc w:val="both"/>
        <w:rPr>
          <w:b/>
          <w:bCs/>
          <w:szCs w:val="24"/>
          <w:u w:val="single"/>
          <w:rtl/>
        </w:rPr>
      </w:pPr>
      <w:r w:rsidRPr="00B27CE0">
        <w:rPr>
          <w:rFonts w:hint="cs"/>
          <w:b/>
          <w:bCs/>
          <w:szCs w:val="24"/>
          <w:u w:val="single"/>
          <w:rtl/>
        </w:rPr>
        <w:t xml:space="preserve">הנחיות פרקליט המדינה </w:t>
      </w:r>
    </w:p>
    <w:p w:rsidR="00B32DC5" w:rsidRPr="00B27CE0" w:rsidRDefault="00FF0E78" w:rsidP="00A0288E">
      <w:pPr>
        <w:pStyle w:val="aff5"/>
        <w:numPr>
          <w:ilvl w:val="1"/>
          <w:numId w:val="46"/>
        </w:numPr>
        <w:spacing w:line="360" w:lineRule="auto"/>
        <w:jc w:val="both"/>
        <w:rPr>
          <w:szCs w:val="24"/>
          <w:rtl/>
        </w:rPr>
      </w:pPr>
      <w:r w:rsidRPr="00B27CE0">
        <w:rPr>
          <w:rFonts w:hint="cs"/>
          <w:szCs w:val="24"/>
          <w:rtl/>
        </w:rPr>
        <w:t>הנחיה מס' 14.8- בקשה מצד גורמים שונים לעיין במידע המצוי בתיק חקירה.</w:t>
      </w:r>
    </w:p>
    <w:p w:rsidR="00415319" w:rsidRPr="00B27CE0" w:rsidRDefault="00FF0E78" w:rsidP="0003300D">
      <w:pPr>
        <w:pStyle w:val="aff5"/>
        <w:numPr>
          <w:ilvl w:val="1"/>
          <w:numId w:val="46"/>
        </w:numPr>
        <w:spacing w:line="360" w:lineRule="auto"/>
        <w:jc w:val="both"/>
        <w:rPr>
          <w:szCs w:val="24"/>
        </w:rPr>
      </w:pPr>
      <w:r w:rsidRPr="00B27CE0">
        <w:rPr>
          <w:rFonts w:hint="cs"/>
          <w:szCs w:val="24"/>
          <w:rtl/>
        </w:rPr>
        <w:t xml:space="preserve">הנחיה מס' 16.1 - </w:t>
      </w:r>
      <w:r w:rsidR="0003300D">
        <w:rPr>
          <w:rFonts w:hint="cs"/>
          <w:szCs w:val="24"/>
          <w:rtl/>
        </w:rPr>
        <w:t>עקרונות בכתיבת</w:t>
      </w:r>
      <w:r w:rsidRPr="00B27CE0">
        <w:rPr>
          <w:rFonts w:hint="cs"/>
          <w:szCs w:val="24"/>
          <w:rtl/>
        </w:rPr>
        <w:t xml:space="preserve"> כתב הגנה </w:t>
      </w:r>
      <w:r w:rsidR="0003300D">
        <w:rPr>
          <w:rFonts w:hint="cs"/>
          <w:szCs w:val="24"/>
          <w:rtl/>
        </w:rPr>
        <w:t>מטעם</w:t>
      </w:r>
      <w:r w:rsidRPr="00B27CE0">
        <w:rPr>
          <w:rFonts w:hint="cs"/>
          <w:szCs w:val="24"/>
          <w:rtl/>
        </w:rPr>
        <w:t xml:space="preserve"> המדינה. </w:t>
      </w:r>
    </w:p>
    <w:p w:rsidR="00415319" w:rsidRPr="00B27CE0" w:rsidRDefault="00FF0E78" w:rsidP="00A0288E">
      <w:pPr>
        <w:pStyle w:val="aff5"/>
        <w:numPr>
          <w:ilvl w:val="1"/>
          <w:numId w:val="46"/>
        </w:numPr>
        <w:spacing w:line="360" w:lineRule="auto"/>
        <w:jc w:val="both"/>
        <w:rPr>
          <w:szCs w:val="24"/>
        </w:rPr>
      </w:pPr>
      <w:r w:rsidRPr="00B27CE0">
        <w:rPr>
          <w:rFonts w:hint="cs"/>
          <w:szCs w:val="24"/>
          <w:rtl/>
        </w:rPr>
        <w:t xml:space="preserve">הנחיה מס' 16.2 - ייצוג המדינה בפני בית המשפט. </w:t>
      </w:r>
    </w:p>
    <w:p w:rsidR="00415319" w:rsidRPr="00B27CE0" w:rsidRDefault="00FF0E78" w:rsidP="00A0288E">
      <w:pPr>
        <w:pStyle w:val="aff5"/>
        <w:numPr>
          <w:ilvl w:val="1"/>
          <w:numId w:val="46"/>
        </w:numPr>
        <w:spacing w:line="360" w:lineRule="auto"/>
        <w:jc w:val="both"/>
        <w:rPr>
          <w:szCs w:val="24"/>
        </w:rPr>
      </w:pPr>
      <w:r w:rsidRPr="00B27CE0">
        <w:rPr>
          <w:rFonts w:hint="cs"/>
          <w:szCs w:val="24"/>
          <w:rtl/>
        </w:rPr>
        <w:t xml:space="preserve">הנחיה מס' 16.3 - פטור מאגרה למבקשים המיוצגים על ידי הסיוע המשפטי. </w:t>
      </w:r>
    </w:p>
    <w:p w:rsidR="00415319" w:rsidRPr="00B27CE0" w:rsidRDefault="00FF0E78" w:rsidP="00A0288E">
      <w:pPr>
        <w:pStyle w:val="aff5"/>
        <w:numPr>
          <w:ilvl w:val="1"/>
          <w:numId w:val="46"/>
        </w:numPr>
        <w:spacing w:line="360" w:lineRule="auto"/>
        <w:jc w:val="both"/>
        <w:rPr>
          <w:szCs w:val="24"/>
        </w:rPr>
      </w:pPr>
      <w:r w:rsidRPr="00B27CE0">
        <w:rPr>
          <w:rFonts w:hint="cs"/>
          <w:szCs w:val="24"/>
          <w:rtl/>
        </w:rPr>
        <w:t xml:space="preserve">הנחיה מס' 16.4 - נוהל טיפול בתיקי התייצבות היועץ המשפטי לממשלה.  </w:t>
      </w:r>
    </w:p>
    <w:p w:rsidR="00415319" w:rsidRPr="00B27CE0" w:rsidRDefault="00FF0E78" w:rsidP="00A0288E">
      <w:pPr>
        <w:pStyle w:val="aff5"/>
        <w:numPr>
          <w:ilvl w:val="1"/>
          <w:numId w:val="46"/>
        </w:numPr>
        <w:spacing w:line="360" w:lineRule="auto"/>
        <w:jc w:val="both"/>
        <w:rPr>
          <w:szCs w:val="24"/>
        </w:rPr>
      </w:pPr>
      <w:r w:rsidRPr="00B27CE0">
        <w:rPr>
          <w:rFonts w:hint="cs"/>
          <w:szCs w:val="24"/>
          <w:rtl/>
        </w:rPr>
        <w:t xml:space="preserve">הנחיה מס' 16.5 - אחריות שילוחית של המדינה וחסינות עובדי ציבור בנזיקין. </w:t>
      </w:r>
    </w:p>
    <w:p w:rsidR="00415319" w:rsidRPr="00B27CE0" w:rsidRDefault="00FF0E78" w:rsidP="00A0288E">
      <w:pPr>
        <w:pStyle w:val="aff5"/>
        <w:numPr>
          <w:ilvl w:val="1"/>
          <w:numId w:val="46"/>
        </w:numPr>
        <w:spacing w:line="360" w:lineRule="auto"/>
        <w:jc w:val="both"/>
        <w:rPr>
          <w:szCs w:val="24"/>
        </w:rPr>
      </w:pPr>
      <w:r w:rsidRPr="00B27CE0">
        <w:rPr>
          <w:rFonts w:hint="cs"/>
          <w:szCs w:val="24"/>
          <w:rtl/>
        </w:rPr>
        <w:t xml:space="preserve">הנחיה מס' 16.6 - ייצוג עובדי המדינה </w:t>
      </w:r>
      <w:r w:rsidR="00B32DC5" w:rsidRPr="00B27CE0">
        <w:rPr>
          <w:rFonts w:hint="cs"/>
          <w:szCs w:val="24"/>
          <w:rtl/>
        </w:rPr>
        <w:t>וכיסוי חבותם בתביעות אזרחיות</w:t>
      </w:r>
      <w:r w:rsidRPr="00B27CE0">
        <w:rPr>
          <w:rFonts w:hint="cs"/>
          <w:szCs w:val="24"/>
          <w:rtl/>
        </w:rPr>
        <w:t xml:space="preserve">. </w:t>
      </w:r>
    </w:p>
    <w:p w:rsidR="00415319" w:rsidRPr="00B27CE0" w:rsidRDefault="00FF0E78" w:rsidP="0003300D">
      <w:pPr>
        <w:pStyle w:val="aff5"/>
        <w:numPr>
          <w:ilvl w:val="1"/>
          <w:numId w:val="46"/>
        </w:numPr>
        <w:spacing w:line="360" w:lineRule="auto"/>
        <w:jc w:val="both"/>
        <w:rPr>
          <w:szCs w:val="24"/>
        </w:rPr>
      </w:pPr>
      <w:r w:rsidRPr="00B27CE0">
        <w:rPr>
          <w:rFonts w:hint="cs"/>
          <w:szCs w:val="24"/>
          <w:rtl/>
        </w:rPr>
        <w:t xml:space="preserve">הנחיה מס' 16.7 - הגשת תביעה שכנגד </w:t>
      </w:r>
      <w:r w:rsidR="00B32DC5" w:rsidRPr="00B27CE0">
        <w:rPr>
          <w:rFonts w:hint="cs"/>
          <w:szCs w:val="24"/>
          <w:rtl/>
        </w:rPr>
        <w:t>ומתן הודעה לצד שלישי על ידי המדינה</w:t>
      </w:r>
      <w:r w:rsidRPr="00B27CE0">
        <w:rPr>
          <w:rFonts w:hint="cs"/>
          <w:szCs w:val="24"/>
          <w:rtl/>
        </w:rPr>
        <w:t xml:space="preserve">. </w:t>
      </w:r>
    </w:p>
    <w:p w:rsidR="00415319" w:rsidRPr="00B27CE0" w:rsidRDefault="00FF0E78" w:rsidP="00A0288E">
      <w:pPr>
        <w:pStyle w:val="aff5"/>
        <w:numPr>
          <w:ilvl w:val="1"/>
          <w:numId w:val="46"/>
        </w:numPr>
        <w:spacing w:line="360" w:lineRule="auto"/>
        <w:jc w:val="both"/>
        <w:rPr>
          <w:szCs w:val="24"/>
        </w:rPr>
      </w:pPr>
      <w:r w:rsidRPr="00B27CE0">
        <w:rPr>
          <w:rFonts w:hint="cs"/>
          <w:szCs w:val="24"/>
          <w:rtl/>
        </w:rPr>
        <w:t xml:space="preserve">הנחיה מס' 16.8 </w:t>
      </w:r>
      <w:r w:rsidR="00B32DC5" w:rsidRPr="00B27CE0">
        <w:rPr>
          <w:szCs w:val="24"/>
          <w:rtl/>
        </w:rPr>
        <w:t>–</w:t>
      </w:r>
      <w:r w:rsidRPr="00B27CE0">
        <w:rPr>
          <w:rFonts w:hint="cs"/>
          <w:szCs w:val="24"/>
          <w:rtl/>
        </w:rPr>
        <w:t xml:space="preserve"> </w:t>
      </w:r>
      <w:r w:rsidR="00B32DC5" w:rsidRPr="00B27CE0">
        <w:rPr>
          <w:rFonts w:hint="cs"/>
          <w:szCs w:val="24"/>
          <w:rtl/>
        </w:rPr>
        <w:t xml:space="preserve">העלאת </w:t>
      </w:r>
      <w:r w:rsidRPr="00B27CE0">
        <w:rPr>
          <w:rFonts w:hint="cs"/>
          <w:szCs w:val="24"/>
          <w:rtl/>
        </w:rPr>
        <w:t xml:space="preserve">טענת התיישנות </w:t>
      </w:r>
      <w:r w:rsidR="00B32DC5" w:rsidRPr="00B27CE0">
        <w:rPr>
          <w:rFonts w:hint="cs"/>
          <w:szCs w:val="24"/>
          <w:rtl/>
        </w:rPr>
        <w:t>על ידי</w:t>
      </w:r>
      <w:r w:rsidRPr="00B27CE0">
        <w:rPr>
          <w:rFonts w:hint="cs"/>
          <w:szCs w:val="24"/>
          <w:rtl/>
        </w:rPr>
        <w:t xml:space="preserve"> המדינה. </w:t>
      </w:r>
    </w:p>
    <w:p w:rsidR="00B32DC5" w:rsidRPr="00B27CE0" w:rsidRDefault="00FF0E78" w:rsidP="00A0288E">
      <w:pPr>
        <w:pStyle w:val="aff5"/>
        <w:numPr>
          <w:ilvl w:val="1"/>
          <w:numId w:val="46"/>
        </w:numPr>
        <w:spacing w:line="360" w:lineRule="auto"/>
        <w:ind w:left="935" w:hanging="575"/>
        <w:jc w:val="both"/>
        <w:rPr>
          <w:szCs w:val="24"/>
          <w:rtl/>
        </w:rPr>
      </w:pPr>
      <w:r w:rsidRPr="00B27CE0">
        <w:rPr>
          <w:rFonts w:hint="cs"/>
          <w:szCs w:val="24"/>
          <w:rtl/>
        </w:rPr>
        <w:t>הנחיה מס' 16.10- קבלת מידע מהמרשם הפלילי בהליכים אזרחיים ומנהליים</w:t>
      </w:r>
    </w:p>
    <w:p w:rsidR="00B32DC5" w:rsidRPr="00B27CE0" w:rsidRDefault="00FF0E78" w:rsidP="00A0288E">
      <w:pPr>
        <w:pStyle w:val="aff5"/>
        <w:numPr>
          <w:ilvl w:val="1"/>
          <w:numId w:val="46"/>
        </w:numPr>
        <w:spacing w:line="360" w:lineRule="auto"/>
        <w:ind w:left="935" w:hanging="575"/>
        <w:jc w:val="both"/>
        <w:rPr>
          <w:szCs w:val="24"/>
          <w:rtl/>
        </w:rPr>
      </w:pPr>
      <w:r w:rsidRPr="00B27CE0">
        <w:rPr>
          <w:rFonts w:hint="cs"/>
          <w:szCs w:val="24"/>
          <w:rtl/>
        </w:rPr>
        <w:t>הנחיה מס' 16.11- גיבוש כתב הגנה מטעם המדינה עת קיים הליך פלילי או משמעתי מקביל</w:t>
      </w:r>
    </w:p>
    <w:p w:rsidR="00B32DC5" w:rsidRPr="00B27CE0" w:rsidRDefault="00FF0E78" w:rsidP="00A0288E">
      <w:pPr>
        <w:pStyle w:val="aff5"/>
        <w:numPr>
          <w:ilvl w:val="1"/>
          <w:numId w:val="46"/>
        </w:numPr>
        <w:spacing w:line="360" w:lineRule="auto"/>
        <w:ind w:left="935" w:hanging="575"/>
        <w:jc w:val="both"/>
        <w:rPr>
          <w:szCs w:val="24"/>
          <w:rtl/>
        </w:rPr>
      </w:pPr>
      <w:r w:rsidRPr="00B27CE0">
        <w:rPr>
          <w:rFonts w:hint="cs"/>
          <w:szCs w:val="24"/>
          <w:rtl/>
        </w:rPr>
        <w:t>הנחיה מס' 16.12- הגשת תביעה יזומה במקרים המעוררים רגישות או מורכבות מיוחדת</w:t>
      </w:r>
    </w:p>
    <w:p w:rsidR="00B32DC5" w:rsidRPr="00B27CE0" w:rsidRDefault="00FF0E78" w:rsidP="00A0288E">
      <w:pPr>
        <w:pStyle w:val="aff5"/>
        <w:numPr>
          <w:ilvl w:val="1"/>
          <w:numId w:val="46"/>
        </w:numPr>
        <w:spacing w:line="360" w:lineRule="auto"/>
        <w:ind w:left="935" w:hanging="575"/>
        <w:jc w:val="both"/>
        <w:rPr>
          <w:szCs w:val="24"/>
          <w:rtl/>
        </w:rPr>
      </w:pPr>
      <w:r w:rsidRPr="00B27CE0">
        <w:rPr>
          <w:rFonts w:hint="cs"/>
          <w:szCs w:val="24"/>
          <w:rtl/>
        </w:rPr>
        <w:t>16.13- טיפול הפרקליטות בבקשות לפטור מאגרה מחמת העדר יכולת כלכלית</w:t>
      </w:r>
    </w:p>
    <w:p w:rsidR="00B32DC5" w:rsidRPr="00B27CE0" w:rsidRDefault="00FF0E78" w:rsidP="00A0288E">
      <w:pPr>
        <w:pStyle w:val="aff5"/>
        <w:numPr>
          <w:ilvl w:val="1"/>
          <w:numId w:val="46"/>
        </w:numPr>
        <w:spacing w:line="360" w:lineRule="auto"/>
        <w:ind w:left="935" w:hanging="575"/>
        <w:jc w:val="both"/>
        <w:rPr>
          <w:szCs w:val="24"/>
          <w:rtl/>
        </w:rPr>
      </w:pPr>
      <w:r w:rsidRPr="00B27CE0">
        <w:rPr>
          <w:rFonts w:hint="cs"/>
          <w:szCs w:val="24"/>
          <w:rtl/>
        </w:rPr>
        <w:t>16.14- תיקון פרטי רישום של מנוח במרשם האוכלוסין</w:t>
      </w:r>
    </w:p>
    <w:p w:rsidR="00B32DC5" w:rsidRPr="00B27CE0" w:rsidRDefault="00FF0E78" w:rsidP="00A0288E">
      <w:pPr>
        <w:pStyle w:val="aff5"/>
        <w:numPr>
          <w:ilvl w:val="1"/>
          <w:numId w:val="46"/>
        </w:numPr>
        <w:spacing w:line="360" w:lineRule="auto"/>
        <w:ind w:left="935" w:hanging="575"/>
        <w:jc w:val="both"/>
        <w:rPr>
          <w:szCs w:val="24"/>
          <w:rtl/>
        </w:rPr>
      </w:pPr>
      <w:r w:rsidRPr="00B27CE0">
        <w:rPr>
          <w:rFonts w:hint="cs"/>
          <w:szCs w:val="24"/>
          <w:rtl/>
        </w:rPr>
        <w:t>16.15- חסינות שיפוטית מפני תביעות בנזיקין</w:t>
      </w:r>
    </w:p>
    <w:p w:rsidR="00415319" w:rsidRPr="00B27CE0" w:rsidRDefault="00415319" w:rsidP="00415319">
      <w:pPr>
        <w:spacing w:line="360" w:lineRule="auto"/>
        <w:jc w:val="both"/>
        <w:rPr>
          <w:szCs w:val="24"/>
          <w:rtl/>
        </w:rPr>
      </w:pPr>
    </w:p>
    <w:p w:rsidR="00415319" w:rsidRPr="00B27CE0" w:rsidRDefault="00415319" w:rsidP="00415319">
      <w:pPr>
        <w:spacing w:line="360" w:lineRule="auto"/>
        <w:jc w:val="both"/>
        <w:rPr>
          <w:b/>
          <w:bCs/>
          <w:szCs w:val="24"/>
          <w:u w:val="single"/>
          <w:rtl/>
        </w:rPr>
      </w:pPr>
    </w:p>
    <w:p w:rsidR="00415319" w:rsidRPr="00B27CE0" w:rsidRDefault="00415319" w:rsidP="00415319">
      <w:pPr>
        <w:spacing w:line="360" w:lineRule="auto"/>
        <w:jc w:val="both"/>
        <w:rPr>
          <w:b/>
          <w:bCs/>
          <w:szCs w:val="24"/>
          <w:u w:val="single"/>
          <w:rtl/>
        </w:rPr>
      </w:pPr>
    </w:p>
    <w:p w:rsidR="00415319" w:rsidRPr="00B27CE0" w:rsidRDefault="00415319" w:rsidP="00415319">
      <w:pPr>
        <w:spacing w:line="360" w:lineRule="auto"/>
        <w:jc w:val="both"/>
        <w:rPr>
          <w:b/>
          <w:bCs/>
          <w:szCs w:val="24"/>
          <w:u w:val="single"/>
          <w:rtl/>
        </w:rPr>
      </w:pPr>
    </w:p>
    <w:p w:rsidR="00415319" w:rsidRPr="00B27CE0" w:rsidRDefault="00415319" w:rsidP="00415319">
      <w:pPr>
        <w:spacing w:line="360" w:lineRule="auto"/>
        <w:jc w:val="both"/>
        <w:rPr>
          <w:b/>
          <w:bCs/>
          <w:szCs w:val="24"/>
          <w:u w:val="single"/>
          <w:rtl/>
        </w:rPr>
      </w:pPr>
    </w:p>
    <w:p w:rsidR="00415319" w:rsidRPr="00B27CE0" w:rsidRDefault="00FF0E78" w:rsidP="00A21B30">
      <w:pPr>
        <w:pStyle w:val="14"/>
        <w:spacing w:line="360" w:lineRule="auto"/>
        <w:jc w:val="both"/>
        <w:rPr>
          <w:b w:val="0"/>
          <w:bCs w:val="0"/>
          <w:sz w:val="24"/>
          <w:szCs w:val="24"/>
          <w:u w:val="single"/>
          <w:rtl/>
        </w:rPr>
      </w:pPr>
      <w:r w:rsidRPr="00B27CE0">
        <w:rPr>
          <w:b w:val="0"/>
          <w:bCs w:val="0"/>
          <w:sz w:val="24"/>
          <w:szCs w:val="24"/>
          <w:u w:val="single"/>
          <w:rtl/>
        </w:rPr>
        <w:br w:type="page"/>
      </w:r>
      <w:bookmarkStart w:id="73" w:name="_Toc86748055"/>
      <w:bookmarkStart w:id="74" w:name="_Ref86920365"/>
      <w:r w:rsidR="00A21B30" w:rsidRPr="00B27CE0">
        <w:rPr>
          <w:rFonts w:hint="cs"/>
          <w:b w:val="0"/>
          <w:bCs w:val="0"/>
          <w:sz w:val="24"/>
          <w:szCs w:val="24"/>
          <w:u w:val="single"/>
          <w:rtl/>
        </w:rPr>
        <w:t xml:space="preserve">פרק 2 - </w:t>
      </w:r>
      <w:r w:rsidRPr="00B27CE0">
        <w:rPr>
          <w:rFonts w:hint="cs"/>
          <w:b w:val="0"/>
          <w:bCs w:val="0"/>
          <w:sz w:val="24"/>
          <w:szCs w:val="24"/>
          <w:u w:val="single"/>
          <w:rtl/>
        </w:rPr>
        <w:t xml:space="preserve">נספח ב' </w:t>
      </w:r>
      <w:r w:rsidRPr="00B27CE0">
        <w:rPr>
          <w:b w:val="0"/>
          <w:bCs w:val="0"/>
          <w:sz w:val="24"/>
          <w:szCs w:val="24"/>
          <w:u w:val="single"/>
          <w:rtl/>
        </w:rPr>
        <w:t>–</w:t>
      </w:r>
      <w:r w:rsidRPr="00B27CE0">
        <w:rPr>
          <w:rFonts w:hint="cs"/>
          <w:b w:val="0"/>
          <w:bCs w:val="0"/>
          <w:sz w:val="24"/>
          <w:szCs w:val="24"/>
          <w:u w:val="single"/>
          <w:rtl/>
        </w:rPr>
        <w:t xml:space="preserve"> טופס העברת תיק לטיפול </w:t>
      </w:r>
      <w:bookmarkEnd w:id="73"/>
      <w:bookmarkEnd w:id="74"/>
    </w:p>
    <w:p w:rsidR="00415319" w:rsidRPr="00B27CE0" w:rsidRDefault="00FF0E78" w:rsidP="00415319">
      <w:pPr>
        <w:spacing w:line="360" w:lineRule="auto"/>
        <w:ind w:firstLine="360"/>
        <w:jc w:val="both"/>
        <w:rPr>
          <w:szCs w:val="24"/>
          <w:rtl/>
        </w:rPr>
      </w:pP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t xml:space="preserve">תאריך: </w:t>
      </w:r>
    </w:p>
    <w:p w:rsidR="00415319" w:rsidRPr="00B27CE0" w:rsidRDefault="00FF0E78" w:rsidP="00415319">
      <w:pPr>
        <w:spacing w:line="360" w:lineRule="auto"/>
        <w:jc w:val="both"/>
        <w:rPr>
          <w:szCs w:val="24"/>
          <w:rtl/>
        </w:rPr>
      </w:pPr>
      <w:r w:rsidRPr="00B27CE0">
        <w:rPr>
          <w:rFonts w:hint="cs"/>
          <w:szCs w:val="24"/>
          <w:rtl/>
        </w:rPr>
        <w:t>לכבוד</w:t>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p>
    <w:p w:rsidR="00415319" w:rsidRPr="00B27CE0" w:rsidRDefault="00FF0E78" w:rsidP="00415319">
      <w:pPr>
        <w:spacing w:line="360" w:lineRule="auto"/>
        <w:jc w:val="both"/>
        <w:rPr>
          <w:szCs w:val="24"/>
          <w:rtl/>
        </w:rPr>
      </w:pPr>
      <w:r w:rsidRPr="00B27CE0">
        <w:rPr>
          <w:rFonts w:hint="cs"/>
          <w:szCs w:val="24"/>
          <w:rtl/>
        </w:rPr>
        <w:t>עורך דין - ___________</w:t>
      </w:r>
    </w:p>
    <w:p w:rsidR="00415319" w:rsidRPr="00B27CE0" w:rsidRDefault="00FF0E78" w:rsidP="00415319">
      <w:pPr>
        <w:spacing w:line="360" w:lineRule="auto"/>
        <w:jc w:val="both"/>
        <w:rPr>
          <w:szCs w:val="24"/>
          <w:rtl/>
        </w:rPr>
      </w:pPr>
      <w:r w:rsidRPr="00B27CE0">
        <w:rPr>
          <w:rFonts w:hint="cs"/>
          <w:szCs w:val="24"/>
          <w:rtl/>
        </w:rPr>
        <w:t>משרד עורכי דין - _________</w:t>
      </w:r>
    </w:p>
    <w:p w:rsidR="00415319" w:rsidRPr="00B27CE0" w:rsidRDefault="00415319" w:rsidP="00415319">
      <w:pPr>
        <w:spacing w:line="360" w:lineRule="auto"/>
        <w:ind w:firstLine="360"/>
        <w:jc w:val="center"/>
        <w:rPr>
          <w:szCs w:val="24"/>
          <w:rtl/>
        </w:rPr>
      </w:pPr>
    </w:p>
    <w:p w:rsidR="00415319" w:rsidRPr="00B27CE0" w:rsidRDefault="00FF0E78" w:rsidP="00415319">
      <w:pPr>
        <w:spacing w:line="360" w:lineRule="auto"/>
        <w:rPr>
          <w:szCs w:val="24"/>
          <w:rtl/>
        </w:rPr>
      </w:pPr>
      <w:r w:rsidRPr="00B27CE0">
        <w:rPr>
          <w:rFonts w:hint="cs"/>
          <w:szCs w:val="24"/>
          <w:rtl/>
        </w:rPr>
        <w:t xml:space="preserve">שלום רב, </w:t>
      </w:r>
    </w:p>
    <w:p w:rsidR="00415319" w:rsidRPr="00B27CE0" w:rsidRDefault="00FF0E78" w:rsidP="00415319">
      <w:pPr>
        <w:spacing w:before="240" w:line="360" w:lineRule="auto"/>
        <w:ind w:firstLine="360"/>
        <w:jc w:val="center"/>
        <w:rPr>
          <w:b/>
          <w:bCs/>
          <w:szCs w:val="24"/>
          <w:rtl/>
        </w:rPr>
      </w:pPr>
      <w:r w:rsidRPr="00B27CE0">
        <w:rPr>
          <w:rFonts w:hint="cs"/>
          <w:szCs w:val="24"/>
          <w:rtl/>
        </w:rPr>
        <w:t xml:space="preserve">הנדון: </w:t>
      </w:r>
      <w:r w:rsidRPr="00B27CE0">
        <w:rPr>
          <w:rFonts w:hint="cs"/>
          <w:b/>
          <w:bCs/>
          <w:szCs w:val="24"/>
          <w:rtl/>
        </w:rPr>
        <w:t xml:space="preserve">טיפול בתיק תביעה/ ערעור בנושא _______________________ </w:t>
      </w:r>
    </w:p>
    <w:p w:rsidR="00415319" w:rsidRPr="00B27CE0" w:rsidRDefault="00FF0E78" w:rsidP="00415319">
      <w:pPr>
        <w:spacing w:line="360" w:lineRule="auto"/>
        <w:ind w:firstLine="360"/>
        <w:jc w:val="center"/>
        <w:rPr>
          <w:szCs w:val="24"/>
          <w:rtl/>
        </w:rPr>
      </w:pPr>
      <w:r w:rsidRPr="00B27CE0">
        <w:rPr>
          <w:rFonts w:hint="cs"/>
          <w:b/>
          <w:bCs/>
          <w:szCs w:val="24"/>
          <w:rtl/>
        </w:rPr>
        <w:t xml:space="preserve">מספר תיק </w:t>
      </w:r>
      <w:r w:rsidR="00B32DC5" w:rsidRPr="00B27CE0">
        <w:rPr>
          <w:rFonts w:hint="cs"/>
          <w:b/>
          <w:bCs/>
          <w:szCs w:val="24"/>
          <w:rtl/>
        </w:rPr>
        <w:t>ביחידה</w:t>
      </w:r>
      <w:r w:rsidRPr="00B27CE0">
        <w:rPr>
          <w:rFonts w:hint="cs"/>
          <w:b/>
          <w:bCs/>
          <w:szCs w:val="24"/>
          <w:rtl/>
        </w:rPr>
        <w:t xml:space="preserve"> ____ מספר תיק בבימ"ש ____ צדדים: ________ נ' ________</w:t>
      </w:r>
    </w:p>
    <w:p w:rsidR="00415319" w:rsidRPr="00B27CE0" w:rsidRDefault="00FF0E78" w:rsidP="00A0288E">
      <w:pPr>
        <w:pStyle w:val="aff5"/>
        <w:numPr>
          <w:ilvl w:val="0"/>
          <w:numId w:val="47"/>
        </w:numPr>
        <w:spacing w:before="60" w:after="60" w:line="360" w:lineRule="auto"/>
        <w:ind w:left="357" w:hanging="357"/>
        <w:jc w:val="both"/>
        <w:rPr>
          <w:szCs w:val="24"/>
          <w:rtl/>
        </w:rPr>
      </w:pPr>
      <w:r w:rsidRPr="00B27CE0">
        <w:rPr>
          <w:rFonts w:hint="cs"/>
          <w:szCs w:val="24"/>
          <w:rtl/>
        </w:rPr>
        <w:t xml:space="preserve">בצירוף למכתבנו זה, מועבר התיק שבנדון לטיפולכם ולאחריותכם המקצועית. </w:t>
      </w:r>
    </w:p>
    <w:p w:rsidR="00415319" w:rsidRPr="00B27CE0" w:rsidRDefault="00FF0E78" w:rsidP="00E74084">
      <w:pPr>
        <w:spacing w:line="360" w:lineRule="auto"/>
        <w:ind w:firstLine="360"/>
        <w:jc w:val="both"/>
        <w:rPr>
          <w:szCs w:val="24"/>
          <w:rtl/>
        </w:rPr>
      </w:pPr>
      <w:r w:rsidRPr="00B27CE0">
        <w:rPr>
          <w:rFonts w:hint="cs"/>
          <w:szCs w:val="24"/>
          <w:rtl/>
        </w:rPr>
        <w:t>הערות והנחיות מיוחדות - ___________________________________</w:t>
      </w:r>
      <w:r w:rsidR="00E74084" w:rsidRPr="00B27CE0">
        <w:rPr>
          <w:rFonts w:hint="cs"/>
          <w:szCs w:val="24"/>
          <w:rtl/>
        </w:rPr>
        <w:t>____</w:t>
      </w:r>
      <w:r w:rsidRPr="00B27CE0">
        <w:rPr>
          <w:rFonts w:hint="cs"/>
          <w:szCs w:val="24"/>
          <w:rtl/>
        </w:rPr>
        <w:t>________</w:t>
      </w:r>
    </w:p>
    <w:p w:rsidR="00415319" w:rsidRPr="00B27CE0" w:rsidRDefault="00FF0E78" w:rsidP="00E74084">
      <w:pPr>
        <w:spacing w:line="360" w:lineRule="auto"/>
        <w:ind w:left="368"/>
        <w:jc w:val="both"/>
        <w:rPr>
          <w:szCs w:val="24"/>
          <w:rtl/>
        </w:rPr>
      </w:pPr>
      <w:r w:rsidRPr="00B27CE0">
        <w:rPr>
          <w:rFonts w:hint="cs"/>
          <w:szCs w:val="24"/>
          <w:rtl/>
        </w:rPr>
        <w:t>______________________________________________________________________________________________________________________________________________________________________________________</w:t>
      </w:r>
      <w:r w:rsidR="00E74084" w:rsidRPr="00B27CE0">
        <w:rPr>
          <w:rFonts w:hint="cs"/>
          <w:szCs w:val="24"/>
          <w:rtl/>
        </w:rPr>
        <w:t>_________</w:t>
      </w:r>
      <w:r w:rsidRPr="00B27CE0">
        <w:rPr>
          <w:rFonts w:hint="cs"/>
          <w:szCs w:val="24"/>
          <w:rtl/>
        </w:rPr>
        <w:t>____</w:t>
      </w:r>
    </w:p>
    <w:p w:rsidR="00B32DC5" w:rsidRDefault="00FF0E78" w:rsidP="00A0288E">
      <w:pPr>
        <w:pStyle w:val="aff5"/>
        <w:numPr>
          <w:ilvl w:val="0"/>
          <w:numId w:val="47"/>
        </w:numPr>
        <w:spacing w:before="60" w:after="60" w:line="360" w:lineRule="auto"/>
        <w:ind w:left="357" w:hanging="357"/>
        <w:jc w:val="both"/>
        <w:rPr>
          <w:szCs w:val="24"/>
        </w:rPr>
      </w:pPr>
      <w:r w:rsidRPr="00B27CE0">
        <w:rPr>
          <w:rFonts w:hint="cs"/>
          <w:szCs w:val="24"/>
          <w:rtl/>
        </w:rPr>
        <w:t>שכר טרחתכם בגין הטיפול בתיק ישולם, בהתאם לאחד המסלולים המפורטים בהליך ובהסכם, כדלהלן:</w:t>
      </w:r>
    </w:p>
    <w:p w:rsidR="00B32DC5" w:rsidRPr="00B27CE0" w:rsidRDefault="00FF0E78" w:rsidP="00476401">
      <w:pPr>
        <w:pStyle w:val="aff5"/>
        <w:spacing w:before="60" w:after="60" w:line="360" w:lineRule="auto"/>
        <w:ind w:left="357"/>
        <w:jc w:val="both"/>
        <w:rPr>
          <w:szCs w:val="24"/>
          <w:rtl/>
        </w:rPr>
      </w:pPr>
      <w:sdt>
        <w:sdtPr>
          <w:rPr>
            <w:szCs w:val="24"/>
            <w:rtl/>
          </w:rPr>
          <w:id w:val="-1290671466"/>
          <w:docPartObj>
            <w:docPartGallery w:val="Watermarks"/>
          </w:docPartObj>
        </w:sdtPr>
        <w:sdtContent>
          <w:r w:rsidR="002D3007" w:rsidRPr="00947484">
            <w:rPr>
              <w:noProof/>
              <w:szCs w:val="24"/>
              <w:rtl/>
              <w:lang w:eastAsia="en-US"/>
            </w:rPr>
            <mc:AlternateContent>
              <mc:Choice Requires="wps">
                <w:drawing>
                  <wp:anchor distT="0" distB="0" distL="114300" distR="114300" simplePos="0" relativeHeight="251668480" behindDoc="1" locked="0" layoutInCell="0" allowOverlap="1">
                    <wp:simplePos x="0" y="0"/>
                    <wp:positionH relativeFrom="margin">
                      <wp:align>center</wp:align>
                    </wp:positionH>
                    <wp:positionV relativeFrom="margin">
                      <wp:align>center</wp:align>
                    </wp:positionV>
                    <wp:extent cx="5943600" cy="3566160"/>
                    <wp:effectExtent l="0" t="0" r="0" b="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43600" cy="35661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5" o:spid="_x0000_s1026" type="#_x0000_t202" style="position:absolute;left:0;text-align:left;margin-left:0;margin-top:0;width:468pt;height:280.8pt;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" o:allowincell="f" filled="f" stroked="f">
                    <v:stroke joinstyle="round"/>
                    <o:lock v:ext="edit" shapetype="t"/>
                    <v:textbox style="mso-fit-shape-to-text:t">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v:textbox>
                    <w10:wrap anchorx="margin" anchory="margin"/>
                  </v:shape>
                </w:pict>
              </mc:Fallback>
            </mc:AlternateContent>
          </w:r>
        </w:sdtContent>
      </w:sdt>
      <w:r w:rsidR="002D3007" w:rsidRPr="00B27CE0">
        <w:rPr>
          <w:rFonts w:hint="cs"/>
          <w:szCs w:val="24"/>
          <w:rtl/>
        </w:rPr>
        <w:t xml:space="preserve">הליכים שעניינם סעד כספי; </w:t>
      </w:r>
    </w:p>
    <w:p w:rsidR="00B32DC5" w:rsidRPr="00B27CE0" w:rsidRDefault="00FF0E78" w:rsidP="00A0288E">
      <w:pPr>
        <w:numPr>
          <w:ilvl w:val="0"/>
          <w:numId w:val="44"/>
        </w:numPr>
        <w:tabs>
          <w:tab w:val="clear" w:pos="1440"/>
          <w:tab w:val="num" w:pos="1106"/>
        </w:tabs>
        <w:spacing w:before="240"/>
        <w:ind w:hanging="694"/>
        <w:jc w:val="both"/>
        <w:rPr>
          <w:szCs w:val="24"/>
          <w:rtl/>
        </w:rPr>
      </w:pPr>
      <w:r w:rsidRPr="00B27CE0">
        <w:rPr>
          <w:rFonts w:hint="cs"/>
          <w:szCs w:val="24"/>
          <w:rtl/>
        </w:rPr>
        <w:t xml:space="preserve">הליכים שעניינם סעד שאינו כספי; </w:t>
      </w:r>
    </w:p>
    <w:p w:rsidR="00B32DC5" w:rsidRPr="00B27CE0" w:rsidRDefault="00FF0E78" w:rsidP="00A0288E">
      <w:pPr>
        <w:numPr>
          <w:ilvl w:val="0"/>
          <w:numId w:val="44"/>
        </w:numPr>
        <w:tabs>
          <w:tab w:val="clear" w:pos="1440"/>
          <w:tab w:val="num" w:pos="1106"/>
        </w:tabs>
        <w:spacing w:before="240"/>
        <w:ind w:left="1076" w:hanging="330"/>
        <w:jc w:val="both"/>
        <w:rPr>
          <w:szCs w:val="24"/>
          <w:rtl/>
        </w:rPr>
      </w:pPr>
      <w:r w:rsidRPr="00B27CE0">
        <w:rPr>
          <w:rFonts w:hint="cs"/>
          <w:szCs w:val="24"/>
          <w:rtl/>
        </w:rPr>
        <w:t xml:space="preserve">תביעות נזיקין המוגשות על-ידי המדינה שעניינן נזקי גוף שנגרמו עקב תאונת דרכים; </w:t>
      </w:r>
    </w:p>
    <w:p w:rsidR="00B32DC5" w:rsidRPr="00B27CE0" w:rsidRDefault="00FF0E78" w:rsidP="00A0288E">
      <w:pPr>
        <w:numPr>
          <w:ilvl w:val="0"/>
          <w:numId w:val="44"/>
        </w:numPr>
        <w:tabs>
          <w:tab w:val="clear" w:pos="1440"/>
          <w:tab w:val="num" w:pos="1106"/>
        </w:tabs>
        <w:spacing w:before="240"/>
        <w:ind w:left="1076" w:hanging="330"/>
        <w:jc w:val="both"/>
        <w:rPr>
          <w:szCs w:val="24"/>
        </w:rPr>
      </w:pPr>
      <w:r w:rsidRPr="00B27CE0">
        <w:rPr>
          <w:rFonts w:hint="cs"/>
          <w:szCs w:val="24"/>
          <w:rtl/>
        </w:rPr>
        <w:t>תביעות נזיקין המוגשות על ידי המדינה שעניינן נזקי גוף שלא עקב תאונת דרכים;</w:t>
      </w:r>
    </w:p>
    <w:p w:rsidR="00B32DC5" w:rsidRPr="00B27CE0" w:rsidRDefault="00FF0E78" w:rsidP="00A0288E">
      <w:pPr>
        <w:numPr>
          <w:ilvl w:val="0"/>
          <w:numId w:val="44"/>
        </w:numPr>
        <w:tabs>
          <w:tab w:val="clear" w:pos="1440"/>
          <w:tab w:val="num" w:pos="1106"/>
        </w:tabs>
        <w:spacing w:before="240"/>
        <w:ind w:left="1076" w:hanging="330"/>
        <w:jc w:val="both"/>
        <w:rPr>
          <w:szCs w:val="24"/>
        </w:rPr>
      </w:pPr>
      <w:r w:rsidRPr="00B27CE0">
        <w:rPr>
          <w:rFonts w:hint="cs"/>
          <w:szCs w:val="24"/>
          <w:rtl/>
        </w:rPr>
        <w:t xml:space="preserve">ייצוג המדינה כנתבעת בהליכים משפטיים שעניינם נזקי גוף;  </w:t>
      </w:r>
    </w:p>
    <w:p w:rsidR="00B32DC5" w:rsidRPr="00B27CE0" w:rsidRDefault="00FF0E78" w:rsidP="00A0288E">
      <w:pPr>
        <w:numPr>
          <w:ilvl w:val="0"/>
          <w:numId w:val="44"/>
        </w:numPr>
        <w:tabs>
          <w:tab w:val="clear" w:pos="1440"/>
          <w:tab w:val="num" w:pos="1106"/>
        </w:tabs>
        <w:spacing w:before="240"/>
        <w:ind w:left="1076" w:hanging="330"/>
        <w:jc w:val="both"/>
        <w:rPr>
          <w:szCs w:val="24"/>
        </w:rPr>
      </w:pPr>
      <w:r w:rsidRPr="00B27CE0">
        <w:rPr>
          <w:rFonts w:hint="cs"/>
          <w:szCs w:val="24"/>
          <w:rtl/>
        </w:rPr>
        <w:t>ייצוג קצין התגמולים באגף השיקום במשרד הבטחון בהליכי הכרה בנכות;</w:t>
      </w:r>
    </w:p>
    <w:p w:rsidR="00B32DC5" w:rsidRPr="00B27CE0" w:rsidRDefault="00FF0E78" w:rsidP="00A0288E">
      <w:pPr>
        <w:numPr>
          <w:ilvl w:val="0"/>
          <w:numId w:val="44"/>
        </w:numPr>
        <w:tabs>
          <w:tab w:val="clear" w:pos="1440"/>
          <w:tab w:val="num" w:pos="1106"/>
        </w:tabs>
        <w:spacing w:before="240"/>
        <w:ind w:left="1076" w:hanging="330"/>
        <w:jc w:val="both"/>
        <w:rPr>
          <w:szCs w:val="24"/>
        </w:rPr>
      </w:pPr>
      <w:r w:rsidRPr="00B27CE0">
        <w:rPr>
          <w:rFonts w:hint="cs"/>
          <w:szCs w:val="24"/>
          <w:rtl/>
        </w:rPr>
        <w:t xml:space="preserve">ייצוג קצין התגמולים באגף השיקום במשרד הבטחון בהליכי קביעת דרגת נכות; </w:t>
      </w:r>
    </w:p>
    <w:p w:rsidR="00B32DC5" w:rsidRPr="00B27CE0" w:rsidRDefault="00FF0E78" w:rsidP="00A0288E">
      <w:pPr>
        <w:numPr>
          <w:ilvl w:val="0"/>
          <w:numId w:val="44"/>
        </w:numPr>
        <w:tabs>
          <w:tab w:val="clear" w:pos="1440"/>
          <w:tab w:val="num" w:pos="1106"/>
        </w:tabs>
        <w:spacing w:before="240"/>
        <w:ind w:left="1076" w:hanging="330"/>
        <w:jc w:val="both"/>
        <w:rPr>
          <w:szCs w:val="24"/>
        </w:rPr>
      </w:pPr>
      <w:r w:rsidRPr="00B27CE0">
        <w:rPr>
          <w:rFonts w:hint="cs"/>
          <w:szCs w:val="24"/>
          <w:rtl/>
        </w:rPr>
        <w:t xml:space="preserve">הליכים לתיקון גיל. </w:t>
      </w:r>
    </w:p>
    <w:p w:rsidR="00B32DC5" w:rsidRPr="00B27CE0" w:rsidRDefault="00B32DC5" w:rsidP="00B32DC5">
      <w:pPr>
        <w:spacing w:before="240"/>
        <w:ind w:left="746"/>
        <w:jc w:val="both"/>
        <w:rPr>
          <w:szCs w:val="24"/>
          <w:rtl/>
        </w:rPr>
      </w:pPr>
    </w:p>
    <w:p w:rsidR="00B32DC5" w:rsidRPr="00B27CE0" w:rsidRDefault="00FF0E78" w:rsidP="00B32DC5">
      <w:pPr>
        <w:spacing w:line="360" w:lineRule="auto"/>
        <w:ind w:left="720" w:hanging="720"/>
        <w:jc w:val="both"/>
        <w:rPr>
          <w:szCs w:val="24"/>
          <w:rtl/>
        </w:rPr>
      </w:pPr>
      <w:r w:rsidRPr="00B27CE0">
        <w:rPr>
          <w:rFonts w:hint="cs"/>
          <w:szCs w:val="24"/>
          <w:rtl/>
        </w:rPr>
        <w:tab/>
        <w:t>תקרת שעות העבודה כהגדרתה בהליך ובהסכם שנקבעה לטיפול בתיק זה (רלוונטית ל-2 המסלולים הראשונים בלבד) - __________ שעות.</w:t>
      </w:r>
    </w:p>
    <w:p w:rsidR="00415319" w:rsidRPr="00B27CE0" w:rsidRDefault="00FF0E78" w:rsidP="00A0288E">
      <w:pPr>
        <w:pStyle w:val="aff5"/>
        <w:numPr>
          <w:ilvl w:val="0"/>
          <w:numId w:val="47"/>
        </w:numPr>
        <w:spacing w:before="60" w:after="60" w:line="360" w:lineRule="auto"/>
        <w:ind w:left="357" w:hanging="357"/>
        <w:jc w:val="both"/>
        <w:rPr>
          <w:szCs w:val="24"/>
          <w:rtl/>
        </w:rPr>
      </w:pPr>
      <w:r w:rsidRPr="00B27CE0">
        <w:rPr>
          <w:rFonts w:hint="cs"/>
          <w:szCs w:val="24"/>
          <w:rtl/>
        </w:rPr>
        <w:t xml:space="preserve">פרטי איש הקשר </w:t>
      </w:r>
      <w:r w:rsidR="00B32DC5" w:rsidRPr="00B27CE0">
        <w:rPr>
          <w:rFonts w:hint="cs"/>
          <w:szCs w:val="24"/>
          <w:rtl/>
        </w:rPr>
        <w:t>ביחידה</w:t>
      </w:r>
      <w:r w:rsidRPr="00B27CE0">
        <w:rPr>
          <w:rFonts w:hint="cs"/>
          <w:szCs w:val="24"/>
          <w:rtl/>
        </w:rPr>
        <w:t xml:space="preserve">: </w:t>
      </w:r>
    </w:p>
    <w:p w:rsidR="00415319" w:rsidRPr="00B27CE0" w:rsidRDefault="00FF0E78" w:rsidP="00E74084">
      <w:pPr>
        <w:spacing w:line="360" w:lineRule="auto"/>
        <w:ind w:left="720" w:hanging="360"/>
        <w:jc w:val="both"/>
        <w:rPr>
          <w:szCs w:val="24"/>
          <w:rtl/>
        </w:rPr>
      </w:pPr>
      <w:r w:rsidRPr="00B27CE0">
        <w:rPr>
          <w:rFonts w:hint="cs"/>
          <w:szCs w:val="24"/>
          <w:rtl/>
        </w:rPr>
        <w:t>שם: __________ טלפון: ___________ פלאפון: __________</w:t>
      </w:r>
    </w:p>
    <w:p w:rsidR="00415319" w:rsidRPr="00B27CE0" w:rsidRDefault="00FF0E78" w:rsidP="00E74084">
      <w:pPr>
        <w:spacing w:line="360" w:lineRule="auto"/>
        <w:ind w:left="720" w:hanging="360"/>
        <w:jc w:val="both"/>
        <w:rPr>
          <w:szCs w:val="24"/>
          <w:rtl/>
        </w:rPr>
      </w:pPr>
      <w:r w:rsidRPr="00B27CE0">
        <w:rPr>
          <w:rFonts w:hint="cs"/>
          <w:szCs w:val="24"/>
          <w:rtl/>
        </w:rPr>
        <w:t>כתובת דואר אלקטרוני: _____________________________________________</w:t>
      </w:r>
    </w:p>
    <w:p w:rsidR="00B32DC5" w:rsidRPr="00B27CE0" w:rsidRDefault="00FF0E78" w:rsidP="00A0288E">
      <w:pPr>
        <w:pStyle w:val="aff5"/>
        <w:numPr>
          <w:ilvl w:val="0"/>
          <w:numId w:val="47"/>
        </w:numPr>
        <w:spacing w:before="60" w:after="60" w:line="360" w:lineRule="auto"/>
        <w:ind w:left="357" w:hanging="357"/>
        <w:jc w:val="both"/>
        <w:rPr>
          <w:szCs w:val="24"/>
          <w:rtl/>
        </w:rPr>
      </w:pPr>
      <w:r w:rsidRPr="00B27CE0">
        <w:rPr>
          <w:rFonts w:hint="cs"/>
          <w:szCs w:val="24"/>
          <w:rtl/>
        </w:rPr>
        <w:t xml:space="preserve">פרטי איש הקשר במשרד הממשלתי: </w:t>
      </w:r>
    </w:p>
    <w:p w:rsidR="00B32DC5" w:rsidRPr="00B27CE0" w:rsidRDefault="00FF0E78" w:rsidP="00B32DC5">
      <w:pPr>
        <w:spacing w:line="360" w:lineRule="auto"/>
        <w:ind w:left="720" w:hanging="720"/>
        <w:jc w:val="both"/>
        <w:rPr>
          <w:szCs w:val="24"/>
          <w:rtl/>
        </w:rPr>
      </w:pPr>
      <w:r w:rsidRPr="00B27CE0">
        <w:rPr>
          <w:rFonts w:hint="cs"/>
          <w:szCs w:val="24"/>
          <w:rtl/>
        </w:rPr>
        <w:tab/>
        <w:t>שם: _________ טלפון: __________ פלאפון: ________ פקס': __________</w:t>
      </w:r>
    </w:p>
    <w:p w:rsidR="00B32DC5" w:rsidRPr="00B27CE0" w:rsidRDefault="00FF0E78" w:rsidP="00B32DC5">
      <w:pPr>
        <w:pStyle w:val="aff5"/>
        <w:spacing w:before="60" w:after="60" w:line="360" w:lineRule="auto"/>
        <w:ind w:left="357"/>
        <w:jc w:val="both"/>
        <w:rPr>
          <w:szCs w:val="24"/>
        </w:rPr>
      </w:pPr>
      <w:r w:rsidRPr="00B27CE0">
        <w:rPr>
          <w:rFonts w:hint="cs"/>
          <w:szCs w:val="24"/>
          <w:rtl/>
        </w:rPr>
        <w:t>כתובת דואר אלקטרוני: ________________________________________</w:t>
      </w:r>
    </w:p>
    <w:p w:rsidR="00415319" w:rsidRPr="00B27CE0" w:rsidRDefault="00FF0E78" w:rsidP="00A0288E">
      <w:pPr>
        <w:pStyle w:val="aff5"/>
        <w:numPr>
          <w:ilvl w:val="0"/>
          <w:numId w:val="47"/>
        </w:numPr>
        <w:spacing w:before="60" w:after="60" w:line="360" w:lineRule="auto"/>
        <w:ind w:left="357" w:hanging="357"/>
        <w:jc w:val="both"/>
        <w:rPr>
          <w:szCs w:val="24"/>
          <w:rtl/>
        </w:rPr>
      </w:pPr>
      <w:r w:rsidRPr="00B27CE0">
        <w:rPr>
          <w:rFonts w:hint="cs"/>
          <w:szCs w:val="24"/>
          <w:rtl/>
        </w:rPr>
        <w:t xml:space="preserve">למכתבנו זה מצורף טופס "הזמנת עבודה". </w:t>
      </w:r>
    </w:p>
    <w:p w:rsidR="00415319" w:rsidRPr="00B27CE0" w:rsidRDefault="00FF0E78" w:rsidP="00415319">
      <w:pPr>
        <w:spacing w:before="240" w:line="360" w:lineRule="auto"/>
        <w:ind w:left="5760"/>
        <w:jc w:val="both"/>
        <w:rPr>
          <w:szCs w:val="24"/>
          <w:rtl/>
        </w:rPr>
      </w:pPr>
      <w:r w:rsidRPr="00B27CE0">
        <w:rPr>
          <w:rFonts w:hint="cs"/>
          <w:szCs w:val="24"/>
          <w:rtl/>
        </w:rPr>
        <w:t xml:space="preserve">בכבוד רב, </w:t>
      </w:r>
    </w:p>
    <w:p w:rsidR="00415319" w:rsidRPr="00B27CE0" w:rsidRDefault="00415319" w:rsidP="00415319">
      <w:pPr>
        <w:spacing w:line="360" w:lineRule="auto"/>
        <w:ind w:left="5760"/>
        <w:jc w:val="both"/>
        <w:rPr>
          <w:szCs w:val="24"/>
          <w:rtl/>
        </w:rPr>
      </w:pPr>
    </w:p>
    <w:p w:rsidR="00415319" w:rsidRPr="00B27CE0" w:rsidRDefault="00415319" w:rsidP="00415319">
      <w:pPr>
        <w:spacing w:line="360" w:lineRule="auto"/>
        <w:ind w:left="5760"/>
        <w:jc w:val="both"/>
        <w:rPr>
          <w:szCs w:val="24"/>
          <w:rtl/>
        </w:rPr>
      </w:pPr>
    </w:p>
    <w:p w:rsidR="00415319" w:rsidRPr="00B27CE0" w:rsidRDefault="00FF0E78" w:rsidP="00415319">
      <w:pPr>
        <w:spacing w:line="360" w:lineRule="auto"/>
        <w:ind w:left="5760"/>
        <w:jc w:val="both"/>
        <w:rPr>
          <w:szCs w:val="24"/>
          <w:rtl/>
        </w:rPr>
      </w:pPr>
      <w:r w:rsidRPr="00B27CE0">
        <w:rPr>
          <w:rFonts w:hint="cs"/>
          <w:szCs w:val="24"/>
          <w:rtl/>
        </w:rPr>
        <w:t xml:space="preserve">________, עורך דין </w:t>
      </w:r>
    </w:p>
    <w:p w:rsidR="002B2672" w:rsidRPr="00B27CE0" w:rsidRDefault="00FF0E78" w:rsidP="002B2672">
      <w:pPr>
        <w:spacing w:line="360" w:lineRule="auto"/>
        <w:ind w:left="4320"/>
        <w:jc w:val="both"/>
        <w:rPr>
          <w:szCs w:val="24"/>
          <w:rtl/>
        </w:rPr>
      </w:pPr>
      <w:r w:rsidRPr="00B27CE0">
        <w:rPr>
          <w:rFonts w:hint="cs"/>
          <w:szCs w:val="24"/>
          <w:rtl/>
        </w:rPr>
        <w:t>היחידה לאכיפה אזרחית ומיקור חוץ</w:t>
      </w:r>
    </w:p>
    <w:p w:rsidR="00B32DC5" w:rsidRDefault="00FF0E78" w:rsidP="002B2672">
      <w:pPr>
        <w:spacing w:line="360" w:lineRule="auto"/>
        <w:ind w:left="4320" w:firstLine="720"/>
        <w:jc w:val="both"/>
        <w:rPr>
          <w:szCs w:val="24"/>
          <w:rtl/>
        </w:rPr>
      </w:pPr>
      <w:r w:rsidRPr="00B27CE0">
        <w:rPr>
          <w:rFonts w:hint="cs"/>
          <w:szCs w:val="24"/>
          <w:rtl/>
        </w:rPr>
        <w:t xml:space="preserve"> פרקליטות המדינה </w:t>
      </w:r>
    </w:p>
    <w:p w:rsidR="006A760A" w:rsidRDefault="006A760A" w:rsidP="002B2672">
      <w:pPr>
        <w:spacing w:line="360" w:lineRule="auto"/>
        <w:ind w:left="4320" w:firstLine="720"/>
        <w:jc w:val="both"/>
        <w:rPr>
          <w:szCs w:val="24"/>
          <w:rtl/>
        </w:rPr>
      </w:pPr>
    </w:p>
    <w:p w:rsidR="00947484" w:rsidRDefault="00947484" w:rsidP="002B2672">
      <w:pPr>
        <w:spacing w:line="360" w:lineRule="auto"/>
        <w:ind w:left="4320" w:firstLine="720"/>
        <w:jc w:val="both"/>
        <w:rPr>
          <w:szCs w:val="24"/>
          <w:rtl/>
        </w:rPr>
      </w:pPr>
    </w:p>
    <w:p w:rsidR="00947484" w:rsidRDefault="00947484" w:rsidP="002B2672">
      <w:pPr>
        <w:spacing w:line="360" w:lineRule="auto"/>
        <w:ind w:left="4320" w:firstLine="720"/>
        <w:jc w:val="both"/>
        <w:rPr>
          <w:szCs w:val="24"/>
          <w:rtl/>
        </w:rPr>
      </w:pPr>
    </w:p>
    <w:sdt>
      <w:sdtPr>
        <w:rPr>
          <w:szCs w:val="24"/>
          <w:rtl/>
        </w:rPr>
        <w:id w:val="-867912813"/>
        <w:docPartObj>
          <w:docPartGallery w:val="Watermarks"/>
        </w:docPartObj>
      </w:sdtPr>
      <w:sdtContent>
        <w:p w:rsidR="00947484" w:rsidRDefault="00FF0E78" w:rsidP="002B2672">
          <w:pPr>
            <w:spacing w:line="360" w:lineRule="auto"/>
            <w:ind w:left="4320" w:firstLine="720"/>
            <w:jc w:val="both"/>
            <w:rPr>
              <w:szCs w:val="24"/>
              <w:rtl/>
            </w:rPr>
          </w:pPr>
          <w:r w:rsidRPr="00947484">
            <w:rPr>
              <w:noProof/>
              <w:szCs w:val="24"/>
              <w:rtl/>
              <w:lang w:eastAsia="en-US"/>
            </w:rPr>
            <mc:AlternateContent>
              <mc:Choice Requires="wps">
                <w:drawing>
                  <wp:anchor distT="0" distB="0" distL="114300" distR="114300" simplePos="0" relativeHeight="251670528" behindDoc="1" locked="0" layoutInCell="0" allowOverlap="1">
                    <wp:simplePos x="0" y="0"/>
                    <wp:positionH relativeFrom="margin">
                      <wp:align>center</wp:align>
                    </wp:positionH>
                    <wp:positionV relativeFrom="margin">
                      <wp:align>center</wp:align>
                    </wp:positionV>
                    <wp:extent cx="5943600" cy="3566160"/>
                    <wp:effectExtent l="0" t="0" r="0" b="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43600" cy="35661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16" o:spid="_x0000_s1027" type="#_x0000_t202" style="position:absolute;left:0;text-align:left;margin-left:0;margin-top:0;width:468pt;height:280.8pt;z-index:-2516459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" o:allowincell="f" filled="f" stroked="f">
                    <v:stroke joinstyle="round"/>
                    <o:lock v:ext="edit" shapetype="t"/>
                    <v:textbox style="mso-fit-shape-to-text:t">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v:textbox>
                    <w10:wrap anchorx="margin" anchory="margin"/>
                  </v:shape>
                </w:pict>
              </mc:Fallback>
            </mc:AlternateContent>
          </w:r>
        </w:p>
      </w:sdtContent>
    </w:sdt>
    <w:p w:rsidR="006A760A" w:rsidRDefault="006A760A" w:rsidP="002B2672">
      <w:pPr>
        <w:spacing w:line="360" w:lineRule="auto"/>
        <w:ind w:left="4320" w:firstLine="720"/>
        <w:jc w:val="both"/>
        <w:rPr>
          <w:szCs w:val="24"/>
          <w:rtl/>
        </w:rPr>
      </w:pPr>
    </w:p>
    <w:p w:rsidR="006A760A" w:rsidRDefault="006A760A" w:rsidP="002B2672">
      <w:pPr>
        <w:spacing w:line="360" w:lineRule="auto"/>
        <w:ind w:left="4320" w:firstLine="720"/>
        <w:jc w:val="both"/>
        <w:rPr>
          <w:szCs w:val="24"/>
          <w:rtl/>
        </w:rPr>
      </w:pPr>
    </w:p>
    <w:p w:rsidR="006A760A" w:rsidRDefault="006A760A" w:rsidP="002B2672">
      <w:pPr>
        <w:spacing w:line="360" w:lineRule="auto"/>
        <w:ind w:left="4320" w:firstLine="720"/>
        <w:jc w:val="both"/>
        <w:rPr>
          <w:szCs w:val="24"/>
          <w:rtl/>
        </w:rPr>
      </w:pPr>
    </w:p>
    <w:p w:rsidR="006A760A" w:rsidRDefault="006A760A" w:rsidP="002B2672">
      <w:pPr>
        <w:spacing w:line="360" w:lineRule="auto"/>
        <w:ind w:left="4320" w:firstLine="720"/>
        <w:jc w:val="both"/>
        <w:rPr>
          <w:szCs w:val="24"/>
          <w:rtl/>
        </w:rPr>
      </w:pPr>
    </w:p>
    <w:p w:rsidR="006A760A" w:rsidRPr="00B27CE0" w:rsidRDefault="006A760A" w:rsidP="002B2672">
      <w:pPr>
        <w:spacing w:line="360" w:lineRule="auto"/>
        <w:ind w:left="4320" w:firstLine="720"/>
        <w:jc w:val="both"/>
        <w:rPr>
          <w:szCs w:val="24"/>
          <w:rtl/>
        </w:rPr>
      </w:pPr>
    </w:p>
    <w:p w:rsidR="00415319" w:rsidRPr="00B27CE0" w:rsidRDefault="00FF0E78" w:rsidP="00E74084">
      <w:pPr>
        <w:pStyle w:val="14"/>
        <w:spacing w:line="360" w:lineRule="auto"/>
        <w:jc w:val="both"/>
        <w:rPr>
          <w:b w:val="0"/>
          <w:bCs w:val="0"/>
          <w:sz w:val="24"/>
          <w:szCs w:val="24"/>
          <w:u w:val="single"/>
          <w:rtl/>
        </w:rPr>
      </w:pPr>
      <w:r w:rsidRPr="00B27CE0">
        <w:rPr>
          <w:b w:val="0"/>
          <w:bCs w:val="0"/>
          <w:sz w:val="24"/>
          <w:szCs w:val="24"/>
          <w:u w:val="single"/>
          <w:rtl/>
        </w:rPr>
        <w:br w:type="page"/>
      </w:r>
      <w:bookmarkStart w:id="75" w:name="_Toc86748056"/>
      <w:bookmarkStart w:id="76" w:name="_Ref86920380"/>
      <w:r w:rsidR="00E74084" w:rsidRPr="00B27CE0">
        <w:rPr>
          <w:rFonts w:hint="cs"/>
          <w:b w:val="0"/>
          <w:bCs w:val="0"/>
          <w:sz w:val="24"/>
          <w:szCs w:val="24"/>
          <w:u w:val="single"/>
          <w:rtl/>
        </w:rPr>
        <w:t xml:space="preserve">פרק 2 - </w:t>
      </w:r>
      <w:r w:rsidRPr="00B27CE0">
        <w:rPr>
          <w:rFonts w:hint="cs"/>
          <w:b w:val="0"/>
          <w:bCs w:val="0"/>
          <w:sz w:val="24"/>
          <w:szCs w:val="24"/>
          <w:u w:val="single"/>
          <w:rtl/>
        </w:rPr>
        <w:t>נספח ג' - טופס קבלת תיק לטיפול</w:t>
      </w:r>
      <w:bookmarkEnd w:id="75"/>
      <w:bookmarkEnd w:id="76"/>
      <w:r w:rsidRPr="00B27CE0">
        <w:rPr>
          <w:rFonts w:hint="cs"/>
          <w:b w:val="0"/>
          <w:bCs w:val="0"/>
          <w:sz w:val="24"/>
          <w:szCs w:val="24"/>
          <w:u w:val="single"/>
          <w:rtl/>
        </w:rPr>
        <w:t xml:space="preserve"> </w:t>
      </w:r>
    </w:p>
    <w:p w:rsidR="00415319" w:rsidRPr="00B27CE0" w:rsidRDefault="00415319" w:rsidP="00415319">
      <w:pPr>
        <w:spacing w:line="360" w:lineRule="auto"/>
        <w:ind w:firstLine="360"/>
        <w:jc w:val="both"/>
        <w:rPr>
          <w:szCs w:val="24"/>
          <w:rtl/>
        </w:rPr>
      </w:pPr>
    </w:p>
    <w:p w:rsidR="00415319" w:rsidRPr="00B27CE0" w:rsidRDefault="00FF0E78" w:rsidP="00E74084">
      <w:pPr>
        <w:spacing w:line="360" w:lineRule="auto"/>
        <w:ind w:firstLine="360"/>
        <w:jc w:val="both"/>
        <w:rPr>
          <w:szCs w:val="24"/>
          <w:rtl/>
        </w:rPr>
      </w:pP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t xml:space="preserve">תאריך: </w:t>
      </w:r>
    </w:p>
    <w:tbl>
      <w:tblPr>
        <w:tblStyle w:val="aff8"/>
        <w:bidiVisual/>
        <w:tblW w:w="82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1417"/>
        <w:gridCol w:w="2211"/>
        <w:gridCol w:w="1417"/>
      </w:tblGrid>
      <w:tr w:rsidR="00830F42" w:rsidTr="002B2672">
        <w:tc>
          <w:tcPr>
            <w:tcW w:w="3175" w:type="dxa"/>
          </w:tcPr>
          <w:p w:rsidR="002B2672" w:rsidRPr="00B27CE0" w:rsidRDefault="00FF0E78" w:rsidP="00E74084">
            <w:pPr>
              <w:spacing w:line="360" w:lineRule="auto"/>
              <w:rPr>
                <w:szCs w:val="24"/>
                <w:rtl/>
              </w:rPr>
            </w:pPr>
            <w:r w:rsidRPr="00B27CE0">
              <w:rPr>
                <w:rFonts w:hint="cs"/>
                <w:szCs w:val="24"/>
                <w:rtl/>
              </w:rPr>
              <w:t>לכבוד</w:t>
            </w:r>
          </w:p>
        </w:tc>
        <w:tc>
          <w:tcPr>
            <w:tcW w:w="1417" w:type="dxa"/>
          </w:tcPr>
          <w:p w:rsidR="002B2672" w:rsidRPr="00B27CE0" w:rsidRDefault="002B2672" w:rsidP="00E74084">
            <w:pPr>
              <w:spacing w:line="360" w:lineRule="auto"/>
              <w:rPr>
                <w:szCs w:val="24"/>
                <w:rtl/>
              </w:rPr>
            </w:pPr>
          </w:p>
        </w:tc>
        <w:tc>
          <w:tcPr>
            <w:tcW w:w="2211" w:type="dxa"/>
          </w:tcPr>
          <w:p w:rsidR="002B2672" w:rsidRPr="00B27CE0" w:rsidRDefault="00FF0E78" w:rsidP="00E74084">
            <w:pPr>
              <w:spacing w:line="360" w:lineRule="auto"/>
              <w:rPr>
                <w:szCs w:val="24"/>
                <w:rtl/>
              </w:rPr>
            </w:pPr>
            <w:r w:rsidRPr="00B27CE0">
              <w:rPr>
                <w:rFonts w:hint="cs"/>
                <w:szCs w:val="24"/>
                <w:rtl/>
              </w:rPr>
              <w:t>לכבוד</w:t>
            </w:r>
          </w:p>
        </w:tc>
        <w:tc>
          <w:tcPr>
            <w:tcW w:w="1417" w:type="dxa"/>
          </w:tcPr>
          <w:p w:rsidR="002B2672" w:rsidRPr="00B27CE0" w:rsidRDefault="002B2672" w:rsidP="00E74084">
            <w:pPr>
              <w:spacing w:line="360" w:lineRule="auto"/>
              <w:rPr>
                <w:szCs w:val="24"/>
                <w:rtl/>
              </w:rPr>
            </w:pPr>
          </w:p>
        </w:tc>
      </w:tr>
      <w:tr w:rsidR="00830F42" w:rsidTr="002B2672">
        <w:tc>
          <w:tcPr>
            <w:tcW w:w="3175" w:type="dxa"/>
          </w:tcPr>
          <w:p w:rsidR="002B2672" w:rsidRPr="00B27CE0" w:rsidRDefault="00FF0E78" w:rsidP="002B2672">
            <w:pPr>
              <w:spacing w:line="360" w:lineRule="auto"/>
              <w:jc w:val="both"/>
              <w:rPr>
                <w:szCs w:val="24"/>
                <w:rtl/>
              </w:rPr>
            </w:pPr>
            <w:r w:rsidRPr="00B27CE0">
              <w:rPr>
                <w:rFonts w:hint="cs"/>
                <w:szCs w:val="24"/>
                <w:rtl/>
              </w:rPr>
              <w:t>היחידה לאכיפה אזרחית ומיקור חוץ בפרקליטות המדינה</w:t>
            </w:r>
          </w:p>
        </w:tc>
        <w:tc>
          <w:tcPr>
            <w:tcW w:w="1417" w:type="dxa"/>
          </w:tcPr>
          <w:p w:rsidR="002B2672" w:rsidRPr="00B27CE0" w:rsidRDefault="002B2672" w:rsidP="00E74084">
            <w:pPr>
              <w:spacing w:line="360" w:lineRule="auto"/>
              <w:rPr>
                <w:szCs w:val="24"/>
                <w:rtl/>
              </w:rPr>
            </w:pPr>
          </w:p>
        </w:tc>
        <w:tc>
          <w:tcPr>
            <w:tcW w:w="2211" w:type="dxa"/>
          </w:tcPr>
          <w:p w:rsidR="002B2672" w:rsidRPr="00B27CE0" w:rsidRDefault="00FF0E78" w:rsidP="00E74084">
            <w:pPr>
              <w:spacing w:line="360" w:lineRule="auto"/>
              <w:rPr>
                <w:szCs w:val="24"/>
                <w:rtl/>
              </w:rPr>
            </w:pPr>
            <w:r w:rsidRPr="00B27CE0">
              <w:rPr>
                <w:rFonts w:hint="cs"/>
                <w:szCs w:val="24"/>
                <w:rtl/>
              </w:rPr>
              <w:t>המשרד הממשלתי  הרלוונטי</w:t>
            </w:r>
          </w:p>
        </w:tc>
        <w:tc>
          <w:tcPr>
            <w:tcW w:w="1417" w:type="dxa"/>
            <w:tcBorders>
              <w:bottom w:val="single" w:sz="4" w:space="0" w:color="auto"/>
            </w:tcBorders>
          </w:tcPr>
          <w:p w:rsidR="002B2672" w:rsidRPr="00B27CE0" w:rsidRDefault="002B2672" w:rsidP="00E74084">
            <w:pPr>
              <w:spacing w:line="360" w:lineRule="auto"/>
              <w:rPr>
                <w:szCs w:val="24"/>
                <w:rtl/>
              </w:rPr>
            </w:pPr>
          </w:p>
        </w:tc>
      </w:tr>
      <w:tr w:rsidR="00830F42" w:rsidTr="002B2672">
        <w:tc>
          <w:tcPr>
            <w:tcW w:w="3175" w:type="dxa"/>
          </w:tcPr>
          <w:p w:rsidR="002B2672" w:rsidRPr="00B27CE0" w:rsidRDefault="00FF0E78" w:rsidP="002B2672">
            <w:pPr>
              <w:spacing w:line="360" w:lineRule="auto"/>
              <w:rPr>
                <w:szCs w:val="24"/>
                <w:rtl/>
              </w:rPr>
            </w:pPr>
            <w:r w:rsidRPr="00B27CE0">
              <w:rPr>
                <w:rFonts w:hint="cs"/>
                <w:szCs w:val="24"/>
                <w:rtl/>
              </w:rPr>
              <w:t>לידי איש הקשר</w:t>
            </w:r>
          </w:p>
        </w:tc>
        <w:tc>
          <w:tcPr>
            <w:tcW w:w="1417" w:type="dxa"/>
            <w:tcBorders>
              <w:bottom w:val="single" w:sz="4" w:space="0" w:color="auto"/>
            </w:tcBorders>
          </w:tcPr>
          <w:p w:rsidR="002B2672" w:rsidRPr="00B27CE0" w:rsidRDefault="002B2672" w:rsidP="002B2672">
            <w:pPr>
              <w:spacing w:line="360" w:lineRule="auto"/>
              <w:rPr>
                <w:szCs w:val="24"/>
                <w:rtl/>
              </w:rPr>
            </w:pPr>
          </w:p>
        </w:tc>
        <w:tc>
          <w:tcPr>
            <w:tcW w:w="2211" w:type="dxa"/>
          </w:tcPr>
          <w:p w:rsidR="002B2672" w:rsidRPr="00B27CE0" w:rsidRDefault="00FF0E78" w:rsidP="002B2672">
            <w:pPr>
              <w:spacing w:line="360" w:lineRule="auto"/>
              <w:rPr>
                <w:szCs w:val="24"/>
                <w:rtl/>
              </w:rPr>
            </w:pPr>
            <w:r w:rsidRPr="00B27CE0">
              <w:rPr>
                <w:rFonts w:hint="cs"/>
                <w:szCs w:val="24"/>
                <w:rtl/>
              </w:rPr>
              <w:t>לידי איש הקשר</w:t>
            </w:r>
          </w:p>
        </w:tc>
        <w:tc>
          <w:tcPr>
            <w:tcW w:w="1417" w:type="dxa"/>
            <w:tcBorders>
              <w:top w:val="single" w:sz="4" w:space="0" w:color="auto"/>
              <w:bottom w:val="single" w:sz="4" w:space="0" w:color="auto"/>
            </w:tcBorders>
          </w:tcPr>
          <w:p w:rsidR="002B2672" w:rsidRPr="00B27CE0" w:rsidRDefault="002B2672" w:rsidP="002B2672">
            <w:pPr>
              <w:spacing w:line="360" w:lineRule="auto"/>
              <w:rPr>
                <w:szCs w:val="24"/>
                <w:rtl/>
              </w:rPr>
            </w:pPr>
          </w:p>
        </w:tc>
      </w:tr>
    </w:tbl>
    <w:p w:rsidR="002B2672" w:rsidRPr="00B27CE0" w:rsidRDefault="002B2672" w:rsidP="00E74084">
      <w:pPr>
        <w:spacing w:line="360" w:lineRule="auto"/>
        <w:rPr>
          <w:szCs w:val="24"/>
          <w:rtl/>
        </w:rPr>
      </w:pPr>
    </w:p>
    <w:p w:rsidR="002B2672" w:rsidRPr="00B27CE0" w:rsidRDefault="002B2672" w:rsidP="00E74084">
      <w:pPr>
        <w:spacing w:line="360" w:lineRule="auto"/>
        <w:rPr>
          <w:szCs w:val="24"/>
          <w:rtl/>
        </w:rPr>
      </w:pPr>
    </w:p>
    <w:p w:rsidR="00415319" w:rsidRPr="00B27CE0" w:rsidRDefault="00FF0E78" w:rsidP="00E74084">
      <w:pPr>
        <w:spacing w:line="360" w:lineRule="auto"/>
        <w:rPr>
          <w:szCs w:val="24"/>
          <w:rtl/>
        </w:rPr>
      </w:pPr>
      <w:r w:rsidRPr="00B27CE0">
        <w:rPr>
          <w:rFonts w:hint="cs"/>
          <w:szCs w:val="24"/>
          <w:rtl/>
        </w:rPr>
        <w:t xml:space="preserve">שלום רב, </w:t>
      </w:r>
    </w:p>
    <w:p w:rsidR="002B2672" w:rsidRPr="00B27CE0" w:rsidRDefault="00FF0E78" w:rsidP="002B2672">
      <w:pPr>
        <w:spacing w:before="240" w:line="360" w:lineRule="auto"/>
        <w:ind w:firstLine="360"/>
        <w:jc w:val="center"/>
        <w:rPr>
          <w:b/>
          <w:bCs/>
          <w:szCs w:val="24"/>
          <w:rtl/>
        </w:rPr>
      </w:pPr>
      <w:r w:rsidRPr="00B27CE0">
        <w:rPr>
          <w:rFonts w:hint="cs"/>
          <w:szCs w:val="24"/>
          <w:rtl/>
        </w:rPr>
        <w:t xml:space="preserve">הנדון: </w:t>
      </w:r>
      <w:r w:rsidRPr="00B27CE0">
        <w:rPr>
          <w:rFonts w:hint="cs"/>
          <w:b/>
          <w:bCs/>
          <w:szCs w:val="24"/>
          <w:rtl/>
        </w:rPr>
        <w:t xml:space="preserve">טיפול בתיק תביעה/הגנה/ערעור בנושא _______________________ </w:t>
      </w:r>
    </w:p>
    <w:p w:rsidR="00415319" w:rsidRPr="00B27CE0" w:rsidRDefault="00FF0E78" w:rsidP="002B2672">
      <w:pPr>
        <w:spacing w:line="360" w:lineRule="auto"/>
        <w:ind w:firstLine="360"/>
        <w:jc w:val="center"/>
        <w:rPr>
          <w:szCs w:val="24"/>
          <w:rtl/>
        </w:rPr>
      </w:pPr>
      <w:r w:rsidRPr="00B27CE0">
        <w:rPr>
          <w:rFonts w:hint="cs"/>
          <w:b/>
          <w:bCs/>
          <w:szCs w:val="24"/>
          <w:rtl/>
        </w:rPr>
        <w:t>מספר תיק ביחידה ____ מספר תיק בבימ"ש ____ צדדים: ________ נ' _______</w:t>
      </w:r>
      <w:r w:rsidRPr="00B27CE0">
        <w:rPr>
          <w:rFonts w:hint="cs"/>
          <w:szCs w:val="24"/>
          <w:rtl/>
        </w:rPr>
        <w:t xml:space="preserve"> </w:t>
      </w:r>
      <w:r w:rsidR="00233DB4" w:rsidRPr="00B27CE0">
        <w:rPr>
          <w:rFonts w:hint="cs"/>
          <w:szCs w:val="24"/>
          <w:rtl/>
        </w:rPr>
        <w:t>(סימוכין: תיקכם מס' ______; פנייתכם מיום _______ )</w:t>
      </w:r>
    </w:p>
    <w:p w:rsidR="00E74084" w:rsidRPr="00B27CE0" w:rsidRDefault="00E74084" w:rsidP="00E74084">
      <w:pPr>
        <w:spacing w:line="360" w:lineRule="auto"/>
        <w:ind w:firstLine="360"/>
        <w:jc w:val="center"/>
        <w:rPr>
          <w:szCs w:val="24"/>
          <w:rtl/>
        </w:rPr>
      </w:pPr>
    </w:p>
    <w:p w:rsidR="00415319" w:rsidRPr="00B27CE0" w:rsidRDefault="00FF0E78" w:rsidP="00A0288E">
      <w:pPr>
        <w:pStyle w:val="aff5"/>
        <w:numPr>
          <w:ilvl w:val="0"/>
          <w:numId w:val="48"/>
        </w:numPr>
        <w:spacing w:line="360" w:lineRule="auto"/>
        <w:jc w:val="both"/>
        <w:rPr>
          <w:szCs w:val="24"/>
          <w:rtl/>
        </w:rPr>
      </w:pPr>
      <w:r w:rsidRPr="00B27CE0">
        <w:rPr>
          <w:rFonts w:hint="cs"/>
          <w:szCs w:val="24"/>
          <w:rtl/>
        </w:rPr>
        <w:t xml:space="preserve">אנו מאשרים את קבלת התיק שבנדון לטיפולנו ולאחריותנו המקצועית. </w:t>
      </w:r>
    </w:p>
    <w:p w:rsidR="00415319" w:rsidRPr="00B27CE0" w:rsidRDefault="00FF0E78" w:rsidP="00A0288E">
      <w:pPr>
        <w:pStyle w:val="aff5"/>
        <w:numPr>
          <w:ilvl w:val="0"/>
          <w:numId w:val="48"/>
        </w:numPr>
        <w:spacing w:line="360" w:lineRule="auto"/>
        <w:jc w:val="both"/>
        <w:rPr>
          <w:szCs w:val="24"/>
          <w:rtl/>
        </w:rPr>
      </w:pPr>
      <w:r w:rsidRPr="00B27CE0">
        <w:rPr>
          <w:rFonts w:hint="cs"/>
          <w:szCs w:val="24"/>
          <w:rtl/>
        </w:rPr>
        <w:t>מצורף בזאת תצהיר בדבר העדר כל שינוי בפרט מפרטי ההצעה שהוגשה במסגרת ההליך, לרבות בנושא העדר הרשעות או הליכים פליליים או משמעתיים; עמידה בדרישות כל דין ונוהג, לרבות לפי חוק עסקאות גופים ציבוריים, התשל"ו-1976; וכיו"ב.</w:t>
      </w:r>
    </w:p>
    <w:p w:rsidR="00415319" w:rsidRPr="00B27CE0" w:rsidRDefault="00FF0E78" w:rsidP="00A0288E">
      <w:pPr>
        <w:pStyle w:val="aff5"/>
        <w:numPr>
          <w:ilvl w:val="0"/>
          <w:numId w:val="48"/>
        </w:numPr>
        <w:spacing w:line="360" w:lineRule="auto"/>
        <w:jc w:val="both"/>
        <w:rPr>
          <w:szCs w:val="24"/>
          <w:rtl/>
        </w:rPr>
      </w:pPr>
      <w:r w:rsidRPr="00B27CE0">
        <w:rPr>
          <w:rFonts w:hint="cs"/>
          <w:szCs w:val="24"/>
          <w:rtl/>
        </w:rPr>
        <w:t xml:space="preserve">אני מתחייב להודיעכם מיידית על כל שינוי באמור לעיל. </w:t>
      </w:r>
    </w:p>
    <w:p w:rsidR="00415319" w:rsidRPr="00B27CE0" w:rsidRDefault="00FF0E78" w:rsidP="00E74084">
      <w:pPr>
        <w:spacing w:line="360" w:lineRule="auto"/>
        <w:ind w:left="720" w:hanging="720"/>
        <w:jc w:val="both"/>
        <w:rPr>
          <w:szCs w:val="24"/>
        </w:rPr>
      </w:pPr>
      <w:r w:rsidRPr="00B27CE0">
        <w:rPr>
          <w:szCs w:val="24"/>
          <w:rtl/>
        </w:rPr>
        <w:softHyphen/>
      </w:r>
      <w:r w:rsidRPr="00B27CE0">
        <w:rPr>
          <w:rFonts w:hint="cs"/>
          <w:szCs w:val="24"/>
          <w:rtl/>
        </w:rPr>
        <w:t xml:space="preserve">  </w:t>
      </w:r>
      <w:sdt>
        <w:sdtPr>
          <w:rPr>
            <w:rFonts w:hint="cs"/>
            <w:szCs w:val="24"/>
            <w:rtl/>
          </w:rPr>
          <w:id w:val="-1992781673"/>
          <w:docPartObj>
            <w:docPartGallery w:val="Watermarks"/>
          </w:docPartObj>
        </w:sdtPr>
        <w:sdtEndPr>
          <w:rPr>
            <w:rFonts w:hint="default"/>
          </w:rPr>
        </w:sdtEndPr>
        <w:sdtContent>
          <w:r w:rsidR="00947484" w:rsidRPr="00947484">
            <w:rPr>
              <w:noProof/>
              <w:szCs w:val="24"/>
              <w:rtl/>
              <w:lang w:eastAsia="en-US"/>
            </w:rPr>
            <mc:AlternateContent>
              <mc:Choice Requires="wps">
                <w:drawing>
                  <wp:anchor distT="0" distB="0" distL="114300" distR="114300" simplePos="0" relativeHeight="251672576" behindDoc="1" locked="0" layoutInCell="0" allowOverlap="1">
                    <wp:simplePos x="0" y="0"/>
                    <wp:positionH relativeFrom="margin">
                      <wp:align>center</wp:align>
                    </wp:positionH>
                    <wp:positionV relativeFrom="margin">
                      <wp:align>center</wp:align>
                    </wp:positionV>
                    <wp:extent cx="5943600" cy="3566160"/>
                    <wp:effectExtent l="0" t="0" r="0" b="0"/>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43600" cy="35661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17" o:spid="_x0000_s1028" type="#_x0000_t202" style="position:absolute;left:0;text-align:left;margin-left:0;margin-top:0;width:468pt;height:280.8pt;z-index:-2516439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" o:allowincell="f" filled="f" stroked="f">
                    <v:stroke joinstyle="round"/>
                    <o:lock v:ext="edit" shapetype="t"/>
                    <v:textbox style="mso-fit-shape-to-text:t">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v:textbox>
                    <w10:wrap anchorx="margin" anchory="margin"/>
                  </v:shape>
                </w:pict>
              </mc:Fallback>
            </mc:AlternateContent>
          </w:r>
        </w:sdtContent>
      </w:sdt>
    </w:p>
    <w:p w:rsidR="00415319" w:rsidRPr="00B27CE0" w:rsidRDefault="00FF0E78" w:rsidP="00E74084">
      <w:pPr>
        <w:spacing w:line="360" w:lineRule="auto"/>
        <w:ind w:left="5760"/>
        <w:jc w:val="both"/>
        <w:rPr>
          <w:szCs w:val="24"/>
          <w:rtl/>
        </w:rPr>
      </w:pPr>
      <w:r w:rsidRPr="00B27CE0">
        <w:rPr>
          <w:rFonts w:hint="cs"/>
          <w:szCs w:val="24"/>
          <w:rtl/>
        </w:rPr>
        <w:t xml:space="preserve">בכבוד רב, </w:t>
      </w:r>
    </w:p>
    <w:p w:rsidR="00415319" w:rsidRPr="00B27CE0" w:rsidRDefault="00415319" w:rsidP="00E74084">
      <w:pPr>
        <w:spacing w:line="360" w:lineRule="auto"/>
        <w:ind w:left="5760"/>
        <w:jc w:val="both"/>
        <w:rPr>
          <w:szCs w:val="24"/>
          <w:rtl/>
        </w:rPr>
      </w:pPr>
    </w:p>
    <w:p w:rsidR="00415319" w:rsidRPr="00B27CE0" w:rsidRDefault="00415319" w:rsidP="00E74084">
      <w:pPr>
        <w:spacing w:line="360" w:lineRule="auto"/>
        <w:ind w:left="5760"/>
        <w:jc w:val="both"/>
        <w:rPr>
          <w:szCs w:val="24"/>
          <w:rtl/>
        </w:rPr>
      </w:pPr>
    </w:p>
    <w:p w:rsidR="00415319" w:rsidRPr="00B27CE0" w:rsidRDefault="00FF0E78" w:rsidP="00E74084">
      <w:pPr>
        <w:spacing w:line="360" w:lineRule="auto"/>
        <w:ind w:left="5760"/>
        <w:jc w:val="both"/>
        <w:rPr>
          <w:szCs w:val="24"/>
          <w:rtl/>
        </w:rPr>
      </w:pPr>
      <w:r w:rsidRPr="00B27CE0">
        <w:rPr>
          <w:rFonts w:hint="cs"/>
          <w:szCs w:val="24"/>
          <w:rtl/>
        </w:rPr>
        <w:t xml:space="preserve">________, עורך דין </w:t>
      </w:r>
    </w:p>
    <w:p w:rsidR="00415319" w:rsidRPr="00B27CE0" w:rsidRDefault="00FF0E78" w:rsidP="00E74084">
      <w:pPr>
        <w:spacing w:line="360" w:lineRule="auto"/>
        <w:ind w:left="5760"/>
        <w:jc w:val="both"/>
        <w:rPr>
          <w:szCs w:val="24"/>
          <w:rtl/>
        </w:rPr>
      </w:pPr>
      <w:r w:rsidRPr="00B27CE0">
        <w:rPr>
          <w:rFonts w:hint="cs"/>
          <w:szCs w:val="24"/>
          <w:rtl/>
        </w:rPr>
        <w:t>________, משרד עורכי דין</w:t>
      </w:r>
    </w:p>
    <w:p w:rsidR="00415319" w:rsidRPr="00B27CE0" w:rsidRDefault="00FF0E78" w:rsidP="00415319">
      <w:pPr>
        <w:spacing w:before="240" w:line="360" w:lineRule="auto"/>
        <w:jc w:val="center"/>
        <w:rPr>
          <w:b/>
          <w:bCs/>
          <w:szCs w:val="24"/>
          <w:u w:val="single"/>
          <w:rtl/>
        </w:rPr>
      </w:pPr>
      <w:r w:rsidRPr="00B27CE0">
        <w:rPr>
          <w:b/>
          <w:bCs/>
          <w:szCs w:val="24"/>
          <w:u w:val="single"/>
          <w:rtl/>
        </w:rPr>
        <w:br w:type="page"/>
        <w:t xml:space="preserve"> תצהיר</w:t>
      </w:r>
    </w:p>
    <w:p w:rsidR="00415319" w:rsidRPr="00B27CE0" w:rsidRDefault="00415319" w:rsidP="00415319">
      <w:pPr>
        <w:spacing w:before="240" w:line="360" w:lineRule="auto"/>
        <w:jc w:val="both"/>
        <w:rPr>
          <w:szCs w:val="24"/>
          <w:rtl/>
        </w:rPr>
      </w:pPr>
    </w:p>
    <w:p w:rsidR="00415319" w:rsidRPr="00B27CE0" w:rsidRDefault="00FF0E78" w:rsidP="00E74084">
      <w:pPr>
        <w:spacing w:line="360" w:lineRule="auto"/>
        <w:jc w:val="both"/>
        <w:rPr>
          <w:szCs w:val="24"/>
          <w:rtl/>
        </w:rPr>
      </w:pPr>
      <w:r w:rsidRPr="00B27CE0">
        <w:rPr>
          <w:szCs w:val="24"/>
          <w:rtl/>
        </w:rPr>
        <w:t xml:space="preserve">אני הח"מ, </w:t>
      </w:r>
      <w:r w:rsidRPr="00B27CE0">
        <w:rPr>
          <w:rFonts w:hint="cs"/>
          <w:szCs w:val="24"/>
          <w:rtl/>
        </w:rPr>
        <w:t>____________</w:t>
      </w:r>
      <w:r w:rsidRPr="00B27CE0">
        <w:rPr>
          <w:szCs w:val="24"/>
          <w:rtl/>
        </w:rPr>
        <w:t xml:space="preserve">, נושא ת.ז. שמספרה </w:t>
      </w:r>
      <w:r w:rsidRPr="00B27CE0">
        <w:rPr>
          <w:rFonts w:hint="cs"/>
          <w:szCs w:val="24"/>
          <w:rtl/>
        </w:rPr>
        <w:t>__________</w:t>
      </w:r>
      <w:r w:rsidRPr="00B27CE0">
        <w:rPr>
          <w:szCs w:val="24"/>
          <w:rtl/>
        </w:rPr>
        <w:t>, לאחר שהוזהרתי כי עלי לומר את האמת וכי אהיה צפוי לעונשים הקבועים בחוק אם לא אעשה כן מצהיר בזה בכתב כדלקמן :</w:t>
      </w:r>
    </w:p>
    <w:p w:rsidR="00415319" w:rsidRPr="00B27CE0" w:rsidRDefault="00FF0E78" w:rsidP="00A0288E">
      <w:pPr>
        <w:pStyle w:val="aff5"/>
        <w:numPr>
          <w:ilvl w:val="0"/>
          <w:numId w:val="49"/>
        </w:numPr>
        <w:spacing w:line="360" w:lineRule="auto"/>
        <w:jc w:val="both"/>
        <w:rPr>
          <w:szCs w:val="24"/>
          <w:rtl/>
        </w:rPr>
      </w:pPr>
      <w:r w:rsidRPr="00B27CE0">
        <w:rPr>
          <w:rFonts w:hint="cs"/>
          <w:szCs w:val="24"/>
          <w:rtl/>
        </w:rPr>
        <w:t>אני מצהיר בזאת כי אין לי או למי ממשרדי או למי מטעמי כל ניגוד עניינים מכל מין וסוג שהוא בטיפול בתיק, לרבות בהתאם להוראות כל דין ובהתאם להוראות ההליך וההסכם.</w:t>
      </w:r>
    </w:p>
    <w:p w:rsidR="00415319" w:rsidRPr="00B27CE0" w:rsidRDefault="00FF0E78" w:rsidP="00A0288E">
      <w:pPr>
        <w:pStyle w:val="aff5"/>
        <w:numPr>
          <w:ilvl w:val="0"/>
          <w:numId w:val="49"/>
        </w:numPr>
        <w:spacing w:line="360" w:lineRule="auto"/>
        <w:jc w:val="both"/>
        <w:rPr>
          <w:szCs w:val="24"/>
          <w:rtl/>
        </w:rPr>
      </w:pPr>
      <w:r w:rsidRPr="00B27CE0">
        <w:rPr>
          <w:rFonts w:hint="cs"/>
          <w:szCs w:val="24"/>
          <w:rtl/>
        </w:rPr>
        <w:t>אני מצהיר בזאת שלא חל כל שינוי בפרט מפרטי ההצעה שהוגשה במסגרת ההליך על נספחיה, לרבות בנושא העדר הרשעות או הליכים פליליים או משמעתיים; עמידה בדרישות כל דין ונוהג, לרבות לפי חוק עסקאות גופים ציבוריים, התשל"ו-1976; וכיו"ב.</w:t>
      </w:r>
    </w:p>
    <w:p w:rsidR="00415319" w:rsidRPr="00B27CE0" w:rsidRDefault="00FF0E78" w:rsidP="00A0288E">
      <w:pPr>
        <w:pStyle w:val="aff5"/>
        <w:numPr>
          <w:ilvl w:val="0"/>
          <w:numId w:val="49"/>
        </w:numPr>
        <w:spacing w:line="360" w:lineRule="auto"/>
        <w:jc w:val="both"/>
        <w:rPr>
          <w:szCs w:val="24"/>
          <w:rtl/>
        </w:rPr>
      </w:pPr>
      <w:r w:rsidRPr="00B27CE0">
        <w:rPr>
          <w:szCs w:val="24"/>
          <w:rtl/>
        </w:rPr>
        <w:t xml:space="preserve">הנני מצהיר, כי זה שמי, זו חתימתי ותוכן תצהירי אמת. </w:t>
      </w:r>
    </w:p>
    <w:p w:rsidR="00415319" w:rsidRPr="00B27CE0" w:rsidRDefault="00415319" w:rsidP="00415319">
      <w:pPr>
        <w:tabs>
          <w:tab w:val="center" w:pos="7226"/>
        </w:tabs>
        <w:spacing w:after="240" w:line="360" w:lineRule="auto"/>
        <w:jc w:val="both"/>
        <w:rPr>
          <w:b/>
          <w:bCs/>
          <w:szCs w:val="24"/>
          <w:rtl/>
        </w:rPr>
      </w:pPr>
    </w:p>
    <w:p w:rsidR="00415319" w:rsidRPr="00B27CE0" w:rsidRDefault="00FF0E78" w:rsidP="00415319">
      <w:pPr>
        <w:tabs>
          <w:tab w:val="center" w:pos="7226"/>
        </w:tabs>
        <w:spacing w:after="240" w:line="360" w:lineRule="auto"/>
        <w:jc w:val="both"/>
        <w:rPr>
          <w:b/>
          <w:bCs/>
          <w:szCs w:val="24"/>
          <w:rtl/>
        </w:rPr>
      </w:pPr>
      <w:r w:rsidRPr="00B27CE0">
        <w:rPr>
          <w:b/>
          <w:bCs/>
          <w:szCs w:val="24"/>
          <w:rtl/>
        </w:rPr>
        <w:tab/>
        <w:t>__________________</w:t>
      </w:r>
    </w:p>
    <w:p w:rsidR="00415319" w:rsidRPr="00B27CE0" w:rsidRDefault="00FF0E78" w:rsidP="00415319">
      <w:pPr>
        <w:tabs>
          <w:tab w:val="center" w:pos="7226"/>
        </w:tabs>
        <w:spacing w:after="240" w:line="360" w:lineRule="auto"/>
        <w:jc w:val="both"/>
        <w:rPr>
          <w:b/>
          <w:bCs/>
          <w:szCs w:val="24"/>
          <w:rtl/>
        </w:rPr>
      </w:pPr>
      <w:r w:rsidRPr="00B27CE0">
        <w:rPr>
          <w:b/>
          <w:bCs/>
          <w:szCs w:val="24"/>
          <w:rtl/>
        </w:rPr>
        <w:tab/>
        <w:t>חתימת המצהיר</w:t>
      </w:r>
    </w:p>
    <w:p w:rsidR="00415319" w:rsidRPr="00B27CE0" w:rsidRDefault="00FF0E78" w:rsidP="00415319">
      <w:pPr>
        <w:spacing w:line="360" w:lineRule="auto"/>
        <w:jc w:val="both"/>
        <w:rPr>
          <w:szCs w:val="24"/>
          <w:rtl/>
        </w:rPr>
      </w:pPr>
      <w:sdt>
        <w:sdtPr>
          <w:rPr>
            <w:b/>
            <w:bCs/>
            <w:szCs w:val="24"/>
            <w:u w:val="single"/>
            <w:rtl/>
          </w:rPr>
          <w:id w:val="167456697"/>
          <w:docPartObj>
            <w:docPartGallery w:val="Watermarks"/>
          </w:docPartObj>
        </w:sdtPr>
        <w:sdtContent>
          <w:r w:rsidR="002D3007" w:rsidRPr="00B27CE0">
            <w:rPr>
              <w:b/>
              <w:bCs/>
              <w:szCs w:val="24"/>
              <w:u w:val="single"/>
              <w:rtl/>
            </w:rPr>
            <w:t>אישור</w:t>
          </w:r>
        </w:sdtContent>
      </w:sdt>
      <w:r w:rsidR="002D3007" w:rsidRPr="00B27CE0">
        <w:rPr>
          <w:rFonts w:hint="cs"/>
          <w:szCs w:val="24"/>
          <w:rtl/>
        </w:rPr>
        <w:t xml:space="preserve">הריני לאשר כי </w:t>
      </w:r>
      <w:r w:rsidR="002D3007" w:rsidRPr="00B27CE0">
        <w:rPr>
          <w:szCs w:val="24"/>
          <w:rtl/>
        </w:rPr>
        <w:t>ביום _____ הופיע בפני עורך דין  </w:t>
      </w:r>
      <w:r w:rsidR="002D3007" w:rsidRPr="00B27CE0">
        <w:rPr>
          <w:rFonts w:hint="cs"/>
          <w:szCs w:val="24"/>
          <w:rtl/>
        </w:rPr>
        <w:t xml:space="preserve">_________ </w:t>
      </w:r>
      <w:r w:rsidR="002D3007" w:rsidRPr="00B27CE0">
        <w:rPr>
          <w:szCs w:val="24"/>
          <w:rtl/>
        </w:rPr>
        <w:t>ב</w:t>
      </w:r>
      <w:r w:rsidR="002D3007" w:rsidRPr="00B27CE0">
        <w:rPr>
          <w:rFonts w:hint="cs"/>
          <w:szCs w:val="24"/>
          <w:rtl/>
        </w:rPr>
        <w:t>משרדי ב</w:t>
      </w:r>
      <w:r w:rsidR="002D3007" w:rsidRPr="00B27CE0">
        <w:rPr>
          <w:szCs w:val="24"/>
          <w:rtl/>
        </w:rPr>
        <w:t xml:space="preserve">רח' </w:t>
      </w:r>
      <w:r w:rsidR="002D3007" w:rsidRPr="00B27CE0">
        <w:rPr>
          <w:rFonts w:hint="cs"/>
          <w:szCs w:val="24"/>
          <w:rtl/>
        </w:rPr>
        <w:t>__________</w:t>
      </w:r>
      <w:r w:rsidR="002D3007" w:rsidRPr="00B27CE0">
        <w:rPr>
          <w:szCs w:val="24"/>
          <w:rtl/>
        </w:rPr>
        <w:t xml:space="preserve">, </w:t>
      </w:r>
      <w:r w:rsidR="002D3007" w:rsidRPr="00B27CE0">
        <w:rPr>
          <w:rFonts w:hint="cs"/>
          <w:szCs w:val="24"/>
          <w:rtl/>
        </w:rPr>
        <w:t>מר ________</w:t>
      </w:r>
      <w:r w:rsidR="002D3007" w:rsidRPr="00B27CE0">
        <w:rPr>
          <w:szCs w:val="24"/>
          <w:rtl/>
        </w:rPr>
        <w:t>, שזיהה את עצמ</w:t>
      </w:r>
      <w:r w:rsidR="002D3007" w:rsidRPr="00B27CE0">
        <w:rPr>
          <w:rFonts w:hint="cs"/>
          <w:szCs w:val="24"/>
          <w:rtl/>
        </w:rPr>
        <w:t>ו</w:t>
      </w:r>
      <w:r w:rsidR="002D3007" w:rsidRPr="00B27CE0">
        <w:rPr>
          <w:szCs w:val="24"/>
          <w:rtl/>
        </w:rPr>
        <w:t xml:space="preserve"> באמצעות ת.ז. </w:t>
      </w:r>
      <w:r w:rsidR="002D3007" w:rsidRPr="00B27CE0">
        <w:rPr>
          <w:rFonts w:hint="cs"/>
          <w:szCs w:val="24"/>
          <w:rtl/>
        </w:rPr>
        <w:t xml:space="preserve">שמספרה _______/ המוכר לי באופן אישי, </w:t>
      </w:r>
      <w:r w:rsidR="002D3007" w:rsidRPr="00B27CE0">
        <w:rPr>
          <w:szCs w:val="24"/>
          <w:rtl/>
        </w:rPr>
        <w:t>ואחרי שהזהרתי</w:t>
      </w:r>
      <w:r w:rsidR="002D3007" w:rsidRPr="00B27CE0">
        <w:rPr>
          <w:rFonts w:hint="cs"/>
          <w:szCs w:val="24"/>
          <w:rtl/>
        </w:rPr>
        <w:t>ו</w:t>
      </w:r>
      <w:r w:rsidR="002D3007" w:rsidRPr="00B27CE0">
        <w:rPr>
          <w:szCs w:val="24"/>
          <w:rtl/>
        </w:rPr>
        <w:t xml:space="preserve"> כי עלי</w:t>
      </w:r>
      <w:r w:rsidR="002D3007" w:rsidRPr="00B27CE0">
        <w:rPr>
          <w:rFonts w:hint="cs"/>
          <w:szCs w:val="24"/>
          <w:rtl/>
        </w:rPr>
        <w:t>ו</w:t>
      </w:r>
      <w:r w:rsidR="002D3007" w:rsidRPr="00B27CE0">
        <w:rPr>
          <w:szCs w:val="24"/>
          <w:rtl/>
        </w:rPr>
        <w:t xml:space="preserve"> להצהיר את האמת וכי </w:t>
      </w:r>
      <w:r w:rsidR="002D3007" w:rsidRPr="00B27CE0">
        <w:rPr>
          <w:rFonts w:hint="cs"/>
          <w:szCs w:val="24"/>
          <w:rtl/>
        </w:rPr>
        <w:t>י</w:t>
      </w:r>
      <w:r w:rsidR="002D3007" w:rsidRPr="00B27CE0">
        <w:rPr>
          <w:szCs w:val="24"/>
          <w:rtl/>
        </w:rPr>
        <w:t xml:space="preserve">היה צפויה לעונשים הקבועים בחוק אם לא </w:t>
      </w:r>
      <w:r w:rsidR="002D3007" w:rsidRPr="00B27CE0">
        <w:rPr>
          <w:rFonts w:hint="cs"/>
          <w:szCs w:val="24"/>
          <w:rtl/>
        </w:rPr>
        <w:t>י</w:t>
      </w:r>
      <w:r w:rsidR="002D3007" w:rsidRPr="00B27CE0">
        <w:rPr>
          <w:szCs w:val="24"/>
          <w:rtl/>
        </w:rPr>
        <w:t>עשה כן, אישר את נכונות ההצהרה הנ"ל וחת</w:t>
      </w:r>
      <w:r w:rsidR="002D3007" w:rsidRPr="00B27CE0">
        <w:rPr>
          <w:rFonts w:hint="cs"/>
          <w:szCs w:val="24"/>
          <w:rtl/>
        </w:rPr>
        <w:t>ם</w:t>
      </w:r>
      <w:r w:rsidR="002D3007" w:rsidRPr="00B27CE0">
        <w:rPr>
          <w:szCs w:val="24"/>
          <w:rtl/>
        </w:rPr>
        <w:t xml:space="preserve"> עליה בפני. </w:t>
      </w:r>
    </w:p>
    <w:p w:rsidR="00415319" w:rsidRPr="00B27CE0" w:rsidRDefault="00415319" w:rsidP="00415319">
      <w:pPr>
        <w:rPr>
          <w:szCs w:val="24"/>
          <w:rtl/>
        </w:rPr>
      </w:pPr>
    </w:p>
    <w:p w:rsidR="00415319" w:rsidRPr="00B27CE0" w:rsidRDefault="00415319" w:rsidP="00415319">
      <w:pPr>
        <w:rPr>
          <w:szCs w:val="24"/>
          <w:rtl/>
        </w:rPr>
      </w:pPr>
    </w:p>
    <w:p w:rsidR="00415319" w:rsidRPr="00B27CE0" w:rsidRDefault="00FF0E78" w:rsidP="00415319">
      <w:pPr>
        <w:jc w:val="both"/>
        <w:rPr>
          <w:szCs w:val="24"/>
          <w:rtl/>
        </w:rPr>
      </w:pPr>
      <w:r w:rsidRPr="00B27CE0">
        <w:rPr>
          <w:szCs w:val="24"/>
          <w:rtl/>
        </w:rPr>
        <w:tab/>
        <w:t>_______________</w:t>
      </w:r>
      <w:r w:rsidRPr="00B27CE0">
        <w:rPr>
          <w:szCs w:val="24"/>
          <w:rtl/>
        </w:rPr>
        <w:tab/>
      </w:r>
      <w:r w:rsidRPr="00B27CE0">
        <w:rPr>
          <w:szCs w:val="24"/>
          <w:rtl/>
        </w:rPr>
        <w:tab/>
      </w:r>
      <w:r w:rsidRPr="00B27CE0">
        <w:rPr>
          <w:szCs w:val="24"/>
          <w:rtl/>
        </w:rPr>
        <w:tab/>
      </w:r>
      <w:r w:rsidRPr="00B27CE0">
        <w:rPr>
          <w:szCs w:val="24"/>
          <w:rtl/>
        </w:rPr>
        <w:tab/>
        <w:t>_______________</w:t>
      </w:r>
    </w:p>
    <w:p w:rsidR="00415319" w:rsidRPr="00B27CE0" w:rsidRDefault="00FF0E78" w:rsidP="00415319">
      <w:pPr>
        <w:tabs>
          <w:tab w:val="center" w:pos="2210"/>
          <w:tab w:val="center" w:pos="5471"/>
        </w:tabs>
        <w:spacing w:after="240"/>
        <w:ind w:left="1218" w:right="1560"/>
        <w:jc w:val="both"/>
        <w:rPr>
          <w:b/>
          <w:bCs/>
          <w:szCs w:val="24"/>
          <w:rtl/>
        </w:rPr>
      </w:pPr>
      <w:r w:rsidRPr="00B27CE0">
        <w:rPr>
          <w:b/>
          <w:bCs/>
          <w:szCs w:val="24"/>
          <w:rtl/>
        </w:rPr>
        <w:t>חותמת</w:t>
      </w:r>
      <w:r w:rsidRPr="00B27CE0">
        <w:rPr>
          <w:b/>
          <w:bCs/>
          <w:szCs w:val="24"/>
          <w:rtl/>
        </w:rPr>
        <w:tab/>
      </w:r>
      <w:r w:rsidRPr="00B27CE0">
        <w:rPr>
          <w:b/>
          <w:bCs/>
          <w:szCs w:val="24"/>
          <w:rtl/>
        </w:rPr>
        <w:tab/>
      </w:r>
      <w:r w:rsidRPr="00B27CE0">
        <w:rPr>
          <w:b/>
          <w:bCs/>
          <w:szCs w:val="24"/>
          <w:rtl/>
        </w:rPr>
        <w:tab/>
        <w:t xml:space="preserve">עו"ד </w:t>
      </w:r>
    </w:p>
    <w:p w:rsidR="00415319" w:rsidRPr="00B27CE0" w:rsidRDefault="00FF0E78" w:rsidP="00E74084">
      <w:pPr>
        <w:pStyle w:val="14"/>
        <w:spacing w:line="360" w:lineRule="auto"/>
        <w:jc w:val="both"/>
        <w:rPr>
          <w:b w:val="0"/>
          <w:bCs w:val="0"/>
          <w:sz w:val="24"/>
          <w:szCs w:val="24"/>
          <w:u w:val="single"/>
          <w:rtl/>
        </w:rPr>
      </w:pPr>
      <w:r w:rsidRPr="00B27CE0">
        <w:rPr>
          <w:sz w:val="24"/>
          <w:szCs w:val="24"/>
          <w:rtl/>
        </w:rPr>
        <w:br w:type="page"/>
      </w:r>
      <w:bookmarkStart w:id="77" w:name="_Toc86748057"/>
      <w:bookmarkStart w:id="78" w:name="_Ref86920395"/>
      <w:r w:rsidR="00E74084" w:rsidRPr="00B27CE0">
        <w:rPr>
          <w:rFonts w:hint="cs"/>
          <w:b w:val="0"/>
          <w:bCs w:val="0"/>
          <w:sz w:val="24"/>
          <w:szCs w:val="24"/>
          <w:u w:val="single"/>
          <w:rtl/>
        </w:rPr>
        <w:t xml:space="preserve">פרק 2 - </w:t>
      </w:r>
      <w:r w:rsidRPr="00B27CE0">
        <w:rPr>
          <w:rFonts w:hint="cs"/>
          <w:b w:val="0"/>
          <w:bCs w:val="0"/>
          <w:sz w:val="24"/>
          <w:szCs w:val="24"/>
          <w:u w:val="single"/>
          <w:rtl/>
        </w:rPr>
        <w:t xml:space="preserve">נספח ד' </w:t>
      </w:r>
      <w:r w:rsidRPr="00B27CE0">
        <w:rPr>
          <w:b w:val="0"/>
          <w:bCs w:val="0"/>
          <w:sz w:val="24"/>
          <w:szCs w:val="24"/>
          <w:u w:val="single"/>
          <w:rtl/>
        </w:rPr>
        <w:t>–</w:t>
      </w:r>
      <w:r w:rsidRPr="00B27CE0">
        <w:rPr>
          <w:rFonts w:hint="cs"/>
          <w:b w:val="0"/>
          <w:bCs w:val="0"/>
          <w:sz w:val="24"/>
          <w:szCs w:val="24"/>
          <w:u w:val="single"/>
          <w:rtl/>
        </w:rPr>
        <w:t xml:space="preserve"> דו"ח סיום טיפול בתיק</w:t>
      </w:r>
      <w:bookmarkEnd w:id="77"/>
      <w:bookmarkEnd w:id="78"/>
      <w:r w:rsidRPr="00B27CE0">
        <w:rPr>
          <w:rFonts w:hint="cs"/>
          <w:b w:val="0"/>
          <w:bCs w:val="0"/>
          <w:sz w:val="24"/>
          <w:szCs w:val="24"/>
          <w:u w:val="single"/>
          <w:rtl/>
        </w:rPr>
        <w:t xml:space="preserve"> </w:t>
      </w:r>
    </w:p>
    <w:p w:rsidR="00415319" w:rsidRPr="00B27CE0" w:rsidRDefault="00FF0E78" w:rsidP="00A0288E">
      <w:pPr>
        <w:pStyle w:val="aff5"/>
        <w:numPr>
          <w:ilvl w:val="0"/>
          <w:numId w:val="50"/>
        </w:numPr>
        <w:spacing w:line="360" w:lineRule="auto"/>
        <w:jc w:val="both"/>
        <w:rPr>
          <w:b/>
          <w:bCs/>
          <w:szCs w:val="24"/>
          <w:u w:val="single"/>
          <w:rtl/>
        </w:rPr>
      </w:pPr>
      <w:r w:rsidRPr="00B27CE0">
        <w:rPr>
          <w:rFonts w:hint="cs"/>
          <w:b/>
          <w:bCs/>
          <w:szCs w:val="24"/>
          <w:u w:val="single"/>
          <w:rtl/>
        </w:rPr>
        <w:t xml:space="preserve">פרטי התיק </w:t>
      </w:r>
    </w:p>
    <w:p w:rsidR="00415319" w:rsidRPr="00B27CE0" w:rsidRDefault="00FF0E78" w:rsidP="00415319">
      <w:pPr>
        <w:spacing w:before="240" w:line="360" w:lineRule="auto"/>
        <w:jc w:val="both"/>
        <w:rPr>
          <w:szCs w:val="24"/>
          <w:rtl/>
        </w:rPr>
      </w:pPr>
      <w:r w:rsidRPr="00B27CE0">
        <w:rPr>
          <w:rFonts w:hint="cs"/>
          <w:szCs w:val="24"/>
          <w:rtl/>
        </w:rPr>
        <w:t>שם המשרד ושם עורך הדין המטפל - __________________________________________</w:t>
      </w:r>
    </w:p>
    <w:p w:rsidR="00415319" w:rsidRPr="00B27CE0" w:rsidRDefault="00FF0E78" w:rsidP="00415319">
      <w:pPr>
        <w:spacing w:line="360" w:lineRule="auto"/>
        <w:jc w:val="both"/>
        <w:rPr>
          <w:szCs w:val="24"/>
          <w:rtl/>
        </w:rPr>
      </w:pPr>
      <w:r w:rsidRPr="00B27CE0">
        <w:rPr>
          <w:rFonts w:hint="cs"/>
          <w:szCs w:val="24"/>
          <w:rtl/>
        </w:rPr>
        <w:t xml:space="preserve">מס' תיק </w:t>
      </w:r>
      <w:r w:rsidR="002C5E53" w:rsidRPr="00B27CE0">
        <w:rPr>
          <w:rFonts w:hint="cs"/>
          <w:szCs w:val="24"/>
          <w:rtl/>
        </w:rPr>
        <w:t>ביחידה</w:t>
      </w:r>
      <w:r w:rsidRPr="00B27CE0">
        <w:rPr>
          <w:rFonts w:hint="cs"/>
          <w:szCs w:val="24"/>
          <w:rtl/>
        </w:rPr>
        <w:t xml:space="preserve"> - ______________________________________________________</w:t>
      </w:r>
    </w:p>
    <w:p w:rsidR="002C5E53" w:rsidRPr="00B27CE0" w:rsidRDefault="00FF0E78" w:rsidP="002C5E53">
      <w:pPr>
        <w:spacing w:line="360" w:lineRule="auto"/>
        <w:jc w:val="both"/>
        <w:rPr>
          <w:szCs w:val="24"/>
          <w:rtl/>
        </w:rPr>
      </w:pPr>
      <w:r w:rsidRPr="00B27CE0">
        <w:rPr>
          <w:rFonts w:hint="cs"/>
          <w:szCs w:val="24"/>
          <w:rtl/>
        </w:rPr>
        <w:t xml:space="preserve">תיק תביעה/הגנה - __________________________________________________  </w:t>
      </w:r>
    </w:p>
    <w:p w:rsidR="00415319" w:rsidRPr="00B27CE0" w:rsidRDefault="00FF0E78" w:rsidP="00415319">
      <w:pPr>
        <w:spacing w:line="360" w:lineRule="auto"/>
        <w:jc w:val="both"/>
        <w:rPr>
          <w:szCs w:val="24"/>
          <w:rtl/>
        </w:rPr>
      </w:pPr>
      <w:r w:rsidRPr="00B27CE0">
        <w:rPr>
          <w:rFonts w:hint="cs"/>
          <w:szCs w:val="24"/>
          <w:rtl/>
        </w:rPr>
        <w:t xml:space="preserve">תחום משפטי - _________________________________________________________ </w:t>
      </w:r>
    </w:p>
    <w:p w:rsidR="00415319" w:rsidRPr="00B27CE0" w:rsidRDefault="00FF0E78" w:rsidP="00415319">
      <w:pPr>
        <w:spacing w:line="360" w:lineRule="auto"/>
        <w:jc w:val="both"/>
        <w:rPr>
          <w:szCs w:val="24"/>
          <w:rtl/>
        </w:rPr>
      </w:pPr>
      <w:r w:rsidRPr="00B27CE0">
        <w:rPr>
          <w:rFonts w:hint="cs"/>
          <w:szCs w:val="24"/>
          <w:rtl/>
        </w:rPr>
        <w:t xml:space="preserve">שם האדם עם מוגבלות אם הוגשה בעניינו התביעה - ___________________________ </w:t>
      </w:r>
    </w:p>
    <w:p w:rsidR="00415319" w:rsidRPr="00B27CE0" w:rsidRDefault="00FF0E78" w:rsidP="00415319">
      <w:pPr>
        <w:spacing w:line="360" w:lineRule="auto"/>
        <w:jc w:val="both"/>
        <w:rPr>
          <w:szCs w:val="24"/>
          <w:rtl/>
        </w:rPr>
      </w:pPr>
      <w:r w:rsidRPr="00B27CE0">
        <w:rPr>
          <w:rFonts w:hint="cs"/>
          <w:szCs w:val="24"/>
          <w:rtl/>
        </w:rPr>
        <w:t xml:space="preserve">תאריך פתיחת הליך - _____________________________________________________ </w:t>
      </w:r>
    </w:p>
    <w:p w:rsidR="00415319" w:rsidRPr="00B27CE0" w:rsidRDefault="00FF0E78" w:rsidP="00415319">
      <w:pPr>
        <w:spacing w:line="360" w:lineRule="auto"/>
        <w:jc w:val="both"/>
        <w:rPr>
          <w:szCs w:val="24"/>
          <w:rtl/>
        </w:rPr>
      </w:pPr>
      <w:r w:rsidRPr="00B27CE0">
        <w:rPr>
          <w:rFonts w:hint="cs"/>
          <w:szCs w:val="24"/>
          <w:rtl/>
        </w:rPr>
        <w:t xml:space="preserve">תיאור תמציתי של ההליך - _________________________________________________ </w:t>
      </w:r>
    </w:p>
    <w:p w:rsidR="00415319" w:rsidRPr="00B27CE0" w:rsidRDefault="00FF0E78" w:rsidP="00415319">
      <w:pPr>
        <w:spacing w:line="360" w:lineRule="auto"/>
        <w:jc w:val="both"/>
        <w:rPr>
          <w:szCs w:val="24"/>
          <w:rtl/>
        </w:rPr>
      </w:pPr>
      <w:r w:rsidRPr="00B27CE0">
        <w:rPr>
          <w:rFonts w:hint="cs"/>
          <w:szCs w:val="24"/>
          <w:rtl/>
        </w:rPr>
        <w:t>____________________________________________________________________</w:t>
      </w:r>
    </w:p>
    <w:p w:rsidR="00415319" w:rsidRPr="00B27CE0" w:rsidRDefault="00FF0E78" w:rsidP="00415319">
      <w:pPr>
        <w:spacing w:line="360" w:lineRule="auto"/>
        <w:jc w:val="both"/>
        <w:rPr>
          <w:szCs w:val="24"/>
          <w:rtl/>
        </w:rPr>
      </w:pPr>
      <w:r w:rsidRPr="00B27CE0">
        <w:rPr>
          <w:rFonts w:hint="cs"/>
          <w:szCs w:val="24"/>
          <w:rtl/>
        </w:rPr>
        <w:t>____________________________________________________________________</w:t>
      </w:r>
    </w:p>
    <w:p w:rsidR="00415319" w:rsidRPr="00B27CE0" w:rsidRDefault="00FF0E78" w:rsidP="00415319">
      <w:pPr>
        <w:spacing w:line="360" w:lineRule="auto"/>
        <w:jc w:val="both"/>
        <w:rPr>
          <w:szCs w:val="24"/>
          <w:rtl/>
        </w:rPr>
      </w:pPr>
      <w:r w:rsidRPr="00B27CE0">
        <w:rPr>
          <w:rFonts w:hint="cs"/>
          <w:szCs w:val="24"/>
          <w:rtl/>
        </w:rPr>
        <w:t xml:space="preserve">מספר התיק, שם בית המשפט, ומקום השיפוט - __________________________________ </w:t>
      </w:r>
    </w:p>
    <w:p w:rsidR="00415319" w:rsidRPr="00B27CE0" w:rsidRDefault="00FF0E78" w:rsidP="00415319">
      <w:pPr>
        <w:spacing w:line="360" w:lineRule="auto"/>
        <w:jc w:val="both"/>
        <w:rPr>
          <w:szCs w:val="24"/>
          <w:rtl/>
        </w:rPr>
      </w:pPr>
      <w:r w:rsidRPr="00B27CE0">
        <w:rPr>
          <w:rFonts w:hint="cs"/>
          <w:szCs w:val="24"/>
          <w:rtl/>
        </w:rPr>
        <w:t xml:space="preserve">שמות ומספרי זיהוי תובעים - _______________________________________________ </w:t>
      </w:r>
    </w:p>
    <w:p w:rsidR="00415319" w:rsidRPr="00B27CE0" w:rsidRDefault="00FF0E78" w:rsidP="00415319">
      <w:pPr>
        <w:spacing w:line="360" w:lineRule="auto"/>
        <w:jc w:val="both"/>
        <w:rPr>
          <w:szCs w:val="24"/>
          <w:rtl/>
        </w:rPr>
      </w:pPr>
      <w:r w:rsidRPr="00B27CE0">
        <w:rPr>
          <w:rFonts w:hint="cs"/>
          <w:szCs w:val="24"/>
          <w:rtl/>
        </w:rPr>
        <w:t xml:space="preserve">שמות ומספרי זיהוי נתבעים - _______________________________________________ </w:t>
      </w:r>
    </w:p>
    <w:p w:rsidR="00415319" w:rsidRPr="00B27CE0" w:rsidRDefault="00FF0E78" w:rsidP="00415319">
      <w:pPr>
        <w:spacing w:line="360" w:lineRule="auto"/>
        <w:jc w:val="both"/>
        <w:rPr>
          <w:szCs w:val="24"/>
          <w:rtl/>
        </w:rPr>
      </w:pPr>
      <w:sdt>
        <w:sdtPr>
          <w:rPr>
            <w:rFonts w:hint="cs"/>
            <w:szCs w:val="24"/>
            <w:rtl/>
          </w:rPr>
          <w:id w:val="-1455782795"/>
          <w:docPartObj>
            <w:docPartGallery w:val="Watermarks"/>
          </w:docPartObj>
        </w:sdtPr>
        <w:sdtContent>
          <w:r w:rsidR="00947484" w:rsidRPr="00947484">
            <w:rPr>
              <w:noProof/>
              <w:szCs w:val="24"/>
              <w:rtl/>
              <w:lang w:eastAsia="en-US"/>
            </w:rPr>
            <mc:AlternateContent>
              <mc:Choice Requires="wps">
                <w:drawing>
                  <wp:anchor distT="0" distB="0" distL="114300" distR="114300" simplePos="0" relativeHeight="251674624" behindDoc="1" locked="0" layoutInCell="0" allowOverlap="1">
                    <wp:simplePos x="0" y="0"/>
                    <wp:positionH relativeFrom="margin">
                      <wp:align>center</wp:align>
                    </wp:positionH>
                    <wp:positionV relativeFrom="margin">
                      <wp:align>center</wp:align>
                    </wp:positionV>
                    <wp:extent cx="5943600" cy="3566160"/>
                    <wp:effectExtent l="0" t="0" r="0" b="0"/>
                    <wp:wrapNone/>
                    <wp:docPr id="19" name="תיבת טקסט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43600" cy="35661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19" o:spid="_x0000_s1029" type="#_x0000_t202" style="position:absolute;left:0;text-align:left;margin-left:0;margin-top:0;width:468pt;height:280.8pt;z-index:-25164185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" o:allowincell="f" filled="f" stroked="f">
                    <v:stroke joinstyle="round"/>
                    <o:lock v:ext="edit" shapetype="t"/>
                    <v:textbox style="mso-fit-shape-to-text:t">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v:textbox>
                    <w10:wrap anchorx="margin" anchory="margin"/>
                  </v:shape>
                </w:pict>
              </mc:Fallback>
            </mc:AlternateContent>
          </w:r>
        </w:sdtContent>
      </w:sdt>
      <w:r w:rsidR="001C0CA0" w:rsidRPr="00B27CE0">
        <w:rPr>
          <w:rFonts w:hint="cs"/>
          <w:szCs w:val="24"/>
          <w:rtl/>
        </w:rPr>
        <w:t xml:space="preserve">סוג הסעד, סכום התביעה או הסעד המבוקש - ___________________________________  </w:t>
      </w:r>
    </w:p>
    <w:p w:rsidR="00415319" w:rsidRPr="00B27CE0" w:rsidRDefault="00FF0E78" w:rsidP="00A0288E">
      <w:pPr>
        <w:pStyle w:val="aff5"/>
        <w:numPr>
          <w:ilvl w:val="0"/>
          <w:numId w:val="50"/>
        </w:numPr>
        <w:spacing w:line="360" w:lineRule="auto"/>
        <w:jc w:val="both"/>
        <w:rPr>
          <w:b/>
          <w:bCs/>
          <w:szCs w:val="24"/>
          <w:u w:val="single"/>
          <w:rtl/>
        </w:rPr>
      </w:pPr>
      <w:r w:rsidRPr="00B27CE0">
        <w:rPr>
          <w:rFonts w:hint="cs"/>
          <w:b/>
          <w:bCs/>
          <w:szCs w:val="24"/>
          <w:u w:val="single"/>
          <w:rtl/>
        </w:rPr>
        <w:t>תיאור כל ההליכים שננקטו בתיק</w:t>
      </w:r>
    </w:p>
    <w:p w:rsidR="00E74084" w:rsidRPr="00B27CE0" w:rsidRDefault="00FF0E78" w:rsidP="00E74084">
      <w:pPr>
        <w:spacing w:line="360" w:lineRule="auto"/>
        <w:jc w:val="both"/>
        <w:rPr>
          <w:szCs w:val="24"/>
          <w:rtl/>
        </w:rPr>
      </w:pPr>
      <w:r w:rsidRPr="00B27CE0">
        <w:rPr>
          <w:rFonts w:hint="cs"/>
          <w:szCs w:val="24"/>
          <w:rtl/>
        </w:rPr>
        <w:t>כתבי טענות:</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E74084">
        <w:tc>
          <w:tcPr>
            <w:tcW w:w="8296" w:type="dxa"/>
            <w:tcBorders>
              <w:bottom w:val="single" w:sz="4" w:space="0" w:color="auto"/>
            </w:tcBorders>
          </w:tcPr>
          <w:p w:rsidR="00E74084" w:rsidRPr="00B27CE0" w:rsidRDefault="00E74084" w:rsidP="00415319">
            <w:pPr>
              <w:spacing w:line="360" w:lineRule="auto"/>
              <w:jc w:val="both"/>
              <w:rPr>
                <w:szCs w:val="24"/>
                <w:rtl/>
              </w:rPr>
            </w:pPr>
          </w:p>
        </w:tc>
      </w:tr>
      <w:tr w:rsidR="00830F42" w:rsidTr="00E74084">
        <w:tc>
          <w:tcPr>
            <w:tcW w:w="8296" w:type="dxa"/>
            <w:tcBorders>
              <w:top w:val="single" w:sz="4" w:space="0" w:color="auto"/>
              <w:bottom w:val="single" w:sz="4" w:space="0" w:color="auto"/>
            </w:tcBorders>
          </w:tcPr>
          <w:p w:rsidR="00E74084" w:rsidRPr="00B27CE0" w:rsidRDefault="00E74084" w:rsidP="00415319">
            <w:pPr>
              <w:spacing w:line="360" w:lineRule="auto"/>
              <w:jc w:val="both"/>
              <w:rPr>
                <w:szCs w:val="24"/>
                <w:rtl/>
              </w:rPr>
            </w:pPr>
          </w:p>
        </w:tc>
      </w:tr>
      <w:tr w:rsidR="00830F42" w:rsidTr="00E74084">
        <w:tc>
          <w:tcPr>
            <w:tcW w:w="8296" w:type="dxa"/>
            <w:tcBorders>
              <w:top w:val="single" w:sz="4" w:space="0" w:color="auto"/>
              <w:bottom w:val="single" w:sz="4" w:space="0" w:color="auto"/>
            </w:tcBorders>
          </w:tcPr>
          <w:p w:rsidR="00E74084" w:rsidRPr="00B27CE0" w:rsidRDefault="00E74084" w:rsidP="00415319">
            <w:pPr>
              <w:spacing w:line="360" w:lineRule="auto"/>
              <w:jc w:val="both"/>
              <w:rPr>
                <w:szCs w:val="24"/>
                <w:rtl/>
              </w:rPr>
            </w:pPr>
          </w:p>
        </w:tc>
      </w:tr>
      <w:tr w:rsidR="00830F42" w:rsidTr="00E74084">
        <w:tc>
          <w:tcPr>
            <w:tcW w:w="8296" w:type="dxa"/>
            <w:tcBorders>
              <w:top w:val="single" w:sz="4" w:space="0" w:color="auto"/>
              <w:bottom w:val="single" w:sz="4" w:space="0" w:color="auto"/>
            </w:tcBorders>
          </w:tcPr>
          <w:p w:rsidR="00E74084" w:rsidRPr="00B27CE0" w:rsidRDefault="00E74084" w:rsidP="00415319">
            <w:pPr>
              <w:spacing w:line="360" w:lineRule="auto"/>
              <w:jc w:val="both"/>
              <w:rPr>
                <w:szCs w:val="24"/>
                <w:rtl/>
              </w:rPr>
            </w:pPr>
          </w:p>
        </w:tc>
      </w:tr>
      <w:tr w:rsidR="00830F42" w:rsidTr="00E74084">
        <w:tc>
          <w:tcPr>
            <w:tcW w:w="8296" w:type="dxa"/>
            <w:tcBorders>
              <w:top w:val="single" w:sz="4" w:space="0" w:color="auto"/>
              <w:bottom w:val="single" w:sz="4" w:space="0" w:color="auto"/>
            </w:tcBorders>
          </w:tcPr>
          <w:p w:rsidR="00E74084" w:rsidRPr="00B27CE0" w:rsidRDefault="00E74084" w:rsidP="00415319">
            <w:pPr>
              <w:spacing w:line="360" w:lineRule="auto"/>
              <w:jc w:val="both"/>
              <w:rPr>
                <w:szCs w:val="24"/>
                <w:rtl/>
              </w:rPr>
            </w:pPr>
          </w:p>
        </w:tc>
      </w:tr>
      <w:tr w:rsidR="00830F42" w:rsidTr="00E74084">
        <w:tc>
          <w:tcPr>
            <w:tcW w:w="8296" w:type="dxa"/>
            <w:tcBorders>
              <w:top w:val="single" w:sz="4" w:space="0" w:color="auto"/>
              <w:bottom w:val="single" w:sz="4" w:space="0" w:color="auto"/>
            </w:tcBorders>
          </w:tcPr>
          <w:p w:rsidR="00E74084" w:rsidRPr="00B27CE0" w:rsidRDefault="00E74084" w:rsidP="00415319">
            <w:pPr>
              <w:spacing w:line="360" w:lineRule="auto"/>
              <w:jc w:val="both"/>
              <w:rPr>
                <w:szCs w:val="24"/>
                <w:rtl/>
              </w:rPr>
            </w:pPr>
          </w:p>
        </w:tc>
      </w:tr>
      <w:tr w:rsidR="00830F42" w:rsidTr="00E74084">
        <w:tc>
          <w:tcPr>
            <w:tcW w:w="8296" w:type="dxa"/>
            <w:tcBorders>
              <w:top w:val="single" w:sz="4" w:space="0" w:color="auto"/>
              <w:bottom w:val="single" w:sz="4" w:space="0" w:color="auto"/>
            </w:tcBorders>
          </w:tcPr>
          <w:p w:rsidR="00E74084" w:rsidRPr="00B27CE0" w:rsidRDefault="00E74084" w:rsidP="00415319">
            <w:pPr>
              <w:spacing w:line="360" w:lineRule="auto"/>
              <w:jc w:val="both"/>
              <w:rPr>
                <w:szCs w:val="24"/>
                <w:rtl/>
              </w:rPr>
            </w:pPr>
          </w:p>
        </w:tc>
      </w:tr>
      <w:tr w:rsidR="00830F42" w:rsidTr="00E74084">
        <w:tc>
          <w:tcPr>
            <w:tcW w:w="8296" w:type="dxa"/>
            <w:tcBorders>
              <w:top w:val="single" w:sz="4" w:space="0" w:color="auto"/>
            </w:tcBorders>
          </w:tcPr>
          <w:p w:rsidR="00E74084" w:rsidRPr="00B27CE0" w:rsidRDefault="00E74084" w:rsidP="00415319">
            <w:pPr>
              <w:spacing w:line="360" w:lineRule="auto"/>
              <w:jc w:val="both"/>
              <w:rPr>
                <w:szCs w:val="24"/>
                <w:rtl/>
              </w:rPr>
            </w:pPr>
          </w:p>
        </w:tc>
      </w:tr>
    </w:tbl>
    <w:p w:rsidR="00E74084" w:rsidRPr="00B27CE0" w:rsidRDefault="00E74084" w:rsidP="00415319">
      <w:pPr>
        <w:spacing w:line="360" w:lineRule="auto"/>
        <w:jc w:val="both"/>
        <w:rPr>
          <w:szCs w:val="24"/>
          <w:rtl/>
        </w:rPr>
      </w:pPr>
    </w:p>
    <w:p w:rsidR="00E74084" w:rsidRPr="00B27CE0" w:rsidRDefault="00FF0E78" w:rsidP="00415319">
      <w:pPr>
        <w:spacing w:line="360" w:lineRule="auto"/>
        <w:jc w:val="both"/>
        <w:rPr>
          <w:szCs w:val="24"/>
          <w:rtl/>
        </w:rPr>
      </w:pPr>
      <w:r w:rsidRPr="00B27CE0">
        <w:rPr>
          <w:rFonts w:hint="cs"/>
          <w:szCs w:val="24"/>
          <w:rtl/>
        </w:rPr>
        <w:t>הליכים מקדמיים, לרבות בקשות לסעדים זמניים, לסילוק על הסף וכיו"ב:</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tcBorders>
          </w:tcPr>
          <w:p w:rsidR="00E74084" w:rsidRPr="00B27CE0" w:rsidRDefault="00E74084" w:rsidP="00057A17">
            <w:pPr>
              <w:spacing w:line="360" w:lineRule="auto"/>
              <w:jc w:val="both"/>
              <w:rPr>
                <w:szCs w:val="24"/>
                <w:rtl/>
              </w:rPr>
            </w:pPr>
          </w:p>
        </w:tc>
      </w:tr>
    </w:tbl>
    <w:p w:rsidR="00E74084" w:rsidRPr="00B27CE0" w:rsidRDefault="00FF0E78" w:rsidP="00415319">
      <w:pPr>
        <w:spacing w:line="360" w:lineRule="auto"/>
        <w:jc w:val="both"/>
        <w:rPr>
          <w:szCs w:val="24"/>
          <w:rtl/>
        </w:rPr>
      </w:pPr>
      <w:r w:rsidRPr="00B27CE0">
        <w:rPr>
          <w:szCs w:val="24"/>
          <w:rtl/>
        </w:rPr>
        <w:br/>
      </w:r>
      <w:r w:rsidR="00415319" w:rsidRPr="00B27CE0">
        <w:rPr>
          <w:rFonts w:hint="cs"/>
          <w:szCs w:val="24"/>
          <w:rtl/>
        </w:rPr>
        <w:t>הוכחות, לרבות תצהירים, חקירות, חוות דעת מומחה</w:t>
      </w:r>
      <w:r w:rsidRPr="00B27CE0">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tcBorders>
          </w:tcPr>
          <w:p w:rsidR="00E74084" w:rsidRPr="00B27CE0" w:rsidRDefault="00E74084" w:rsidP="00057A17">
            <w:pPr>
              <w:spacing w:line="360" w:lineRule="auto"/>
              <w:jc w:val="both"/>
              <w:rPr>
                <w:szCs w:val="24"/>
                <w:rtl/>
              </w:rPr>
            </w:pPr>
          </w:p>
        </w:tc>
      </w:tr>
    </w:tbl>
    <w:p w:rsidR="00415319" w:rsidRPr="00B27CE0" w:rsidRDefault="00FF0E78" w:rsidP="00A0288E">
      <w:pPr>
        <w:pStyle w:val="aff5"/>
        <w:numPr>
          <w:ilvl w:val="0"/>
          <w:numId w:val="50"/>
        </w:numPr>
        <w:spacing w:line="360" w:lineRule="auto"/>
        <w:jc w:val="both"/>
        <w:rPr>
          <w:b/>
          <w:bCs/>
          <w:szCs w:val="24"/>
          <w:u w:val="single"/>
          <w:rtl/>
        </w:rPr>
      </w:pPr>
      <w:r w:rsidRPr="00B27CE0">
        <w:rPr>
          <w:rFonts w:hint="cs"/>
          <w:b/>
          <w:bCs/>
          <w:szCs w:val="24"/>
          <w:u w:val="single"/>
          <w:rtl/>
        </w:rPr>
        <w:t xml:space="preserve">סיום התיק </w:t>
      </w:r>
    </w:p>
    <w:p w:rsidR="00E74084" w:rsidRPr="00B27CE0" w:rsidRDefault="00FF0E78" w:rsidP="00415319">
      <w:pPr>
        <w:spacing w:line="360" w:lineRule="auto"/>
        <w:jc w:val="both"/>
        <w:rPr>
          <w:szCs w:val="24"/>
          <w:rtl/>
        </w:rPr>
      </w:pPr>
      <w:r w:rsidRPr="00B27CE0">
        <w:rPr>
          <w:rFonts w:hint="cs"/>
          <w:szCs w:val="24"/>
          <w:rtl/>
        </w:rPr>
        <w:t>אופן סיום התיק (פסק דין מנומק, מחיקה בהסכמה, פשרה, הסכם גישור וכיו"ב):</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tcBorders>
          </w:tcPr>
          <w:p w:rsidR="00E74084" w:rsidRPr="00B27CE0" w:rsidRDefault="00E74084" w:rsidP="00057A17">
            <w:pPr>
              <w:spacing w:line="360" w:lineRule="auto"/>
              <w:jc w:val="both"/>
              <w:rPr>
                <w:szCs w:val="24"/>
                <w:rtl/>
              </w:rPr>
            </w:pPr>
          </w:p>
        </w:tc>
      </w:tr>
    </w:tbl>
    <w:p w:rsidR="00E74084" w:rsidRPr="00B27CE0" w:rsidRDefault="00FF0E78" w:rsidP="00057A17">
      <w:pPr>
        <w:spacing w:line="360" w:lineRule="auto"/>
        <w:jc w:val="both"/>
        <w:rPr>
          <w:szCs w:val="24"/>
          <w:rtl/>
        </w:rPr>
      </w:pPr>
      <w:sdt>
        <w:sdtPr>
          <w:rPr>
            <w:rFonts w:hint="cs"/>
            <w:szCs w:val="24"/>
            <w:rtl/>
          </w:rPr>
          <w:id w:val="-1818103933"/>
          <w:docPartObj>
            <w:docPartGallery w:val="Watermarks"/>
          </w:docPartObj>
        </w:sdtPr>
        <w:sdtContent>
          <w:r w:rsidR="00947484" w:rsidRPr="00947484">
            <w:rPr>
              <w:noProof/>
              <w:szCs w:val="24"/>
              <w:rtl/>
              <w:lang w:eastAsia="en-US"/>
            </w:rPr>
            <mc:AlternateContent>
              <mc:Choice Requires="wps">
                <w:drawing>
                  <wp:anchor distT="0" distB="0" distL="114300" distR="114300" simplePos="0" relativeHeight="251676672" behindDoc="1" locked="0" layoutInCell="0" allowOverlap="1">
                    <wp:simplePos x="0" y="0"/>
                    <wp:positionH relativeFrom="margin">
                      <wp:align>center</wp:align>
                    </wp:positionH>
                    <wp:positionV relativeFrom="margin">
                      <wp:align>center</wp:align>
                    </wp:positionV>
                    <wp:extent cx="5943600" cy="3566160"/>
                    <wp:effectExtent l="0" t="0" r="0" b="0"/>
                    <wp:wrapNone/>
                    <wp:docPr id="20" name="תיבת טקסט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43600" cy="35661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20" o:spid="_x0000_s1030" type="#_x0000_t202" style="position:absolute;left:0;text-align:left;margin-left:0;margin-top:0;width:468pt;height:280.8pt;z-index:-25163980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" o:allowincell="f" filled="f" stroked="f">
                    <v:stroke joinstyle="round"/>
                    <o:lock v:ext="edit" shapetype="t"/>
                    <v:textbox style="mso-fit-shape-to-text:t">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v:textbox>
                    <w10:wrap anchorx="margin" anchory="margin"/>
                  </v:shape>
                </w:pict>
              </mc:Fallback>
            </mc:AlternateContent>
          </w:r>
        </w:sdtContent>
      </w:sdt>
      <w:r w:rsidR="001C0CA0" w:rsidRPr="00B27CE0">
        <w:rPr>
          <w:rFonts w:hint="cs"/>
          <w:szCs w:val="24"/>
          <w:rtl/>
        </w:rPr>
        <w:t>הסכום או הסעד בפסק הדין בהשוואה לכתב התביעה ולהערכות הסיכון השוטפות וההתייחסות לפער, ככל שקיים:</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tcBorders>
          </w:tcPr>
          <w:p w:rsidR="00E74084" w:rsidRPr="00B27CE0" w:rsidRDefault="00E74084" w:rsidP="00057A17">
            <w:pPr>
              <w:spacing w:line="360" w:lineRule="auto"/>
              <w:jc w:val="both"/>
              <w:rPr>
                <w:szCs w:val="24"/>
                <w:rtl/>
              </w:rPr>
            </w:pPr>
          </w:p>
        </w:tc>
      </w:tr>
    </w:tbl>
    <w:p w:rsidR="00415319" w:rsidRPr="00B27CE0" w:rsidRDefault="00FF0E78" w:rsidP="00A0288E">
      <w:pPr>
        <w:pStyle w:val="aff5"/>
        <w:numPr>
          <w:ilvl w:val="0"/>
          <w:numId w:val="50"/>
        </w:numPr>
        <w:spacing w:line="360" w:lineRule="auto"/>
        <w:jc w:val="both"/>
        <w:rPr>
          <w:b/>
          <w:bCs/>
          <w:szCs w:val="24"/>
          <w:u w:val="single"/>
          <w:rtl/>
        </w:rPr>
      </w:pPr>
      <w:r w:rsidRPr="00B27CE0">
        <w:rPr>
          <w:rFonts w:hint="cs"/>
          <w:b/>
          <w:bCs/>
          <w:szCs w:val="24"/>
          <w:u w:val="single"/>
          <w:rtl/>
        </w:rPr>
        <w:t xml:space="preserve">ניהול התיק מול גורמים שונים </w:t>
      </w:r>
      <w:r w:rsidRPr="00B27CE0">
        <w:rPr>
          <w:b/>
          <w:bCs/>
          <w:szCs w:val="24"/>
          <w:u w:val="single"/>
          <w:rtl/>
        </w:rPr>
        <w:t>–</w:t>
      </w:r>
      <w:r w:rsidRPr="00B27CE0">
        <w:rPr>
          <w:rFonts w:hint="cs"/>
          <w:b/>
          <w:bCs/>
          <w:szCs w:val="24"/>
          <w:u w:val="single"/>
          <w:rtl/>
        </w:rPr>
        <w:t xml:space="preserve"> תיאור, הערכה, קשיים, לקחים וכיו"ב </w:t>
      </w:r>
    </w:p>
    <w:p w:rsidR="00E74084" w:rsidRPr="00B27CE0" w:rsidRDefault="00FF0E78" w:rsidP="00E74084">
      <w:pPr>
        <w:spacing w:line="360" w:lineRule="auto"/>
        <w:jc w:val="both"/>
        <w:rPr>
          <w:szCs w:val="24"/>
          <w:rtl/>
        </w:rPr>
      </w:pPr>
      <w:r w:rsidRPr="00B27CE0">
        <w:rPr>
          <w:rFonts w:hint="cs"/>
          <w:szCs w:val="24"/>
          <w:rtl/>
        </w:rPr>
        <w:t xml:space="preserve">קשרי העבודה </w:t>
      </w:r>
      <w:r w:rsidR="002C5E53" w:rsidRPr="00B27CE0">
        <w:rPr>
          <w:rFonts w:hint="cs"/>
          <w:szCs w:val="24"/>
          <w:rtl/>
        </w:rPr>
        <w:t>המשרד הממשלתי</w:t>
      </w:r>
      <w:r w:rsidRPr="00B27CE0">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tcBorders>
          </w:tcPr>
          <w:p w:rsidR="00E74084" w:rsidRPr="00B27CE0" w:rsidRDefault="00E74084" w:rsidP="00057A17">
            <w:pPr>
              <w:spacing w:line="360" w:lineRule="auto"/>
              <w:jc w:val="both"/>
              <w:rPr>
                <w:szCs w:val="24"/>
                <w:rtl/>
              </w:rPr>
            </w:pPr>
          </w:p>
        </w:tc>
      </w:tr>
    </w:tbl>
    <w:p w:rsidR="00E74084" w:rsidRPr="00B27CE0" w:rsidRDefault="00FF0E78" w:rsidP="00E74084">
      <w:pPr>
        <w:spacing w:line="360" w:lineRule="auto"/>
        <w:jc w:val="both"/>
        <w:rPr>
          <w:szCs w:val="24"/>
          <w:rtl/>
        </w:rPr>
      </w:pPr>
      <w:r w:rsidRPr="00B27CE0">
        <w:rPr>
          <w:rFonts w:hint="cs"/>
          <w:szCs w:val="24"/>
          <w:rtl/>
        </w:rPr>
        <w:t xml:space="preserve">קשרי העבודה מול </w:t>
      </w:r>
      <w:r w:rsidR="002C5E53" w:rsidRPr="00B27CE0">
        <w:rPr>
          <w:rFonts w:hint="cs"/>
          <w:szCs w:val="24"/>
          <w:rtl/>
        </w:rPr>
        <w:t>היחידה</w:t>
      </w:r>
      <w:r w:rsidRPr="00B27CE0">
        <w:rPr>
          <w:rFonts w:hint="cs"/>
          <w:szCs w:val="24"/>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tcBorders>
          </w:tcPr>
          <w:p w:rsidR="00E74084" w:rsidRPr="00B27CE0" w:rsidRDefault="00E74084" w:rsidP="00057A17">
            <w:pPr>
              <w:spacing w:line="360" w:lineRule="auto"/>
              <w:jc w:val="both"/>
              <w:rPr>
                <w:szCs w:val="24"/>
                <w:rtl/>
              </w:rPr>
            </w:pPr>
          </w:p>
        </w:tc>
      </w:tr>
    </w:tbl>
    <w:p w:rsidR="00E74084" w:rsidRPr="00B27CE0" w:rsidRDefault="00FF0E78" w:rsidP="00415319">
      <w:pPr>
        <w:spacing w:line="360" w:lineRule="auto"/>
        <w:jc w:val="both"/>
        <w:rPr>
          <w:szCs w:val="24"/>
          <w:rtl/>
        </w:rPr>
      </w:pPr>
      <w:r w:rsidRPr="00B27CE0">
        <w:rPr>
          <w:rFonts w:hint="cs"/>
          <w:szCs w:val="24"/>
          <w:rtl/>
        </w:rPr>
        <w:t>קשרי העבודה מול גורמים חיצוניים (חוקרים, מומחים, וכיו"ב):</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tcBorders>
          </w:tcPr>
          <w:p w:rsidR="00E74084" w:rsidRPr="00B27CE0" w:rsidRDefault="00E74084" w:rsidP="00057A17">
            <w:pPr>
              <w:spacing w:line="360" w:lineRule="auto"/>
              <w:jc w:val="both"/>
              <w:rPr>
                <w:szCs w:val="24"/>
                <w:rtl/>
              </w:rPr>
            </w:pPr>
          </w:p>
        </w:tc>
      </w:tr>
    </w:tbl>
    <w:p w:rsidR="00E74084" w:rsidRPr="00B27CE0" w:rsidRDefault="00FF0E78" w:rsidP="00057A17">
      <w:pPr>
        <w:spacing w:line="360" w:lineRule="auto"/>
        <w:jc w:val="both"/>
        <w:rPr>
          <w:szCs w:val="24"/>
          <w:rtl/>
        </w:rPr>
      </w:pPr>
      <w:sdt>
        <w:sdtPr>
          <w:rPr>
            <w:rFonts w:hint="cs"/>
            <w:szCs w:val="24"/>
            <w:rtl/>
          </w:rPr>
          <w:id w:val="-475066080"/>
          <w:docPartObj>
            <w:docPartGallery w:val="Watermarks"/>
          </w:docPartObj>
        </w:sdtPr>
        <w:sdtContent>
          <w:r w:rsidR="00947484" w:rsidRPr="00947484">
            <w:rPr>
              <w:noProof/>
              <w:szCs w:val="24"/>
              <w:rtl/>
              <w:lang w:eastAsia="en-US"/>
            </w:rPr>
            <mc:AlternateContent>
              <mc:Choice Requires="wps">
                <w:drawing>
                  <wp:anchor distT="0" distB="0" distL="114300" distR="114300" simplePos="0" relativeHeight="251678720" behindDoc="1" locked="0" layoutInCell="0" allowOverlap="1">
                    <wp:simplePos x="0" y="0"/>
                    <wp:positionH relativeFrom="margin">
                      <wp:align>center</wp:align>
                    </wp:positionH>
                    <wp:positionV relativeFrom="margin">
                      <wp:align>center</wp:align>
                    </wp:positionV>
                    <wp:extent cx="5943600" cy="3566160"/>
                    <wp:effectExtent l="0" t="0" r="0" b="0"/>
                    <wp:wrapNone/>
                    <wp:docPr id="21" name="תיבת טקסט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43600" cy="35661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21" o:spid="_x0000_s1031" type="#_x0000_t202" style="position:absolute;left:0;text-align:left;margin-left:0;margin-top:0;width:468pt;height:280.8pt;z-index:-25163776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" o:allowincell="f" filled="f" stroked="f">
                    <v:stroke joinstyle="round"/>
                    <o:lock v:ext="edit" shapetype="t"/>
                    <v:textbox style="mso-fit-shape-to-text:t">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v:textbox>
                    <w10:wrap anchorx="margin" anchory="margin"/>
                  </v:shape>
                </w:pict>
              </mc:Fallback>
            </mc:AlternateContent>
          </w:r>
        </w:sdtContent>
      </w:sdt>
      <w:r w:rsidR="001C0CA0" w:rsidRPr="00B27CE0">
        <w:rPr>
          <w:rFonts w:hint="cs"/>
          <w:szCs w:val="24"/>
          <w:rtl/>
        </w:rPr>
        <w:t>הערכת הליכים חיצוניים ככל שנוהלו (בוררות, גישור וכיו"ב):</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E74084" w:rsidRPr="00B27CE0" w:rsidRDefault="00E74084" w:rsidP="00057A17">
            <w:pPr>
              <w:spacing w:line="360" w:lineRule="auto"/>
              <w:jc w:val="both"/>
              <w:rPr>
                <w:szCs w:val="24"/>
                <w:rtl/>
              </w:rPr>
            </w:pPr>
          </w:p>
        </w:tc>
      </w:tr>
      <w:tr w:rsidR="00830F42" w:rsidTr="00057A17">
        <w:tc>
          <w:tcPr>
            <w:tcW w:w="8296" w:type="dxa"/>
            <w:tcBorders>
              <w:top w:val="single" w:sz="4" w:space="0" w:color="auto"/>
            </w:tcBorders>
          </w:tcPr>
          <w:p w:rsidR="00E74084" w:rsidRPr="00B27CE0" w:rsidRDefault="00E74084" w:rsidP="00057A17">
            <w:pPr>
              <w:spacing w:line="360" w:lineRule="auto"/>
              <w:jc w:val="both"/>
              <w:rPr>
                <w:szCs w:val="24"/>
                <w:rtl/>
              </w:rPr>
            </w:pPr>
          </w:p>
        </w:tc>
      </w:tr>
    </w:tbl>
    <w:p w:rsidR="00415319" w:rsidRPr="00B27CE0" w:rsidRDefault="00FF0E78" w:rsidP="00A0288E">
      <w:pPr>
        <w:pStyle w:val="aff5"/>
        <w:numPr>
          <w:ilvl w:val="0"/>
          <w:numId w:val="50"/>
        </w:numPr>
        <w:spacing w:line="360" w:lineRule="auto"/>
        <w:jc w:val="both"/>
        <w:rPr>
          <w:b/>
          <w:bCs/>
          <w:szCs w:val="24"/>
          <w:u w:val="single"/>
          <w:rtl/>
        </w:rPr>
      </w:pPr>
      <w:r w:rsidRPr="00B27CE0">
        <w:rPr>
          <w:rFonts w:hint="cs"/>
          <w:b/>
          <w:bCs/>
          <w:szCs w:val="24"/>
          <w:u w:val="single"/>
          <w:rtl/>
        </w:rPr>
        <w:t xml:space="preserve">הערות מיוחדות </w:t>
      </w:r>
    </w:p>
    <w:p w:rsidR="00057A17" w:rsidRPr="00B27CE0" w:rsidRDefault="00FF0E78" w:rsidP="00057A17">
      <w:pPr>
        <w:spacing w:line="360" w:lineRule="auto"/>
        <w:jc w:val="both"/>
        <w:rPr>
          <w:szCs w:val="24"/>
          <w:rtl/>
        </w:rPr>
      </w:pPr>
      <w:r w:rsidRPr="00B27CE0">
        <w:rPr>
          <w:rFonts w:hint="cs"/>
          <w:szCs w:val="24"/>
          <w:rtl/>
        </w:rPr>
        <w:t>הפקת לקחים ביחס להתנהלות בזמן אמת:</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tcBorders>
          </w:tcPr>
          <w:p w:rsidR="00057A17" w:rsidRPr="00B27CE0" w:rsidRDefault="00057A17" w:rsidP="00057A17">
            <w:pPr>
              <w:spacing w:line="360" w:lineRule="auto"/>
              <w:jc w:val="both"/>
              <w:rPr>
                <w:szCs w:val="24"/>
                <w:rtl/>
              </w:rPr>
            </w:pPr>
          </w:p>
        </w:tc>
      </w:tr>
    </w:tbl>
    <w:p w:rsidR="00057A17" w:rsidRPr="00B27CE0" w:rsidRDefault="00FF0E78" w:rsidP="00415319">
      <w:pPr>
        <w:spacing w:line="360" w:lineRule="auto"/>
        <w:jc w:val="both"/>
        <w:rPr>
          <w:szCs w:val="24"/>
          <w:rtl/>
        </w:rPr>
      </w:pPr>
      <w:r w:rsidRPr="00B27CE0">
        <w:rPr>
          <w:rFonts w:hint="cs"/>
          <w:szCs w:val="24"/>
          <w:rtl/>
        </w:rPr>
        <w:t>הצורך בתיקון סדרי מינהל, תיקוני חקיקה וכיו"ב:</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tcBorders>
          </w:tcPr>
          <w:p w:rsidR="00057A17" w:rsidRPr="00B27CE0" w:rsidRDefault="00057A17" w:rsidP="00057A17">
            <w:pPr>
              <w:spacing w:line="360" w:lineRule="auto"/>
              <w:jc w:val="both"/>
              <w:rPr>
                <w:szCs w:val="24"/>
                <w:rtl/>
              </w:rPr>
            </w:pPr>
          </w:p>
        </w:tc>
      </w:tr>
    </w:tbl>
    <w:p w:rsidR="00057A17" w:rsidRPr="00B27CE0" w:rsidRDefault="00FF0E78" w:rsidP="00057A17">
      <w:pPr>
        <w:spacing w:line="360" w:lineRule="auto"/>
        <w:jc w:val="both"/>
        <w:rPr>
          <w:szCs w:val="24"/>
          <w:rtl/>
        </w:rPr>
      </w:pPr>
      <w:r w:rsidRPr="00B27CE0">
        <w:rPr>
          <w:rFonts w:hint="cs"/>
          <w:szCs w:val="24"/>
          <w:rtl/>
        </w:rPr>
        <w:t>השלכות רוחב של פסק הדין והצורך בהפצתו:</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tcBorders>
          </w:tcPr>
          <w:p w:rsidR="00057A17" w:rsidRPr="00B27CE0" w:rsidRDefault="00057A17" w:rsidP="00057A17">
            <w:pPr>
              <w:spacing w:line="360" w:lineRule="auto"/>
              <w:jc w:val="both"/>
              <w:rPr>
                <w:szCs w:val="24"/>
                <w:rtl/>
              </w:rPr>
            </w:pPr>
          </w:p>
        </w:tc>
      </w:tr>
    </w:tbl>
    <w:p w:rsidR="00057A17" w:rsidRPr="00B27CE0" w:rsidRDefault="00FF0E78" w:rsidP="00057A17">
      <w:pPr>
        <w:spacing w:line="360" w:lineRule="auto"/>
        <w:jc w:val="both"/>
        <w:rPr>
          <w:szCs w:val="24"/>
          <w:rtl/>
        </w:rPr>
      </w:pPr>
      <w:sdt>
        <w:sdtPr>
          <w:rPr>
            <w:rFonts w:hint="cs"/>
            <w:szCs w:val="24"/>
            <w:rtl/>
          </w:rPr>
          <w:id w:val="894159192"/>
          <w:docPartObj>
            <w:docPartGallery w:val="Watermarks"/>
          </w:docPartObj>
        </w:sdtPr>
        <w:sdtContent>
          <w:r w:rsidR="00947484" w:rsidRPr="00947484">
            <w:rPr>
              <w:noProof/>
              <w:szCs w:val="24"/>
              <w:rtl/>
              <w:lang w:eastAsia="en-US"/>
            </w:rPr>
            <mc:AlternateContent>
              <mc:Choice Requires="wps">
                <w:drawing>
                  <wp:anchor distT="0" distB="0" distL="114300" distR="114300" simplePos="0" relativeHeight="251680768" behindDoc="1" locked="0" layoutInCell="0" allowOverlap="1">
                    <wp:simplePos x="0" y="0"/>
                    <wp:positionH relativeFrom="margin">
                      <wp:align>center</wp:align>
                    </wp:positionH>
                    <wp:positionV relativeFrom="margin">
                      <wp:align>center</wp:align>
                    </wp:positionV>
                    <wp:extent cx="5943600" cy="3566160"/>
                    <wp:effectExtent l="0" t="0" r="0" b="0"/>
                    <wp:wrapNone/>
                    <wp:docPr id="22" name="תיבת טקסט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43600" cy="35661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22" o:spid="_x0000_s1032" type="#_x0000_t202" style="position:absolute;left:0;text-align:left;margin-left:0;margin-top:0;width:468pt;height:280.8pt;z-index:-25163571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" o:allowincell="f" filled="f" stroked="f">
                    <v:stroke joinstyle="round"/>
                    <o:lock v:ext="edit" shapetype="t"/>
                    <v:textbox style="mso-fit-shape-to-text:t">
                      <w:txbxContent>
                        <w:p w:rsidR="00FF0E78" w:rsidRDefault="00FF0E78" w:rsidP="00947484">
                          <w:pPr>
                            <w:jc w:val="center"/>
                            <w:rPr>
                              <w:rFonts w:ascii="Calibri" w:hAnsi="Calibri" w:cs="Calibri"/>
                              <w:color w:val="C0C0C0"/>
                              <w:sz w:val="72"/>
                              <w:szCs w:val="72"/>
                              <w14:textFill>
                                <w14:solidFill>
                                  <w14:srgbClr w14:val="C0C0C0">
                                    <w14:alpha w14:val="50000"/>
                                  </w14:srgbClr>
                                </w14:solidFill>
                              </w14:textFill>
                            </w:rPr>
                          </w:pPr>
                          <w:r>
                            <w:rPr>
                              <w:rFonts w:ascii="Calibri" w:hAnsi="Calibri" w:cs="Calibri"/>
                              <w:color w:val="C0C0C0"/>
                              <w:sz w:val="72"/>
                              <w:szCs w:val="72"/>
                              <w:rtl/>
                              <w14:textFill>
                                <w14:solidFill>
                                  <w14:srgbClr w14:val="C0C0C0">
                                    <w14:alpha w14:val="50000"/>
                                  </w14:srgbClr>
                                </w14:solidFill>
                              </w14:textFill>
                            </w:rPr>
                            <w:t>טיוטה</w:t>
                          </w:r>
                        </w:p>
                      </w:txbxContent>
                    </v:textbox>
                    <w10:wrap anchorx="margin" anchory="margin"/>
                  </v:shape>
                </w:pict>
              </mc:Fallback>
            </mc:AlternateContent>
          </w:r>
        </w:sdtContent>
      </w:sdt>
      <w:r w:rsidR="001C0CA0" w:rsidRPr="00B27CE0">
        <w:rPr>
          <w:rFonts w:hint="cs"/>
          <w:szCs w:val="24"/>
          <w:rtl/>
        </w:rPr>
        <w:t>הערות מיוחדות נוספות:</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tcBorders>
          </w:tcPr>
          <w:p w:rsidR="00057A17" w:rsidRPr="00B27CE0" w:rsidRDefault="00057A17" w:rsidP="00057A17">
            <w:pPr>
              <w:spacing w:line="360" w:lineRule="auto"/>
              <w:jc w:val="both"/>
              <w:rPr>
                <w:szCs w:val="24"/>
                <w:rtl/>
              </w:rPr>
            </w:pPr>
          </w:p>
        </w:tc>
      </w:tr>
    </w:tbl>
    <w:p w:rsidR="00415319" w:rsidRPr="00B27CE0" w:rsidRDefault="00FF0E78" w:rsidP="00A0288E">
      <w:pPr>
        <w:pStyle w:val="aff5"/>
        <w:numPr>
          <w:ilvl w:val="0"/>
          <w:numId w:val="50"/>
        </w:numPr>
        <w:spacing w:line="360" w:lineRule="auto"/>
        <w:jc w:val="both"/>
        <w:rPr>
          <w:b/>
          <w:bCs/>
          <w:szCs w:val="24"/>
          <w:u w:val="single"/>
        </w:rPr>
      </w:pPr>
      <w:r w:rsidRPr="00B27CE0">
        <w:rPr>
          <w:rFonts w:hint="cs"/>
          <w:b/>
          <w:bCs/>
          <w:szCs w:val="24"/>
          <w:u w:val="single"/>
          <w:rtl/>
        </w:rPr>
        <w:t>נושאים נוספים</w:t>
      </w:r>
      <w:r w:rsidR="00057A17" w:rsidRPr="00B27CE0">
        <w:rPr>
          <w:rFonts w:hint="cs"/>
          <w:b/>
          <w:bCs/>
          <w:szCs w:val="24"/>
          <w:u w:val="single"/>
          <w:rtl/>
        </w:rPr>
        <w:t>:</w:t>
      </w:r>
    </w:p>
    <w:tbl>
      <w:tblPr>
        <w:tblStyle w:val="aff8"/>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830F42" w:rsidTr="00057A17">
        <w:tc>
          <w:tcPr>
            <w:tcW w:w="8296" w:type="dxa"/>
            <w:tcBorders>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bottom w:val="single" w:sz="4" w:space="0" w:color="auto"/>
            </w:tcBorders>
          </w:tcPr>
          <w:p w:rsidR="00057A17" w:rsidRPr="00B27CE0" w:rsidRDefault="00057A17" w:rsidP="00057A17">
            <w:pPr>
              <w:spacing w:line="360" w:lineRule="auto"/>
              <w:jc w:val="both"/>
              <w:rPr>
                <w:szCs w:val="24"/>
                <w:rtl/>
              </w:rPr>
            </w:pPr>
          </w:p>
        </w:tc>
      </w:tr>
      <w:tr w:rsidR="00830F42" w:rsidTr="00057A17">
        <w:tc>
          <w:tcPr>
            <w:tcW w:w="8296" w:type="dxa"/>
            <w:tcBorders>
              <w:top w:val="single" w:sz="4" w:space="0" w:color="auto"/>
            </w:tcBorders>
          </w:tcPr>
          <w:p w:rsidR="00057A17" w:rsidRPr="00B27CE0" w:rsidRDefault="00057A17" w:rsidP="00057A17">
            <w:pPr>
              <w:spacing w:line="360" w:lineRule="auto"/>
              <w:jc w:val="both"/>
              <w:rPr>
                <w:szCs w:val="24"/>
                <w:rtl/>
              </w:rPr>
            </w:pPr>
          </w:p>
        </w:tc>
      </w:tr>
    </w:tbl>
    <w:p w:rsidR="00900D2B" w:rsidRPr="00B27CE0" w:rsidRDefault="00900D2B" w:rsidP="007E1D21">
      <w:pPr>
        <w:pStyle w:val="ae"/>
        <w:keepNext/>
        <w:keepLines/>
        <w:tabs>
          <w:tab w:val="clear" w:pos="4153"/>
          <w:tab w:val="center" w:pos="567"/>
        </w:tabs>
        <w:spacing w:line="360" w:lineRule="auto"/>
        <w:ind w:left="360"/>
        <w:jc w:val="both"/>
        <w:rPr>
          <w:rFonts w:ascii="David" w:hAnsi="David"/>
          <w:b/>
          <w:bCs/>
          <w:szCs w:val="24"/>
          <w:rtl/>
        </w:rPr>
      </w:pPr>
    </w:p>
    <w:p w:rsidR="00900D2B" w:rsidRPr="00B27CE0" w:rsidRDefault="00FF0E78">
      <w:pPr>
        <w:bidi w:val="0"/>
        <w:rPr>
          <w:b/>
          <w:bCs/>
          <w:szCs w:val="24"/>
        </w:rPr>
      </w:pPr>
      <w:r w:rsidRPr="00B27CE0">
        <w:rPr>
          <w:szCs w:val="24"/>
          <w:rtl/>
        </w:rPr>
        <w:br w:type="page"/>
      </w:r>
    </w:p>
    <w:p w:rsidR="004F3089" w:rsidRPr="00B27CE0" w:rsidRDefault="00FF0E78" w:rsidP="004F3089">
      <w:pPr>
        <w:pStyle w:val="14"/>
        <w:spacing w:line="360" w:lineRule="auto"/>
        <w:jc w:val="both"/>
        <w:rPr>
          <w:sz w:val="24"/>
          <w:szCs w:val="24"/>
          <w:u w:val="single"/>
          <w:rtl/>
        </w:rPr>
      </w:pPr>
      <w:bookmarkStart w:id="79" w:name="_Toc72059923"/>
      <w:bookmarkStart w:id="80" w:name="_Toc86748058"/>
      <w:bookmarkStart w:id="81" w:name="_Ref86920458"/>
      <w:r w:rsidRPr="00B27CE0">
        <w:rPr>
          <w:rFonts w:hint="cs"/>
          <w:sz w:val="24"/>
          <w:szCs w:val="24"/>
          <w:u w:val="single"/>
          <w:rtl/>
        </w:rPr>
        <w:t xml:space="preserve">פרק </w:t>
      </w:r>
      <w:r>
        <w:rPr>
          <w:rFonts w:hint="cs"/>
          <w:sz w:val="24"/>
          <w:szCs w:val="24"/>
          <w:u w:val="single"/>
          <w:rtl/>
        </w:rPr>
        <w:t>3</w:t>
      </w:r>
      <w:r w:rsidRPr="00B27CE0">
        <w:rPr>
          <w:rFonts w:hint="cs"/>
          <w:sz w:val="24"/>
          <w:szCs w:val="24"/>
          <w:u w:val="single"/>
          <w:rtl/>
        </w:rPr>
        <w:t xml:space="preserve"> - תמורה</w:t>
      </w:r>
      <w:bookmarkEnd w:id="79"/>
      <w:bookmarkEnd w:id="80"/>
      <w:bookmarkEnd w:id="81"/>
    </w:p>
    <w:p w:rsidR="004F3089" w:rsidRPr="00B27CE0" w:rsidRDefault="00FF0E78" w:rsidP="004F3089">
      <w:pPr>
        <w:spacing w:line="360" w:lineRule="auto"/>
        <w:jc w:val="center"/>
        <w:rPr>
          <w:szCs w:val="24"/>
          <w:rtl/>
        </w:rPr>
      </w:pPr>
      <w:r w:rsidRPr="00B27CE0">
        <w:rPr>
          <w:rFonts w:hint="cs"/>
          <w:b/>
          <w:bCs/>
          <w:szCs w:val="24"/>
          <w:u w:val="single"/>
          <w:rtl/>
        </w:rPr>
        <w:t>התמורה</w:t>
      </w:r>
    </w:p>
    <w:p w:rsidR="004F3089" w:rsidRPr="00B27CE0" w:rsidRDefault="004F3089" w:rsidP="004F3089">
      <w:pPr>
        <w:spacing w:line="360" w:lineRule="auto"/>
        <w:ind w:left="720"/>
        <w:jc w:val="both"/>
        <w:rPr>
          <w:szCs w:val="24"/>
          <w:rtl/>
        </w:rPr>
      </w:pPr>
    </w:p>
    <w:p w:rsidR="004F3089" w:rsidRPr="003B4652" w:rsidRDefault="00FF0E78" w:rsidP="006C011E">
      <w:pPr>
        <w:numPr>
          <w:ilvl w:val="0"/>
          <w:numId w:val="52"/>
        </w:numPr>
        <w:spacing w:line="360" w:lineRule="auto"/>
        <w:jc w:val="both"/>
        <w:rPr>
          <w:szCs w:val="24"/>
          <w:rtl/>
        </w:rPr>
      </w:pPr>
      <w:r w:rsidRPr="003B4652">
        <w:rPr>
          <w:rFonts w:hint="cs"/>
          <w:szCs w:val="24"/>
          <w:rtl/>
        </w:rPr>
        <w:t xml:space="preserve">להלן יפורט מנגנון התמורה שתשולם עבור ביצוע השירותים המשפטיים. </w:t>
      </w:r>
    </w:p>
    <w:p w:rsidR="004F3089" w:rsidRPr="003B4652" w:rsidRDefault="00FF0E78" w:rsidP="004F3089">
      <w:pPr>
        <w:spacing w:line="360" w:lineRule="auto"/>
        <w:ind w:left="720"/>
        <w:jc w:val="both"/>
        <w:rPr>
          <w:szCs w:val="24"/>
          <w:rtl/>
        </w:rPr>
      </w:pPr>
      <w:r w:rsidRPr="003B4652">
        <w:rPr>
          <w:rFonts w:hint="cs"/>
          <w:szCs w:val="24"/>
          <w:rtl/>
        </w:rPr>
        <w:t xml:space="preserve">יובהר בזאת, כי רכיב התמורה אחיד בין המציעים בהתאם למפורט להלן בפרק זה, ואינו מהווה אמת מידה לבחינת ההצעות ולניקוד שניתן להן. </w:t>
      </w:r>
    </w:p>
    <w:p w:rsidR="004F3089" w:rsidRPr="003B4652" w:rsidRDefault="00FF0E78" w:rsidP="004F3089">
      <w:pPr>
        <w:spacing w:line="360" w:lineRule="auto"/>
        <w:ind w:left="720"/>
        <w:jc w:val="both"/>
        <w:rPr>
          <w:szCs w:val="24"/>
          <w:rtl/>
        </w:rPr>
      </w:pPr>
      <w:r w:rsidRPr="003B4652">
        <w:rPr>
          <w:rFonts w:hint="cs"/>
          <w:szCs w:val="24"/>
          <w:rtl/>
        </w:rPr>
        <w:t xml:space="preserve">להלן תפורט התמורה עבור ייצוג המדינה בסוגי ההליכים השונים. </w:t>
      </w:r>
    </w:p>
    <w:p w:rsidR="004F3089" w:rsidRPr="003B4652" w:rsidRDefault="00FF0E78" w:rsidP="006C011E">
      <w:pPr>
        <w:numPr>
          <w:ilvl w:val="0"/>
          <w:numId w:val="52"/>
        </w:numPr>
        <w:spacing w:line="360" w:lineRule="auto"/>
        <w:jc w:val="both"/>
        <w:rPr>
          <w:szCs w:val="24"/>
          <w:u w:val="single"/>
        </w:rPr>
      </w:pPr>
      <w:r w:rsidRPr="003B4652">
        <w:rPr>
          <w:rFonts w:hint="cs"/>
          <w:b/>
          <w:bCs/>
          <w:szCs w:val="24"/>
          <w:u w:val="single"/>
          <w:rtl/>
        </w:rPr>
        <w:t>הצמדה</w:t>
      </w:r>
      <w:r w:rsidRPr="003B4652">
        <w:rPr>
          <w:rFonts w:hint="cs"/>
          <w:szCs w:val="24"/>
          <w:u w:val="single"/>
          <w:rtl/>
        </w:rPr>
        <w:t xml:space="preserve">: </w:t>
      </w:r>
    </w:p>
    <w:p w:rsidR="004F3089" w:rsidRDefault="00FF0E78" w:rsidP="003D22E7">
      <w:pPr>
        <w:spacing w:line="360" w:lineRule="auto"/>
        <w:ind w:left="720"/>
        <w:jc w:val="both"/>
        <w:rPr>
          <w:szCs w:val="24"/>
          <w:rtl/>
        </w:rPr>
      </w:pPr>
      <w:r>
        <w:rPr>
          <w:rFonts w:hint="cs"/>
          <w:szCs w:val="24"/>
          <w:rtl/>
        </w:rPr>
        <w:t>כאמור בהוראת תכ"מ 7.3.2</w:t>
      </w:r>
    </w:p>
    <w:p w:rsidR="004F3089" w:rsidRPr="003B4652" w:rsidRDefault="004F3089" w:rsidP="004F3089">
      <w:pPr>
        <w:spacing w:line="360" w:lineRule="auto"/>
        <w:ind w:left="720"/>
        <w:jc w:val="both"/>
        <w:rPr>
          <w:szCs w:val="24"/>
          <w:rtl/>
        </w:rPr>
      </w:pPr>
    </w:p>
    <w:p w:rsidR="004F3089" w:rsidRPr="0003300D" w:rsidRDefault="00FF0E78" w:rsidP="006C011E">
      <w:pPr>
        <w:numPr>
          <w:ilvl w:val="0"/>
          <w:numId w:val="52"/>
        </w:numPr>
        <w:spacing w:line="360" w:lineRule="auto"/>
        <w:jc w:val="both"/>
        <w:rPr>
          <w:rFonts w:ascii="David" w:hAnsi="David"/>
          <w:szCs w:val="24"/>
          <w:rtl/>
        </w:rPr>
      </w:pPr>
      <w:r w:rsidRPr="0003300D">
        <w:rPr>
          <w:rFonts w:ascii="David" w:hAnsi="David" w:hint="eastAsia"/>
          <w:szCs w:val="24"/>
          <w:rtl/>
        </w:rPr>
        <w:t>האמור</w:t>
      </w:r>
      <w:r w:rsidRPr="0003300D">
        <w:rPr>
          <w:rFonts w:ascii="David" w:hAnsi="David"/>
          <w:szCs w:val="24"/>
          <w:rtl/>
        </w:rPr>
        <w:t xml:space="preserve"> בסעיפים </w:t>
      </w:r>
      <w:r w:rsidR="000F65E2">
        <w:rPr>
          <w:rFonts w:ascii="David" w:hAnsi="David"/>
          <w:szCs w:val="24"/>
          <w:rtl/>
        </w:rPr>
        <w:fldChar w:fldCharType="begin"/>
      </w:r>
      <w:r w:rsidR="000F65E2">
        <w:rPr>
          <w:rFonts w:ascii="David" w:hAnsi="David"/>
          <w:szCs w:val="24"/>
          <w:rtl/>
        </w:rPr>
        <w:instrText xml:space="preserve"> </w:instrText>
      </w:r>
      <w:r w:rsidR="000F65E2">
        <w:rPr>
          <w:rFonts w:ascii="David" w:hAnsi="David"/>
          <w:szCs w:val="24"/>
        </w:rPr>
        <w:instrText>REF</w:instrText>
      </w:r>
      <w:r w:rsidR="000F65E2">
        <w:rPr>
          <w:rFonts w:ascii="David" w:hAnsi="David"/>
          <w:szCs w:val="24"/>
          <w:rtl/>
        </w:rPr>
        <w:instrText xml:space="preserve"> _</w:instrText>
      </w:r>
      <w:r w:rsidR="000F65E2">
        <w:rPr>
          <w:rFonts w:ascii="David" w:hAnsi="David"/>
          <w:szCs w:val="24"/>
        </w:rPr>
        <w:instrText>Ref86149827 \r \h</w:instrText>
      </w:r>
      <w:r w:rsidR="000F65E2">
        <w:rPr>
          <w:rFonts w:ascii="David" w:hAnsi="David"/>
          <w:szCs w:val="24"/>
          <w:rtl/>
        </w:rPr>
        <w:instrText xml:space="preserve"> </w:instrText>
      </w:r>
      <w:r w:rsidR="000F65E2">
        <w:rPr>
          <w:rFonts w:ascii="David" w:hAnsi="David"/>
          <w:szCs w:val="24"/>
          <w:rtl/>
        </w:rPr>
      </w:r>
      <w:r w:rsidR="000F65E2">
        <w:rPr>
          <w:rFonts w:ascii="David" w:hAnsi="David"/>
          <w:szCs w:val="24"/>
          <w:rtl/>
        </w:rPr>
        <w:fldChar w:fldCharType="separate"/>
      </w:r>
      <w:r w:rsidR="00A76CEE">
        <w:rPr>
          <w:rFonts w:ascii="David" w:hAnsi="David"/>
          <w:szCs w:val="24"/>
          <w:cs/>
        </w:rPr>
        <w:t>‎</w:t>
      </w:r>
      <w:r w:rsidR="00A76CEE">
        <w:rPr>
          <w:rFonts w:ascii="David" w:hAnsi="David"/>
          <w:szCs w:val="24"/>
        </w:rPr>
        <w:t>10</w:t>
      </w:r>
      <w:r w:rsidR="000F65E2">
        <w:rPr>
          <w:rFonts w:ascii="David" w:hAnsi="David"/>
          <w:szCs w:val="24"/>
          <w:rtl/>
        </w:rPr>
        <w:fldChar w:fldCharType="end"/>
      </w:r>
      <w:r w:rsidR="000F65E2">
        <w:rPr>
          <w:rFonts w:ascii="David" w:hAnsi="David" w:hint="cs"/>
          <w:szCs w:val="24"/>
          <w:rtl/>
        </w:rPr>
        <w:t xml:space="preserve"> - </w:t>
      </w:r>
      <w:r w:rsidR="000F65E2">
        <w:rPr>
          <w:rFonts w:ascii="David" w:hAnsi="David"/>
          <w:szCs w:val="24"/>
          <w:rtl/>
        </w:rPr>
        <w:fldChar w:fldCharType="begin"/>
      </w:r>
      <w:r w:rsidR="000F65E2">
        <w:rPr>
          <w:rFonts w:ascii="David" w:hAnsi="David"/>
          <w:szCs w:val="24"/>
          <w:rtl/>
        </w:rPr>
        <w:instrText xml:space="preserve"> </w:instrText>
      </w:r>
      <w:r w:rsidR="000F65E2">
        <w:rPr>
          <w:rFonts w:ascii="David" w:hAnsi="David"/>
          <w:szCs w:val="24"/>
        </w:rPr>
        <w:instrText>REF</w:instrText>
      </w:r>
      <w:r w:rsidR="000F65E2">
        <w:rPr>
          <w:rFonts w:ascii="David" w:hAnsi="David"/>
          <w:szCs w:val="24"/>
          <w:rtl/>
        </w:rPr>
        <w:instrText xml:space="preserve"> _</w:instrText>
      </w:r>
      <w:r w:rsidR="000F65E2">
        <w:rPr>
          <w:rFonts w:ascii="David" w:hAnsi="David"/>
          <w:szCs w:val="24"/>
        </w:rPr>
        <w:instrText>Ref86149837 \r \h</w:instrText>
      </w:r>
      <w:r w:rsidR="000F65E2">
        <w:rPr>
          <w:rFonts w:ascii="David" w:hAnsi="David"/>
          <w:szCs w:val="24"/>
          <w:rtl/>
        </w:rPr>
        <w:instrText xml:space="preserve"> </w:instrText>
      </w:r>
      <w:r w:rsidR="000F65E2">
        <w:rPr>
          <w:rFonts w:ascii="David" w:hAnsi="David"/>
          <w:szCs w:val="24"/>
          <w:rtl/>
        </w:rPr>
      </w:r>
      <w:r w:rsidR="000F65E2">
        <w:rPr>
          <w:rFonts w:ascii="David" w:hAnsi="David"/>
          <w:szCs w:val="24"/>
          <w:rtl/>
        </w:rPr>
        <w:fldChar w:fldCharType="separate"/>
      </w:r>
      <w:r w:rsidR="00A76CEE">
        <w:rPr>
          <w:rFonts w:ascii="David" w:hAnsi="David"/>
          <w:szCs w:val="24"/>
          <w:cs/>
        </w:rPr>
        <w:t>‎</w:t>
      </w:r>
      <w:r w:rsidR="00A76CEE">
        <w:rPr>
          <w:rFonts w:ascii="David" w:hAnsi="David"/>
          <w:szCs w:val="24"/>
        </w:rPr>
        <w:t>4</w:t>
      </w:r>
      <w:r w:rsidR="000F65E2">
        <w:rPr>
          <w:rFonts w:ascii="David" w:hAnsi="David"/>
          <w:szCs w:val="24"/>
          <w:rtl/>
        </w:rPr>
        <w:fldChar w:fldCharType="end"/>
      </w:r>
      <w:r w:rsidRPr="0003300D">
        <w:rPr>
          <w:rFonts w:ascii="David" w:hAnsi="David"/>
          <w:szCs w:val="24"/>
          <w:rtl/>
        </w:rPr>
        <w:t xml:space="preserve"> להלן מתייחס לסוגי ההליכים הבאים:</w:t>
      </w:r>
    </w:p>
    <w:p w:rsidR="004F3089" w:rsidRPr="003B4652" w:rsidRDefault="00FF0E78" w:rsidP="004F3089">
      <w:pPr>
        <w:spacing w:line="360" w:lineRule="auto"/>
        <w:ind w:left="720"/>
        <w:jc w:val="both"/>
        <w:rPr>
          <w:b/>
          <w:bCs/>
          <w:szCs w:val="24"/>
          <w:u w:val="single"/>
          <w:rtl/>
        </w:rPr>
      </w:pPr>
      <w:r w:rsidRPr="003B4652">
        <w:rPr>
          <w:rFonts w:hint="cs"/>
          <w:b/>
          <w:bCs/>
          <w:szCs w:val="24"/>
          <w:rtl/>
        </w:rPr>
        <w:t xml:space="preserve">א. </w:t>
      </w:r>
      <w:r w:rsidRPr="003B4652">
        <w:rPr>
          <w:rFonts w:hint="cs"/>
          <w:b/>
          <w:bCs/>
          <w:szCs w:val="24"/>
          <w:u w:val="single"/>
          <w:rtl/>
        </w:rPr>
        <w:t>טיפול בתביעות כספיות בערכאה ראשונה (לרבות תביעות נזקי רכוש)</w:t>
      </w:r>
      <w:r w:rsidRPr="003B4652">
        <w:rPr>
          <w:rFonts w:hint="cs"/>
          <w:b/>
          <w:bCs/>
          <w:szCs w:val="24"/>
          <w:rtl/>
        </w:rPr>
        <w:t>;</w:t>
      </w:r>
      <w:r w:rsidRPr="003B4652">
        <w:rPr>
          <w:rFonts w:hint="cs"/>
          <w:b/>
          <w:bCs/>
          <w:szCs w:val="24"/>
          <w:u w:val="single"/>
          <w:rtl/>
        </w:rPr>
        <w:t xml:space="preserve"> </w:t>
      </w:r>
    </w:p>
    <w:p w:rsidR="004F3089" w:rsidRPr="003B4652" w:rsidRDefault="00FF0E78" w:rsidP="004F3089">
      <w:pPr>
        <w:spacing w:line="360" w:lineRule="auto"/>
        <w:ind w:left="720"/>
        <w:jc w:val="both"/>
        <w:rPr>
          <w:b/>
          <w:bCs/>
          <w:szCs w:val="24"/>
          <w:u w:val="single"/>
          <w:rtl/>
        </w:rPr>
      </w:pPr>
      <w:r w:rsidRPr="003B4652">
        <w:rPr>
          <w:rFonts w:hint="cs"/>
          <w:b/>
          <w:bCs/>
          <w:szCs w:val="24"/>
          <w:rtl/>
        </w:rPr>
        <w:t xml:space="preserve">ב. </w:t>
      </w:r>
      <w:r w:rsidRPr="003B4652">
        <w:rPr>
          <w:rFonts w:hint="cs"/>
          <w:b/>
          <w:bCs/>
          <w:szCs w:val="24"/>
          <w:u w:val="single"/>
          <w:rtl/>
        </w:rPr>
        <w:t>תביעות שאינן לסעד כספי בערכאה ראשונה</w:t>
      </w:r>
      <w:r w:rsidRPr="003B4652">
        <w:rPr>
          <w:rFonts w:hint="cs"/>
          <w:b/>
          <w:bCs/>
          <w:szCs w:val="24"/>
          <w:rtl/>
        </w:rPr>
        <w:t>;</w:t>
      </w:r>
      <w:r w:rsidRPr="003B4652">
        <w:rPr>
          <w:rFonts w:hint="cs"/>
          <w:b/>
          <w:bCs/>
          <w:szCs w:val="24"/>
          <w:u w:val="single"/>
          <w:rtl/>
        </w:rPr>
        <w:t xml:space="preserve"> </w:t>
      </w:r>
    </w:p>
    <w:p w:rsidR="004F3089" w:rsidRPr="003B4652" w:rsidRDefault="00FF0E78" w:rsidP="004F3089">
      <w:pPr>
        <w:spacing w:line="360" w:lineRule="auto"/>
        <w:ind w:left="720"/>
        <w:jc w:val="both"/>
        <w:rPr>
          <w:b/>
          <w:bCs/>
          <w:szCs w:val="24"/>
          <w:u w:val="single"/>
          <w:rtl/>
        </w:rPr>
      </w:pPr>
      <w:r w:rsidRPr="003B4652">
        <w:rPr>
          <w:rFonts w:hint="cs"/>
          <w:b/>
          <w:bCs/>
          <w:szCs w:val="24"/>
          <w:rtl/>
        </w:rPr>
        <w:t xml:space="preserve">ג. </w:t>
      </w:r>
      <w:r w:rsidRPr="003B4652">
        <w:rPr>
          <w:rFonts w:hint="cs"/>
          <w:b/>
          <w:bCs/>
          <w:szCs w:val="24"/>
          <w:u w:val="single"/>
          <w:rtl/>
        </w:rPr>
        <w:t>ערעורים על תביעות כספיות (לרבות ערעורים על תביעות נזקי רכוש)</w:t>
      </w:r>
      <w:r w:rsidRPr="003B4652">
        <w:rPr>
          <w:rFonts w:hint="cs"/>
          <w:b/>
          <w:bCs/>
          <w:szCs w:val="24"/>
          <w:rtl/>
        </w:rPr>
        <w:t>;</w:t>
      </w:r>
    </w:p>
    <w:p w:rsidR="004F3089" w:rsidRPr="003B4652" w:rsidRDefault="00FF0E78" w:rsidP="004F3089">
      <w:pPr>
        <w:spacing w:line="360" w:lineRule="auto"/>
        <w:ind w:left="720"/>
        <w:jc w:val="both"/>
        <w:rPr>
          <w:b/>
          <w:bCs/>
          <w:szCs w:val="24"/>
          <w:rtl/>
        </w:rPr>
      </w:pPr>
      <w:r w:rsidRPr="003B4652">
        <w:rPr>
          <w:rFonts w:hint="cs"/>
          <w:b/>
          <w:bCs/>
          <w:szCs w:val="24"/>
          <w:rtl/>
        </w:rPr>
        <w:t xml:space="preserve">ד. </w:t>
      </w:r>
      <w:r w:rsidRPr="003B4652">
        <w:rPr>
          <w:rFonts w:hint="cs"/>
          <w:b/>
          <w:bCs/>
          <w:szCs w:val="24"/>
          <w:u w:val="single"/>
          <w:rtl/>
        </w:rPr>
        <w:t>ערעורים על תביעות שאינן כספיות</w:t>
      </w:r>
    </w:p>
    <w:p w:rsidR="004F3089" w:rsidRPr="003B4652" w:rsidRDefault="004F3089" w:rsidP="004F3089">
      <w:pPr>
        <w:spacing w:line="360" w:lineRule="auto"/>
        <w:ind w:left="720"/>
        <w:jc w:val="both"/>
        <w:rPr>
          <w:szCs w:val="24"/>
          <w:rtl/>
        </w:rPr>
      </w:pPr>
    </w:p>
    <w:p w:rsidR="004F3089" w:rsidRPr="003B4652" w:rsidRDefault="00FF0E78" w:rsidP="004F3089">
      <w:pPr>
        <w:spacing w:line="360" w:lineRule="auto"/>
        <w:ind w:left="720"/>
        <w:jc w:val="both"/>
        <w:rPr>
          <w:b/>
          <w:bCs/>
          <w:szCs w:val="24"/>
          <w:rtl/>
        </w:rPr>
      </w:pPr>
      <w:r w:rsidRPr="003B4652">
        <w:rPr>
          <w:rFonts w:hint="cs"/>
          <w:szCs w:val="24"/>
          <w:u w:val="single"/>
          <w:rtl/>
        </w:rPr>
        <w:t>כללים והגדרות</w:t>
      </w:r>
    </w:p>
    <w:p w:rsidR="004F3089" w:rsidRPr="003B4652" w:rsidRDefault="00FF0E78" w:rsidP="006C011E">
      <w:pPr>
        <w:numPr>
          <w:ilvl w:val="0"/>
          <w:numId w:val="52"/>
        </w:numPr>
        <w:spacing w:line="360" w:lineRule="auto"/>
        <w:jc w:val="both"/>
        <w:rPr>
          <w:b/>
          <w:bCs/>
          <w:szCs w:val="24"/>
        </w:rPr>
      </w:pPr>
      <w:bookmarkStart w:id="82" w:name="_Ref86149837"/>
      <w:r w:rsidRPr="003B4652">
        <w:rPr>
          <w:rFonts w:hint="cs"/>
          <w:b/>
          <w:bCs/>
          <w:szCs w:val="24"/>
          <w:u w:val="single"/>
          <w:rtl/>
        </w:rPr>
        <w:t>התמורה</w:t>
      </w:r>
      <w:bookmarkEnd w:id="82"/>
    </w:p>
    <w:p w:rsidR="004F3089" w:rsidRPr="003B4652" w:rsidRDefault="00FF0E78" w:rsidP="004F3089">
      <w:pPr>
        <w:spacing w:line="360" w:lineRule="auto"/>
        <w:ind w:left="720"/>
        <w:jc w:val="both"/>
        <w:rPr>
          <w:szCs w:val="24"/>
          <w:rtl/>
        </w:rPr>
      </w:pPr>
      <w:r w:rsidRPr="003B4652">
        <w:rPr>
          <w:rFonts w:hint="cs"/>
          <w:szCs w:val="24"/>
          <w:rtl/>
        </w:rPr>
        <w:t xml:space="preserve">התמורה בעבור הטיפול בתיק, תשולם על-פי אחד מן המנגנונים המפורטים להלן: </w:t>
      </w:r>
    </w:p>
    <w:p w:rsidR="004F3089" w:rsidRPr="003B4652" w:rsidRDefault="00FF0E78" w:rsidP="004F3089">
      <w:pPr>
        <w:spacing w:line="360" w:lineRule="auto"/>
        <w:ind w:left="720"/>
        <w:jc w:val="both"/>
        <w:rPr>
          <w:b/>
          <w:bCs/>
          <w:szCs w:val="24"/>
          <w:rtl/>
        </w:rPr>
      </w:pPr>
      <w:r w:rsidRPr="003B4652">
        <w:rPr>
          <w:rFonts w:hint="cs"/>
          <w:szCs w:val="24"/>
          <w:rtl/>
        </w:rPr>
        <w:t>א.</w:t>
      </w:r>
      <w:r w:rsidRPr="003B4652">
        <w:rPr>
          <w:rFonts w:hint="cs"/>
          <w:b/>
          <w:bCs/>
          <w:szCs w:val="24"/>
          <w:rtl/>
        </w:rPr>
        <w:t xml:space="preserve"> </w:t>
      </w:r>
      <w:r w:rsidRPr="003B4652">
        <w:rPr>
          <w:rFonts w:hint="cs"/>
          <w:szCs w:val="24"/>
          <w:rtl/>
        </w:rPr>
        <w:t>תשלום לפי שעות עבודה.</w:t>
      </w:r>
    </w:p>
    <w:p w:rsidR="004F3089" w:rsidRPr="003B4652" w:rsidRDefault="00FF0E78" w:rsidP="004F3089">
      <w:pPr>
        <w:spacing w:line="360" w:lineRule="auto"/>
        <w:ind w:left="720"/>
        <w:jc w:val="both"/>
        <w:rPr>
          <w:szCs w:val="24"/>
          <w:rtl/>
        </w:rPr>
      </w:pPr>
      <w:r w:rsidRPr="003B4652">
        <w:rPr>
          <w:rFonts w:hint="cs"/>
          <w:szCs w:val="24"/>
          <w:rtl/>
        </w:rPr>
        <w:t xml:space="preserve">ב. תשלום לפי אחוזים </w:t>
      </w:r>
      <w:r w:rsidRPr="003B4652">
        <w:rPr>
          <w:szCs w:val="24"/>
          <w:rtl/>
        </w:rPr>
        <w:t>–</w:t>
      </w:r>
      <w:r w:rsidRPr="003B4652">
        <w:rPr>
          <w:rFonts w:hint="cs"/>
          <w:szCs w:val="24"/>
          <w:rtl/>
        </w:rPr>
        <w:t xml:space="preserve"> יחול בתיקי תביעה בלבד.  </w:t>
      </w:r>
    </w:p>
    <w:p w:rsidR="004F3089" w:rsidRPr="003B4652" w:rsidRDefault="004F3089" w:rsidP="004F3089">
      <w:pPr>
        <w:spacing w:line="360" w:lineRule="auto"/>
        <w:ind w:left="720"/>
        <w:jc w:val="both"/>
        <w:rPr>
          <w:szCs w:val="24"/>
          <w:rtl/>
        </w:rPr>
      </w:pPr>
    </w:p>
    <w:p w:rsidR="004F3089" w:rsidRPr="003B4652" w:rsidRDefault="00FF0E78" w:rsidP="006C011E">
      <w:pPr>
        <w:numPr>
          <w:ilvl w:val="1"/>
          <w:numId w:val="52"/>
        </w:numPr>
        <w:spacing w:line="360" w:lineRule="auto"/>
        <w:jc w:val="both"/>
        <w:rPr>
          <w:szCs w:val="24"/>
          <w:rtl/>
        </w:rPr>
      </w:pPr>
      <w:r w:rsidRPr="003B4652">
        <w:rPr>
          <w:rFonts w:hint="cs"/>
          <w:szCs w:val="24"/>
          <w:rtl/>
        </w:rPr>
        <w:t>בתיקי הגנה יחול המנגנון של שעות עבודה בלבד.</w:t>
      </w:r>
    </w:p>
    <w:p w:rsidR="004F3089" w:rsidRPr="003B4652" w:rsidRDefault="00FF0E78" w:rsidP="006C011E">
      <w:pPr>
        <w:numPr>
          <w:ilvl w:val="1"/>
          <w:numId w:val="52"/>
        </w:numPr>
        <w:spacing w:line="360" w:lineRule="auto"/>
        <w:jc w:val="both"/>
        <w:rPr>
          <w:szCs w:val="24"/>
          <w:rtl/>
        </w:rPr>
      </w:pPr>
      <w:r w:rsidRPr="003B4652">
        <w:rPr>
          <w:rFonts w:hint="cs"/>
          <w:szCs w:val="24"/>
          <w:rtl/>
        </w:rPr>
        <w:t xml:space="preserve">בתביעה של המדינה </w:t>
      </w:r>
      <w:r w:rsidRPr="001A0FA7">
        <w:rPr>
          <w:rFonts w:hint="cs"/>
          <w:b/>
          <w:bCs/>
          <w:szCs w:val="24"/>
          <w:rtl/>
        </w:rPr>
        <w:t>לסעד כספי, בין בערכאה ראשונה ובין בערכאת ערעור</w:t>
      </w:r>
      <w:r w:rsidRPr="003B4652">
        <w:rPr>
          <w:rFonts w:hint="cs"/>
          <w:szCs w:val="24"/>
          <w:rtl/>
        </w:rPr>
        <w:t xml:space="preserve"> </w:t>
      </w:r>
      <w:r w:rsidRPr="003B4652">
        <w:rPr>
          <w:szCs w:val="24"/>
          <w:rtl/>
        </w:rPr>
        <w:t>–</w:t>
      </w:r>
      <w:r w:rsidRPr="003B4652">
        <w:rPr>
          <w:rFonts w:hint="cs"/>
          <w:szCs w:val="24"/>
          <w:rtl/>
        </w:rPr>
        <w:t xml:space="preserve"> המנגנונים הינם </w:t>
      </w:r>
      <w:r w:rsidRPr="00DC092A">
        <w:rPr>
          <w:rFonts w:hint="eastAsia"/>
          <w:szCs w:val="24"/>
          <w:rtl/>
        </w:rPr>
        <w:t>חלופיים</w:t>
      </w:r>
      <w:r w:rsidRPr="003B4652">
        <w:rPr>
          <w:rFonts w:hint="cs"/>
          <w:szCs w:val="24"/>
          <w:rtl/>
        </w:rPr>
        <w:t xml:space="preserve">, והתמורה תשולם על-פי המנגנון, לפיו התמורה תהא </w:t>
      </w:r>
      <w:r w:rsidRPr="001A0FA7">
        <w:rPr>
          <w:rFonts w:hint="cs"/>
          <w:b/>
          <w:bCs/>
          <w:szCs w:val="24"/>
          <w:rtl/>
        </w:rPr>
        <w:t>הגבוהה</w:t>
      </w:r>
      <w:r w:rsidRPr="003B4652">
        <w:rPr>
          <w:rFonts w:hint="cs"/>
          <w:szCs w:val="24"/>
          <w:rtl/>
        </w:rPr>
        <w:t xml:space="preserve"> מבין השניים, על-פי דרישה של הזוכה. </w:t>
      </w:r>
    </w:p>
    <w:p w:rsidR="004F3089" w:rsidRPr="003B4652" w:rsidRDefault="00FF0E78" w:rsidP="006C011E">
      <w:pPr>
        <w:numPr>
          <w:ilvl w:val="1"/>
          <w:numId w:val="52"/>
        </w:numPr>
        <w:spacing w:line="360" w:lineRule="auto"/>
        <w:jc w:val="both"/>
        <w:rPr>
          <w:szCs w:val="24"/>
          <w:rtl/>
        </w:rPr>
      </w:pPr>
      <w:r w:rsidRPr="003B4652">
        <w:rPr>
          <w:rFonts w:hint="cs"/>
          <w:szCs w:val="24"/>
          <w:rtl/>
        </w:rPr>
        <w:t xml:space="preserve">בתביעה </w:t>
      </w:r>
      <w:r w:rsidRPr="001A0FA7">
        <w:rPr>
          <w:rFonts w:hint="cs"/>
          <w:b/>
          <w:bCs/>
          <w:szCs w:val="24"/>
          <w:rtl/>
        </w:rPr>
        <w:t>של המדינה לסעד שאינו כספי, בין בערכאה ראשונה ובין בערכאת ערעור</w:t>
      </w:r>
      <w:r w:rsidRPr="00DC092A">
        <w:rPr>
          <w:szCs w:val="24"/>
          <w:rtl/>
        </w:rPr>
        <w:t xml:space="preserve"> </w:t>
      </w:r>
      <w:r w:rsidRPr="003B4652">
        <w:rPr>
          <w:szCs w:val="24"/>
          <w:rtl/>
        </w:rPr>
        <w:t>–</w:t>
      </w:r>
      <w:r w:rsidRPr="003B4652">
        <w:rPr>
          <w:rFonts w:hint="cs"/>
          <w:szCs w:val="24"/>
          <w:rtl/>
        </w:rPr>
        <w:t xml:space="preserve"> התמורה תשולם לפי מנגנון שעות עבודה, ומנגנון התשלום לפי אחוזים, עשוי להוות, כאשר מתקיימים התנאים לתחולתו, </w:t>
      </w:r>
      <w:r w:rsidRPr="001A0FA7">
        <w:rPr>
          <w:rFonts w:hint="cs"/>
          <w:b/>
          <w:bCs/>
          <w:szCs w:val="24"/>
          <w:rtl/>
        </w:rPr>
        <w:t>תוספת</w:t>
      </w:r>
      <w:r w:rsidRPr="003B4652">
        <w:rPr>
          <w:rFonts w:hint="cs"/>
          <w:szCs w:val="24"/>
          <w:rtl/>
        </w:rPr>
        <w:t xml:space="preserve"> לתשלום השכר לפי מנגנון שעות העבודה. </w:t>
      </w:r>
    </w:p>
    <w:p w:rsidR="004F3089" w:rsidRPr="001A0FA7" w:rsidRDefault="00FF0E78" w:rsidP="006C011E">
      <w:pPr>
        <w:numPr>
          <w:ilvl w:val="1"/>
          <w:numId w:val="52"/>
        </w:numPr>
        <w:spacing w:line="360" w:lineRule="auto"/>
        <w:jc w:val="both"/>
        <w:rPr>
          <w:b/>
          <w:bCs/>
          <w:szCs w:val="24"/>
          <w:rtl/>
        </w:rPr>
      </w:pPr>
      <w:r w:rsidRPr="001A0FA7">
        <w:rPr>
          <w:rFonts w:hint="cs"/>
          <w:b/>
          <w:bCs/>
          <w:szCs w:val="24"/>
          <w:rtl/>
        </w:rPr>
        <w:t>יובהר כי מנגנון האחוזים אינו חל בתיקי הגנה.</w:t>
      </w:r>
    </w:p>
    <w:p w:rsidR="004F3089" w:rsidRPr="003B4652" w:rsidRDefault="004F3089" w:rsidP="004F3089">
      <w:pPr>
        <w:spacing w:line="360" w:lineRule="auto"/>
        <w:ind w:left="720"/>
        <w:jc w:val="both"/>
        <w:rPr>
          <w:b/>
          <w:bCs/>
          <w:szCs w:val="24"/>
          <w:rtl/>
        </w:rPr>
      </w:pPr>
    </w:p>
    <w:p w:rsidR="004F3089" w:rsidRPr="003B4652" w:rsidRDefault="00FF0E78" w:rsidP="006C011E">
      <w:pPr>
        <w:numPr>
          <w:ilvl w:val="0"/>
          <w:numId w:val="52"/>
        </w:numPr>
        <w:spacing w:line="360" w:lineRule="auto"/>
        <w:jc w:val="both"/>
        <w:rPr>
          <w:szCs w:val="24"/>
          <w:u w:val="single"/>
          <w:rtl/>
        </w:rPr>
      </w:pPr>
      <w:bookmarkStart w:id="83" w:name="_Ref86662929"/>
      <w:r w:rsidRPr="003B4652">
        <w:rPr>
          <w:rFonts w:hint="cs"/>
          <w:b/>
          <w:bCs/>
          <w:szCs w:val="24"/>
          <w:u w:val="single"/>
          <w:rtl/>
        </w:rPr>
        <w:t>מסגרת שעות עבודה לטיפול בתיק</w:t>
      </w:r>
      <w:bookmarkEnd w:id="83"/>
    </w:p>
    <w:p w:rsidR="004F3089" w:rsidRPr="003B4652" w:rsidRDefault="00FF0E78" w:rsidP="006C011E">
      <w:pPr>
        <w:numPr>
          <w:ilvl w:val="1"/>
          <w:numId w:val="52"/>
        </w:numPr>
        <w:spacing w:line="360" w:lineRule="auto"/>
        <w:jc w:val="both"/>
        <w:rPr>
          <w:szCs w:val="24"/>
          <w:rtl/>
        </w:rPr>
      </w:pPr>
      <w:r w:rsidRPr="003B4652">
        <w:rPr>
          <w:rFonts w:hint="cs"/>
          <w:szCs w:val="24"/>
          <w:rtl/>
        </w:rPr>
        <w:t>עם העברת התיק לזוכה, ינקוב המזמין, על-פי שיקול דעתו הבלעדי, תקרת שעות העבודה (להלן: "</w:t>
      </w:r>
      <w:r w:rsidRPr="003B4652">
        <w:rPr>
          <w:rFonts w:hint="cs"/>
          <w:b/>
          <w:bCs/>
          <w:szCs w:val="24"/>
          <w:rtl/>
        </w:rPr>
        <w:t>תקרת שעות העבודה</w:t>
      </w:r>
      <w:r w:rsidRPr="003B4652">
        <w:rPr>
          <w:rFonts w:hint="cs"/>
          <w:szCs w:val="24"/>
          <w:rtl/>
        </w:rPr>
        <w:t xml:space="preserve">"). תקרת שעות העבודה תינקב בהתחשב בהערכת המזמין ביחס להיקף העבודה הנדרש לצורך מתן מכלול השירותים המשפטיים הנדרשים לטיפול  בתיק, מראשית ההליך ועד לסיומו, וביחס למורכבות התיק, העובדתית והמשפטית, וביתר הנסיבות הצריכות לעניין. </w:t>
      </w:r>
    </w:p>
    <w:p w:rsidR="004F3089" w:rsidRPr="003B4652" w:rsidRDefault="00FF0E78" w:rsidP="006C011E">
      <w:pPr>
        <w:numPr>
          <w:ilvl w:val="1"/>
          <w:numId w:val="52"/>
        </w:numPr>
        <w:spacing w:line="360" w:lineRule="auto"/>
        <w:jc w:val="both"/>
        <w:rPr>
          <w:szCs w:val="24"/>
        </w:rPr>
      </w:pPr>
      <w:r w:rsidRPr="003B4652">
        <w:rPr>
          <w:rFonts w:hint="cs"/>
          <w:szCs w:val="24"/>
          <w:rtl/>
        </w:rPr>
        <w:t>המזמין רשאי לקבוע את תקרת שעות העבודה, באופן שייקח בחשבון את כמות התיקים העוסקים באותן סוגיות עובדתיות או משפטיות שהועברו לטיפול אותו זוכה.</w:t>
      </w:r>
    </w:p>
    <w:p w:rsidR="004F3089" w:rsidRPr="003B4652" w:rsidRDefault="00FF0E78" w:rsidP="006C011E">
      <w:pPr>
        <w:numPr>
          <w:ilvl w:val="1"/>
          <w:numId w:val="52"/>
        </w:numPr>
        <w:spacing w:line="360" w:lineRule="auto"/>
        <w:jc w:val="both"/>
        <w:rPr>
          <w:szCs w:val="24"/>
          <w:rtl/>
        </w:rPr>
      </w:pPr>
      <w:r w:rsidRPr="003B4652">
        <w:rPr>
          <w:rFonts w:hint="cs"/>
          <w:szCs w:val="24"/>
          <w:rtl/>
        </w:rPr>
        <w:t xml:space="preserve">תקרת שעות העבודה אינה ניתנת לשינוי, אלא במקרים חריגים בלבד, באישור מראש ובכתב מטעם הנציג, בהתאם לשיקול דעתו הבלעדי ובהתאם לנהליו. במקרים חריגים אלה, מיד עם התברר לזוכה כי תקרת השעות אינה מספיקה, לדעתו, לטיפול ראוי בתיק, ישלח הזוכה לנציג בקשה בכתב שבה יפורטו הנימוקים המצדיקים הגדלת התקרה. </w:t>
      </w:r>
    </w:p>
    <w:p w:rsidR="004F3089" w:rsidRPr="003B4652" w:rsidRDefault="00FF0E78" w:rsidP="006C011E">
      <w:pPr>
        <w:numPr>
          <w:ilvl w:val="1"/>
          <w:numId w:val="52"/>
        </w:numPr>
        <w:spacing w:line="360" w:lineRule="auto"/>
        <w:jc w:val="both"/>
        <w:rPr>
          <w:szCs w:val="24"/>
          <w:rtl/>
        </w:rPr>
      </w:pPr>
      <w:r w:rsidRPr="003B4652">
        <w:rPr>
          <w:rFonts w:hint="cs"/>
          <w:szCs w:val="24"/>
          <w:rtl/>
        </w:rPr>
        <w:t>מובהר, כי הזוכה יסיים את הטיפול בתיק בצורה מיטבית ובהתאם לדרישות המזמין ונוהל הפיקוח, גם אם חרג מתקרת שעות העבודה.</w:t>
      </w:r>
    </w:p>
    <w:p w:rsidR="004F3089" w:rsidRPr="003B4652" w:rsidRDefault="004F3089" w:rsidP="004F3089">
      <w:pPr>
        <w:spacing w:line="360" w:lineRule="auto"/>
        <w:ind w:left="720"/>
        <w:jc w:val="both"/>
        <w:rPr>
          <w:szCs w:val="24"/>
          <w:rtl/>
        </w:rPr>
      </w:pPr>
    </w:p>
    <w:p w:rsidR="004F3089" w:rsidRPr="003B4652" w:rsidRDefault="00FF0E78" w:rsidP="006C011E">
      <w:pPr>
        <w:numPr>
          <w:ilvl w:val="0"/>
          <w:numId w:val="52"/>
        </w:numPr>
        <w:spacing w:line="360" w:lineRule="auto"/>
        <w:jc w:val="both"/>
        <w:rPr>
          <w:b/>
          <w:bCs/>
          <w:szCs w:val="24"/>
          <w:u w:val="single"/>
          <w:rtl/>
        </w:rPr>
      </w:pPr>
      <w:bookmarkStart w:id="84" w:name="_Ref86150002"/>
      <w:r w:rsidRPr="003B4652">
        <w:rPr>
          <w:rFonts w:hint="cs"/>
          <w:b/>
          <w:bCs/>
          <w:szCs w:val="24"/>
          <w:u w:val="single"/>
          <w:rtl/>
        </w:rPr>
        <w:t>התעריף לשעת עבודה</w:t>
      </w:r>
      <w:bookmarkEnd w:id="84"/>
    </w:p>
    <w:p w:rsidR="004F3089" w:rsidRPr="003B4652" w:rsidRDefault="00FF0E78" w:rsidP="006C011E">
      <w:pPr>
        <w:numPr>
          <w:ilvl w:val="1"/>
          <w:numId w:val="52"/>
        </w:numPr>
        <w:spacing w:line="360" w:lineRule="auto"/>
        <w:jc w:val="both"/>
        <w:rPr>
          <w:szCs w:val="24"/>
          <w:rtl/>
        </w:rPr>
      </w:pPr>
      <w:r w:rsidRPr="003B4652">
        <w:rPr>
          <w:rFonts w:hint="cs"/>
          <w:szCs w:val="24"/>
          <w:rtl/>
        </w:rPr>
        <w:t>תעריף שעת עבודה המחייב הינו התעריף המפורט להלן, שהינו נכון למועד פרסום הליך זה (להלן: "</w:t>
      </w:r>
      <w:r w:rsidRPr="001A0FA7">
        <w:rPr>
          <w:rFonts w:hint="cs"/>
          <w:b/>
          <w:bCs/>
          <w:szCs w:val="24"/>
          <w:rtl/>
        </w:rPr>
        <w:t>תעריף</w:t>
      </w:r>
      <w:r w:rsidRPr="00DC092A">
        <w:rPr>
          <w:b/>
          <w:bCs/>
          <w:szCs w:val="24"/>
          <w:rtl/>
        </w:rPr>
        <w:t xml:space="preserve"> </w:t>
      </w:r>
      <w:r w:rsidRPr="001A0FA7">
        <w:rPr>
          <w:rFonts w:hint="cs"/>
          <w:b/>
          <w:bCs/>
          <w:szCs w:val="24"/>
          <w:rtl/>
        </w:rPr>
        <w:t>שעת עבודה</w:t>
      </w:r>
      <w:r w:rsidRPr="003B4652">
        <w:rPr>
          <w:rFonts w:hint="cs"/>
          <w:szCs w:val="24"/>
          <w:rtl/>
        </w:rPr>
        <w:t>"):</w:t>
      </w: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9"/>
        <w:gridCol w:w="3684"/>
      </w:tblGrid>
      <w:tr w:rsidR="00830F42" w:rsidTr="004F3089">
        <w:trPr>
          <w:trHeight w:val="730"/>
        </w:trPr>
        <w:tc>
          <w:tcPr>
            <w:tcW w:w="3419" w:type="dxa"/>
            <w:tcBorders>
              <w:top w:val="single" w:sz="4" w:space="0" w:color="auto"/>
            </w:tcBorders>
            <w:shd w:val="clear" w:color="auto" w:fill="auto"/>
          </w:tcPr>
          <w:p w:rsidR="004F3089" w:rsidRPr="003B4652" w:rsidRDefault="00FF0E78" w:rsidP="004F3089">
            <w:pPr>
              <w:spacing w:line="360" w:lineRule="auto"/>
              <w:ind w:left="54" w:hanging="54"/>
              <w:jc w:val="both"/>
              <w:rPr>
                <w:szCs w:val="24"/>
                <w:rtl/>
              </w:rPr>
            </w:pPr>
            <w:r w:rsidRPr="003B4652">
              <w:rPr>
                <w:rFonts w:hint="cs"/>
                <w:szCs w:val="24"/>
                <w:rtl/>
              </w:rPr>
              <w:t>מיהות נותן השירות/מסייע</w:t>
            </w:r>
            <w:r>
              <w:rPr>
                <w:rFonts w:hint="cs"/>
                <w:szCs w:val="24"/>
                <w:rtl/>
              </w:rPr>
              <w:t xml:space="preserve"> </w:t>
            </w:r>
            <w:r w:rsidRPr="003B4652">
              <w:rPr>
                <w:rFonts w:hint="cs"/>
                <w:szCs w:val="24"/>
                <w:rtl/>
              </w:rPr>
              <w:t>לנותן השירות</w:t>
            </w:r>
          </w:p>
        </w:tc>
        <w:tc>
          <w:tcPr>
            <w:tcW w:w="3684" w:type="dxa"/>
            <w:tcBorders>
              <w:top w:val="single" w:sz="4" w:space="0" w:color="auto"/>
            </w:tcBorders>
            <w:shd w:val="clear" w:color="auto" w:fill="auto"/>
          </w:tcPr>
          <w:p w:rsidR="004F3089" w:rsidRPr="003B4652" w:rsidRDefault="00FF0E78" w:rsidP="004F3089">
            <w:pPr>
              <w:spacing w:line="360" w:lineRule="auto"/>
              <w:ind w:left="54" w:hanging="54"/>
              <w:jc w:val="both"/>
              <w:rPr>
                <w:szCs w:val="24"/>
                <w:rtl/>
              </w:rPr>
            </w:pPr>
            <w:r w:rsidRPr="003B4652">
              <w:rPr>
                <w:rFonts w:hint="cs"/>
                <w:szCs w:val="24"/>
                <w:rtl/>
              </w:rPr>
              <w:t>תעריף לשעה בש"ח</w:t>
            </w:r>
          </w:p>
          <w:p w:rsidR="004F3089" w:rsidRPr="003B4652" w:rsidRDefault="00FF0E78" w:rsidP="004F3089">
            <w:pPr>
              <w:spacing w:line="360" w:lineRule="auto"/>
              <w:ind w:left="54" w:hanging="54"/>
              <w:jc w:val="both"/>
              <w:rPr>
                <w:szCs w:val="24"/>
                <w:rtl/>
              </w:rPr>
            </w:pPr>
            <w:r w:rsidRPr="003B4652">
              <w:rPr>
                <w:rFonts w:hint="cs"/>
                <w:szCs w:val="24"/>
                <w:rtl/>
              </w:rPr>
              <w:t xml:space="preserve"> (לא כולל מע"מ)</w:t>
            </w:r>
          </w:p>
        </w:tc>
      </w:tr>
      <w:tr w:rsidR="00830F42" w:rsidTr="004F3089">
        <w:tc>
          <w:tcPr>
            <w:tcW w:w="3419" w:type="dxa"/>
            <w:tcBorders>
              <w:top w:val="thinThickSmallGap" w:sz="24" w:space="0" w:color="auto"/>
            </w:tcBorders>
            <w:shd w:val="clear" w:color="auto" w:fill="auto"/>
          </w:tcPr>
          <w:p w:rsidR="004F3089" w:rsidRPr="003B4652" w:rsidRDefault="00FF0E78" w:rsidP="004F3089">
            <w:pPr>
              <w:spacing w:line="360" w:lineRule="auto"/>
              <w:ind w:left="54" w:hanging="54"/>
              <w:jc w:val="both"/>
              <w:rPr>
                <w:szCs w:val="24"/>
                <w:rtl/>
              </w:rPr>
            </w:pPr>
            <w:r w:rsidRPr="003B4652">
              <w:rPr>
                <w:rFonts w:hint="cs"/>
                <w:szCs w:val="24"/>
                <w:rtl/>
              </w:rPr>
              <w:t>יחידי המציע</w:t>
            </w:r>
          </w:p>
        </w:tc>
        <w:tc>
          <w:tcPr>
            <w:tcW w:w="3684" w:type="dxa"/>
            <w:tcBorders>
              <w:top w:val="thinThickSmallGap" w:sz="24" w:space="0" w:color="auto"/>
            </w:tcBorders>
            <w:shd w:val="clear" w:color="auto" w:fill="auto"/>
          </w:tcPr>
          <w:p w:rsidR="004F3089" w:rsidRPr="003B4652" w:rsidRDefault="00FF0E78" w:rsidP="004F3089">
            <w:pPr>
              <w:spacing w:line="360" w:lineRule="auto"/>
              <w:ind w:left="54" w:hanging="54"/>
              <w:jc w:val="both"/>
              <w:rPr>
                <w:szCs w:val="24"/>
                <w:rtl/>
              </w:rPr>
            </w:pPr>
            <w:r w:rsidRPr="003B4652">
              <w:rPr>
                <w:rFonts w:hint="cs"/>
                <w:szCs w:val="24"/>
                <w:rtl/>
              </w:rPr>
              <w:t xml:space="preserve">550 ₪ </w:t>
            </w:r>
          </w:p>
        </w:tc>
      </w:tr>
      <w:tr w:rsidR="00830F42" w:rsidTr="004F3089">
        <w:tc>
          <w:tcPr>
            <w:tcW w:w="3419" w:type="dxa"/>
            <w:shd w:val="clear" w:color="auto" w:fill="auto"/>
          </w:tcPr>
          <w:p w:rsidR="004F3089" w:rsidRPr="003B4652" w:rsidRDefault="00FF0E78" w:rsidP="004F3089">
            <w:pPr>
              <w:spacing w:line="360" w:lineRule="auto"/>
              <w:ind w:left="54" w:hanging="54"/>
              <w:jc w:val="both"/>
              <w:rPr>
                <w:szCs w:val="24"/>
                <w:rtl/>
              </w:rPr>
            </w:pPr>
            <w:r w:rsidRPr="003B4652">
              <w:rPr>
                <w:rFonts w:hint="cs"/>
                <w:szCs w:val="24"/>
                <w:rtl/>
              </w:rPr>
              <w:t>סיוע על-ידי עורך דין במשרד שאינו נמנה על יחידי המציע</w:t>
            </w:r>
          </w:p>
        </w:tc>
        <w:tc>
          <w:tcPr>
            <w:tcW w:w="3684" w:type="dxa"/>
            <w:shd w:val="clear" w:color="auto" w:fill="auto"/>
          </w:tcPr>
          <w:p w:rsidR="004F3089" w:rsidRPr="00EB0FB9" w:rsidRDefault="00FF0E78" w:rsidP="004F3089">
            <w:pPr>
              <w:spacing w:line="360" w:lineRule="auto"/>
              <w:ind w:left="54" w:hanging="54"/>
              <w:jc w:val="both"/>
              <w:rPr>
                <w:szCs w:val="24"/>
                <w:rtl/>
              </w:rPr>
            </w:pPr>
            <w:r w:rsidRPr="00EB0FB9">
              <w:rPr>
                <w:rFonts w:hint="cs"/>
                <w:szCs w:val="24"/>
                <w:rtl/>
              </w:rPr>
              <w:t>340</w:t>
            </w:r>
            <w:r w:rsidR="002D3007" w:rsidRPr="00EB0FB9">
              <w:rPr>
                <w:rFonts w:hint="cs"/>
                <w:szCs w:val="24"/>
                <w:rtl/>
              </w:rPr>
              <w:t xml:space="preserve"> ₪  </w:t>
            </w:r>
          </w:p>
        </w:tc>
      </w:tr>
      <w:tr w:rsidR="00830F42" w:rsidTr="004F3089">
        <w:tc>
          <w:tcPr>
            <w:tcW w:w="3419" w:type="dxa"/>
            <w:shd w:val="clear" w:color="auto" w:fill="auto"/>
          </w:tcPr>
          <w:p w:rsidR="004F3089" w:rsidRPr="003B4652" w:rsidRDefault="00FF0E78" w:rsidP="004F3089">
            <w:pPr>
              <w:spacing w:line="360" w:lineRule="auto"/>
              <w:ind w:left="54" w:hanging="54"/>
              <w:jc w:val="both"/>
              <w:rPr>
                <w:szCs w:val="24"/>
                <w:rtl/>
              </w:rPr>
            </w:pPr>
            <w:r w:rsidRPr="003B4652">
              <w:rPr>
                <w:rFonts w:hint="cs"/>
                <w:szCs w:val="24"/>
                <w:rtl/>
              </w:rPr>
              <w:t>סיוע ע"י מתמחה</w:t>
            </w:r>
          </w:p>
        </w:tc>
        <w:tc>
          <w:tcPr>
            <w:tcW w:w="3684" w:type="dxa"/>
            <w:shd w:val="clear" w:color="auto" w:fill="auto"/>
          </w:tcPr>
          <w:p w:rsidR="004F3089" w:rsidRPr="00EB0FB9" w:rsidRDefault="00FF0E78" w:rsidP="004F3089">
            <w:pPr>
              <w:spacing w:line="360" w:lineRule="auto"/>
              <w:ind w:left="54" w:hanging="54"/>
              <w:jc w:val="both"/>
              <w:rPr>
                <w:szCs w:val="24"/>
                <w:rtl/>
              </w:rPr>
            </w:pPr>
            <w:r w:rsidRPr="00EB0FB9">
              <w:rPr>
                <w:rFonts w:hint="cs"/>
                <w:szCs w:val="24"/>
                <w:rtl/>
              </w:rPr>
              <w:t xml:space="preserve">110 ₪ </w:t>
            </w:r>
          </w:p>
        </w:tc>
      </w:tr>
      <w:tr w:rsidR="00830F42" w:rsidTr="004F3089">
        <w:tc>
          <w:tcPr>
            <w:tcW w:w="3419" w:type="dxa"/>
            <w:shd w:val="clear" w:color="auto" w:fill="auto"/>
          </w:tcPr>
          <w:p w:rsidR="004F3089" w:rsidRPr="003B4652" w:rsidRDefault="00FF0E78" w:rsidP="004F3089">
            <w:pPr>
              <w:spacing w:line="360" w:lineRule="auto"/>
              <w:ind w:left="54" w:hanging="54"/>
              <w:jc w:val="both"/>
              <w:rPr>
                <w:b/>
                <w:bCs/>
                <w:szCs w:val="24"/>
                <w:rtl/>
              </w:rPr>
            </w:pPr>
            <w:r w:rsidRPr="003B4652">
              <w:rPr>
                <w:rFonts w:hint="cs"/>
                <w:b/>
                <w:bCs/>
                <w:szCs w:val="24"/>
                <w:rtl/>
              </w:rPr>
              <w:t>'ממוצע משוקלל'</w:t>
            </w:r>
          </w:p>
        </w:tc>
        <w:tc>
          <w:tcPr>
            <w:tcW w:w="3684" w:type="dxa"/>
            <w:shd w:val="clear" w:color="auto" w:fill="auto"/>
          </w:tcPr>
          <w:p w:rsidR="004F3089" w:rsidRPr="00EB0FB9" w:rsidRDefault="00FF0E78" w:rsidP="004F3089">
            <w:pPr>
              <w:spacing w:line="360" w:lineRule="auto"/>
              <w:ind w:left="54" w:hanging="54"/>
              <w:jc w:val="both"/>
              <w:rPr>
                <w:szCs w:val="24"/>
                <w:rtl/>
              </w:rPr>
            </w:pPr>
            <w:r w:rsidRPr="00EB0FB9">
              <w:rPr>
                <w:rFonts w:hint="cs"/>
                <w:szCs w:val="24"/>
                <w:rtl/>
              </w:rPr>
              <w:t>440</w:t>
            </w:r>
            <w:r w:rsidRPr="00EB0FB9">
              <w:rPr>
                <w:szCs w:val="24"/>
                <w:rtl/>
              </w:rPr>
              <w:t xml:space="preserve"> ₪ </w:t>
            </w:r>
          </w:p>
          <w:p w:rsidR="004F3089" w:rsidRPr="00EB0FB9" w:rsidRDefault="00FF0E78" w:rsidP="004F3089">
            <w:pPr>
              <w:spacing w:line="360" w:lineRule="auto"/>
              <w:ind w:left="54" w:hanging="54"/>
              <w:jc w:val="both"/>
              <w:rPr>
                <w:szCs w:val="24"/>
                <w:rtl/>
              </w:rPr>
            </w:pPr>
            <w:r w:rsidRPr="00EB0FB9">
              <w:rPr>
                <w:rFonts w:hint="cs"/>
                <w:szCs w:val="24"/>
                <w:rtl/>
              </w:rPr>
              <w:t>(לפי נוסחה של:</w:t>
            </w:r>
          </w:p>
          <w:p w:rsidR="004F3089" w:rsidRPr="00EB0FB9" w:rsidRDefault="00FF0E78" w:rsidP="004F3089">
            <w:pPr>
              <w:spacing w:line="360" w:lineRule="auto"/>
              <w:ind w:left="54" w:hanging="54"/>
              <w:jc w:val="both"/>
              <w:rPr>
                <w:szCs w:val="24"/>
                <w:rtl/>
              </w:rPr>
            </w:pPr>
            <w:r w:rsidRPr="00EB0FB9">
              <w:rPr>
                <w:rFonts w:hint="cs"/>
                <w:szCs w:val="24"/>
                <w:rtl/>
              </w:rPr>
              <w:t xml:space="preserve">60% – שעת יחידי המציע; </w:t>
            </w:r>
          </w:p>
          <w:p w:rsidR="004F3089" w:rsidRPr="00EB0FB9" w:rsidRDefault="00FF0E78" w:rsidP="004F3089">
            <w:pPr>
              <w:spacing w:line="360" w:lineRule="auto"/>
              <w:ind w:left="54" w:hanging="54"/>
              <w:jc w:val="both"/>
              <w:rPr>
                <w:szCs w:val="24"/>
                <w:rtl/>
              </w:rPr>
            </w:pPr>
            <w:r w:rsidRPr="00EB0FB9">
              <w:rPr>
                <w:rFonts w:hint="cs"/>
                <w:szCs w:val="24"/>
                <w:rtl/>
              </w:rPr>
              <w:t xml:space="preserve">30% – שעת עו"ד מסייע; </w:t>
            </w:r>
          </w:p>
          <w:p w:rsidR="004F3089" w:rsidRPr="00EB0FB9" w:rsidRDefault="00FF0E78" w:rsidP="004F3089">
            <w:pPr>
              <w:spacing w:line="360" w:lineRule="auto"/>
              <w:ind w:left="54" w:hanging="54"/>
              <w:jc w:val="both"/>
              <w:rPr>
                <w:szCs w:val="24"/>
                <w:rtl/>
              </w:rPr>
            </w:pPr>
            <w:r w:rsidRPr="00EB0FB9">
              <w:rPr>
                <w:rFonts w:hint="cs"/>
                <w:szCs w:val="24"/>
                <w:rtl/>
              </w:rPr>
              <w:t>10% – שעת מתמחה)</w:t>
            </w:r>
          </w:p>
        </w:tc>
      </w:tr>
    </w:tbl>
    <w:p w:rsidR="004F3089" w:rsidRPr="003B4652" w:rsidRDefault="00FF0E78" w:rsidP="004F3089">
      <w:pPr>
        <w:spacing w:line="360" w:lineRule="auto"/>
        <w:ind w:left="720"/>
        <w:jc w:val="both"/>
        <w:rPr>
          <w:szCs w:val="24"/>
        </w:rPr>
      </w:pPr>
      <w:r w:rsidRPr="003B4652">
        <w:rPr>
          <w:rFonts w:hint="cs"/>
          <w:szCs w:val="24"/>
          <w:rtl/>
        </w:rPr>
        <w:t xml:space="preserve">שעת עבודה לעניין סעיף זה הינה 60 דקות, וזו תחושב ותוצג בהתאם למערכת ניהול השעות של המשרד, ביחידות דקות כפי שקיים במערכת ניהול המשרד, או ביחידות של 10 דקות לכל היותר. </w:t>
      </w:r>
    </w:p>
    <w:p w:rsidR="004F3089" w:rsidRPr="003B4652" w:rsidRDefault="00FF0E78" w:rsidP="006C011E">
      <w:pPr>
        <w:numPr>
          <w:ilvl w:val="0"/>
          <w:numId w:val="52"/>
        </w:numPr>
        <w:spacing w:line="360" w:lineRule="auto"/>
        <w:jc w:val="both"/>
        <w:rPr>
          <w:b/>
          <w:bCs/>
          <w:szCs w:val="24"/>
          <w:rtl/>
        </w:rPr>
      </w:pPr>
      <w:r w:rsidRPr="003B4652">
        <w:rPr>
          <w:rFonts w:hint="cs"/>
          <w:b/>
          <w:bCs/>
          <w:szCs w:val="24"/>
          <w:u w:val="single"/>
          <w:rtl/>
        </w:rPr>
        <w:t>תשלום לפי מנגנון שעות העבודה</w:t>
      </w:r>
    </w:p>
    <w:p w:rsidR="004F3089" w:rsidRPr="00476401" w:rsidRDefault="00FF0E78" w:rsidP="006C011E">
      <w:pPr>
        <w:numPr>
          <w:ilvl w:val="1"/>
          <w:numId w:val="52"/>
        </w:numPr>
        <w:spacing w:line="360" w:lineRule="auto"/>
        <w:jc w:val="both"/>
        <w:rPr>
          <w:rFonts w:ascii="David" w:hAnsi="David"/>
          <w:szCs w:val="24"/>
        </w:rPr>
      </w:pPr>
      <w:bookmarkStart w:id="85" w:name="_Ref86664436"/>
      <w:r w:rsidRPr="00476401">
        <w:rPr>
          <w:rFonts w:ascii="David" w:hAnsi="David" w:hint="eastAsia"/>
          <w:szCs w:val="24"/>
          <w:rtl/>
        </w:rPr>
        <w:t>התמורה</w:t>
      </w:r>
      <w:r w:rsidRPr="00476401">
        <w:rPr>
          <w:rFonts w:ascii="David" w:hAnsi="David"/>
          <w:szCs w:val="24"/>
          <w:rtl/>
        </w:rPr>
        <w:t xml:space="preserve"> תשולם לפי שעות העבודה שעבד הזוכה, בהתאם לדרישת התשלום המאושרת כהגדרתה בסעיף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Ref86664138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7.2</w:t>
      </w:r>
      <w:r w:rsidR="006718A6" w:rsidRPr="00476401">
        <w:rPr>
          <w:rFonts w:ascii="David" w:hAnsi="David"/>
          <w:szCs w:val="24"/>
          <w:rtl/>
        </w:rPr>
        <w:fldChar w:fldCharType="end"/>
      </w:r>
      <w:r w:rsidRPr="00476401">
        <w:rPr>
          <w:rFonts w:ascii="David" w:hAnsi="David"/>
          <w:szCs w:val="24"/>
          <w:rtl/>
        </w:rPr>
        <w:t xml:space="preserve"> להלן.</w:t>
      </w:r>
      <w:bookmarkEnd w:id="85"/>
    </w:p>
    <w:p w:rsidR="004F3089" w:rsidRPr="003B4652" w:rsidRDefault="00FF0E78" w:rsidP="006C011E">
      <w:pPr>
        <w:numPr>
          <w:ilvl w:val="1"/>
          <w:numId w:val="52"/>
        </w:numPr>
        <w:spacing w:line="360" w:lineRule="auto"/>
        <w:jc w:val="both"/>
        <w:rPr>
          <w:szCs w:val="24"/>
          <w:rtl/>
        </w:rPr>
      </w:pPr>
      <w:bookmarkStart w:id="86" w:name="_Ref86664138"/>
      <w:r w:rsidRPr="003B4652">
        <w:rPr>
          <w:rFonts w:hint="cs"/>
          <w:b/>
          <w:bCs/>
          <w:szCs w:val="24"/>
          <w:rtl/>
        </w:rPr>
        <w:t xml:space="preserve">עד ה-7 </w:t>
      </w:r>
      <w:r w:rsidRPr="003B4652">
        <w:rPr>
          <w:rFonts w:hint="cs"/>
          <w:szCs w:val="24"/>
          <w:rtl/>
        </w:rPr>
        <w:t xml:space="preserve">לכל חודש קלנדרי, ישלח הזוכה לנציג דיווח המפרט את שעות העבודה שבוצעו על ידו בפועל, </w:t>
      </w:r>
      <w:r w:rsidRPr="003B4652">
        <w:rPr>
          <w:rFonts w:hint="cs"/>
          <w:b/>
          <w:bCs/>
          <w:szCs w:val="24"/>
          <w:rtl/>
        </w:rPr>
        <w:t>ובלבד שביצע 20 שעות</w:t>
      </w:r>
      <w:r w:rsidRPr="003B4652">
        <w:rPr>
          <w:rFonts w:hint="cs"/>
          <w:szCs w:val="24"/>
          <w:rtl/>
        </w:rPr>
        <w:t xml:space="preserve"> </w:t>
      </w:r>
      <w:r w:rsidRPr="003B4652">
        <w:rPr>
          <w:rFonts w:hint="cs"/>
          <w:b/>
          <w:bCs/>
          <w:szCs w:val="24"/>
          <w:rtl/>
        </w:rPr>
        <w:t>ומעלה</w:t>
      </w:r>
      <w:r w:rsidRPr="003B4652">
        <w:rPr>
          <w:rFonts w:hint="cs"/>
          <w:szCs w:val="24"/>
          <w:rtl/>
        </w:rPr>
        <w:t xml:space="preserve"> מתוך השעות שהוקצבו לו. הדיווח ילווה בדין וחשבון על השירותים שניתנו למזמין, לרבות פירוט לגבי מספר שעות עבודה המדויק שבוצעו בפועל וזהות מבצען (יחיד מציע, עו"ד מסייע שאינו נמנה על יחידי המציע, או מתמחה), ופירוט המטלות שבוצעו בכל אחת מן השעות, מאושר בחתימת איש הקשר, ובקשה לחיוב התמורה המגיע לו, בהתאם לדיווח האמור (להלן: "</w:t>
      </w:r>
      <w:r w:rsidRPr="003B4652">
        <w:rPr>
          <w:rFonts w:hint="cs"/>
          <w:b/>
          <w:bCs/>
          <w:szCs w:val="24"/>
          <w:rtl/>
        </w:rPr>
        <w:t>דרישת תשלום</w:t>
      </w:r>
      <w:r w:rsidRPr="003B4652">
        <w:rPr>
          <w:rFonts w:hint="cs"/>
          <w:szCs w:val="24"/>
          <w:rtl/>
        </w:rPr>
        <w:t>").</w:t>
      </w:r>
      <w:bookmarkEnd w:id="86"/>
      <w:r w:rsidRPr="003B4652">
        <w:rPr>
          <w:rFonts w:hint="cs"/>
          <w:szCs w:val="24"/>
          <w:rtl/>
        </w:rPr>
        <w:t xml:space="preserve"> </w:t>
      </w:r>
    </w:p>
    <w:p w:rsidR="004F3089" w:rsidRPr="00476401" w:rsidRDefault="00FF0E78" w:rsidP="004F3089">
      <w:pPr>
        <w:spacing w:line="360" w:lineRule="auto"/>
        <w:ind w:left="720"/>
        <w:jc w:val="both"/>
        <w:rPr>
          <w:rFonts w:ascii="David" w:hAnsi="David"/>
          <w:szCs w:val="24"/>
          <w:rtl/>
        </w:rPr>
      </w:pPr>
      <w:r w:rsidRPr="00476401">
        <w:rPr>
          <w:rFonts w:ascii="David" w:hAnsi="David" w:hint="eastAsia"/>
          <w:szCs w:val="24"/>
          <w:rtl/>
        </w:rPr>
        <w:t>נציג</w:t>
      </w:r>
      <w:r w:rsidRPr="00476401">
        <w:rPr>
          <w:rFonts w:ascii="David" w:hAnsi="David"/>
          <w:szCs w:val="24"/>
          <w:rtl/>
        </w:rPr>
        <w:t xml:space="preserve"> המזמין יבדוק את דרישת התשלום, ויחליט אם לאשרה במלואה או בחלקה, בכפוף לאמור בסעיף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Ref86664161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7.4</w:t>
      </w:r>
      <w:r w:rsidR="006718A6" w:rsidRPr="00476401">
        <w:rPr>
          <w:rFonts w:ascii="David" w:hAnsi="David"/>
          <w:szCs w:val="24"/>
          <w:rtl/>
        </w:rPr>
        <w:fldChar w:fldCharType="end"/>
      </w:r>
      <w:r w:rsidRPr="00476401">
        <w:rPr>
          <w:rFonts w:ascii="David" w:hAnsi="David"/>
          <w:szCs w:val="24"/>
          <w:rtl/>
        </w:rPr>
        <w:t xml:space="preserve"> (להלן: "</w:t>
      </w:r>
      <w:r w:rsidRPr="00476401">
        <w:rPr>
          <w:rFonts w:ascii="David" w:hAnsi="David" w:hint="eastAsia"/>
          <w:b/>
          <w:bCs/>
          <w:szCs w:val="24"/>
          <w:rtl/>
        </w:rPr>
        <w:t>דרישת</w:t>
      </w:r>
      <w:r w:rsidRPr="00476401">
        <w:rPr>
          <w:rFonts w:ascii="David" w:hAnsi="David"/>
          <w:b/>
          <w:bCs/>
          <w:szCs w:val="24"/>
          <w:rtl/>
        </w:rPr>
        <w:t xml:space="preserve"> </w:t>
      </w:r>
      <w:r w:rsidRPr="00476401">
        <w:rPr>
          <w:rFonts w:ascii="David" w:hAnsi="David" w:hint="eastAsia"/>
          <w:b/>
          <w:bCs/>
          <w:szCs w:val="24"/>
          <w:rtl/>
        </w:rPr>
        <w:t>התשלום</w:t>
      </w:r>
      <w:r w:rsidRPr="00476401">
        <w:rPr>
          <w:rFonts w:ascii="David" w:hAnsi="David"/>
          <w:b/>
          <w:bCs/>
          <w:szCs w:val="24"/>
          <w:rtl/>
        </w:rPr>
        <w:t xml:space="preserve"> </w:t>
      </w:r>
      <w:r w:rsidRPr="00476401">
        <w:rPr>
          <w:rFonts w:ascii="David" w:hAnsi="David" w:hint="eastAsia"/>
          <w:b/>
          <w:bCs/>
          <w:szCs w:val="24"/>
          <w:rtl/>
        </w:rPr>
        <w:t>המאושרת</w:t>
      </w:r>
      <w:r w:rsidRPr="00476401">
        <w:rPr>
          <w:rFonts w:ascii="David" w:hAnsi="David"/>
          <w:szCs w:val="24"/>
          <w:rtl/>
        </w:rPr>
        <w:t>").</w:t>
      </w:r>
    </w:p>
    <w:p w:rsidR="004F3089" w:rsidRPr="00476401" w:rsidRDefault="00FF0E78" w:rsidP="006C011E">
      <w:pPr>
        <w:numPr>
          <w:ilvl w:val="1"/>
          <w:numId w:val="52"/>
        </w:numPr>
        <w:spacing w:line="360" w:lineRule="auto"/>
        <w:jc w:val="both"/>
        <w:rPr>
          <w:rFonts w:ascii="David" w:hAnsi="David"/>
          <w:b/>
          <w:bCs/>
          <w:szCs w:val="24"/>
        </w:rPr>
      </w:pPr>
      <w:r w:rsidRPr="00476401">
        <w:rPr>
          <w:rFonts w:ascii="David" w:hAnsi="David" w:hint="eastAsia"/>
          <w:szCs w:val="24"/>
          <w:rtl/>
        </w:rPr>
        <w:t>הזוכה</w:t>
      </w:r>
      <w:r w:rsidRPr="00476401">
        <w:rPr>
          <w:rFonts w:ascii="David" w:hAnsi="David"/>
          <w:szCs w:val="24"/>
          <w:rtl/>
        </w:rPr>
        <w:t xml:space="preserve"> ישלח דיווח כאמור בסעיף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Ref86664138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7.2</w:t>
      </w:r>
      <w:r w:rsidR="006718A6" w:rsidRPr="00476401">
        <w:rPr>
          <w:rFonts w:ascii="David" w:hAnsi="David"/>
          <w:szCs w:val="24"/>
          <w:rtl/>
        </w:rPr>
        <w:fldChar w:fldCharType="end"/>
      </w:r>
      <w:r w:rsidRPr="00476401">
        <w:rPr>
          <w:rFonts w:ascii="David" w:hAnsi="David"/>
          <w:szCs w:val="24"/>
          <w:rtl/>
        </w:rPr>
        <w:t xml:space="preserve"> אם ביצע עבודה בהיקף שעות של 20 שעות ומטה או בתיקים שהטיפול בהם הוקצב להיקף שעות של 20 שעות ומטה, בסיום הטיפול בתיק כהגדרתו בנוהל העבודה והפיקוח. </w:t>
      </w:r>
    </w:p>
    <w:p w:rsidR="004F3089" w:rsidRPr="00DC7A0F" w:rsidRDefault="00FF0E78" w:rsidP="006C011E">
      <w:pPr>
        <w:numPr>
          <w:ilvl w:val="1"/>
          <w:numId w:val="52"/>
        </w:numPr>
        <w:spacing w:line="360" w:lineRule="auto"/>
        <w:jc w:val="both"/>
        <w:rPr>
          <w:rFonts w:ascii="David" w:hAnsi="David"/>
          <w:b/>
          <w:bCs/>
          <w:szCs w:val="24"/>
          <w:rtl/>
        </w:rPr>
      </w:pPr>
      <w:bookmarkStart w:id="87" w:name="_Ref86664161"/>
      <w:r w:rsidRPr="00DC7A0F">
        <w:rPr>
          <w:rFonts w:ascii="David" w:hAnsi="David" w:hint="eastAsia"/>
          <w:szCs w:val="24"/>
          <w:rtl/>
        </w:rPr>
        <w:t>התמורה</w:t>
      </w:r>
      <w:r w:rsidRPr="00DC7A0F">
        <w:rPr>
          <w:rFonts w:ascii="David" w:hAnsi="David"/>
          <w:szCs w:val="24"/>
          <w:rtl/>
        </w:rPr>
        <w:t xml:space="preserve"> </w:t>
      </w:r>
      <w:r w:rsidRPr="00DC7A0F">
        <w:rPr>
          <w:rFonts w:ascii="David" w:hAnsi="David" w:hint="eastAsia"/>
          <w:szCs w:val="24"/>
          <w:rtl/>
        </w:rPr>
        <w:t>בעבור</w:t>
      </w:r>
      <w:r w:rsidRPr="00DC7A0F">
        <w:rPr>
          <w:rFonts w:ascii="David" w:hAnsi="David"/>
          <w:szCs w:val="24"/>
          <w:rtl/>
        </w:rPr>
        <w:t xml:space="preserve"> </w:t>
      </w:r>
      <w:r w:rsidRPr="00DC7A0F">
        <w:rPr>
          <w:rFonts w:ascii="David" w:hAnsi="David" w:hint="eastAsia"/>
          <w:szCs w:val="24"/>
          <w:rtl/>
        </w:rPr>
        <w:t>מכלול</w:t>
      </w:r>
      <w:r w:rsidRPr="00DC7A0F">
        <w:rPr>
          <w:rFonts w:ascii="David" w:hAnsi="David"/>
          <w:szCs w:val="24"/>
          <w:rtl/>
        </w:rPr>
        <w:t xml:space="preserve"> </w:t>
      </w:r>
      <w:r w:rsidRPr="00DC7A0F">
        <w:rPr>
          <w:rFonts w:ascii="David" w:hAnsi="David" w:hint="eastAsia"/>
          <w:szCs w:val="24"/>
          <w:rtl/>
        </w:rPr>
        <w:t>הטיפול</w:t>
      </w:r>
      <w:r w:rsidRPr="00DC7A0F">
        <w:rPr>
          <w:rFonts w:ascii="David" w:hAnsi="David"/>
          <w:szCs w:val="24"/>
          <w:rtl/>
        </w:rPr>
        <w:t xml:space="preserve"> </w:t>
      </w:r>
      <w:r w:rsidRPr="00DC7A0F">
        <w:rPr>
          <w:rFonts w:ascii="David" w:hAnsi="David" w:hint="eastAsia"/>
          <w:szCs w:val="24"/>
          <w:rtl/>
        </w:rPr>
        <w:t>בתיק</w:t>
      </w:r>
      <w:r w:rsidRPr="00DC7A0F">
        <w:rPr>
          <w:rFonts w:ascii="David" w:hAnsi="David"/>
          <w:szCs w:val="24"/>
          <w:rtl/>
        </w:rPr>
        <w:t xml:space="preserve"> </w:t>
      </w:r>
      <w:r w:rsidRPr="00DC7A0F">
        <w:rPr>
          <w:rFonts w:ascii="David" w:hAnsi="David" w:hint="eastAsia"/>
          <w:szCs w:val="24"/>
          <w:rtl/>
        </w:rPr>
        <w:t>על</w:t>
      </w:r>
      <w:r w:rsidRPr="00DC7A0F">
        <w:rPr>
          <w:rFonts w:ascii="David" w:hAnsi="David"/>
          <w:szCs w:val="24"/>
          <w:rtl/>
        </w:rPr>
        <w:t xml:space="preserve"> </w:t>
      </w:r>
      <w:r w:rsidRPr="00DC7A0F">
        <w:rPr>
          <w:rFonts w:ascii="David" w:hAnsi="David" w:hint="eastAsia"/>
          <w:szCs w:val="24"/>
          <w:rtl/>
        </w:rPr>
        <w:t>כל</w:t>
      </w:r>
      <w:r w:rsidRPr="00DC7A0F">
        <w:rPr>
          <w:rFonts w:ascii="David" w:hAnsi="David"/>
          <w:szCs w:val="24"/>
          <w:rtl/>
        </w:rPr>
        <w:t xml:space="preserve"> </w:t>
      </w:r>
      <w:r w:rsidRPr="00DC7A0F">
        <w:rPr>
          <w:rFonts w:ascii="David" w:hAnsi="David" w:hint="eastAsia"/>
          <w:szCs w:val="24"/>
          <w:rtl/>
        </w:rPr>
        <w:t>שלביו</w:t>
      </w:r>
      <w:r w:rsidRPr="00DC7A0F">
        <w:rPr>
          <w:rFonts w:ascii="David" w:hAnsi="David"/>
          <w:b/>
          <w:bCs/>
          <w:szCs w:val="24"/>
          <w:rtl/>
        </w:rPr>
        <w:t xml:space="preserve">, </w:t>
      </w:r>
      <w:r w:rsidRPr="00DC7A0F">
        <w:rPr>
          <w:rFonts w:ascii="David" w:hAnsi="David" w:hint="eastAsia"/>
          <w:b/>
          <w:bCs/>
          <w:szCs w:val="24"/>
          <w:rtl/>
        </w:rPr>
        <w:t>תוגבל</w:t>
      </w:r>
      <w:r w:rsidRPr="00DC7A0F">
        <w:rPr>
          <w:rFonts w:ascii="David" w:hAnsi="David"/>
          <w:b/>
          <w:bCs/>
          <w:szCs w:val="24"/>
          <w:rtl/>
        </w:rPr>
        <w:t xml:space="preserve"> </w:t>
      </w:r>
      <w:r w:rsidRPr="00DC7A0F">
        <w:rPr>
          <w:rFonts w:ascii="David" w:hAnsi="David" w:hint="eastAsia"/>
          <w:b/>
          <w:bCs/>
          <w:szCs w:val="24"/>
          <w:rtl/>
        </w:rPr>
        <w:t>ולא</w:t>
      </w:r>
      <w:r w:rsidRPr="00DC7A0F">
        <w:rPr>
          <w:rFonts w:ascii="David" w:hAnsi="David"/>
          <w:b/>
          <w:bCs/>
          <w:szCs w:val="24"/>
          <w:rtl/>
        </w:rPr>
        <w:t xml:space="preserve"> </w:t>
      </w:r>
      <w:r w:rsidRPr="00DC7A0F">
        <w:rPr>
          <w:rFonts w:ascii="David" w:hAnsi="David" w:hint="eastAsia"/>
          <w:b/>
          <w:bCs/>
          <w:szCs w:val="24"/>
          <w:rtl/>
        </w:rPr>
        <w:t>תעלה</w:t>
      </w:r>
      <w:r w:rsidRPr="00DC7A0F">
        <w:rPr>
          <w:rFonts w:ascii="David" w:hAnsi="David"/>
          <w:b/>
          <w:bCs/>
          <w:szCs w:val="24"/>
          <w:rtl/>
        </w:rPr>
        <w:t xml:space="preserve"> </w:t>
      </w:r>
      <w:r w:rsidRPr="00DC7A0F">
        <w:rPr>
          <w:rFonts w:ascii="David" w:hAnsi="David" w:hint="eastAsia"/>
          <w:b/>
          <w:bCs/>
          <w:szCs w:val="24"/>
          <w:rtl/>
        </w:rPr>
        <w:t>על</w:t>
      </w:r>
      <w:r w:rsidRPr="00DC7A0F">
        <w:rPr>
          <w:rFonts w:ascii="David" w:hAnsi="David"/>
          <w:b/>
          <w:bCs/>
          <w:szCs w:val="24"/>
          <w:rtl/>
        </w:rPr>
        <w:t xml:space="preserve"> </w:t>
      </w:r>
      <w:r w:rsidRPr="00DC7A0F">
        <w:rPr>
          <w:rFonts w:ascii="David" w:hAnsi="David" w:hint="eastAsia"/>
          <w:b/>
          <w:bCs/>
          <w:szCs w:val="24"/>
          <w:rtl/>
        </w:rPr>
        <w:t>מכפלת</w:t>
      </w:r>
      <w:r w:rsidRPr="00DC7A0F">
        <w:rPr>
          <w:rFonts w:ascii="David" w:hAnsi="David"/>
          <w:b/>
          <w:bCs/>
          <w:szCs w:val="24"/>
          <w:rtl/>
        </w:rPr>
        <w:t xml:space="preserve"> </w:t>
      </w:r>
      <w:r w:rsidRPr="00DC7A0F">
        <w:rPr>
          <w:rFonts w:ascii="David" w:hAnsi="David" w:hint="eastAsia"/>
          <w:b/>
          <w:bCs/>
          <w:szCs w:val="24"/>
          <w:rtl/>
        </w:rPr>
        <w:t>תקרת</w:t>
      </w:r>
      <w:r w:rsidRPr="00DC7A0F">
        <w:rPr>
          <w:rFonts w:ascii="David" w:hAnsi="David"/>
          <w:b/>
          <w:bCs/>
          <w:szCs w:val="24"/>
          <w:rtl/>
        </w:rPr>
        <w:t xml:space="preserve"> </w:t>
      </w:r>
      <w:r w:rsidRPr="00DC7A0F">
        <w:rPr>
          <w:rFonts w:ascii="David" w:hAnsi="David" w:hint="eastAsia"/>
          <w:b/>
          <w:bCs/>
          <w:szCs w:val="24"/>
          <w:rtl/>
        </w:rPr>
        <w:t>שעות</w:t>
      </w:r>
      <w:r w:rsidRPr="00DC7A0F">
        <w:rPr>
          <w:rFonts w:ascii="David" w:hAnsi="David"/>
          <w:b/>
          <w:bCs/>
          <w:szCs w:val="24"/>
          <w:rtl/>
        </w:rPr>
        <w:t xml:space="preserve"> </w:t>
      </w:r>
      <w:r w:rsidRPr="00DC7A0F">
        <w:rPr>
          <w:rFonts w:ascii="David" w:hAnsi="David" w:hint="eastAsia"/>
          <w:b/>
          <w:bCs/>
          <w:szCs w:val="24"/>
          <w:rtl/>
        </w:rPr>
        <w:t>העבודה</w:t>
      </w:r>
      <w:r w:rsidRPr="00DC7A0F">
        <w:rPr>
          <w:rFonts w:ascii="David" w:hAnsi="David"/>
          <w:b/>
          <w:bCs/>
          <w:szCs w:val="24"/>
          <w:rtl/>
        </w:rPr>
        <w:t xml:space="preserve"> </w:t>
      </w:r>
      <w:r w:rsidRPr="00DC7A0F">
        <w:rPr>
          <w:rFonts w:ascii="David" w:hAnsi="David" w:hint="eastAsia"/>
          <w:b/>
          <w:bCs/>
          <w:szCs w:val="24"/>
          <w:rtl/>
        </w:rPr>
        <w:t>שנקבעה</w:t>
      </w:r>
      <w:r w:rsidRPr="00DC7A0F">
        <w:rPr>
          <w:rFonts w:ascii="David" w:hAnsi="David"/>
          <w:b/>
          <w:bCs/>
          <w:szCs w:val="24"/>
          <w:rtl/>
        </w:rPr>
        <w:t xml:space="preserve"> </w:t>
      </w:r>
      <w:r w:rsidRPr="00DC7A0F">
        <w:rPr>
          <w:rFonts w:ascii="David" w:hAnsi="David" w:hint="eastAsia"/>
          <w:b/>
          <w:bCs/>
          <w:szCs w:val="24"/>
          <w:rtl/>
        </w:rPr>
        <w:t>על</w:t>
      </w:r>
      <w:r w:rsidRPr="00DC7A0F">
        <w:rPr>
          <w:rFonts w:ascii="David" w:hAnsi="David"/>
          <w:b/>
          <w:bCs/>
          <w:szCs w:val="24"/>
          <w:rtl/>
        </w:rPr>
        <w:t xml:space="preserve">-ידי </w:t>
      </w:r>
      <w:r w:rsidRPr="00DC7A0F">
        <w:rPr>
          <w:rFonts w:ascii="David" w:hAnsi="David" w:hint="eastAsia"/>
          <w:b/>
          <w:bCs/>
          <w:szCs w:val="24"/>
          <w:rtl/>
        </w:rPr>
        <w:t>המזמין</w:t>
      </w:r>
      <w:r w:rsidRPr="00DC7A0F">
        <w:rPr>
          <w:rFonts w:ascii="David" w:hAnsi="David"/>
          <w:b/>
          <w:bCs/>
          <w:szCs w:val="24"/>
          <w:rtl/>
        </w:rPr>
        <w:t xml:space="preserve"> </w:t>
      </w:r>
      <w:r w:rsidRPr="00DC7A0F">
        <w:rPr>
          <w:rFonts w:ascii="David" w:hAnsi="David" w:hint="eastAsia"/>
          <w:b/>
          <w:bCs/>
          <w:szCs w:val="24"/>
          <w:rtl/>
        </w:rPr>
        <w:t>ומוגדרת</w:t>
      </w:r>
      <w:r w:rsidRPr="00DC7A0F">
        <w:rPr>
          <w:rFonts w:ascii="David" w:hAnsi="David"/>
          <w:b/>
          <w:bCs/>
          <w:szCs w:val="24"/>
          <w:rtl/>
        </w:rPr>
        <w:t xml:space="preserve"> </w:t>
      </w:r>
      <w:r w:rsidRPr="00DC7A0F">
        <w:rPr>
          <w:rFonts w:ascii="David" w:hAnsi="David" w:hint="eastAsia"/>
          <w:b/>
          <w:bCs/>
          <w:szCs w:val="24"/>
          <w:rtl/>
        </w:rPr>
        <w:t>בסעיף</w:t>
      </w:r>
      <w:r w:rsidRPr="00DC7A0F">
        <w:rPr>
          <w:rFonts w:ascii="David" w:hAnsi="David"/>
          <w:b/>
          <w:bCs/>
          <w:szCs w:val="24"/>
          <w:rtl/>
        </w:rPr>
        <w:t xml:space="preserve"> </w:t>
      </w:r>
      <w:r>
        <w:rPr>
          <w:rFonts w:ascii="David" w:hAnsi="David" w:hint="cs"/>
          <w:b/>
          <w:bCs/>
          <w:szCs w:val="24"/>
          <w:rtl/>
        </w:rPr>
        <w:t>5</w:t>
      </w:r>
      <w:r w:rsidRPr="00DC7A0F">
        <w:rPr>
          <w:rFonts w:ascii="David" w:hAnsi="David"/>
          <w:b/>
          <w:bCs/>
          <w:szCs w:val="24"/>
          <w:rtl/>
        </w:rPr>
        <w:t xml:space="preserve"> </w:t>
      </w:r>
      <w:r w:rsidRPr="00DC7A0F">
        <w:rPr>
          <w:rFonts w:ascii="David" w:hAnsi="David" w:hint="eastAsia"/>
          <w:b/>
          <w:bCs/>
          <w:szCs w:val="24"/>
          <w:rtl/>
        </w:rPr>
        <w:t>לעיל</w:t>
      </w:r>
      <w:r w:rsidRPr="00DC7A0F">
        <w:rPr>
          <w:rFonts w:ascii="David" w:hAnsi="David"/>
          <w:b/>
          <w:bCs/>
          <w:szCs w:val="24"/>
          <w:rtl/>
        </w:rPr>
        <w:t xml:space="preserve">, </w:t>
      </w:r>
      <w:r w:rsidRPr="00DC7A0F">
        <w:rPr>
          <w:rFonts w:ascii="David" w:hAnsi="David" w:hint="eastAsia"/>
          <w:b/>
          <w:bCs/>
          <w:szCs w:val="24"/>
          <w:rtl/>
        </w:rPr>
        <w:t>בממוצע</w:t>
      </w:r>
      <w:r w:rsidRPr="00DC7A0F">
        <w:rPr>
          <w:rFonts w:ascii="David" w:hAnsi="David"/>
          <w:b/>
          <w:bCs/>
          <w:szCs w:val="24"/>
          <w:rtl/>
        </w:rPr>
        <w:t xml:space="preserve"> </w:t>
      </w:r>
      <w:r w:rsidRPr="00DC7A0F">
        <w:rPr>
          <w:rFonts w:ascii="David" w:hAnsi="David" w:hint="eastAsia"/>
          <w:b/>
          <w:bCs/>
          <w:szCs w:val="24"/>
          <w:rtl/>
        </w:rPr>
        <w:t>המשוקלל</w:t>
      </w:r>
      <w:r w:rsidRPr="00DC7A0F">
        <w:rPr>
          <w:rFonts w:ascii="David" w:hAnsi="David"/>
          <w:b/>
          <w:bCs/>
          <w:szCs w:val="24"/>
          <w:rtl/>
        </w:rPr>
        <w:t xml:space="preserve"> </w:t>
      </w:r>
      <w:r w:rsidRPr="00DC7A0F">
        <w:rPr>
          <w:rFonts w:ascii="David" w:hAnsi="David" w:hint="eastAsia"/>
          <w:b/>
          <w:bCs/>
          <w:szCs w:val="24"/>
          <w:rtl/>
        </w:rPr>
        <w:t>של</w:t>
      </w:r>
      <w:r w:rsidRPr="00DC7A0F">
        <w:rPr>
          <w:rFonts w:ascii="David" w:hAnsi="David"/>
          <w:b/>
          <w:bCs/>
          <w:szCs w:val="24"/>
          <w:rtl/>
        </w:rPr>
        <w:t xml:space="preserve"> </w:t>
      </w:r>
      <w:r w:rsidRPr="00DC7A0F">
        <w:rPr>
          <w:rFonts w:ascii="David" w:hAnsi="David" w:hint="eastAsia"/>
          <w:b/>
          <w:bCs/>
          <w:szCs w:val="24"/>
          <w:rtl/>
        </w:rPr>
        <w:t>תעריף</w:t>
      </w:r>
      <w:r w:rsidRPr="00DC7A0F">
        <w:rPr>
          <w:rFonts w:ascii="David" w:hAnsi="David"/>
          <w:b/>
          <w:bCs/>
          <w:szCs w:val="24"/>
          <w:rtl/>
        </w:rPr>
        <w:t xml:space="preserve"> </w:t>
      </w:r>
      <w:r w:rsidRPr="00DC7A0F">
        <w:rPr>
          <w:rFonts w:ascii="David" w:hAnsi="David" w:hint="eastAsia"/>
          <w:b/>
          <w:bCs/>
          <w:szCs w:val="24"/>
          <w:rtl/>
        </w:rPr>
        <w:t>שעת</w:t>
      </w:r>
      <w:r w:rsidRPr="00DC7A0F">
        <w:rPr>
          <w:rFonts w:ascii="David" w:hAnsi="David"/>
          <w:b/>
          <w:bCs/>
          <w:szCs w:val="24"/>
          <w:rtl/>
        </w:rPr>
        <w:t xml:space="preserve"> </w:t>
      </w:r>
      <w:r w:rsidRPr="00DC7A0F">
        <w:rPr>
          <w:rFonts w:ascii="David" w:hAnsi="David" w:hint="eastAsia"/>
          <w:b/>
          <w:bCs/>
          <w:szCs w:val="24"/>
          <w:rtl/>
        </w:rPr>
        <w:t>עבודה</w:t>
      </w:r>
      <w:r w:rsidRPr="00DC7A0F">
        <w:rPr>
          <w:rFonts w:ascii="David" w:hAnsi="David"/>
          <w:szCs w:val="24"/>
          <w:rtl/>
        </w:rPr>
        <w:t xml:space="preserve">, כנקוב בסעיף </w:t>
      </w:r>
      <w:r w:rsidR="00B61A51">
        <w:rPr>
          <w:rFonts w:ascii="David" w:hAnsi="David"/>
          <w:szCs w:val="24"/>
          <w:rtl/>
        </w:rPr>
        <w:fldChar w:fldCharType="begin"/>
      </w:r>
      <w:r w:rsidR="00B61A51">
        <w:rPr>
          <w:rFonts w:ascii="David" w:hAnsi="David"/>
          <w:szCs w:val="24"/>
          <w:rtl/>
        </w:rPr>
        <w:instrText xml:space="preserve"> </w:instrText>
      </w:r>
      <w:r w:rsidR="00B61A51">
        <w:rPr>
          <w:rFonts w:ascii="David" w:hAnsi="David" w:hint="eastAsia"/>
          <w:szCs w:val="24"/>
        </w:rPr>
        <w:instrText>REF</w:instrText>
      </w:r>
      <w:r w:rsidR="00B61A51">
        <w:rPr>
          <w:rFonts w:ascii="David" w:hAnsi="David" w:hint="eastAsia"/>
          <w:szCs w:val="24"/>
          <w:rtl/>
        </w:rPr>
        <w:instrText xml:space="preserve"> _</w:instrText>
      </w:r>
      <w:r w:rsidR="00B61A51">
        <w:rPr>
          <w:rFonts w:ascii="David" w:hAnsi="David" w:hint="eastAsia"/>
          <w:szCs w:val="24"/>
        </w:rPr>
        <w:instrText>Ref86150002 \r \h</w:instrText>
      </w:r>
      <w:r w:rsidR="00B61A51">
        <w:rPr>
          <w:rFonts w:ascii="David" w:hAnsi="David"/>
          <w:szCs w:val="24"/>
          <w:rtl/>
        </w:rPr>
        <w:instrText xml:space="preserve"> </w:instrText>
      </w:r>
      <w:r w:rsidR="00B61A51">
        <w:rPr>
          <w:rFonts w:ascii="David" w:hAnsi="David"/>
          <w:szCs w:val="24"/>
          <w:rtl/>
        </w:rPr>
      </w:r>
      <w:r w:rsidR="00B61A51">
        <w:rPr>
          <w:rFonts w:ascii="David" w:hAnsi="David"/>
          <w:szCs w:val="24"/>
          <w:rtl/>
        </w:rPr>
        <w:fldChar w:fldCharType="separate"/>
      </w:r>
      <w:r w:rsidR="00A76CEE">
        <w:rPr>
          <w:rFonts w:ascii="David" w:hAnsi="David"/>
          <w:szCs w:val="24"/>
          <w:cs/>
        </w:rPr>
        <w:t>‎</w:t>
      </w:r>
      <w:r w:rsidR="00A76CEE">
        <w:rPr>
          <w:rFonts w:ascii="David" w:hAnsi="David"/>
          <w:szCs w:val="24"/>
        </w:rPr>
        <w:t>6</w:t>
      </w:r>
      <w:r w:rsidR="00B61A51">
        <w:rPr>
          <w:rFonts w:ascii="David" w:hAnsi="David"/>
          <w:szCs w:val="24"/>
          <w:rtl/>
        </w:rPr>
        <w:fldChar w:fldCharType="end"/>
      </w:r>
      <w:r w:rsidR="00B61A51">
        <w:rPr>
          <w:rFonts w:ascii="David" w:hAnsi="David" w:hint="cs"/>
          <w:szCs w:val="24"/>
          <w:rtl/>
        </w:rPr>
        <w:t xml:space="preserve"> </w:t>
      </w:r>
      <w:r w:rsidRPr="00DC7A0F">
        <w:rPr>
          <w:rFonts w:ascii="David" w:hAnsi="David" w:hint="eastAsia"/>
          <w:szCs w:val="24"/>
          <w:rtl/>
        </w:rPr>
        <w:t>לעיל</w:t>
      </w:r>
      <w:r w:rsidRPr="00DC7A0F">
        <w:rPr>
          <w:rFonts w:ascii="David" w:hAnsi="David"/>
          <w:b/>
          <w:bCs/>
          <w:szCs w:val="24"/>
          <w:rtl/>
        </w:rPr>
        <w:t xml:space="preserve"> </w:t>
      </w:r>
      <w:r w:rsidRPr="00DC7A0F">
        <w:rPr>
          <w:rFonts w:ascii="David" w:hAnsi="David"/>
          <w:szCs w:val="24"/>
          <w:rtl/>
        </w:rPr>
        <w:t>(להלן:</w:t>
      </w:r>
      <w:r w:rsidRPr="00DC7A0F">
        <w:rPr>
          <w:rFonts w:ascii="David" w:hAnsi="David"/>
          <w:b/>
          <w:bCs/>
          <w:szCs w:val="24"/>
          <w:rtl/>
        </w:rPr>
        <w:t xml:space="preserve"> "תקרת התמורה"</w:t>
      </w:r>
      <w:r w:rsidRPr="00DC7A0F">
        <w:rPr>
          <w:rFonts w:ascii="David" w:hAnsi="David"/>
          <w:szCs w:val="24"/>
          <w:rtl/>
        </w:rPr>
        <w:t>).</w:t>
      </w:r>
      <w:bookmarkEnd w:id="87"/>
    </w:p>
    <w:p w:rsidR="004F3089" w:rsidRPr="00476401" w:rsidRDefault="00FF0E78" w:rsidP="006C011E">
      <w:pPr>
        <w:numPr>
          <w:ilvl w:val="1"/>
          <w:numId w:val="52"/>
        </w:numPr>
        <w:spacing w:line="360" w:lineRule="auto"/>
        <w:jc w:val="both"/>
        <w:rPr>
          <w:rFonts w:ascii="David" w:hAnsi="David"/>
          <w:szCs w:val="24"/>
          <w:rtl/>
        </w:rPr>
      </w:pPr>
      <w:r w:rsidRPr="00476401">
        <w:rPr>
          <w:rFonts w:ascii="David" w:hAnsi="David" w:hint="eastAsia"/>
          <w:szCs w:val="24"/>
          <w:rtl/>
        </w:rPr>
        <w:t>ההגבלה</w:t>
      </w:r>
      <w:r w:rsidRPr="00476401">
        <w:rPr>
          <w:rFonts w:ascii="David" w:hAnsi="David"/>
          <w:szCs w:val="24"/>
          <w:rtl/>
        </w:rPr>
        <w:t xml:space="preserve"> האמורה בסעיף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Ref86664161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7.4</w:t>
      </w:r>
      <w:r w:rsidR="006718A6" w:rsidRPr="00476401">
        <w:rPr>
          <w:rFonts w:ascii="David" w:hAnsi="David"/>
          <w:szCs w:val="24"/>
          <w:rtl/>
        </w:rPr>
        <w:fldChar w:fldCharType="end"/>
      </w:r>
      <w:r w:rsidRPr="00476401">
        <w:rPr>
          <w:rFonts w:ascii="David" w:hAnsi="David"/>
          <w:szCs w:val="24"/>
          <w:rtl/>
        </w:rPr>
        <w:t xml:space="preserve"> לא תחול על תיקים במסלול חוזים, חיובים, תביעות כספיות ותביעות השבה כאמור בסעיף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Ref384641263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3.2.1</w:t>
      </w:r>
      <w:r w:rsidR="006718A6" w:rsidRPr="00476401">
        <w:rPr>
          <w:rFonts w:ascii="David" w:hAnsi="David"/>
          <w:szCs w:val="24"/>
          <w:rtl/>
        </w:rPr>
        <w:fldChar w:fldCharType="end"/>
      </w:r>
      <w:r w:rsidRPr="00476401">
        <w:rPr>
          <w:rFonts w:ascii="David" w:hAnsi="David"/>
          <w:szCs w:val="24"/>
          <w:rtl/>
        </w:rPr>
        <w:t xml:space="preserve"> בפרק 1 ולמעט הליכים לתיקון גיל על פי חוק קביעת גיל, התשכ"ד-1963.</w:t>
      </w:r>
    </w:p>
    <w:p w:rsidR="004F3089" w:rsidRPr="003B4652" w:rsidRDefault="00FF0E78" w:rsidP="006C011E">
      <w:pPr>
        <w:numPr>
          <w:ilvl w:val="1"/>
          <w:numId w:val="52"/>
        </w:numPr>
        <w:spacing w:line="360" w:lineRule="auto"/>
        <w:jc w:val="both"/>
        <w:rPr>
          <w:szCs w:val="24"/>
          <w:rtl/>
        </w:rPr>
      </w:pPr>
      <w:r w:rsidRPr="003B4652">
        <w:rPr>
          <w:rFonts w:hint="cs"/>
          <w:szCs w:val="24"/>
          <w:rtl/>
        </w:rPr>
        <w:t>במקרה של הפסקת מתן שירותים משפטיים, זכאי הזוכה לתמורה בהתאם לשעות עבודה בגין העבודה שביצע עד למועד הפסקת מתן השירותים המשפטיים, לפי השלב בו מצוי התיק. הזוכה יחויב בהשבה או בקיזוז סכום הנזקים שהסב למזמין, ככל שהסב כאלה, או כל חוב שחב למזמין, ובכפוף למילוי מלוא התחייבויות הזוכה המפורטות בהסכם ה</w:t>
      </w:r>
      <w:r>
        <w:rPr>
          <w:rFonts w:hint="cs"/>
          <w:szCs w:val="24"/>
          <w:rtl/>
        </w:rPr>
        <w:t xml:space="preserve">התקשרות </w:t>
      </w:r>
      <w:r w:rsidRPr="003B4652">
        <w:rPr>
          <w:rFonts w:hint="cs"/>
          <w:szCs w:val="24"/>
          <w:rtl/>
        </w:rPr>
        <w:t xml:space="preserve">ובנוהל העבודה והפיקוח ומבלי לפגוע בכל זכויות המזמין על-פי הוראות כל דין. </w:t>
      </w:r>
    </w:p>
    <w:p w:rsidR="004F3089" w:rsidRPr="003B4652" w:rsidRDefault="004F3089" w:rsidP="004F3089">
      <w:pPr>
        <w:spacing w:line="360" w:lineRule="auto"/>
        <w:ind w:left="720"/>
        <w:jc w:val="both"/>
        <w:rPr>
          <w:szCs w:val="24"/>
          <w:rtl/>
        </w:rPr>
      </w:pPr>
    </w:p>
    <w:p w:rsidR="004F3089" w:rsidRPr="003B4652" w:rsidRDefault="00FF0E78" w:rsidP="006C011E">
      <w:pPr>
        <w:numPr>
          <w:ilvl w:val="0"/>
          <w:numId w:val="52"/>
        </w:numPr>
        <w:spacing w:line="360" w:lineRule="auto"/>
        <w:jc w:val="both"/>
        <w:rPr>
          <w:b/>
          <w:bCs/>
          <w:szCs w:val="24"/>
          <w:rtl/>
        </w:rPr>
      </w:pPr>
      <w:r w:rsidRPr="003B4652">
        <w:rPr>
          <w:rFonts w:hint="cs"/>
          <w:b/>
          <w:bCs/>
          <w:szCs w:val="24"/>
          <w:u w:val="single"/>
          <w:rtl/>
        </w:rPr>
        <w:t>תשלום לפי מנגנון האחוזים</w:t>
      </w:r>
    </w:p>
    <w:p w:rsidR="004F3089" w:rsidRPr="003B4652" w:rsidRDefault="00FF0E78" w:rsidP="006C011E">
      <w:pPr>
        <w:numPr>
          <w:ilvl w:val="1"/>
          <w:numId w:val="52"/>
        </w:numPr>
        <w:spacing w:line="360" w:lineRule="auto"/>
        <w:jc w:val="both"/>
        <w:rPr>
          <w:szCs w:val="24"/>
        </w:rPr>
      </w:pPr>
      <w:r w:rsidRPr="003B4652">
        <w:rPr>
          <w:rFonts w:hint="cs"/>
          <w:szCs w:val="24"/>
          <w:u w:val="single"/>
          <w:rtl/>
        </w:rPr>
        <w:t>כללי</w:t>
      </w:r>
      <w:r w:rsidRPr="003B4652">
        <w:rPr>
          <w:rFonts w:hint="cs"/>
          <w:szCs w:val="24"/>
          <w:rtl/>
        </w:rPr>
        <w:t>:</w:t>
      </w:r>
    </w:p>
    <w:p w:rsidR="004F3089" w:rsidRPr="003B4652" w:rsidRDefault="00FF0E78" w:rsidP="004F3089">
      <w:pPr>
        <w:spacing w:line="360" w:lineRule="auto"/>
        <w:ind w:left="720"/>
        <w:jc w:val="both"/>
        <w:rPr>
          <w:szCs w:val="24"/>
          <w:rtl/>
        </w:rPr>
      </w:pPr>
      <w:r w:rsidRPr="003B4652">
        <w:rPr>
          <w:rFonts w:hint="cs"/>
          <w:szCs w:val="24"/>
          <w:rtl/>
        </w:rPr>
        <w:t xml:space="preserve">התמורה לפי מנגנון זה </w:t>
      </w:r>
      <w:r w:rsidRPr="003B4652">
        <w:rPr>
          <w:rFonts w:hint="cs"/>
          <w:b/>
          <w:bCs/>
          <w:szCs w:val="24"/>
          <w:rtl/>
        </w:rPr>
        <w:t>תשולם בתיקי תביעה בלבד עם סיום הטיפול בתיק</w:t>
      </w:r>
      <w:r w:rsidRPr="003B4652">
        <w:rPr>
          <w:rFonts w:hint="cs"/>
          <w:szCs w:val="24"/>
          <w:rtl/>
        </w:rPr>
        <w:t xml:space="preserve"> בהסכם פשרה או בפסק דין חלוט.</w:t>
      </w:r>
    </w:p>
    <w:p w:rsidR="004F3089" w:rsidRPr="003B4652" w:rsidRDefault="00FF0E78" w:rsidP="004F3089">
      <w:pPr>
        <w:spacing w:line="360" w:lineRule="auto"/>
        <w:ind w:left="720"/>
        <w:jc w:val="both"/>
        <w:rPr>
          <w:szCs w:val="24"/>
          <w:rtl/>
        </w:rPr>
      </w:pPr>
      <w:r w:rsidRPr="003B4652">
        <w:rPr>
          <w:rFonts w:hint="cs"/>
          <w:szCs w:val="24"/>
          <w:rtl/>
        </w:rPr>
        <w:t xml:space="preserve">יודגש, כי התמורה לפי מנגנון זה תשולם רק בגין זכייה באותה הערכאה בה ייצג הזוכה, בהתקיים התנאים המפורטים בפרק זה לגבי הייצוג באותה הערכאה, ורק אם פסק הדין הפך חלוט. </w:t>
      </w:r>
    </w:p>
    <w:p w:rsidR="004F3089" w:rsidRPr="00476401" w:rsidRDefault="00FF0E78" w:rsidP="004F3089">
      <w:pPr>
        <w:spacing w:line="360" w:lineRule="auto"/>
        <w:ind w:left="720"/>
        <w:jc w:val="both"/>
        <w:rPr>
          <w:rFonts w:ascii="David" w:hAnsi="David"/>
          <w:szCs w:val="24"/>
          <w:rtl/>
        </w:rPr>
      </w:pPr>
      <w:r w:rsidRPr="00476401">
        <w:rPr>
          <w:rFonts w:ascii="David" w:hAnsi="David" w:hint="eastAsia"/>
          <w:szCs w:val="24"/>
          <w:rtl/>
        </w:rPr>
        <w:t>על</w:t>
      </w:r>
      <w:r w:rsidRPr="00476401">
        <w:rPr>
          <w:rFonts w:ascii="David" w:hAnsi="David"/>
          <w:szCs w:val="24"/>
          <w:rtl/>
        </w:rPr>
        <w:t xml:space="preserve"> הזוכה חלה החובה לדאוג לכך כי תשלומים כספיים מכוח פשרות, פסקי דין והחלטות שנפסקו לטובת המדינה, לרבות הוצאות משפט ושכר טרחת עו"ד, יבוצעו ישירות למדינה כמפורט בסעיף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Ref86664261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17.13</w:t>
      </w:r>
      <w:r w:rsidR="006718A6" w:rsidRPr="00476401">
        <w:rPr>
          <w:rFonts w:ascii="David" w:hAnsi="David"/>
          <w:szCs w:val="24"/>
          <w:rtl/>
        </w:rPr>
        <w:fldChar w:fldCharType="end"/>
      </w:r>
      <w:r w:rsidRPr="00476401">
        <w:rPr>
          <w:rFonts w:ascii="David" w:hAnsi="David"/>
          <w:szCs w:val="24"/>
          <w:rtl/>
        </w:rPr>
        <w:t xml:space="preserve"> להלן. </w:t>
      </w:r>
    </w:p>
    <w:p w:rsidR="004F3089" w:rsidRPr="003B4652" w:rsidRDefault="00FF0E78" w:rsidP="004F3089">
      <w:pPr>
        <w:spacing w:line="360" w:lineRule="auto"/>
        <w:ind w:left="720"/>
        <w:jc w:val="both"/>
        <w:rPr>
          <w:szCs w:val="24"/>
          <w:rtl/>
        </w:rPr>
      </w:pPr>
      <w:r w:rsidRPr="003B4652">
        <w:rPr>
          <w:rFonts w:hint="cs"/>
          <w:szCs w:val="24"/>
          <w:rtl/>
        </w:rPr>
        <w:t xml:space="preserve">התמורה המבוססת על מנגנון האחוזים, הנגזרת מסכום שנקבע בהסכם פשרה או מסכום שנפסק בפסק דין חלוט, תשולם רק לאחר שהסכום האמור הופקד בחשבון הבנק שמספרו יימסר לזוכה, והבנק אישר כי החשבון זוכה בסכום האמור. </w:t>
      </w:r>
    </w:p>
    <w:p w:rsidR="004F3089" w:rsidRPr="003B4652" w:rsidRDefault="00FF0E78" w:rsidP="006C011E">
      <w:pPr>
        <w:numPr>
          <w:ilvl w:val="1"/>
          <w:numId w:val="52"/>
        </w:numPr>
        <w:spacing w:line="360" w:lineRule="auto"/>
        <w:jc w:val="both"/>
        <w:rPr>
          <w:szCs w:val="24"/>
          <w:u w:val="single"/>
          <w:rtl/>
        </w:rPr>
      </w:pPr>
      <w:r w:rsidRPr="003B4652">
        <w:rPr>
          <w:rFonts w:hint="cs"/>
          <w:szCs w:val="24"/>
          <w:u w:val="single"/>
          <w:rtl/>
        </w:rPr>
        <w:t>בתביעות לסעד כספי, בין בערכאה הראשונה ובין בערכאת הערעור:</w:t>
      </w:r>
    </w:p>
    <w:p w:rsidR="004F3089" w:rsidRPr="003B4652" w:rsidRDefault="00FF0E78" w:rsidP="006C011E">
      <w:pPr>
        <w:numPr>
          <w:ilvl w:val="2"/>
          <w:numId w:val="65"/>
        </w:numPr>
        <w:spacing w:line="360" w:lineRule="auto"/>
        <w:ind w:left="1502" w:hanging="709"/>
        <w:jc w:val="both"/>
        <w:rPr>
          <w:szCs w:val="24"/>
          <w:rtl/>
        </w:rPr>
      </w:pPr>
      <w:r w:rsidRPr="003B4652">
        <w:rPr>
          <w:rFonts w:hint="cs"/>
          <w:szCs w:val="24"/>
          <w:rtl/>
        </w:rPr>
        <w:t xml:space="preserve">התמורה לפי מנגנון זה תהווה </w:t>
      </w:r>
      <w:r w:rsidRPr="003B4652">
        <w:rPr>
          <w:rFonts w:hint="cs"/>
          <w:b/>
          <w:bCs/>
          <w:szCs w:val="24"/>
          <w:rtl/>
        </w:rPr>
        <w:t>חלופה</w:t>
      </w:r>
      <w:r w:rsidRPr="003B4652">
        <w:rPr>
          <w:rFonts w:hint="cs"/>
          <w:szCs w:val="24"/>
          <w:rtl/>
        </w:rPr>
        <w:t xml:space="preserve"> למנגנון שעות העבודה, לפי </w:t>
      </w:r>
      <w:r w:rsidRPr="003B4652">
        <w:rPr>
          <w:rFonts w:hint="cs"/>
          <w:b/>
          <w:bCs/>
          <w:szCs w:val="24"/>
          <w:rtl/>
        </w:rPr>
        <w:t>הגבוה</w:t>
      </w:r>
      <w:r w:rsidRPr="003B4652">
        <w:rPr>
          <w:rFonts w:hint="cs"/>
          <w:szCs w:val="24"/>
          <w:rtl/>
        </w:rPr>
        <w:t xml:space="preserve"> מבין השניים, </w:t>
      </w:r>
      <w:r w:rsidRPr="003B4652">
        <w:rPr>
          <w:rFonts w:hint="cs"/>
          <w:b/>
          <w:bCs/>
          <w:szCs w:val="24"/>
          <w:rtl/>
        </w:rPr>
        <w:t>ולא תבוא כתוספת</w:t>
      </w:r>
      <w:r w:rsidRPr="003B4652">
        <w:rPr>
          <w:rFonts w:hint="cs"/>
          <w:szCs w:val="24"/>
          <w:rtl/>
        </w:rPr>
        <w:t xml:space="preserve"> לתמורה בהתאם למנגנון שעות העבודה. מן התמורה לפי מנגנון זה יקוזז כל סכום אשר שולם לפי מנגנון שעות העבודה.</w:t>
      </w:r>
    </w:p>
    <w:p w:rsidR="004F3089" w:rsidRPr="00476401" w:rsidRDefault="00FF0E78" w:rsidP="006C011E">
      <w:pPr>
        <w:numPr>
          <w:ilvl w:val="2"/>
          <w:numId w:val="65"/>
        </w:numPr>
        <w:spacing w:line="360" w:lineRule="auto"/>
        <w:ind w:left="1502" w:hanging="709"/>
        <w:jc w:val="both"/>
        <w:rPr>
          <w:rFonts w:ascii="David" w:hAnsi="David"/>
          <w:szCs w:val="24"/>
          <w:rtl/>
        </w:rPr>
      </w:pPr>
      <w:r w:rsidRPr="00476401">
        <w:rPr>
          <w:rFonts w:ascii="David" w:hAnsi="David" w:hint="eastAsia"/>
          <w:szCs w:val="24"/>
          <w:rtl/>
        </w:rPr>
        <w:t>התמורה</w:t>
      </w:r>
      <w:r w:rsidRPr="00476401">
        <w:rPr>
          <w:rFonts w:ascii="David" w:hAnsi="David"/>
          <w:szCs w:val="24"/>
          <w:rtl/>
        </w:rPr>
        <w:t xml:space="preserve"> תשולם בתיקים בהם המדינה </w:t>
      </w:r>
      <w:r w:rsidRPr="00476401">
        <w:rPr>
          <w:rFonts w:ascii="David" w:hAnsi="David" w:hint="eastAsia"/>
          <w:b/>
          <w:bCs/>
          <w:szCs w:val="24"/>
          <w:rtl/>
        </w:rPr>
        <w:t>תובעת</w:t>
      </w:r>
      <w:r w:rsidRPr="00476401">
        <w:rPr>
          <w:rFonts w:ascii="David" w:hAnsi="David"/>
          <w:szCs w:val="24"/>
          <w:rtl/>
        </w:rPr>
        <w:t xml:space="preserve"> – לפי אחוז מוגדר מהסכם הפשרה או מפסק הדין החלוט, כמפורט בטבלה בסעיף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Ref86664295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8.8</w:t>
      </w:r>
      <w:r w:rsidR="006718A6" w:rsidRPr="00476401">
        <w:rPr>
          <w:rFonts w:ascii="David" w:hAnsi="David"/>
          <w:szCs w:val="24"/>
          <w:rtl/>
        </w:rPr>
        <w:fldChar w:fldCharType="end"/>
      </w:r>
      <w:r w:rsidRPr="00476401">
        <w:rPr>
          <w:rFonts w:ascii="David" w:hAnsi="David"/>
          <w:szCs w:val="24"/>
          <w:rtl/>
        </w:rPr>
        <w:t xml:space="preserve"> להלן. </w:t>
      </w:r>
    </w:p>
    <w:p w:rsidR="004F3089" w:rsidRPr="003B4652" w:rsidRDefault="00FF0E78" w:rsidP="004F3089">
      <w:pPr>
        <w:spacing w:line="360" w:lineRule="auto"/>
        <w:ind w:left="720"/>
        <w:jc w:val="both"/>
        <w:rPr>
          <w:szCs w:val="24"/>
          <w:rtl/>
        </w:rPr>
      </w:pPr>
      <w:r w:rsidRPr="003B4652">
        <w:rPr>
          <w:rFonts w:hint="cs"/>
          <w:szCs w:val="24"/>
          <w:rtl/>
        </w:rPr>
        <w:t xml:space="preserve">בתיקים בהם המדינה </w:t>
      </w:r>
      <w:r w:rsidRPr="003B4652">
        <w:rPr>
          <w:rFonts w:hint="cs"/>
          <w:b/>
          <w:bCs/>
          <w:szCs w:val="24"/>
          <w:rtl/>
        </w:rPr>
        <w:t>מערערת (כאשר בערכאה הראשונה הייתה התובעת)</w:t>
      </w:r>
      <w:r w:rsidRPr="003B4652">
        <w:rPr>
          <w:rFonts w:hint="cs"/>
          <w:szCs w:val="24"/>
          <w:rtl/>
        </w:rPr>
        <w:t xml:space="preserve"> </w:t>
      </w:r>
      <w:r w:rsidRPr="003B4652">
        <w:rPr>
          <w:szCs w:val="24"/>
          <w:rtl/>
        </w:rPr>
        <w:t>–</w:t>
      </w:r>
      <w:r w:rsidRPr="003B4652">
        <w:rPr>
          <w:rFonts w:hint="cs"/>
          <w:szCs w:val="24"/>
          <w:rtl/>
        </w:rPr>
        <w:t xml:space="preserve"> לפי אחוז מוגדר מ"סכום השיפור" </w:t>
      </w:r>
      <w:r w:rsidRPr="003B4652">
        <w:rPr>
          <w:szCs w:val="24"/>
          <w:rtl/>
        </w:rPr>
        <w:t>–</w:t>
      </w:r>
      <w:r w:rsidRPr="003B4652">
        <w:rPr>
          <w:rFonts w:hint="cs"/>
          <w:szCs w:val="24"/>
          <w:rtl/>
        </w:rPr>
        <w:t xml:space="preserve"> ההפרש בין הסכום שנפסק לטובת המדינה בערכאת הערעור (בין בפסק דין ובין בהסכם פשרה) לבין הסכום שנפסק לטובתה בערכאה הראשונה בערכו הריאלי נכון למועד פסק הדין בערכאת הערעור וכמפורט בטבלה שלהלן. </w:t>
      </w:r>
    </w:p>
    <w:p w:rsidR="004F3089" w:rsidRPr="003B4652" w:rsidRDefault="00FF0E78" w:rsidP="006C011E">
      <w:pPr>
        <w:numPr>
          <w:ilvl w:val="1"/>
          <w:numId w:val="52"/>
        </w:numPr>
        <w:spacing w:line="360" w:lineRule="auto"/>
        <w:jc w:val="both"/>
        <w:rPr>
          <w:szCs w:val="24"/>
          <w:u w:val="single"/>
          <w:rtl/>
        </w:rPr>
      </w:pPr>
      <w:r w:rsidRPr="003B4652">
        <w:rPr>
          <w:rFonts w:hint="cs"/>
          <w:szCs w:val="24"/>
          <w:u w:val="single"/>
          <w:rtl/>
        </w:rPr>
        <w:t xml:space="preserve">בתביעות שאינן לסעד כספי, בין בערכאה הראשונה ובין בערכאת הערעור:  </w:t>
      </w:r>
    </w:p>
    <w:p w:rsidR="004F3089" w:rsidRPr="003B4652" w:rsidRDefault="00FF0E78" w:rsidP="006C011E">
      <w:pPr>
        <w:numPr>
          <w:ilvl w:val="2"/>
          <w:numId w:val="66"/>
        </w:numPr>
        <w:spacing w:line="360" w:lineRule="auto"/>
        <w:ind w:left="1502" w:hanging="709"/>
        <w:jc w:val="both"/>
        <w:rPr>
          <w:szCs w:val="24"/>
          <w:rtl/>
        </w:rPr>
      </w:pPr>
      <w:r w:rsidRPr="003B4652">
        <w:rPr>
          <w:rFonts w:hint="cs"/>
          <w:szCs w:val="24"/>
          <w:rtl/>
        </w:rPr>
        <w:t xml:space="preserve">התמורה תשולם </w:t>
      </w:r>
      <w:r w:rsidRPr="003B4652">
        <w:rPr>
          <w:rFonts w:hint="cs"/>
          <w:b/>
          <w:bCs/>
          <w:szCs w:val="24"/>
          <w:rtl/>
        </w:rPr>
        <w:t>כתוספת</w:t>
      </w:r>
      <w:r w:rsidRPr="003B4652">
        <w:rPr>
          <w:rFonts w:hint="cs"/>
          <w:szCs w:val="24"/>
          <w:rtl/>
        </w:rPr>
        <w:t xml:space="preserve"> לתמורה המשתלמת לפי מנגנון שעות העבודה, לפי אחוז מדרישת התשלום המאושרת, והכל כמפורט בטבלה שלהלן.</w:t>
      </w:r>
    </w:p>
    <w:p w:rsidR="004F3089" w:rsidRPr="003B4652" w:rsidRDefault="00FF0E78" w:rsidP="006C011E">
      <w:pPr>
        <w:numPr>
          <w:ilvl w:val="2"/>
          <w:numId w:val="66"/>
        </w:numPr>
        <w:spacing w:line="360" w:lineRule="auto"/>
        <w:ind w:left="1502" w:hanging="709"/>
        <w:jc w:val="both"/>
        <w:rPr>
          <w:szCs w:val="24"/>
          <w:rtl/>
        </w:rPr>
      </w:pPr>
      <w:r w:rsidRPr="003B4652">
        <w:rPr>
          <w:rFonts w:hint="cs"/>
          <w:szCs w:val="24"/>
          <w:rtl/>
        </w:rPr>
        <w:t>התמורה תשולם באופן הבא:</w:t>
      </w:r>
    </w:p>
    <w:p w:rsidR="004F3089" w:rsidRPr="00476401" w:rsidRDefault="00FF0E78" w:rsidP="004F3089">
      <w:pPr>
        <w:spacing w:line="360" w:lineRule="auto"/>
        <w:ind w:left="720"/>
        <w:jc w:val="both"/>
        <w:rPr>
          <w:rFonts w:ascii="David" w:hAnsi="David"/>
          <w:szCs w:val="24"/>
          <w:rtl/>
        </w:rPr>
      </w:pPr>
      <w:r w:rsidRPr="00476401">
        <w:rPr>
          <w:rFonts w:ascii="David" w:hAnsi="David"/>
          <w:szCs w:val="24"/>
          <w:rtl/>
        </w:rPr>
        <w:t xml:space="preserve"> במקרה שבו המדינה היא יוזמת ההליך והסעד המבוקש על ידה התקבל במלואו, תשולם התמורה לפי אחוז מדרישת התשלום המאושרת, כמפורט בטבלה בסעיף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Ref86664295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8.8</w:t>
      </w:r>
      <w:r w:rsidR="006718A6" w:rsidRPr="00476401">
        <w:rPr>
          <w:rFonts w:ascii="David" w:hAnsi="David"/>
          <w:szCs w:val="24"/>
          <w:rtl/>
        </w:rPr>
        <w:fldChar w:fldCharType="end"/>
      </w:r>
      <w:r w:rsidRPr="00476401">
        <w:rPr>
          <w:rFonts w:ascii="David" w:hAnsi="David"/>
          <w:szCs w:val="24"/>
          <w:rtl/>
        </w:rPr>
        <w:t xml:space="preserve"> להלן.</w:t>
      </w:r>
    </w:p>
    <w:p w:rsidR="004F3089" w:rsidRPr="00476401" w:rsidRDefault="00FF0E78" w:rsidP="004F3089">
      <w:pPr>
        <w:spacing w:line="360" w:lineRule="auto"/>
        <w:ind w:left="720"/>
        <w:jc w:val="both"/>
        <w:rPr>
          <w:rFonts w:ascii="David" w:hAnsi="David"/>
          <w:szCs w:val="24"/>
          <w:rtl/>
        </w:rPr>
      </w:pPr>
      <w:r w:rsidRPr="00476401">
        <w:rPr>
          <w:rFonts w:ascii="David" w:hAnsi="David" w:hint="eastAsia"/>
          <w:szCs w:val="24"/>
          <w:rtl/>
        </w:rPr>
        <w:t>המזמין</w:t>
      </w:r>
      <w:r w:rsidRPr="00476401">
        <w:rPr>
          <w:rFonts w:ascii="David" w:hAnsi="David"/>
          <w:szCs w:val="24"/>
          <w:rtl/>
        </w:rPr>
        <w:t xml:space="preserve"> רשאי לקבוע מראש, ובמקרים חריגים בלבד, עם העברת התיק לטיפולו של זוכה, כי גם קבלת חלק </w:t>
      </w:r>
      <w:r w:rsidRPr="00476401">
        <w:rPr>
          <w:rFonts w:ascii="David" w:hAnsi="David" w:hint="eastAsia"/>
          <w:szCs w:val="24"/>
          <w:rtl/>
        </w:rPr>
        <w:t>מהסעדים</w:t>
      </w:r>
      <w:r w:rsidRPr="00476401">
        <w:rPr>
          <w:rFonts w:ascii="David" w:hAnsi="David"/>
          <w:szCs w:val="24"/>
          <w:rtl/>
        </w:rPr>
        <w:t xml:space="preserve"> בהליך שהוגש על-ידי המדינה, תזכה בתוספת תמורה לפי מנגנון האחוזים.  </w:t>
      </w:r>
    </w:p>
    <w:p w:rsidR="004F3089" w:rsidRPr="00476401" w:rsidRDefault="00FF0E78" w:rsidP="004F3089">
      <w:pPr>
        <w:spacing w:line="360" w:lineRule="auto"/>
        <w:ind w:left="720"/>
        <w:jc w:val="both"/>
        <w:rPr>
          <w:rFonts w:ascii="David" w:hAnsi="David"/>
          <w:szCs w:val="24"/>
          <w:rtl/>
        </w:rPr>
      </w:pPr>
      <w:r w:rsidRPr="00476401">
        <w:rPr>
          <w:rFonts w:ascii="David" w:hAnsi="David" w:hint="eastAsia"/>
          <w:szCs w:val="24"/>
          <w:rtl/>
        </w:rPr>
        <w:t>במקרה</w:t>
      </w:r>
      <w:r w:rsidRPr="00476401">
        <w:rPr>
          <w:rFonts w:ascii="David" w:hAnsi="David"/>
          <w:szCs w:val="24"/>
          <w:rtl/>
        </w:rPr>
        <w:t xml:space="preserve"> </w:t>
      </w:r>
      <w:r w:rsidRPr="00476401">
        <w:rPr>
          <w:rFonts w:ascii="David" w:hAnsi="David" w:hint="eastAsia"/>
          <w:szCs w:val="24"/>
          <w:rtl/>
        </w:rPr>
        <w:t>שבו</w:t>
      </w:r>
      <w:r w:rsidRPr="00476401">
        <w:rPr>
          <w:rFonts w:ascii="David" w:hAnsi="David"/>
          <w:szCs w:val="24"/>
          <w:rtl/>
        </w:rPr>
        <w:t xml:space="preserve"> </w:t>
      </w:r>
      <w:r w:rsidRPr="00476401">
        <w:rPr>
          <w:rFonts w:ascii="David" w:hAnsi="David" w:hint="eastAsia"/>
          <w:szCs w:val="24"/>
          <w:rtl/>
        </w:rPr>
        <w:t>הסעד</w:t>
      </w:r>
      <w:r w:rsidRPr="00476401">
        <w:rPr>
          <w:rFonts w:ascii="David" w:hAnsi="David"/>
          <w:szCs w:val="24"/>
          <w:rtl/>
        </w:rPr>
        <w:t xml:space="preserve"> </w:t>
      </w:r>
      <w:r w:rsidRPr="00476401">
        <w:rPr>
          <w:rFonts w:ascii="David" w:hAnsi="David" w:hint="eastAsia"/>
          <w:szCs w:val="24"/>
          <w:rtl/>
        </w:rPr>
        <w:t>המבוקש</w:t>
      </w:r>
      <w:r w:rsidRPr="00476401">
        <w:rPr>
          <w:rFonts w:ascii="David" w:hAnsi="David"/>
          <w:szCs w:val="24"/>
          <w:rtl/>
        </w:rPr>
        <w:t xml:space="preserve"> </w:t>
      </w:r>
      <w:r w:rsidRPr="00476401">
        <w:rPr>
          <w:rFonts w:ascii="David" w:hAnsi="David" w:hint="eastAsia"/>
          <w:szCs w:val="24"/>
          <w:rtl/>
        </w:rPr>
        <w:t>בערעור</w:t>
      </w:r>
      <w:r w:rsidRPr="00476401">
        <w:rPr>
          <w:rFonts w:ascii="David" w:hAnsi="David"/>
          <w:szCs w:val="24"/>
          <w:rtl/>
        </w:rPr>
        <w:t xml:space="preserve"> </w:t>
      </w:r>
      <w:r w:rsidRPr="00476401">
        <w:rPr>
          <w:rFonts w:ascii="David" w:hAnsi="David" w:hint="eastAsia"/>
          <w:szCs w:val="24"/>
          <w:rtl/>
        </w:rPr>
        <w:t>המדינה</w:t>
      </w:r>
      <w:r w:rsidRPr="00476401">
        <w:rPr>
          <w:rFonts w:ascii="David" w:hAnsi="David"/>
          <w:szCs w:val="24"/>
          <w:rtl/>
        </w:rPr>
        <w:t xml:space="preserve"> </w:t>
      </w:r>
      <w:r w:rsidRPr="00476401">
        <w:rPr>
          <w:rFonts w:ascii="David" w:hAnsi="David" w:hint="eastAsia"/>
          <w:szCs w:val="24"/>
          <w:rtl/>
        </w:rPr>
        <w:t>התקבל</w:t>
      </w:r>
      <w:r w:rsidRPr="00476401">
        <w:rPr>
          <w:rFonts w:ascii="David" w:hAnsi="David"/>
          <w:szCs w:val="24"/>
          <w:rtl/>
        </w:rPr>
        <w:t xml:space="preserve"> </w:t>
      </w:r>
      <w:r w:rsidRPr="00476401">
        <w:rPr>
          <w:rFonts w:ascii="David" w:hAnsi="David" w:hint="eastAsia"/>
          <w:szCs w:val="24"/>
          <w:rtl/>
        </w:rPr>
        <w:t>במלואו</w:t>
      </w:r>
      <w:r w:rsidRPr="00476401">
        <w:rPr>
          <w:rFonts w:ascii="David" w:hAnsi="David"/>
          <w:szCs w:val="24"/>
          <w:rtl/>
        </w:rPr>
        <w:t xml:space="preserve">, </w:t>
      </w:r>
      <w:r w:rsidRPr="00476401">
        <w:rPr>
          <w:rFonts w:ascii="David" w:hAnsi="David" w:hint="eastAsia"/>
          <w:szCs w:val="24"/>
          <w:rtl/>
        </w:rPr>
        <w:t>תשולם</w:t>
      </w:r>
      <w:r w:rsidRPr="00476401">
        <w:rPr>
          <w:rFonts w:ascii="David" w:hAnsi="David"/>
          <w:szCs w:val="24"/>
          <w:rtl/>
        </w:rPr>
        <w:t xml:space="preserve"> </w:t>
      </w:r>
      <w:r w:rsidRPr="00476401">
        <w:rPr>
          <w:rFonts w:ascii="David" w:hAnsi="David" w:hint="eastAsia"/>
          <w:szCs w:val="24"/>
          <w:rtl/>
        </w:rPr>
        <w:t>התמורה</w:t>
      </w:r>
      <w:r w:rsidRPr="00476401">
        <w:rPr>
          <w:rFonts w:ascii="David" w:hAnsi="David"/>
          <w:szCs w:val="24"/>
          <w:rtl/>
        </w:rPr>
        <w:t xml:space="preserve"> </w:t>
      </w:r>
      <w:r w:rsidRPr="00476401">
        <w:rPr>
          <w:rFonts w:ascii="David" w:hAnsi="David" w:hint="eastAsia"/>
          <w:szCs w:val="24"/>
          <w:rtl/>
        </w:rPr>
        <w:t>לפי</w:t>
      </w:r>
      <w:r w:rsidRPr="00476401">
        <w:rPr>
          <w:rFonts w:ascii="David" w:hAnsi="David"/>
          <w:szCs w:val="24"/>
          <w:rtl/>
        </w:rPr>
        <w:t xml:space="preserve"> </w:t>
      </w:r>
      <w:r w:rsidRPr="00476401">
        <w:rPr>
          <w:rFonts w:ascii="David" w:hAnsi="David" w:hint="eastAsia"/>
          <w:szCs w:val="24"/>
          <w:rtl/>
        </w:rPr>
        <w:t>אחוז</w:t>
      </w:r>
      <w:r w:rsidRPr="00476401">
        <w:rPr>
          <w:rFonts w:ascii="David" w:hAnsi="David"/>
          <w:szCs w:val="24"/>
          <w:rtl/>
        </w:rPr>
        <w:t xml:space="preserve"> </w:t>
      </w:r>
      <w:r w:rsidRPr="00476401">
        <w:rPr>
          <w:rFonts w:ascii="David" w:hAnsi="David" w:hint="eastAsia"/>
          <w:szCs w:val="24"/>
          <w:rtl/>
        </w:rPr>
        <w:t>מדרישת</w:t>
      </w:r>
      <w:r w:rsidRPr="00476401">
        <w:rPr>
          <w:rFonts w:ascii="David" w:hAnsi="David"/>
          <w:szCs w:val="24"/>
          <w:rtl/>
        </w:rPr>
        <w:t xml:space="preserve"> </w:t>
      </w:r>
      <w:r w:rsidRPr="00476401">
        <w:rPr>
          <w:rFonts w:ascii="David" w:hAnsi="David" w:hint="eastAsia"/>
          <w:szCs w:val="24"/>
          <w:rtl/>
        </w:rPr>
        <w:t>התשלום</w:t>
      </w:r>
      <w:r w:rsidRPr="00476401">
        <w:rPr>
          <w:rFonts w:ascii="David" w:hAnsi="David"/>
          <w:szCs w:val="24"/>
          <w:rtl/>
        </w:rPr>
        <w:t xml:space="preserve"> </w:t>
      </w:r>
      <w:r w:rsidRPr="00476401">
        <w:rPr>
          <w:rFonts w:ascii="David" w:hAnsi="David" w:hint="eastAsia"/>
          <w:szCs w:val="24"/>
          <w:rtl/>
        </w:rPr>
        <w:t>המאושרת</w:t>
      </w:r>
      <w:r w:rsidRPr="00476401">
        <w:rPr>
          <w:rFonts w:ascii="David" w:hAnsi="David"/>
          <w:szCs w:val="24"/>
          <w:rtl/>
        </w:rPr>
        <w:t xml:space="preserve">, </w:t>
      </w:r>
      <w:r w:rsidRPr="00476401">
        <w:rPr>
          <w:rFonts w:ascii="David" w:hAnsi="David" w:hint="eastAsia"/>
          <w:szCs w:val="24"/>
          <w:rtl/>
        </w:rPr>
        <w:t>כמפורט</w:t>
      </w:r>
      <w:r w:rsidRPr="00476401">
        <w:rPr>
          <w:rFonts w:ascii="David" w:hAnsi="David"/>
          <w:szCs w:val="24"/>
          <w:rtl/>
        </w:rPr>
        <w:t xml:space="preserve"> </w:t>
      </w:r>
      <w:r w:rsidRPr="00476401">
        <w:rPr>
          <w:rFonts w:ascii="David" w:hAnsi="David" w:hint="eastAsia"/>
          <w:szCs w:val="24"/>
          <w:rtl/>
        </w:rPr>
        <w:t>בטבלה</w:t>
      </w:r>
      <w:r w:rsidRPr="00476401">
        <w:rPr>
          <w:rFonts w:ascii="David" w:hAnsi="David"/>
          <w:szCs w:val="24"/>
          <w:rtl/>
        </w:rPr>
        <w:t xml:space="preserve"> </w:t>
      </w:r>
      <w:r w:rsidRPr="00476401">
        <w:rPr>
          <w:rFonts w:ascii="David" w:hAnsi="David" w:hint="eastAsia"/>
          <w:szCs w:val="24"/>
          <w:rtl/>
        </w:rPr>
        <w:t>בסעיף</w:t>
      </w:r>
      <w:r w:rsidR="006718A6" w:rsidRPr="00476401">
        <w:rPr>
          <w:rFonts w:ascii="David" w:hAnsi="David"/>
          <w:szCs w:val="24"/>
          <w:rtl/>
        </w:rPr>
        <w:t xml:space="preserve">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Ref86664295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8.8</w:t>
      </w:r>
      <w:r w:rsidR="006718A6" w:rsidRPr="00476401">
        <w:rPr>
          <w:rFonts w:ascii="David" w:hAnsi="David"/>
          <w:szCs w:val="24"/>
          <w:rtl/>
        </w:rPr>
        <w:fldChar w:fldCharType="end"/>
      </w:r>
      <w:r w:rsidRPr="00476401">
        <w:rPr>
          <w:rFonts w:ascii="David" w:hAnsi="David"/>
          <w:szCs w:val="24"/>
          <w:rtl/>
        </w:rPr>
        <w:t xml:space="preserve"> להלן. </w:t>
      </w:r>
    </w:p>
    <w:p w:rsidR="004F3089" w:rsidRPr="00476401" w:rsidRDefault="00FF0E78" w:rsidP="004F3089">
      <w:pPr>
        <w:spacing w:line="360" w:lineRule="auto"/>
        <w:ind w:left="720"/>
        <w:jc w:val="both"/>
        <w:rPr>
          <w:rFonts w:ascii="David" w:hAnsi="David"/>
          <w:szCs w:val="24"/>
          <w:rtl/>
        </w:rPr>
      </w:pPr>
      <w:r w:rsidRPr="00476401">
        <w:rPr>
          <w:rFonts w:ascii="David" w:hAnsi="David" w:hint="eastAsia"/>
          <w:szCs w:val="24"/>
          <w:rtl/>
        </w:rPr>
        <w:t>המזמין</w:t>
      </w:r>
      <w:r w:rsidRPr="00476401">
        <w:rPr>
          <w:rFonts w:ascii="David" w:hAnsi="David"/>
          <w:szCs w:val="24"/>
          <w:rtl/>
        </w:rPr>
        <w:t xml:space="preserve"> רשאי לקבוע מראש, ובמקרים חריגים בלבד, עם העברת התיק לטיפולו של זוכה, כי גם קבלת חלק </w:t>
      </w:r>
      <w:r w:rsidRPr="00476401">
        <w:rPr>
          <w:rFonts w:ascii="David" w:hAnsi="David" w:hint="eastAsia"/>
          <w:szCs w:val="24"/>
          <w:rtl/>
        </w:rPr>
        <w:t>מהסעדים</w:t>
      </w:r>
      <w:r w:rsidRPr="00476401">
        <w:rPr>
          <w:rFonts w:ascii="David" w:hAnsi="David"/>
          <w:szCs w:val="24"/>
          <w:rtl/>
        </w:rPr>
        <w:t xml:space="preserve"> בערעור המדינה, תזכה בתוספת תמורה לפי מנגנון האחוזים.  </w:t>
      </w:r>
    </w:p>
    <w:p w:rsidR="004F3089" w:rsidRPr="00476401" w:rsidRDefault="00FF0E78" w:rsidP="006C011E">
      <w:pPr>
        <w:numPr>
          <w:ilvl w:val="1"/>
          <w:numId w:val="52"/>
        </w:numPr>
        <w:spacing w:line="360" w:lineRule="auto"/>
        <w:jc w:val="both"/>
        <w:rPr>
          <w:rFonts w:ascii="David" w:hAnsi="David"/>
          <w:szCs w:val="24"/>
          <w:rtl/>
        </w:rPr>
      </w:pPr>
      <w:r w:rsidRPr="00476401">
        <w:rPr>
          <w:rFonts w:ascii="David" w:hAnsi="David" w:hint="eastAsia"/>
          <w:szCs w:val="24"/>
          <w:rtl/>
        </w:rPr>
        <w:t>הסכום</w:t>
      </w:r>
      <w:r w:rsidRPr="00476401">
        <w:rPr>
          <w:rFonts w:ascii="David" w:hAnsi="David"/>
          <w:szCs w:val="24"/>
          <w:rtl/>
        </w:rPr>
        <w:t xml:space="preserve"> </w:t>
      </w:r>
      <w:r w:rsidRPr="00476401">
        <w:rPr>
          <w:rFonts w:ascii="David" w:hAnsi="David" w:hint="eastAsia"/>
          <w:szCs w:val="24"/>
          <w:rtl/>
        </w:rPr>
        <w:t>שנפסק</w:t>
      </w:r>
      <w:r w:rsidRPr="00476401">
        <w:rPr>
          <w:rFonts w:ascii="David" w:hAnsi="David"/>
          <w:szCs w:val="24"/>
          <w:rtl/>
        </w:rPr>
        <w:t xml:space="preserve"> </w:t>
      </w:r>
      <w:r w:rsidRPr="00476401">
        <w:rPr>
          <w:rFonts w:ascii="David" w:hAnsi="David" w:hint="eastAsia"/>
          <w:szCs w:val="24"/>
          <w:rtl/>
        </w:rPr>
        <w:t>בפסק</w:t>
      </w:r>
      <w:r w:rsidRPr="00476401">
        <w:rPr>
          <w:rFonts w:ascii="David" w:hAnsi="David"/>
          <w:szCs w:val="24"/>
          <w:rtl/>
        </w:rPr>
        <w:t xml:space="preserve"> </w:t>
      </w:r>
      <w:r w:rsidRPr="00476401">
        <w:rPr>
          <w:rFonts w:ascii="David" w:hAnsi="David" w:hint="eastAsia"/>
          <w:szCs w:val="24"/>
          <w:rtl/>
        </w:rPr>
        <w:t>הדין</w:t>
      </w:r>
      <w:r w:rsidRPr="00476401">
        <w:rPr>
          <w:rFonts w:ascii="David" w:hAnsi="David"/>
          <w:szCs w:val="24"/>
          <w:rtl/>
        </w:rPr>
        <w:t xml:space="preserve"> </w:t>
      </w:r>
      <w:r w:rsidRPr="00476401">
        <w:rPr>
          <w:rFonts w:ascii="David" w:hAnsi="David" w:hint="eastAsia"/>
          <w:szCs w:val="24"/>
          <w:rtl/>
        </w:rPr>
        <w:t>או</w:t>
      </w:r>
      <w:r w:rsidRPr="00476401">
        <w:rPr>
          <w:rFonts w:ascii="David" w:hAnsi="David"/>
          <w:szCs w:val="24"/>
          <w:rtl/>
        </w:rPr>
        <w:t xml:space="preserve"> </w:t>
      </w:r>
      <w:r w:rsidRPr="00476401">
        <w:rPr>
          <w:rFonts w:ascii="David" w:hAnsi="David" w:hint="eastAsia"/>
          <w:szCs w:val="24"/>
          <w:rtl/>
        </w:rPr>
        <w:t>בהסכם</w:t>
      </w:r>
      <w:r w:rsidRPr="00476401">
        <w:rPr>
          <w:rFonts w:ascii="David" w:hAnsi="David"/>
          <w:szCs w:val="24"/>
          <w:rtl/>
        </w:rPr>
        <w:t xml:space="preserve"> </w:t>
      </w:r>
      <w:r w:rsidRPr="00476401">
        <w:rPr>
          <w:rFonts w:ascii="David" w:hAnsi="David" w:hint="eastAsia"/>
          <w:szCs w:val="24"/>
          <w:rtl/>
        </w:rPr>
        <w:t>פשרה</w:t>
      </w:r>
      <w:r w:rsidRPr="00476401">
        <w:rPr>
          <w:rFonts w:ascii="David" w:hAnsi="David"/>
          <w:szCs w:val="24"/>
          <w:rtl/>
        </w:rPr>
        <w:t xml:space="preserve"> </w:t>
      </w:r>
      <w:r w:rsidRPr="00476401">
        <w:rPr>
          <w:rFonts w:ascii="David" w:hAnsi="David" w:hint="eastAsia"/>
          <w:szCs w:val="24"/>
          <w:rtl/>
        </w:rPr>
        <w:t>שממנו</w:t>
      </w:r>
      <w:r w:rsidRPr="00476401">
        <w:rPr>
          <w:rFonts w:ascii="David" w:hAnsi="David"/>
          <w:szCs w:val="24"/>
          <w:rtl/>
        </w:rPr>
        <w:t xml:space="preserve"> </w:t>
      </w:r>
      <w:r w:rsidRPr="00476401">
        <w:rPr>
          <w:rFonts w:ascii="David" w:hAnsi="David" w:hint="eastAsia"/>
          <w:szCs w:val="24"/>
          <w:rtl/>
        </w:rPr>
        <w:t>ייגזר</w:t>
      </w:r>
      <w:r w:rsidRPr="00476401">
        <w:rPr>
          <w:rFonts w:ascii="David" w:hAnsi="David"/>
          <w:szCs w:val="24"/>
          <w:rtl/>
        </w:rPr>
        <w:t xml:space="preserve"> </w:t>
      </w:r>
      <w:r w:rsidRPr="00476401">
        <w:rPr>
          <w:rFonts w:ascii="David" w:hAnsi="David" w:hint="eastAsia"/>
          <w:szCs w:val="24"/>
          <w:rtl/>
        </w:rPr>
        <w:t>תשלום</w:t>
      </w:r>
      <w:r w:rsidRPr="00476401">
        <w:rPr>
          <w:rFonts w:ascii="David" w:hAnsi="David"/>
          <w:szCs w:val="24"/>
          <w:rtl/>
        </w:rPr>
        <w:t xml:space="preserve"> </w:t>
      </w:r>
      <w:r w:rsidRPr="00476401">
        <w:rPr>
          <w:rFonts w:ascii="David" w:hAnsi="David" w:hint="eastAsia"/>
          <w:szCs w:val="24"/>
          <w:rtl/>
        </w:rPr>
        <w:t>התמורה</w:t>
      </w:r>
      <w:r w:rsidRPr="00476401">
        <w:rPr>
          <w:rFonts w:ascii="David" w:hAnsi="David"/>
          <w:szCs w:val="24"/>
          <w:rtl/>
        </w:rPr>
        <w:t xml:space="preserve"> </w:t>
      </w:r>
      <w:r w:rsidRPr="00476401">
        <w:rPr>
          <w:rFonts w:ascii="David" w:hAnsi="David" w:hint="eastAsia"/>
          <w:szCs w:val="24"/>
          <w:rtl/>
        </w:rPr>
        <w:t>אינו</w:t>
      </w:r>
      <w:r w:rsidRPr="00476401">
        <w:rPr>
          <w:rFonts w:ascii="David" w:hAnsi="David"/>
          <w:szCs w:val="24"/>
          <w:rtl/>
        </w:rPr>
        <w:t xml:space="preserve"> </w:t>
      </w:r>
      <w:r w:rsidRPr="00476401">
        <w:rPr>
          <w:rFonts w:ascii="David" w:hAnsi="David" w:hint="eastAsia"/>
          <w:szCs w:val="24"/>
          <w:rtl/>
        </w:rPr>
        <w:t>כולל</w:t>
      </w:r>
      <w:r w:rsidRPr="00476401">
        <w:rPr>
          <w:rFonts w:ascii="David" w:hAnsi="David"/>
          <w:szCs w:val="24"/>
          <w:rtl/>
        </w:rPr>
        <w:t xml:space="preserve"> </w:t>
      </w:r>
      <w:r w:rsidRPr="00476401">
        <w:rPr>
          <w:rFonts w:ascii="David" w:hAnsi="David" w:hint="eastAsia"/>
          <w:szCs w:val="24"/>
          <w:rtl/>
        </w:rPr>
        <w:t>הוצאות</w:t>
      </w:r>
      <w:r w:rsidRPr="00476401">
        <w:rPr>
          <w:rFonts w:ascii="David" w:hAnsi="David"/>
          <w:szCs w:val="24"/>
          <w:rtl/>
        </w:rPr>
        <w:t xml:space="preserve"> </w:t>
      </w:r>
      <w:r w:rsidRPr="00476401">
        <w:rPr>
          <w:rFonts w:ascii="David" w:hAnsi="David" w:hint="eastAsia"/>
          <w:szCs w:val="24"/>
          <w:rtl/>
        </w:rPr>
        <w:t>משפט</w:t>
      </w:r>
      <w:r w:rsidRPr="00476401">
        <w:rPr>
          <w:rFonts w:ascii="David" w:hAnsi="David"/>
          <w:szCs w:val="24"/>
          <w:rtl/>
        </w:rPr>
        <w:t xml:space="preserve"> </w:t>
      </w:r>
      <w:r w:rsidRPr="00476401">
        <w:rPr>
          <w:rFonts w:ascii="David" w:hAnsi="David" w:hint="eastAsia"/>
          <w:szCs w:val="24"/>
          <w:rtl/>
        </w:rPr>
        <w:t>ושכר</w:t>
      </w:r>
      <w:r w:rsidRPr="00476401">
        <w:rPr>
          <w:rFonts w:ascii="David" w:hAnsi="David"/>
          <w:szCs w:val="24"/>
          <w:rtl/>
        </w:rPr>
        <w:t xml:space="preserve"> </w:t>
      </w:r>
      <w:r w:rsidRPr="00476401">
        <w:rPr>
          <w:rFonts w:ascii="David" w:hAnsi="David" w:hint="eastAsia"/>
          <w:szCs w:val="24"/>
          <w:rtl/>
        </w:rPr>
        <w:t>טרחת</w:t>
      </w:r>
      <w:r w:rsidRPr="00476401">
        <w:rPr>
          <w:rFonts w:ascii="David" w:hAnsi="David"/>
          <w:szCs w:val="24"/>
          <w:rtl/>
        </w:rPr>
        <w:t xml:space="preserve"> </w:t>
      </w:r>
      <w:r w:rsidRPr="00476401">
        <w:rPr>
          <w:rFonts w:ascii="David" w:hAnsi="David" w:hint="eastAsia"/>
          <w:szCs w:val="24"/>
          <w:rtl/>
        </w:rPr>
        <w:t>עו</w:t>
      </w:r>
      <w:r w:rsidRPr="00476401">
        <w:rPr>
          <w:rFonts w:ascii="David" w:hAnsi="David"/>
          <w:szCs w:val="24"/>
          <w:rtl/>
        </w:rPr>
        <w:t xml:space="preserve">"ד </w:t>
      </w:r>
      <w:r w:rsidRPr="00476401">
        <w:rPr>
          <w:rFonts w:ascii="David" w:hAnsi="David" w:hint="eastAsia"/>
          <w:szCs w:val="24"/>
          <w:rtl/>
        </w:rPr>
        <w:t>שנפסקו</w:t>
      </w:r>
      <w:r w:rsidRPr="00476401">
        <w:rPr>
          <w:rFonts w:ascii="David" w:hAnsi="David"/>
          <w:szCs w:val="24"/>
          <w:rtl/>
        </w:rPr>
        <w:t>.</w:t>
      </w:r>
    </w:p>
    <w:p w:rsidR="004F3089" w:rsidRPr="00476401" w:rsidRDefault="00FF0E78" w:rsidP="006C011E">
      <w:pPr>
        <w:numPr>
          <w:ilvl w:val="1"/>
          <w:numId w:val="52"/>
        </w:numPr>
        <w:spacing w:line="360" w:lineRule="auto"/>
        <w:jc w:val="both"/>
        <w:rPr>
          <w:rFonts w:ascii="David" w:hAnsi="David"/>
          <w:szCs w:val="24"/>
          <w:rtl/>
        </w:rPr>
      </w:pPr>
      <w:r w:rsidRPr="00476401">
        <w:rPr>
          <w:rFonts w:ascii="David" w:hAnsi="David" w:hint="eastAsia"/>
          <w:szCs w:val="24"/>
          <w:rtl/>
        </w:rPr>
        <w:t>התמורה</w:t>
      </w:r>
      <w:r w:rsidRPr="00476401">
        <w:rPr>
          <w:rFonts w:ascii="David" w:hAnsi="David"/>
          <w:szCs w:val="24"/>
          <w:rtl/>
        </w:rPr>
        <w:t xml:space="preserve"> על-פי מנגנון זה תשולם בתשלום אחד ובכפוף למילוי מלוא חובותיו של הזוכה על-פי תנאי ההזמנה, </w:t>
      </w:r>
      <w:r w:rsidR="009727E3" w:rsidRPr="00476401">
        <w:rPr>
          <w:rFonts w:ascii="David" w:hAnsi="David" w:hint="eastAsia"/>
          <w:szCs w:val="24"/>
          <w:rtl/>
        </w:rPr>
        <w:t>הסכם</w:t>
      </w:r>
      <w:r w:rsidR="009727E3" w:rsidRPr="00476401">
        <w:rPr>
          <w:rFonts w:ascii="David" w:hAnsi="David"/>
          <w:szCs w:val="24"/>
          <w:rtl/>
        </w:rPr>
        <w:t xml:space="preserve"> </w:t>
      </w:r>
      <w:r w:rsidR="009727E3" w:rsidRPr="00476401">
        <w:rPr>
          <w:rFonts w:ascii="David" w:hAnsi="David" w:hint="eastAsia"/>
          <w:szCs w:val="24"/>
          <w:rtl/>
        </w:rPr>
        <w:t>ההתקשרות</w:t>
      </w:r>
      <w:r w:rsidRPr="00476401">
        <w:rPr>
          <w:rFonts w:ascii="David" w:hAnsi="David"/>
          <w:szCs w:val="24"/>
          <w:rtl/>
        </w:rPr>
        <w:t xml:space="preserve"> ונוהל העבודה והפיקוח.</w:t>
      </w:r>
    </w:p>
    <w:p w:rsidR="004F3089" w:rsidRPr="00476401" w:rsidRDefault="00FF0E78" w:rsidP="006C011E">
      <w:pPr>
        <w:numPr>
          <w:ilvl w:val="1"/>
          <w:numId w:val="52"/>
        </w:numPr>
        <w:spacing w:line="360" w:lineRule="auto"/>
        <w:jc w:val="both"/>
        <w:rPr>
          <w:rFonts w:ascii="David" w:hAnsi="David"/>
          <w:szCs w:val="24"/>
          <w:rtl/>
        </w:rPr>
      </w:pPr>
      <w:r w:rsidRPr="00476401">
        <w:rPr>
          <w:rFonts w:ascii="David" w:hAnsi="David" w:hint="eastAsia"/>
          <w:szCs w:val="24"/>
          <w:rtl/>
        </w:rPr>
        <w:t>עורך</w:t>
      </w:r>
      <w:r w:rsidRPr="00476401">
        <w:rPr>
          <w:rFonts w:ascii="David" w:hAnsi="David"/>
          <w:szCs w:val="24"/>
          <w:rtl/>
        </w:rPr>
        <w:t xml:space="preserve"> הדין, המבקש תשלום שכר טרחה לפי מנגנון זה, ישלח לנציג המזמין בקשה לתשלום שכר הטרחה המגיע לו, בהתאם למנגנון האחוזים הקבוע </w:t>
      </w:r>
      <w:r w:rsidR="006718A6" w:rsidRPr="00476401">
        <w:rPr>
          <w:rFonts w:ascii="David" w:hAnsi="David" w:hint="eastAsia"/>
          <w:szCs w:val="24"/>
          <w:rtl/>
        </w:rPr>
        <w:t>בסעיף</w:t>
      </w:r>
      <w:r w:rsidR="006718A6" w:rsidRPr="00476401">
        <w:rPr>
          <w:rFonts w:ascii="David" w:hAnsi="David"/>
          <w:szCs w:val="24"/>
          <w:rtl/>
        </w:rPr>
        <w:t xml:space="preserve">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Ref86664295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8.8</w:t>
      </w:r>
      <w:r w:rsidR="006718A6" w:rsidRPr="00476401">
        <w:rPr>
          <w:rFonts w:ascii="David" w:hAnsi="David"/>
          <w:szCs w:val="24"/>
          <w:rtl/>
        </w:rPr>
        <w:fldChar w:fldCharType="end"/>
      </w:r>
      <w:r w:rsidR="006718A6" w:rsidRPr="00476401">
        <w:rPr>
          <w:rFonts w:ascii="David" w:hAnsi="David"/>
          <w:szCs w:val="24"/>
          <w:rtl/>
        </w:rPr>
        <w:t xml:space="preserve"> להלן </w:t>
      </w:r>
      <w:r w:rsidRPr="00476401">
        <w:rPr>
          <w:rFonts w:ascii="David" w:hAnsi="David"/>
          <w:szCs w:val="24"/>
          <w:rtl/>
        </w:rPr>
        <w:t xml:space="preserve">. </w:t>
      </w:r>
    </w:p>
    <w:p w:rsidR="004F3089" w:rsidRPr="003B4652" w:rsidRDefault="00FF0E78" w:rsidP="006C011E">
      <w:pPr>
        <w:numPr>
          <w:ilvl w:val="1"/>
          <w:numId w:val="52"/>
        </w:numPr>
        <w:spacing w:line="360" w:lineRule="auto"/>
        <w:jc w:val="both"/>
        <w:rPr>
          <w:szCs w:val="24"/>
          <w:rtl/>
        </w:rPr>
      </w:pPr>
      <w:r w:rsidRPr="003B4652">
        <w:rPr>
          <w:rFonts w:hint="cs"/>
          <w:szCs w:val="24"/>
          <w:rtl/>
        </w:rPr>
        <w:t>נציג המזמין יבדוק את דרישת התשלום, ויחליט אם לאשרה במלואה או בחלקה (להלן: "</w:t>
      </w:r>
      <w:r w:rsidRPr="003B4652">
        <w:rPr>
          <w:rFonts w:hint="cs"/>
          <w:b/>
          <w:bCs/>
          <w:szCs w:val="24"/>
          <w:rtl/>
        </w:rPr>
        <w:t>דרישת התשלום המאושרת</w:t>
      </w:r>
      <w:r w:rsidRPr="003B4652">
        <w:rPr>
          <w:rFonts w:hint="cs"/>
          <w:szCs w:val="24"/>
          <w:rtl/>
        </w:rPr>
        <w:t>").</w:t>
      </w:r>
    </w:p>
    <w:p w:rsidR="004F3089" w:rsidRPr="003B4652" w:rsidRDefault="00FF0E78" w:rsidP="006C011E">
      <w:pPr>
        <w:numPr>
          <w:ilvl w:val="1"/>
          <w:numId w:val="52"/>
        </w:numPr>
        <w:spacing w:line="360" w:lineRule="auto"/>
        <w:jc w:val="both"/>
        <w:rPr>
          <w:szCs w:val="24"/>
        </w:rPr>
      </w:pPr>
      <w:bookmarkStart w:id="88" w:name="_Ref86664295"/>
      <w:r w:rsidRPr="003B4652">
        <w:rPr>
          <w:rFonts w:hint="cs"/>
          <w:szCs w:val="24"/>
          <w:rtl/>
        </w:rPr>
        <w:t>התמורה לפי מנגנון זה תשולם כמפורט לטבלה להלן :</w:t>
      </w:r>
      <w:bookmarkEnd w:id="88"/>
    </w:p>
    <w:p w:rsidR="004F3089" w:rsidRPr="003B4652" w:rsidRDefault="00FF0E78" w:rsidP="004F3089">
      <w:pPr>
        <w:spacing w:line="360" w:lineRule="auto"/>
        <w:ind w:left="720"/>
        <w:jc w:val="both"/>
        <w:rPr>
          <w:b/>
          <w:bCs/>
          <w:szCs w:val="24"/>
          <w:rtl/>
        </w:rPr>
      </w:pPr>
      <w:r w:rsidRPr="003B4652">
        <w:rPr>
          <w:rFonts w:hint="cs"/>
          <w:b/>
          <w:bCs/>
          <w:szCs w:val="24"/>
          <w:rtl/>
        </w:rPr>
        <w:t>א.</w:t>
      </w:r>
      <w:r w:rsidRPr="003B4652">
        <w:rPr>
          <w:rFonts w:hint="cs"/>
          <w:b/>
          <w:bCs/>
          <w:szCs w:val="24"/>
          <w:rtl/>
        </w:rPr>
        <w:tab/>
      </w:r>
      <w:r w:rsidRPr="003B4652">
        <w:rPr>
          <w:rFonts w:hint="cs"/>
          <w:b/>
          <w:bCs/>
          <w:szCs w:val="24"/>
          <w:u w:val="single"/>
          <w:rtl/>
        </w:rPr>
        <w:t>תובענות לסעד כספי</w:t>
      </w:r>
      <w:r w:rsidRPr="003B4652">
        <w:rPr>
          <w:rFonts w:hint="cs"/>
          <w:b/>
          <w:bCs/>
          <w:szCs w:val="24"/>
          <w:rtl/>
        </w:rPr>
        <w:t xml:space="preserve"> (שאינן תביעות נזקי גוף או תביעות שיפוי שעניינן נזקי גוף)</w:t>
      </w:r>
    </w:p>
    <w:tbl>
      <w:tblPr>
        <w:tblpPr w:leftFromText="180" w:rightFromText="180" w:vertAnchor="text" w:horzAnchor="margin" w:tblpY="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3"/>
        <w:gridCol w:w="3402"/>
        <w:gridCol w:w="988"/>
        <w:gridCol w:w="2404"/>
      </w:tblGrid>
      <w:tr w:rsidR="00830F42" w:rsidTr="004F3089">
        <w:trPr>
          <w:trHeight w:val="1958"/>
        </w:trPr>
        <w:tc>
          <w:tcPr>
            <w:tcW w:w="1163" w:type="dxa"/>
            <w:tcBorders>
              <w:bottom w:val="thinThickSmallGap" w:sz="24" w:space="0" w:color="auto"/>
            </w:tcBorders>
            <w:shd w:val="clear" w:color="auto" w:fill="auto"/>
            <w:vAlign w:val="center"/>
          </w:tcPr>
          <w:p w:rsidR="004F3089" w:rsidRPr="003B4652" w:rsidRDefault="00FF0E78" w:rsidP="004F3089">
            <w:pPr>
              <w:spacing w:line="360" w:lineRule="auto"/>
              <w:jc w:val="both"/>
              <w:rPr>
                <w:b/>
                <w:bCs/>
                <w:szCs w:val="24"/>
                <w:rtl/>
              </w:rPr>
            </w:pPr>
            <w:r w:rsidRPr="003B4652">
              <w:rPr>
                <w:rFonts w:hint="cs"/>
                <w:b/>
                <w:bCs/>
                <w:szCs w:val="24"/>
                <w:rtl/>
              </w:rPr>
              <w:t>ההליך</w:t>
            </w:r>
          </w:p>
        </w:tc>
        <w:tc>
          <w:tcPr>
            <w:tcW w:w="3402" w:type="dxa"/>
            <w:tcBorders>
              <w:bottom w:val="thinThickSmallGap" w:sz="24" w:space="0" w:color="auto"/>
            </w:tcBorders>
            <w:shd w:val="clear" w:color="auto" w:fill="auto"/>
            <w:vAlign w:val="center"/>
          </w:tcPr>
          <w:p w:rsidR="004F3089" w:rsidRPr="003B4652" w:rsidRDefault="00FF0E78" w:rsidP="004F3089">
            <w:pPr>
              <w:spacing w:line="360" w:lineRule="auto"/>
              <w:jc w:val="both"/>
              <w:rPr>
                <w:b/>
                <w:bCs/>
                <w:szCs w:val="24"/>
                <w:rtl/>
              </w:rPr>
            </w:pPr>
            <w:r w:rsidRPr="003B4652">
              <w:rPr>
                <w:rFonts w:hint="cs"/>
                <w:b/>
                <w:bCs/>
                <w:szCs w:val="24"/>
                <w:rtl/>
              </w:rPr>
              <w:t xml:space="preserve">המדינה כתובעת </w:t>
            </w:r>
            <w:r w:rsidRPr="003B4652">
              <w:rPr>
                <w:b/>
                <w:bCs/>
                <w:szCs w:val="24"/>
                <w:rtl/>
              </w:rPr>
              <w:t>–</w:t>
            </w:r>
            <w:r w:rsidRPr="003B4652">
              <w:rPr>
                <w:rFonts w:hint="cs"/>
                <w:b/>
                <w:bCs/>
                <w:szCs w:val="24"/>
                <w:rtl/>
              </w:rPr>
              <w:t xml:space="preserve"> סכום הפשרה או סכום פסק הדין החלוט;</w:t>
            </w:r>
          </w:p>
          <w:p w:rsidR="004F3089" w:rsidRPr="003B4652" w:rsidRDefault="00FF0E78" w:rsidP="004F3089">
            <w:pPr>
              <w:spacing w:line="360" w:lineRule="auto"/>
              <w:jc w:val="both"/>
              <w:rPr>
                <w:b/>
                <w:bCs/>
                <w:szCs w:val="24"/>
                <w:rtl/>
              </w:rPr>
            </w:pPr>
            <w:r w:rsidRPr="003B4652">
              <w:rPr>
                <w:rFonts w:hint="cs"/>
                <w:b/>
                <w:bCs/>
                <w:szCs w:val="24"/>
                <w:rtl/>
              </w:rPr>
              <w:t xml:space="preserve">המדינה כמערערת  (לאחר שבערכאה הראשונה הייתה תובעת) </w:t>
            </w:r>
            <w:r w:rsidRPr="003B4652">
              <w:rPr>
                <w:b/>
                <w:bCs/>
                <w:szCs w:val="24"/>
                <w:rtl/>
              </w:rPr>
              <w:t>–</w:t>
            </w:r>
            <w:r w:rsidRPr="003B4652">
              <w:rPr>
                <w:rFonts w:hint="cs"/>
                <w:b/>
                <w:bCs/>
                <w:szCs w:val="24"/>
                <w:rtl/>
              </w:rPr>
              <w:t xml:space="preserve"> סכום השיפור.</w:t>
            </w:r>
          </w:p>
        </w:tc>
        <w:tc>
          <w:tcPr>
            <w:tcW w:w="988" w:type="dxa"/>
            <w:tcBorders>
              <w:bottom w:val="thinThickSmallGap" w:sz="24" w:space="0" w:color="auto"/>
            </w:tcBorders>
            <w:shd w:val="clear" w:color="auto" w:fill="auto"/>
            <w:vAlign w:val="center"/>
          </w:tcPr>
          <w:p w:rsidR="004F3089" w:rsidRPr="003B4652" w:rsidRDefault="00FF0E78" w:rsidP="004F3089">
            <w:pPr>
              <w:spacing w:line="360" w:lineRule="auto"/>
              <w:ind w:left="369" w:hanging="344"/>
              <w:jc w:val="both"/>
              <w:rPr>
                <w:b/>
                <w:bCs/>
                <w:szCs w:val="24"/>
                <w:rtl/>
              </w:rPr>
            </w:pPr>
            <w:r w:rsidRPr="003B4652">
              <w:rPr>
                <w:rFonts w:hint="cs"/>
                <w:b/>
                <w:bCs/>
                <w:szCs w:val="24"/>
                <w:rtl/>
              </w:rPr>
              <w:t>התמורה</w:t>
            </w:r>
          </w:p>
        </w:tc>
        <w:tc>
          <w:tcPr>
            <w:tcW w:w="2404" w:type="dxa"/>
            <w:tcBorders>
              <w:bottom w:val="thinThickSmallGap" w:sz="24" w:space="0" w:color="auto"/>
            </w:tcBorders>
            <w:shd w:val="clear" w:color="auto" w:fill="auto"/>
            <w:vAlign w:val="center"/>
          </w:tcPr>
          <w:p w:rsidR="004F3089" w:rsidRPr="003B4652" w:rsidRDefault="00FF0E78" w:rsidP="004F3089">
            <w:pPr>
              <w:spacing w:line="360" w:lineRule="auto"/>
              <w:ind w:left="369" w:hanging="344"/>
              <w:jc w:val="both"/>
              <w:rPr>
                <w:b/>
                <w:bCs/>
                <w:szCs w:val="24"/>
                <w:rtl/>
              </w:rPr>
            </w:pPr>
            <w:r w:rsidRPr="003B4652">
              <w:rPr>
                <w:rFonts w:hint="cs"/>
                <w:b/>
                <w:bCs/>
                <w:szCs w:val="24"/>
                <w:rtl/>
              </w:rPr>
              <w:t>הערות</w:t>
            </w:r>
          </w:p>
        </w:tc>
      </w:tr>
      <w:tr w:rsidR="00830F42" w:rsidTr="004F3089">
        <w:trPr>
          <w:trHeight w:val="530"/>
        </w:trPr>
        <w:tc>
          <w:tcPr>
            <w:tcW w:w="1163" w:type="dxa"/>
            <w:vMerge w:val="restart"/>
            <w:tcBorders>
              <w:top w:val="thinThickSmallGap" w:sz="24" w:space="0" w:color="auto"/>
            </w:tcBorders>
            <w:shd w:val="clear" w:color="auto" w:fill="auto"/>
            <w:vAlign w:val="center"/>
          </w:tcPr>
          <w:p w:rsidR="004F3089" w:rsidRPr="003B4652" w:rsidRDefault="00FF0E78" w:rsidP="004F3089">
            <w:pPr>
              <w:spacing w:line="360" w:lineRule="auto"/>
              <w:jc w:val="both"/>
              <w:rPr>
                <w:b/>
                <w:bCs/>
                <w:szCs w:val="24"/>
                <w:rtl/>
              </w:rPr>
            </w:pPr>
            <w:r w:rsidRPr="003B4652">
              <w:rPr>
                <w:rFonts w:hint="cs"/>
                <w:b/>
                <w:bCs/>
                <w:szCs w:val="24"/>
                <w:rtl/>
              </w:rPr>
              <w:t>ייצוג המדינה כתובעת או כמערערת</w:t>
            </w:r>
          </w:p>
        </w:tc>
        <w:tc>
          <w:tcPr>
            <w:tcW w:w="3402" w:type="dxa"/>
            <w:tcBorders>
              <w:top w:val="thinThickSmallGap" w:sz="24" w:space="0" w:color="auto"/>
            </w:tcBorders>
            <w:shd w:val="clear" w:color="auto" w:fill="auto"/>
          </w:tcPr>
          <w:p w:rsidR="004F3089" w:rsidRPr="003B4652" w:rsidRDefault="00FF0E78" w:rsidP="004F3089">
            <w:pPr>
              <w:spacing w:line="360" w:lineRule="auto"/>
              <w:jc w:val="both"/>
              <w:rPr>
                <w:szCs w:val="24"/>
                <w:rtl/>
              </w:rPr>
            </w:pPr>
            <w:r w:rsidRPr="003B4652">
              <w:rPr>
                <w:rFonts w:hint="cs"/>
                <w:szCs w:val="24"/>
                <w:rtl/>
              </w:rPr>
              <w:t>עד 100,000 ₪</w:t>
            </w:r>
          </w:p>
        </w:tc>
        <w:tc>
          <w:tcPr>
            <w:tcW w:w="988" w:type="dxa"/>
            <w:tcBorders>
              <w:top w:val="thinThickSmallGap" w:sz="24" w:space="0" w:color="auto"/>
            </w:tcBorders>
            <w:shd w:val="clear" w:color="auto" w:fill="auto"/>
          </w:tcPr>
          <w:p w:rsidR="004F3089" w:rsidRPr="003B4652" w:rsidRDefault="00FF0E78" w:rsidP="004F3089">
            <w:pPr>
              <w:spacing w:line="360" w:lineRule="auto"/>
              <w:ind w:left="369" w:hanging="344"/>
              <w:jc w:val="both"/>
              <w:rPr>
                <w:b/>
                <w:bCs/>
                <w:szCs w:val="24"/>
                <w:rtl/>
              </w:rPr>
            </w:pPr>
            <w:r w:rsidRPr="003B4652">
              <w:rPr>
                <w:rFonts w:hint="cs"/>
                <w:b/>
                <w:bCs/>
                <w:szCs w:val="24"/>
                <w:rtl/>
              </w:rPr>
              <w:t>15%</w:t>
            </w:r>
          </w:p>
        </w:tc>
        <w:tc>
          <w:tcPr>
            <w:tcW w:w="2404" w:type="dxa"/>
            <w:vMerge w:val="restart"/>
            <w:tcBorders>
              <w:top w:val="thinThickSmallGap" w:sz="24" w:space="0" w:color="auto"/>
            </w:tcBorders>
            <w:shd w:val="clear" w:color="auto" w:fill="auto"/>
            <w:vAlign w:val="center"/>
          </w:tcPr>
          <w:p w:rsidR="004F3089" w:rsidRPr="003B4652" w:rsidRDefault="00FF0E78" w:rsidP="004F3089">
            <w:pPr>
              <w:spacing w:line="360" w:lineRule="auto"/>
              <w:ind w:left="369" w:hanging="344"/>
              <w:jc w:val="both"/>
              <w:rPr>
                <w:b/>
                <w:bCs/>
                <w:szCs w:val="24"/>
                <w:rtl/>
              </w:rPr>
            </w:pPr>
            <w:r w:rsidRPr="003B4652">
              <w:rPr>
                <w:rFonts w:hint="cs"/>
                <w:b/>
                <w:bCs/>
                <w:szCs w:val="24"/>
                <w:rtl/>
              </w:rPr>
              <w:t>מן התמורה לפי מנגנון זה יקוזז כל סכום אשר שולם לפי מנגנון שעות העבודה.</w:t>
            </w:r>
          </w:p>
          <w:p w:rsidR="004F3089" w:rsidRPr="003B4652" w:rsidRDefault="004F3089" w:rsidP="004F3089">
            <w:pPr>
              <w:spacing w:line="360" w:lineRule="auto"/>
              <w:ind w:left="369" w:hanging="344"/>
              <w:jc w:val="both"/>
              <w:rPr>
                <w:b/>
                <w:bCs/>
                <w:szCs w:val="24"/>
                <w:rtl/>
              </w:rPr>
            </w:pPr>
          </w:p>
          <w:p w:rsidR="004F3089" w:rsidRPr="00DC092A" w:rsidRDefault="004F3089" w:rsidP="004F3089">
            <w:pPr>
              <w:spacing w:line="360" w:lineRule="auto"/>
              <w:ind w:left="369" w:hanging="344"/>
              <w:jc w:val="both"/>
              <w:rPr>
                <w:b/>
                <w:bCs/>
                <w:szCs w:val="24"/>
                <w:rtl/>
              </w:rPr>
            </w:pPr>
          </w:p>
          <w:p w:rsidR="004F3089" w:rsidRPr="00DC092A" w:rsidRDefault="004F3089" w:rsidP="004F3089">
            <w:pPr>
              <w:spacing w:line="360" w:lineRule="auto"/>
              <w:ind w:left="369" w:hanging="344"/>
              <w:jc w:val="both"/>
              <w:rPr>
                <w:b/>
                <w:bCs/>
                <w:szCs w:val="24"/>
                <w:rtl/>
              </w:rPr>
            </w:pPr>
          </w:p>
          <w:p w:rsidR="004F3089" w:rsidRPr="00DC092A" w:rsidRDefault="004F3089" w:rsidP="004F3089">
            <w:pPr>
              <w:spacing w:line="360" w:lineRule="auto"/>
              <w:ind w:left="369" w:hanging="344"/>
              <w:jc w:val="both"/>
              <w:rPr>
                <w:b/>
                <w:bCs/>
                <w:szCs w:val="24"/>
                <w:rtl/>
              </w:rPr>
            </w:pPr>
          </w:p>
          <w:p w:rsidR="004F3089" w:rsidRPr="00DC092A" w:rsidRDefault="004F3089" w:rsidP="004F3089">
            <w:pPr>
              <w:spacing w:line="360" w:lineRule="auto"/>
              <w:ind w:left="369" w:hanging="344"/>
              <w:jc w:val="both"/>
              <w:rPr>
                <w:b/>
                <w:bCs/>
                <w:szCs w:val="24"/>
                <w:rtl/>
              </w:rPr>
            </w:pPr>
          </w:p>
        </w:tc>
      </w:tr>
      <w:tr w:rsidR="00830F42" w:rsidTr="004F3089">
        <w:trPr>
          <w:trHeight w:val="530"/>
        </w:trPr>
        <w:tc>
          <w:tcPr>
            <w:tcW w:w="1163" w:type="dxa"/>
            <w:vMerge/>
            <w:shd w:val="clear" w:color="auto" w:fill="auto"/>
          </w:tcPr>
          <w:p w:rsidR="004F3089" w:rsidRPr="003B4652" w:rsidRDefault="004F3089" w:rsidP="004F3089">
            <w:pPr>
              <w:spacing w:line="360" w:lineRule="auto"/>
              <w:jc w:val="both"/>
              <w:rPr>
                <w:b/>
                <w:bCs/>
                <w:szCs w:val="24"/>
                <w:rtl/>
              </w:rPr>
            </w:pPr>
          </w:p>
        </w:tc>
        <w:tc>
          <w:tcPr>
            <w:tcW w:w="3402" w:type="dxa"/>
            <w:shd w:val="clear" w:color="auto" w:fill="auto"/>
          </w:tcPr>
          <w:p w:rsidR="004F3089" w:rsidRPr="003B4652" w:rsidRDefault="00FF0E78" w:rsidP="004F3089">
            <w:pPr>
              <w:spacing w:line="360" w:lineRule="auto"/>
              <w:jc w:val="both"/>
              <w:rPr>
                <w:szCs w:val="24"/>
                <w:rtl/>
              </w:rPr>
            </w:pPr>
            <w:r w:rsidRPr="003B4652">
              <w:rPr>
                <w:rFonts w:hint="cs"/>
                <w:szCs w:val="24"/>
                <w:rtl/>
              </w:rPr>
              <w:t>בגין כל סכום נוסף מעל 100,000 ₪ ועד 500,000 ₪</w:t>
            </w:r>
          </w:p>
        </w:tc>
        <w:tc>
          <w:tcPr>
            <w:tcW w:w="988" w:type="dxa"/>
            <w:shd w:val="clear" w:color="auto" w:fill="auto"/>
          </w:tcPr>
          <w:p w:rsidR="004F3089" w:rsidRPr="003B4652" w:rsidRDefault="00FF0E78" w:rsidP="004F3089">
            <w:pPr>
              <w:spacing w:line="360" w:lineRule="auto"/>
              <w:ind w:left="369" w:hanging="344"/>
              <w:jc w:val="both"/>
              <w:rPr>
                <w:b/>
                <w:bCs/>
                <w:szCs w:val="24"/>
                <w:rtl/>
              </w:rPr>
            </w:pPr>
            <w:r w:rsidRPr="003B4652">
              <w:rPr>
                <w:rFonts w:hint="cs"/>
                <w:b/>
                <w:bCs/>
                <w:szCs w:val="24"/>
                <w:rtl/>
              </w:rPr>
              <w:t>10%</w:t>
            </w:r>
          </w:p>
        </w:tc>
        <w:tc>
          <w:tcPr>
            <w:tcW w:w="2404" w:type="dxa"/>
            <w:vMerge/>
            <w:shd w:val="clear" w:color="auto" w:fill="auto"/>
          </w:tcPr>
          <w:p w:rsidR="004F3089" w:rsidRPr="003B4652" w:rsidRDefault="004F3089" w:rsidP="004F3089">
            <w:pPr>
              <w:spacing w:line="360" w:lineRule="auto"/>
              <w:ind w:left="720"/>
              <w:jc w:val="both"/>
              <w:rPr>
                <w:szCs w:val="24"/>
                <w:rtl/>
              </w:rPr>
            </w:pPr>
          </w:p>
        </w:tc>
      </w:tr>
      <w:tr w:rsidR="00830F42" w:rsidTr="004F3089">
        <w:trPr>
          <w:trHeight w:val="530"/>
        </w:trPr>
        <w:tc>
          <w:tcPr>
            <w:tcW w:w="1163" w:type="dxa"/>
            <w:vMerge/>
            <w:shd w:val="clear" w:color="auto" w:fill="auto"/>
          </w:tcPr>
          <w:p w:rsidR="004F3089" w:rsidRPr="003B4652" w:rsidRDefault="004F3089" w:rsidP="004F3089">
            <w:pPr>
              <w:spacing w:line="360" w:lineRule="auto"/>
              <w:jc w:val="both"/>
              <w:rPr>
                <w:b/>
                <w:bCs/>
                <w:szCs w:val="24"/>
                <w:rtl/>
              </w:rPr>
            </w:pPr>
          </w:p>
        </w:tc>
        <w:tc>
          <w:tcPr>
            <w:tcW w:w="3402" w:type="dxa"/>
            <w:shd w:val="clear" w:color="auto" w:fill="auto"/>
          </w:tcPr>
          <w:p w:rsidR="004F3089" w:rsidRPr="003B4652" w:rsidRDefault="00FF0E78" w:rsidP="004F3089">
            <w:pPr>
              <w:spacing w:line="360" w:lineRule="auto"/>
              <w:jc w:val="both"/>
              <w:rPr>
                <w:szCs w:val="24"/>
                <w:rtl/>
              </w:rPr>
            </w:pPr>
            <w:r w:rsidRPr="003B4652">
              <w:rPr>
                <w:rFonts w:hint="cs"/>
                <w:szCs w:val="24"/>
                <w:rtl/>
              </w:rPr>
              <w:t>בגין כל סכום נוסף מעל 500,000 ₪  ועד 1,000,000 ₪</w:t>
            </w:r>
          </w:p>
        </w:tc>
        <w:tc>
          <w:tcPr>
            <w:tcW w:w="988" w:type="dxa"/>
            <w:shd w:val="clear" w:color="auto" w:fill="auto"/>
          </w:tcPr>
          <w:p w:rsidR="004F3089" w:rsidRPr="003B4652" w:rsidRDefault="00FF0E78" w:rsidP="004F3089">
            <w:pPr>
              <w:spacing w:line="360" w:lineRule="auto"/>
              <w:ind w:left="369" w:hanging="344"/>
              <w:jc w:val="both"/>
              <w:rPr>
                <w:b/>
                <w:bCs/>
                <w:szCs w:val="24"/>
                <w:rtl/>
              </w:rPr>
            </w:pPr>
            <w:r w:rsidRPr="003B4652">
              <w:rPr>
                <w:rFonts w:hint="cs"/>
                <w:b/>
                <w:bCs/>
                <w:szCs w:val="24"/>
                <w:rtl/>
              </w:rPr>
              <w:t>5%</w:t>
            </w:r>
          </w:p>
        </w:tc>
        <w:tc>
          <w:tcPr>
            <w:tcW w:w="2404" w:type="dxa"/>
            <w:vMerge/>
            <w:shd w:val="clear" w:color="auto" w:fill="auto"/>
          </w:tcPr>
          <w:p w:rsidR="004F3089" w:rsidRPr="003B4652" w:rsidRDefault="004F3089" w:rsidP="004F3089">
            <w:pPr>
              <w:spacing w:line="360" w:lineRule="auto"/>
              <w:ind w:left="720"/>
              <w:jc w:val="both"/>
              <w:rPr>
                <w:szCs w:val="24"/>
                <w:rtl/>
              </w:rPr>
            </w:pPr>
          </w:p>
        </w:tc>
      </w:tr>
      <w:tr w:rsidR="00830F42" w:rsidTr="004F3089">
        <w:trPr>
          <w:trHeight w:val="530"/>
        </w:trPr>
        <w:tc>
          <w:tcPr>
            <w:tcW w:w="1163" w:type="dxa"/>
            <w:vMerge/>
            <w:shd w:val="clear" w:color="auto" w:fill="auto"/>
          </w:tcPr>
          <w:p w:rsidR="004F3089" w:rsidRPr="003B4652" w:rsidRDefault="004F3089" w:rsidP="004F3089">
            <w:pPr>
              <w:spacing w:line="360" w:lineRule="auto"/>
              <w:jc w:val="both"/>
              <w:rPr>
                <w:b/>
                <w:bCs/>
                <w:szCs w:val="24"/>
                <w:rtl/>
              </w:rPr>
            </w:pPr>
          </w:p>
        </w:tc>
        <w:tc>
          <w:tcPr>
            <w:tcW w:w="3402" w:type="dxa"/>
            <w:shd w:val="clear" w:color="auto" w:fill="auto"/>
          </w:tcPr>
          <w:p w:rsidR="004F3089" w:rsidRPr="003B4652" w:rsidRDefault="00FF0E78" w:rsidP="004F3089">
            <w:pPr>
              <w:spacing w:line="360" w:lineRule="auto"/>
              <w:jc w:val="both"/>
              <w:rPr>
                <w:szCs w:val="24"/>
                <w:rtl/>
              </w:rPr>
            </w:pPr>
            <w:r w:rsidRPr="003B4652">
              <w:rPr>
                <w:rFonts w:hint="cs"/>
                <w:szCs w:val="24"/>
                <w:rtl/>
              </w:rPr>
              <w:t>בגין כל סכום נוסף מעל 1,000,000 ₪ ועד 5,000,000 ₪</w:t>
            </w:r>
          </w:p>
        </w:tc>
        <w:tc>
          <w:tcPr>
            <w:tcW w:w="988" w:type="dxa"/>
            <w:shd w:val="clear" w:color="auto" w:fill="auto"/>
          </w:tcPr>
          <w:p w:rsidR="004F3089" w:rsidRPr="003B4652" w:rsidRDefault="00FF0E78" w:rsidP="004F3089">
            <w:pPr>
              <w:spacing w:line="360" w:lineRule="auto"/>
              <w:ind w:left="369" w:hanging="344"/>
              <w:jc w:val="both"/>
              <w:rPr>
                <w:b/>
                <w:bCs/>
                <w:szCs w:val="24"/>
                <w:rtl/>
              </w:rPr>
            </w:pPr>
            <w:r w:rsidRPr="003B4652">
              <w:rPr>
                <w:rFonts w:hint="cs"/>
                <w:b/>
                <w:bCs/>
                <w:szCs w:val="24"/>
                <w:rtl/>
              </w:rPr>
              <w:t>2%</w:t>
            </w:r>
          </w:p>
        </w:tc>
        <w:tc>
          <w:tcPr>
            <w:tcW w:w="2404" w:type="dxa"/>
            <w:vMerge/>
            <w:shd w:val="clear" w:color="auto" w:fill="auto"/>
          </w:tcPr>
          <w:p w:rsidR="004F3089" w:rsidRPr="003B4652" w:rsidRDefault="004F3089" w:rsidP="004F3089">
            <w:pPr>
              <w:spacing w:line="360" w:lineRule="auto"/>
              <w:ind w:left="720"/>
              <w:jc w:val="both"/>
              <w:rPr>
                <w:szCs w:val="24"/>
                <w:rtl/>
              </w:rPr>
            </w:pPr>
          </w:p>
        </w:tc>
      </w:tr>
      <w:tr w:rsidR="00830F42" w:rsidTr="004F3089">
        <w:trPr>
          <w:trHeight w:val="394"/>
        </w:trPr>
        <w:tc>
          <w:tcPr>
            <w:tcW w:w="1163" w:type="dxa"/>
            <w:vMerge/>
            <w:shd w:val="clear" w:color="auto" w:fill="auto"/>
          </w:tcPr>
          <w:p w:rsidR="004F3089" w:rsidRPr="003B4652" w:rsidRDefault="004F3089" w:rsidP="004F3089">
            <w:pPr>
              <w:spacing w:line="360" w:lineRule="auto"/>
              <w:jc w:val="both"/>
              <w:rPr>
                <w:b/>
                <w:bCs/>
                <w:szCs w:val="24"/>
                <w:rtl/>
              </w:rPr>
            </w:pPr>
          </w:p>
        </w:tc>
        <w:tc>
          <w:tcPr>
            <w:tcW w:w="3402" w:type="dxa"/>
            <w:shd w:val="clear" w:color="auto" w:fill="auto"/>
          </w:tcPr>
          <w:p w:rsidR="004F3089" w:rsidRPr="003B4652" w:rsidRDefault="00FF0E78" w:rsidP="004F3089">
            <w:pPr>
              <w:spacing w:line="360" w:lineRule="auto"/>
              <w:jc w:val="both"/>
              <w:rPr>
                <w:szCs w:val="24"/>
                <w:rtl/>
              </w:rPr>
            </w:pPr>
            <w:r w:rsidRPr="003B4652">
              <w:rPr>
                <w:rFonts w:hint="cs"/>
                <w:szCs w:val="24"/>
                <w:rtl/>
              </w:rPr>
              <w:t xml:space="preserve">בגין כל סכום נוסף מעל 5,000,000 ₪ ועד 10,000,000 ₪ </w:t>
            </w:r>
          </w:p>
        </w:tc>
        <w:tc>
          <w:tcPr>
            <w:tcW w:w="988" w:type="dxa"/>
            <w:shd w:val="clear" w:color="auto" w:fill="auto"/>
          </w:tcPr>
          <w:p w:rsidR="004F3089" w:rsidRPr="003B4652" w:rsidRDefault="00FF0E78" w:rsidP="004F3089">
            <w:pPr>
              <w:spacing w:line="360" w:lineRule="auto"/>
              <w:ind w:left="369" w:hanging="344"/>
              <w:jc w:val="both"/>
              <w:rPr>
                <w:b/>
                <w:bCs/>
                <w:szCs w:val="24"/>
                <w:rtl/>
              </w:rPr>
            </w:pPr>
            <w:r w:rsidRPr="003B4652">
              <w:rPr>
                <w:rFonts w:hint="cs"/>
                <w:b/>
                <w:bCs/>
                <w:szCs w:val="24"/>
                <w:rtl/>
              </w:rPr>
              <w:t>1%</w:t>
            </w:r>
          </w:p>
        </w:tc>
        <w:tc>
          <w:tcPr>
            <w:tcW w:w="2404" w:type="dxa"/>
            <w:vMerge/>
            <w:shd w:val="clear" w:color="auto" w:fill="auto"/>
          </w:tcPr>
          <w:p w:rsidR="004F3089" w:rsidRPr="003B4652" w:rsidRDefault="004F3089" w:rsidP="004F3089">
            <w:pPr>
              <w:spacing w:line="360" w:lineRule="auto"/>
              <w:ind w:left="720"/>
              <w:jc w:val="both"/>
              <w:rPr>
                <w:szCs w:val="24"/>
                <w:rtl/>
              </w:rPr>
            </w:pPr>
          </w:p>
        </w:tc>
      </w:tr>
      <w:tr w:rsidR="00830F42" w:rsidTr="004F3089">
        <w:trPr>
          <w:trHeight w:val="394"/>
        </w:trPr>
        <w:tc>
          <w:tcPr>
            <w:tcW w:w="1163" w:type="dxa"/>
            <w:vMerge/>
            <w:shd w:val="clear" w:color="auto" w:fill="auto"/>
          </w:tcPr>
          <w:p w:rsidR="004F3089" w:rsidRPr="003B4652" w:rsidRDefault="004F3089" w:rsidP="004F3089">
            <w:pPr>
              <w:spacing w:line="360" w:lineRule="auto"/>
              <w:jc w:val="both"/>
              <w:rPr>
                <w:b/>
                <w:bCs/>
                <w:szCs w:val="24"/>
                <w:rtl/>
              </w:rPr>
            </w:pPr>
          </w:p>
        </w:tc>
        <w:tc>
          <w:tcPr>
            <w:tcW w:w="3402" w:type="dxa"/>
            <w:shd w:val="clear" w:color="auto" w:fill="auto"/>
          </w:tcPr>
          <w:p w:rsidR="004F3089" w:rsidRPr="003B4652" w:rsidRDefault="00FF0E78" w:rsidP="004F3089">
            <w:pPr>
              <w:spacing w:line="360" w:lineRule="auto"/>
              <w:jc w:val="both"/>
              <w:rPr>
                <w:szCs w:val="24"/>
                <w:rtl/>
              </w:rPr>
            </w:pPr>
            <w:r w:rsidRPr="003B4652">
              <w:rPr>
                <w:rFonts w:hint="cs"/>
                <w:szCs w:val="24"/>
                <w:rtl/>
              </w:rPr>
              <w:t xml:space="preserve">בגין כל סכום נוסף מעל 10,000,000 ₪ </w:t>
            </w:r>
          </w:p>
        </w:tc>
        <w:tc>
          <w:tcPr>
            <w:tcW w:w="988" w:type="dxa"/>
            <w:shd w:val="clear" w:color="auto" w:fill="auto"/>
          </w:tcPr>
          <w:p w:rsidR="004F3089" w:rsidRPr="003B4652" w:rsidRDefault="00FF0E78" w:rsidP="004F3089">
            <w:pPr>
              <w:spacing w:line="360" w:lineRule="auto"/>
              <w:ind w:left="369" w:hanging="344"/>
              <w:jc w:val="both"/>
              <w:rPr>
                <w:b/>
                <w:bCs/>
                <w:szCs w:val="24"/>
                <w:rtl/>
              </w:rPr>
            </w:pPr>
            <w:r w:rsidRPr="003B4652">
              <w:rPr>
                <w:rFonts w:hint="cs"/>
                <w:b/>
                <w:bCs/>
                <w:szCs w:val="24"/>
                <w:rtl/>
              </w:rPr>
              <w:t>0.5%</w:t>
            </w:r>
          </w:p>
        </w:tc>
        <w:tc>
          <w:tcPr>
            <w:tcW w:w="2404" w:type="dxa"/>
            <w:vMerge/>
            <w:shd w:val="clear" w:color="auto" w:fill="auto"/>
          </w:tcPr>
          <w:p w:rsidR="004F3089" w:rsidRPr="003B4652" w:rsidRDefault="004F3089" w:rsidP="004F3089">
            <w:pPr>
              <w:spacing w:line="360" w:lineRule="auto"/>
              <w:ind w:left="720"/>
              <w:jc w:val="both"/>
              <w:rPr>
                <w:szCs w:val="24"/>
                <w:rtl/>
              </w:rPr>
            </w:pPr>
          </w:p>
        </w:tc>
      </w:tr>
    </w:tbl>
    <w:p w:rsidR="004F3089" w:rsidRPr="003B4652" w:rsidRDefault="004F3089" w:rsidP="004F3089">
      <w:pPr>
        <w:spacing w:line="360" w:lineRule="auto"/>
        <w:ind w:left="720"/>
        <w:jc w:val="both"/>
        <w:rPr>
          <w:b/>
          <w:bCs/>
          <w:szCs w:val="24"/>
          <w:rtl/>
        </w:rPr>
      </w:pPr>
    </w:p>
    <w:p w:rsidR="004F3089" w:rsidRPr="003B4652" w:rsidRDefault="00FF0E78" w:rsidP="004F3089">
      <w:pPr>
        <w:spacing w:line="360" w:lineRule="auto"/>
        <w:ind w:left="720"/>
        <w:jc w:val="both"/>
        <w:rPr>
          <w:b/>
          <w:bCs/>
          <w:szCs w:val="24"/>
          <w:rtl/>
        </w:rPr>
      </w:pPr>
      <w:r w:rsidRPr="003B4652">
        <w:rPr>
          <w:rFonts w:hint="cs"/>
          <w:b/>
          <w:bCs/>
          <w:szCs w:val="24"/>
          <w:rtl/>
        </w:rPr>
        <w:t>ב.</w:t>
      </w:r>
      <w:r w:rsidRPr="003B4652">
        <w:rPr>
          <w:rFonts w:hint="cs"/>
          <w:b/>
          <w:bCs/>
          <w:szCs w:val="24"/>
          <w:rtl/>
        </w:rPr>
        <w:tab/>
      </w:r>
      <w:r w:rsidRPr="003B4652">
        <w:rPr>
          <w:rFonts w:hint="cs"/>
          <w:b/>
          <w:bCs/>
          <w:szCs w:val="24"/>
          <w:u w:val="single"/>
          <w:rtl/>
        </w:rPr>
        <w:t>תובענות שאינן לסעד כספי</w:t>
      </w:r>
    </w:p>
    <w:tbl>
      <w:tblPr>
        <w:bidiVisual/>
        <w:tblW w:w="7849" w:type="dxa"/>
        <w:tblInd w:w="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6"/>
        <w:gridCol w:w="1402"/>
        <w:gridCol w:w="2698"/>
        <w:gridCol w:w="2523"/>
      </w:tblGrid>
      <w:tr w:rsidR="00830F42" w:rsidTr="004F3089">
        <w:trPr>
          <w:trHeight w:val="894"/>
        </w:trPr>
        <w:tc>
          <w:tcPr>
            <w:tcW w:w="1226" w:type="dxa"/>
            <w:tcBorders>
              <w:top w:val="single" w:sz="4" w:space="0" w:color="auto"/>
            </w:tcBorders>
            <w:shd w:val="clear" w:color="auto" w:fill="auto"/>
          </w:tcPr>
          <w:p w:rsidR="004F3089" w:rsidRPr="003B4652" w:rsidRDefault="00FF0E78" w:rsidP="004F3089">
            <w:pPr>
              <w:spacing w:line="360" w:lineRule="auto"/>
              <w:jc w:val="both"/>
              <w:rPr>
                <w:b/>
                <w:bCs/>
                <w:szCs w:val="24"/>
                <w:rtl/>
              </w:rPr>
            </w:pPr>
            <w:r w:rsidRPr="003B4652">
              <w:rPr>
                <w:rFonts w:hint="cs"/>
                <w:b/>
                <w:bCs/>
                <w:szCs w:val="24"/>
                <w:rtl/>
              </w:rPr>
              <w:t>ההליך</w:t>
            </w:r>
          </w:p>
        </w:tc>
        <w:tc>
          <w:tcPr>
            <w:tcW w:w="1402" w:type="dxa"/>
            <w:shd w:val="clear" w:color="auto" w:fill="auto"/>
          </w:tcPr>
          <w:p w:rsidR="004F3089" w:rsidRPr="003B4652" w:rsidRDefault="00FF0E78" w:rsidP="004F3089">
            <w:pPr>
              <w:spacing w:line="360" w:lineRule="auto"/>
              <w:jc w:val="both"/>
              <w:rPr>
                <w:b/>
                <w:bCs/>
                <w:szCs w:val="24"/>
                <w:rtl/>
              </w:rPr>
            </w:pPr>
            <w:r w:rsidRPr="003B4652">
              <w:rPr>
                <w:rFonts w:hint="cs"/>
                <w:b/>
                <w:bCs/>
                <w:szCs w:val="24"/>
                <w:rtl/>
              </w:rPr>
              <w:t>שלב הטיפול בתיק</w:t>
            </w:r>
          </w:p>
        </w:tc>
        <w:tc>
          <w:tcPr>
            <w:tcW w:w="2698" w:type="dxa"/>
            <w:shd w:val="clear" w:color="auto" w:fill="auto"/>
          </w:tcPr>
          <w:p w:rsidR="004F3089" w:rsidRPr="003B4652" w:rsidRDefault="00FF0E78" w:rsidP="004F3089">
            <w:pPr>
              <w:spacing w:line="360" w:lineRule="auto"/>
              <w:jc w:val="both"/>
              <w:rPr>
                <w:b/>
                <w:bCs/>
                <w:szCs w:val="24"/>
                <w:rtl/>
              </w:rPr>
            </w:pPr>
            <w:r w:rsidRPr="003B4652">
              <w:rPr>
                <w:rFonts w:hint="cs"/>
                <w:b/>
                <w:bCs/>
                <w:szCs w:val="24"/>
                <w:rtl/>
              </w:rPr>
              <w:t>התמורה</w:t>
            </w:r>
          </w:p>
        </w:tc>
        <w:tc>
          <w:tcPr>
            <w:tcW w:w="2523" w:type="dxa"/>
            <w:shd w:val="clear" w:color="auto" w:fill="auto"/>
          </w:tcPr>
          <w:p w:rsidR="004F3089" w:rsidRPr="003B4652" w:rsidRDefault="00FF0E78" w:rsidP="004F3089">
            <w:pPr>
              <w:spacing w:line="360" w:lineRule="auto"/>
              <w:jc w:val="both"/>
              <w:rPr>
                <w:b/>
                <w:bCs/>
                <w:szCs w:val="24"/>
                <w:rtl/>
              </w:rPr>
            </w:pPr>
            <w:r w:rsidRPr="003B4652">
              <w:rPr>
                <w:rFonts w:hint="cs"/>
                <w:b/>
                <w:bCs/>
                <w:szCs w:val="24"/>
                <w:rtl/>
              </w:rPr>
              <w:t>הערות</w:t>
            </w:r>
          </w:p>
        </w:tc>
      </w:tr>
      <w:tr w:rsidR="00830F42" w:rsidTr="004F3089">
        <w:trPr>
          <w:trHeight w:val="920"/>
        </w:trPr>
        <w:tc>
          <w:tcPr>
            <w:tcW w:w="1226" w:type="dxa"/>
            <w:vMerge w:val="restart"/>
            <w:tcBorders>
              <w:top w:val="thinThickSmallGap" w:sz="24" w:space="0" w:color="auto"/>
            </w:tcBorders>
            <w:shd w:val="clear" w:color="auto" w:fill="auto"/>
            <w:vAlign w:val="center"/>
          </w:tcPr>
          <w:p w:rsidR="004F3089" w:rsidRPr="003B4652" w:rsidRDefault="00FF0E78" w:rsidP="004F3089">
            <w:pPr>
              <w:spacing w:line="360" w:lineRule="auto"/>
              <w:jc w:val="both"/>
              <w:rPr>
                <w:b/>
                <w:bCs/>
                <w:szCs w:val="24"/>
                <w:rtl/>
              </w:rPr>
            </w:pPr>
            <w:r w:rsidRPr="003B4652">
              <w:rPr>
                <w:rFonts w:hint="cs"/>
                <w:b/>
                <w:bCs/>
                <w:szCs w:val="24"/>
                <w:rtl/>
              </w:rPr>
              <w:t>ייצוג המדינה בערכאה הדיונית</w:t>
            </w:r>
          </w:p>
        </w:tc>
        <w:tc>
          <w:tcPr>
            <w:tcW w:w="1402" w:type="dxa"/>
            <w:tcBorders>
              <w:top w:val="thinThickSmallGap" w:sz="24" w:space="0" w:color="auto"/>
            </w:tcBorders>
            <w:shd w:val="clear" w:color="auto" w:fill="auto"/>
            <w:vAlign w:val="center"/>
          </w:tcPr>
          <w:p w:rsidR="004F3089" w:rsidRPr="003B4652" w:rsidRDefault="00FF0E78" w:rsidP="004F3089">
            <w:pPr>
              <w:spacing w:line="360" w:lineRule="auto"/>
              <w:jc w:val="both"/>
              <w:rPr>
                <w:szCs w:val="24"/>
                <w:rtl/>
              </w:rPr>
            </w:pPr>
            <w:r w:rsidRPr="003B4652">
              <w:rPr>
                <w:rFonts w:hint="cs"/>
                <w:szCs w:val="24"/>
                <w:rtl/>
              </w:rPr>
              <w:t>עד לשלב שמיעת ההוכחות</w:t>
            </w:r>
          </w:p>
        </w:tc>
        <w:tc>
          <w:tcPr>
            <w:tcW w:w="2698" w:type="dxa"/>
            <w:tcBorders>
              <w:top w:val="thinThickSmallGap" w:sz="24" w:space="0" w:color="auto"/>
            </w:tcBorders>
            <w:shd w:val="clear" w:color="auto" w:fill="auto"/>
            <w:vAlign w:val="center"/>
          </w:tcPr>
          <w:p w:rsidR="004F3089" w:rsidRPr="003B4652" w:rsidRDefault="00FF0E78" w:rsidP="004F3089">
            <w:pPr>
              <w:spacing w:line="360" w:lineRule="auto"/>
              <w:jc w:val="both"/>
              <w:rPr>
                <w:szCs w:val="24"/>
                <w:rtl/>
              </w:rPr>
            </w:pPr>
            <w:r w:rsidRPr="003B4652">
              <w:rPr>
                <w:rFonts w:hint="cs"/>
                <w:szCs w:val="24"/>
                <w:rtl/>
              </w:rPr>
              <w:t xml:space="preserve">התקבל הסעד שהמדינה תבעה במלואו עד לשלב שמיעת ההוכחות, </w:t>
            </w:r>
            <w:r w:rsidRPr="00CC748A">
              <w:rPr>
                <w:rFonts w:hint="cs"/>
                <w:b/>
                <w:bCs/>
                <w:szCs w:val="24"/>
                <w:rtl/>
              </w:rPr>
              <w:t>יתווספו</w:t>
            </w:r>
            <w:r w:rsidRPr="00DC092A">
              <w:rPr>
                <w:b/>
                <w:bCs/>
                <w:szCs w:val="24"/>
                <w:rtl/>
              </w:rPr>
              <w:t xml:space="preserve"> </w:t>
            </w:r>
            <w:r w:rsidRPr="003B4652">
              <w:rPr>
                <w:rFonts w:hint="cs"/>
                <w:szCs w:val="24"/>
                <w:rtl/>
              </w:rPr>
              <w:t xml:space="preserve">לתמורה </w:t>
            </w:r>
            <w:r w:rsidRPr="00CC748A">
              <w:rPr>
                <w:rFonts w:hint="cs"/>
                <w:b/>
                <w:bCs/>
                <w:szCs w:val="24"/>
                <w:rtl/>
              </w:rPr>
              <w:t>33%</w:t>
            </w:r>
            <w:r w:rsidRPr="003B4652">
              <w:rPr>
                <w:rFonts w:hint="cs"/>
                <w:szCs w:val="24"/>
                <w:rtl/>
              </w:rPr>
              <w:t xml:space="preserve"> מדרישת התשלום המאושרת לשלב זה.</w:t>
            </w:r>
          </w:p>
        </w:tc>
        <w:tc>
          <w:tcPr>
            <w:tcW w:w="2523" w:type="dxa"/>
            <w:vMerge w:val="restart"/>
            <w:tcBorders>
              <w:top w:val="thinThickSmallGap" w:sz="24" w:space="0" w:color="auto"/>
            </w:tcBorders>
            <w:shd w:val="clear" w:color="auto" w:fill="auto"/>
            <w:vAlign w:val="center"/>
          </w:tcPr>
          <w:p w:rsidR="004F3089" w:rsidRPr="003B4652" w:rsidRDefault="00FF0E78" w:rsidP="004F3089">
            <w:pPr>
              <w:spacing w:line="360" w:lineRule="auto"/>
              <w:jc w:val="both"/>
              <w:rPr>
                <w:szCs w:val="24"/>
                <w:rtl/>
              </w:rPr>
            </w:pPr>
            <w:r w:rsidRPr="003B4652">
              <w:rPr>
                <w:rFonts w:hint="cs"/>
                <w:szCs w:val="24"/>
                <w:rtl/>
              </w:rPr>
              <w:t xml:space="preserve">המזמין רשאי לקבוע מראש, ובמקרים חריגים בלבד, עם העברת התיק לטיפולו של זוכה, כי גם קבלת חלק מהסעדים בהליך שהוגש על-ידי המדינה, תזכה בתוספת תמורה לפי מנגנון האחוזים.  </w:t>
            </w:r>
          </w:p>
          <w:p w:rsidR="004F3089" w:rsidRPr="003B4652" w:rsidRDefault="00FF0E78" w:rsidP="004F3089">
            <w:pPr>
              <w:spacing w:line="360" w:lineRule="auto"/>
              <w:jc w:val="both"/>
              <w:rPr>
                <w:szCs w:val="24"/>
                <w:rtl/>
              </w:rPr>
            </w:pPr>
            <w:r w:rsidRPr="003B4652">
              <w:rPr>
                <w:rFonts w:hint="cs"/>
                <w:szCs w:val="24"/>
                <w:rtl/>
              </w:rPr>
              <w:t xml:space="preserve">למען הסר ספק יודגש כי אחוזי התוספת מוגדרים וניתנים רק בהתאם לשלב שבו הסתיים התיק </w:t>
            </w:r>
            <w:r w:rsidRPr="00DC092A">
              <w:rPr>
                <w:rFonts w:hint="eastAsia"/>
                <w:szCs w:val="24"/>
                <w:rtl/>
              </w:rPr>
              <w:t>ואינם</w:t>
            </w:r>
            <w:r w:rsidRPr="00DC092A">
              <w:rPr>
                <w:szCs w:val="24"/>
                <w:rtl/>
              </w:rPr>
              <w:t xml:space="preserve"> </w:t>
            </w:r>
            <w:r w:rsidRPr="00DC092A">
              <w:rPr>
                <w:rFonts w:hint="eastAsia"/>
                <w:szCs w:val="24"/>
                <w:rtl/>
              </w:rPr>
              <w:t>מצטברים</w:t>
            </w:r>
            <w:r w:rsidRPr="003B4652">
              <w:rPr>
                <w:rFonts w:hint="cs"/>
                <w:szCs w:val="24"/>
                <w:rtl/>
              </w:rPr>
              <w:t xml:space="preserve"> לאחוזי התוספת המוגדרים בשלבים האחרים.</w:t>
            </w:r>
          </w:p>
        </w:tc>
      </w:tr>
      <w:tr w:rsidR="00830F42" w:rsidTr="004F3089">
        <w:trPr>
          <w:trHeight w:val="2835"/>
        </w:trPr>
        <w:tc>
          <w:tcPr>
            <w:tcW w:w="1226" w:type="dxa"/>
            <w:vMerge/>
            <w:shd w:val="clear" w:color="auto" w:fill="auto"/>
            <w:vAlign w:val="center"/>
          </w:tcPr>
          <w:p w:rsidR="004F3089" w:rsidRPr="003B4652" w:rsidRDefault="004F3089" w:rsidP="004F3089">
            <w:pPr>
              <w:spacing w:line="360" w:lineRule="auto"/>
              <w:jc w:val="both"/>
              <w:rPr>
                <w:szCs w:val="24"/>
                <w:rtl/>
              </w:rPr>
            </w:pPr>
          </w:p>
        </w:tc>
        <w:tc>
          <w:tcPr>
            <w:tcW w:w="1402" w:type="dxa"/>
            <w:shd w:val="clear" w:color="auto" w:fill="auto"/>
            <w:vAlign w:val="center"/>
          </w:tcPr>
          <w:p w:rsidR="004F3089" w:rsidRPr="003B4652" w:rsidRDefault="00FF0E78" w:rsidP="004F3089">
            <w:pPr>
              <w:spacing w:line="360" w:lineRule="auto"/>
              <w:jc w:val="both"/>
              <w:rPr>
                <w:szCs w:val="24"/>
                <w:rtl/>
              </w:rPr>
            </w:pPr>
            <w:r w:rsidRPr="003B4652">
              <w:rPr>
                <w:rFonts w:hint="cs"/>
                <w:szCs w:val="24"/>
                <w:rtl/>
              </w:rPr>
              <w:t>החל משלב שמיעת ההוכחות ועד לסיום הטיפול בתיק</w:t>
            </w:r>
          </w:p>
        </w:tc>
        <w:tc>
          <w:tcPr>
            <w:tcW w:w="2698" w:type="dxa"/>
            <w:shd w:val="clear" w:color="auto" w:fill="auto"/>
            <w:vAlign w:val="center"/>
          </w:tcPr>
          <w:p w:rsidR="004F3089" w:rsidRPr="003B4652" w:rsidRDefault="00FF0E78" w:rsidP="004F3089">
            <w:pPr>
              <w:spacing w:line="360" w:lineRule="auto"/>
              <w:jc w:val="both"/>
              <w:rPr>
                <w:szCs w:val="24"/>
                <w:rtl/>
              </w:rPr>
            </w:pPr>
            <w:r w:rsidRPr="003B4652">
              <w:rPr>
                <w:rFonts w:hint="cs"/>
                <w:szCs w:val="24"/>
                <w:rtl/>
              </w:rPr>
              <w:t xml:space="preserve">התקבל הסעד שהמדינה תבעה במלואו החל משלב שמיעת ההוכחות ועד לסיום הטיפול בתיק </w:t>
            </w:r>
            <w:r w:rsidRPr="00CC748A">
              <w:rPr>
                <w:rFonts w:hint="cs"/>
                <w:b/>
                <w:bCs/>
                <w:szCs w:val="24"/>
                <w:rtl/>
              </w:rPr>
              <w:t>יתווספו</w:t>
            </w:r>
            <w:r w:rsidRPr="003B4652">
              <w:rPr>
                <w:rFonts w:hint="cs"/>
                <w:szCs w:val="24"/>
                <w:rtl/>
              </w:rPr>
              <w:t xml:space="preserve"> לתמורה </w:t>
            </w:r>
            <w:r w:rsidRPr="00CC748A">
              <w:rPr>
                <w:rFonts w:hint="cs"/>
                <w:b/>
                <w:bCs/>
                <w:szCs w:val="24"/>
                <w:rtl/>
              </w:rPr>
              <w:t>10%</w:t>
            </w:r>
            <w:r w:rsidRPr="003B4652">
              <w:rPr>
                <w:rFonts w:hint="cs"/>
                <w:szCs w:val="24"/>
                <w:rtl/>
              </w:rPr>
              <w:t xml:space="preserve"> מדרישת התשלום המאושרת לשלב זה. </w:t>
            </w:r>
          </w:p>
        </w:tc>
        <w:tc>
          <w:tcPr>
            <w:tcW w:w="2523" w:type="dxa"/>
            <w:vMerge/>
            <w:shd w:val="clear" w:color="auto" w:fill="auto"/>
          </w:tcPr>
          <w:p w:rsidR="004F3089" w:rsidRPr="003B4652" w:rsidRDefault="004F3089" w:rsidP="004F3089">
            <w:pPr>
              <w:spacing w:line="360" w:lineRule="auto"/>
              <w:ind w:left="720"/>
              <w:jc w:val="both"/>
              <w:rPr>
                <w:szCs w:val="24"/>
                <w:rtl/>
              </w:rPr>
            </w:pPr>
          </w:p>
        </w:tc>
      </w:tr>
      <w:tr w:rsidR="00830F42" w:rsidTr="004F3089">
        <w:trPr>
          <w:trHeight w:val="340"/>
        </w:trPr>
        <w:tc>
          <w:tcPr>
            <w:tcW w:w="1226" w:type="dxa"/>
            <w:vMerge/>
            <w:shd w:val="clear" w:color="auto" w:fill="auto"/>
          </w:tcPr>
          <w:p w:rsidR="004F3089" w:rsidRPr="003B4652" w:rsidRDefault="004F3089" w:rsidP="004F3089">
            <w:pPr>
              <w:spacing w:line="360" w:lineRule="auto"/>
              <w:jc w:val="both"/>
              <w:rPr>
                <w:szCs w:val="24"/>
                <w:rtl/>
              </w:rPr>
            </w:pPr>
          </w:p>
        </w:tc>
        <w:tc>
          <w:tcPr>
            <w:tcW w:w="1402" w:type="dxa"/>
            <w:tcBorders>
              <w:top w:val="single" w:sz="4" w:space="0" w:color="auto"/>
            </w:tcBorders>
            <w:shd w:val="clear" w:color="auto" w:fill="auto"/>
            <w:vAlign w:val="center"/>
          </w:tcPr>
          <w:p w:rsidR="004F3089" w:rsidRPr="003B4652" w:rsidRDefault="004F3089" w:rsidP="004F3089">
            <w:pPr>
              <w:spacing w:line="360" w:lineRule="auto"/>
              <w:ind w:left="720" w:hanging="720"/>
              <w:jc w:val="both"/>
              <w:rPr>
                <w:szCs w:val="24"/>
                <w:rtl/>
              </w:rPr>
            </w:pPr>
          </w:p>
        </w:tc>
        <w:tc>
          <w:tcPr>
            <w:tcW w:w="2698" w:type="dxa"/>
            <w:tcBorders>
              <w:top w:val="single" w:sz="4" w:space="0" w:color="auto"/>
            </w:tcBorders>
            <w:shd w:val="clear" w:color="auto" w:fill="auto"/>
            <w:vAlign w:val="center"/>
          </w:tcPr>
          <w:p w:rsidR="004F3089" w:rsidRPr="003B4652" w:rsidRDefault="004F3089" w:rsidP="004F3089">
            <w:pPr>
              <w:spacing w:line="360" w:lineRule="auto"/>
              <w:jc w:val="both"/>
              <w:rPr>
                <w:szCs w:val="24"/>
                <w:rtl/>
              </w:rPr>
            </w:pPr>
          </w:p>
        </w:tc>
        <w:tc>
          <w:tcPr>
            <w:tcW w:w="2523" w:type="dxa"/>
            <w:vMerge/>
            <w:shd w:val="clear" w:color="auto" w:fill="auto"/>
          </w:tcPr>
          <w:p w:rsidR="004F3089" w:rsidRPr="003B4652" w:rsidRDefault="004F3089" w:rsidP="004F3089">
            <w:pPr>
              <w:spacing w:line="360" w:lineRule="auto"/>
              <w:ind w:left="720"/>
              <w:jc w:val="both"/>
              <w:rPr>
                <w:szCs w:val="24"/>
                <w:rtl/>
              </w:rPr>
            </w:pPr>
          </w:p>
        </w:tc>
      </w:tr>
    </w:tbl>
    <w:p w:rsidR="004F3089" w:rsidRPr="003B4652" w:rsidRDefault="004F3089" w:rsidP="004F3089">
      <w:pPr>
        <w:spacing w:line="360" w:lineRule="auto"/>
        <w:ind w:left="720"/>
        <w:jc w:val="both"/>
        <w:rPr>
          <w:szCs w:val="24"/>
          <w:rtl/>
        </w:rPr>
      </w:pPr>
    </w:p>
    <w:p w:rsidR="004F3089" w:rsidRPr="003B4652" w:rsidRDefault="004F3089" w:rsidP="004F3089">
      <w:pPr>
        <w:spacing w:line="360" w:lineRule="auto"/>
        <w:ind w:left="720"/>
        <w:jc w:val="both"/>
        <w:rPr>
          <w:szCs w:val="24"/>
          <w:rtl/>
        </w:rPr>
      </w:pPr>
    </w:p>
    <w:p w:rsidR="004F3089" w:rsidRPr="003B4652" w:rsidRDefault="00FF0E78" w:rsidP="006C011E">
      <w:pPr>
        <w:numPr>
          <w:ilvl w:val="0"/>
          <w:numId w:val="52"/>
        </w:numPr>
        <w:spacing w:line="360" w:lineRule="auto"/>
        <w:jc w:val="both"/>
        <w:rPr>
          <w:b/>
          <w:bCs/>
          <w:szCs w:val="24"/>
          <w:u w:val="single"/>
        </w:rPr>
      </w:pPr>
      <w:r w:rsidRPr="003B4652">
        <w:rPr>
          <w:rFonts w:hint="cs"/>
          <w:b/>
          <w:bCs/>
          <w:szCs w:val="24"/>
          <w:u w:val="single"/>
          <w:rtl/>
        </w:rPr>
        <w:t>תביעות שכנגד והודעות צד ג':</w:t>
      </w:r>
    </w:p>
    <w:p w:rsidR="004F3089" w:rsidRPr="003B4652" w:rsidRDefault="00FF0E78" w:rsidP="006C011E">
      <w:pPr>
        <w:numPr>
          <w:ilvl w:val="1"/>
          <w:numId w:val="52"/>
        </w:numPr>
        <w:spacing w:line="360" w:lineRule="auto"/>
        <w:jc w:val="both"/>
        <w:rPr>
          <w:szCs w:val="24"/>
        </w:rPr>
      </w:pPr>
      <w:r w:rsidRPr="003B4652">
        <w:rPr>
          <w:rFonts w:hint="cs"/>
          <w:szCs w:val="24"/>
          <w:rtl/>
        </w:rPr>
        <w:t xml:space="preserve">הגשת הודעה לצד ג' תיחשב חלק מניהול ההגנה בתיק ואין לראותה כהליך נפרד של הגשת תביעה, ולא תשולם כל תמורה בגין הטיפול בו, אלא במקרים חריגים לפי שיקול דעתו של המזמין. </w:t>
      </w:r>
    </w:p>
    <w:p w:rsidR="004F3089" w:rsidRPr="003B4652" w:rsidRDefault="00FF0E78" w:rsidP="006C011E">
      <w:pPr>
        <w:numPr>
          <w:ilvl w:val="1"/>
          <w:numId w:val="52"/>
        </w:numPr>
        <w:spacing w:line="360" w:lineRule="auto"/>
        <w:jc w:val="both"/>
        <w:rPr>
          <w:szCs w:val="24"/>
        </w:rPr>
      </w:pPr>
      <w:r w:rsidRPr="003B4652">
        <w:rPr>
          <w:rFonts w:hint="cs"/>
          <w:szCs w:val="24"/>
          <w:rtl/>
        </w:rPr>
        <w:t xml:space="preserve">הליך של תביעה שכנגד יהווה הליך נפרד והתמורה בגינו תשולם על פי אחד המנגנונים המפורטים לעיל.  </w:t>
      </w:r>
    </w:p>
    <w:p w:rsidR="004F3089" w:rsidRPr="00476401" w:rsidRDefault="00FF0E78" w:rsidP="006C011E">
      <w:pPr>
        <w:numPr>
          <w:ilvl w:val="0"/>
          <w:numId w:val="52"/>
        </w:numPr>
        <w:spacing w:line="360" w:lineRule="auto"/>
        <w:jc w:val="both"/>
        <w:rPr>
          <w:rFonts w:ascii="David" w:hAnsi="David"/>
          <w:szCs w:val="24"/>
        </w:rPr>
      </w:pPr>
      <w:bookmarkStart w:id="89" w:name="_Ref86149827"/>
      <w:r w:rsidRPr="00476401">
        <w:rPr>
          <w:rFonts w:ascii="David" w:hAnsi="David" w:hint="eastAsia"/>
          <w:szCs w:val="24"/>
          <w:rtl/>
        </w:rPr>
        <w:t>התמורה</w:t>
      </w:r>
      <w:r w:rsidRPr="00476401">
        <w:rPr>
          <w:rFonts w:ascii="David" w:hAnsi="David"/>
          <w:szCs w:val="24"/>
          <w:rtl/>
        </w:rPr>
        <w:t xml:space="preserve"> האמורה תשולם בסיום הטיפול בתיק או כאמור בסעיף </w:t>
      </w:r>
      <w:r w:rsidR="006718A6" w:rsidRPr="00476401">
        <w:rPr>
          <w:rFonts w:ascii="David" w:hAnsi="David"/>
          <w:szCs w:val="24"/>
          <w:rtl/>
        </w:rPr>
        <w:fldChar w:fldCharType="begin"/>
      </w:r>
      <w:r w:rsidR="006718A6" w:rsidRPr="00476401">
        <w:rPr>
          <w:rFonts w:ascii="David" w:hAnsi="David"/>
          <w:szCs w:val="24"/>
          <w:rtl/>
        </w:rPr>
        <w:instrText xml:space="preserve"> </w:instrText>
      </w:r>
      <w:r w:rsidR="006718A6" w:rsidRPr="00476401">
        <w:rPr>
          <w:rFonts w:ascii="David" w:hAnsi="David"/>
          <w:szCs w:val="24"/>
        </w:rPr>
        <w:instrText>REF</w:instrText>
      </w:r>
      <w:r w:rsidR="006718A6" w:rsidRPr="00476401">
        <w:rPr>
          <w:rFonts w:ascii="David" w:hAnsi="David"/>
          <w:szCs w:val="24"/>
          <w:rtl/>
        </w:rPr>
        <w:instrText xml:space="preserve"> _</w:instrText>
      </w:r>
      <w:r w:rsidR="006718A6" w:rsidRPr="00476401">
        <w:rPr>
          <w:rFonts w:ascii="David" w:hAnsi="David"/>
          <w:szCs w:val="24"/>
        </w:rPr>
        <w:instrText>Ref86664436 \r \h</w:instrText>
      </w:r>
      <w:r w:rsidR="006718A6" w:rsidRPr="00476401">
        <w:rPr>
          <w:rFonts w:ascii="David" w:hAnsi="David"/>
          <w:szCs w:val="24"/>
          <w:rtl/>
        </w:rPr>
        <w:instrText xml:space="preserve"> </w:instrText>
      </w:r>
      <w:r w:rsidR="006718A6">
        <w:rPr>
          <w:rFonts w:ascii="David" w:hAnsi="David"/>
          <w:szCs w:val="24"/>
          <w:rtl/>
        </w:rPr>
        <w:instrText xml:space="preserve"> \* </w:instrText>
      </w:r>
      <w:r w:rsidR="006718A6">
        <w:rPr>
          <w:rFonts w:ascii="David" w:hAnsi="David"/>
          <w:szCs w:val="24"/>
        </w:rPr>
        <w:instrText>MERGEFORMAT</w:instrText>
      </w:r>
      <w:r w:rsidR="006718A6">
        <w:rPr>
          <w:rFonts w:ascii="David" w:hAnsi="David"/>
          <w:szCs w:val="24"/>
          <w:rtl/>
        </w:rPr>
        <w:instrText xml:space="preserve"> </w:instrText>
      </w:r>
      <w:r w:rsidR="006718A6" w:rsidRPr="00476401">
        <w:rPr>
          <w:rFonts w:ascii="David" w:hAnsi="David"/>
          <w:szCs w:val="24"/>
          <w:rtl/>
        </w:rPr>
      </w:r>
      <w:r w:rsidR="006718A6" w:rsidRPr="00476401">
        <w:rPr>
          <w:rFonts w:ascii="David" w:hAnsi="David"/>
          <w:szCs w:val="24"/>
          <w:rtl/>
        </w:rPr>
        <w:fldChar w:fldCharType="separate"/>
      </w:r>
      <w:r w:rsidR="00A76CEE">
        <w:rPr>
          <w:rFonts w:ascii="David" w:hAnsi="David"/>
          <w:szCs w:val="24"/>
          <w:cs/>
        </w:rPr>
        <w:t>‎</w:t>
      </w:r>
      <w:r w:rsidR="00A76CEE">
        <w:rPr>
          <w:rFonts w:ascii="David" w:hAnsi="David"/>
          <w:szCs w:val="24"/>
        </w:rPr>
        <w:t>7.1</w:t>
      </w:r>
      <w:r w:rsidR="006718A6" w:rsidRPr="00476401">
        <w:rPr>
          <w:rFonts w:ascii="David" w:hAnsi="David"/>
          <w:szCs w:val="24"/>
          <w:rtl/>
        </w:rPr>
        <w:fldChar w:fldCharType="end"/>
      </w:r>
      <w:r w:rsidRPr="00476401">
        <w:rPr>
          <w:rFonts w:ascii="David" w:hAnsi="David"/>
          <w:szCs w:val="24"/>
          <w:rtl/>
        </w:rPr>
        <w:t xml:space="preserve"> ועמידה בכל התחייבויות הזוכה כנדרש בתנאי הזמנה זו, </w:t>
      </w:r>
      <w:r w:rsidR="009727E3" w:rsidRPr="00476401">
        <w:rPr>
          <w:rFonts w:ascii="David" w:hAnsi="David" w:hint="eastAsia"/>
          <w:szCs w:val="24"/>
          <w:rtl/>
        </w:rPr>
        <w:t>הסכם</w:t>
      </w:r>
      <w:r w:rsidR="009727E3" w:rsidRPr="00476401">
        <w:rPr>
          <w:rFonts w:ascii="David" w:hAnsi="David"/>
          <w:szCs w:val="24"/>
          <w:rtl/>
        </w:rPr>
        <w:t xml:space="preserve"> </w:t>
      </w:r>
      <w:r w:rsidR="009727E3" w:rsidRPr="00476401">
        <w:rPr>
          <w:rFonts w:ascii="David" w:hAnsi="David" w:hint="eastAsia"/>
          <w:szCs w:val="24"/>
          <w:rtl/>
        </w:rPr>
        <w:t>ההתקשרות</w:t>
      </w:r>
      <w:r w:rsidRPr="00476401">
        <w:rPr>
          <w:rFonts w:ascii="David" w:hAnsi="David"/>
          <w:szCs w:val="24"/>
          <w:rtl/>
        </w:rPr>
        <w:t xml:space="preserve"> ונוהל העבודה והפיקוח.</w:t>
      </w:r>
      <w:bookmarkEnd w:id="89"/>
      <w:r w:rsidRPr="00476401">
        <w:rPr>
          <w:rFonts w:ascii="David" w:hAnsi="David"/>
          <w:szCs w:val="24"/>
          <w:rtl/>
        </w:rPr>
        <w:t xml:space="preserve"> </w:t>
      </w:r>
    </w:p>
    <w:p w:rsidR="004F3089" w:rsidRPr="003B4652" w:rsidRDefault="00FF0E78" w:rsidP="006C011E">
      <w:pPr>
        <w:numPr>
          <w:ilvl w:val="0"/>
          <w:numId w:val="52"/>
        </w:numPr>
        <w:spacing w:line="360" w:lineRule="auto"/>
        <w:jc w:val="both"/>
        <w:rPr>
          <w:b/>
          <w:bCs/>
          <w:szCs w:val="24"/>
          <w:u w:val="single"/>
        </w:rPr>
      </w:pPr>
      <w:r w:rsidRPr="003B4652">
        <w:rPr>
          <w:rFonts w:hint="cs"/>
          <w:b/>
          <w:bCs/>
          <w:szCs w:val="24"/>
          <w:u w:val="single"/>
          <w:rtl/>
        </w:rPr>
        <w:t>תביעות שסכומן אינו עולה על 10,000 ש"ח:</w:t>
      </w:r>
    </w:p>
    <w:p w:rsidR="004F3089" w:rsidRPr="003B4652" w:rsidRDefault="00FF0E78" w:rsidP="004F3089">
      <w:pPr>
        <w:spacing w:line="360" w:lineRule="auto"/>
        <w:ind w:left="720"/>
        <w:jc w:val="both"/>
        <w:rPr>
          <w:szCs w:val="24"/>
        </w:rPr>
      </w:pPr>
      <w:r w:rsidRPr="003B4652">
        <w:rPr>
          <w:rFonts w:hint="cs"/>
          <w:szCs w:val="24"/>
          <w:rtl/>
        </w:rPr>
        <w:t>על אף האמור בסעיפים 3-10 לעיל, בתביעה כספית – בין שהוגשה על-ידי המדינה ובין שהוגשה נגד המדינה, בין בערכאה הדיונית ובין בערכאת הערעור – שהסכום הנתבע בה בכתב התביעה אינו עולה על 10,000 ₪, תשולם תמורה בשיעור של 15% מן הסכום הנתבע בכתב התביעה, ולא פחות מ-850 ₪.</w:t>
      </w:r>
    </w:p>
    <w:p w:rsidR="004F3089" w:rsidRPr="003B4652" w:rsidRDefault="00FF0E78" w:rsidP="006C011E">
      <w:pPr>
        <w:numPr>
          <w:ilvl w:val="0"/>
          <w:numId w:val="52"/>
        </w:numPr>
        <w:spacing w:line="360" w:lineRule="auto"/>
        <w:jc w:val="both"/>
        <w:rPr>
          <w:b/>
          <w:bCs/>
          <w:szCs w:val="24"/>
          <w:rtl/>
        </w:rPr>
      </w:pPr>
      <w:r w:rsidRPr="003B4652">
        <w:rPr>
          <w:rFonts w:hint="cs"/>
          <w:b/>
          <w:bCs/>
          <w:szCs w:val="24"/>
          <w:u w:val="single"/>
          <w:rtl/>
        </w:rPr>
        <w:t>התמורה בעבור ייצוג המדינה כתובעת בהליכים משפטיים שעניינם נזקי גוף</w:t>
      </w:r>
      <w:r w:rsidRPr="003B4652">
        <w:rPr>
          <w:rFonts w:hint="cs"/>
          <w:b/>
          <w:bCs/>
          <w:szCs w:val="24"/>
          <w:rtl/>
        </w:rPr>
        <w:t xml:space="preserve"> </w:t>
      </w:r>
    </w:p>
    <w:p w:rsidR="004F3089" w:rsidRPr="003B4652" w:rsidRDefault="00FF0E78" w:rsidP="004F3089">
      <w:pPr>
        <w:spacing w:line="360" w:lineRule="auto"/>
        <w:ind w:left="720"/>
        <w:jc w:val="both"/>
        <w:rPr>
          <w:szCs w:val="24"/>
          <w:rtl/>
        </w:rPr>
      </w:pPr>
      <w:r w:rsidRPr="003B4652">
        <w:rPr>
          <w:rFonts w:hint="cs"/>
          <w:szCs w:val="24"/>
          <w:rtl/>
        </w:rPr>
        <w:t xml:space="preserve">בתיקים שעניינם נזקי גוף בהם המדינה היא התובעת, ככלל הייצוג בתיקים שנמצאו מתאימים למיקור חוץ, על-פי שיקול דעתו של המזמין, יינתן על-ידי הזוכה גם בערכאה הראשונה וגם בערכאת הערעור בבתי משפט מחוזיים. המזמין יהא רשאי, במקרים מיוחדים, ועל-פי שיקול דעתו הבלעדי, שלא להתיר את המשך ייצוגו על-ידי הזוכה, בערכאת הערעור בבתי משפט מחוזיים. </w:t>
      </w:r>
    </w:p>
    <w:p w:rsidR="004F3089" w:rsidRPr="003B4652" w:rsidRDefault="00FF0E78" w:rsidP="004F3089">
      <w:pPr>
        <w:spacing w:line="360" w:lineRule="auto"/>
        <w:ind w:left="720"/>
        <w:jc w:val="both"/>
        <w:rPr>
          <w:szCs w:val="24"/>
          <w:rtl/>
        </w:rPr>
      </w:pPr>
      <w:r w:rsidRPr="003B4652">
        <w:rPr>
          <w:rFonts w:hint="cs"/>
          <w:szCs w:val="24"/>
          <w:rtl/>
        </w:rPr>
        <w:t xml:space="preserve">יודגש כי </w:t>
      </w:r>
      <w:r w:rsidRPr="003B4652">
        <w:rPr>
          <w:rFonts w:hint="cs"/>
          <w:b/>
          <w:bCs/>
          <w:szCs w:val="24"/>
          <w:rtl/>
        </w:rPr>
        <w:t>התמורה</w:t>
      </w:r>
      <w:r w:rsidRPr="003B4652">
        <w:rPr>
          <w:rFonts w:hint="cs"/>
          <w:szCs w:val="24"/>
          <w:rtl/>
        </w:rPr>
        <w:t xml:space="preserve"> בעבור טיפול בהליכים משפטיים שעניינם נזקי גוף, כאשר המדינה היא התובעת, תשולם רק בגין זכייה באותה הערכאה בה ייצג הזוכה, ורק אם פסק הדין הפך לחלוט. </w:t>
      </w:r>
    </w:p>
    <w:p w:rsidR="004F3089" w:rsidRPr="003B4652" w:rsidRDefault="00FF0E78" w:rsidP="006C011E">
      <w:pPr>
        <w:numPr>
          <w:ilvl w:val="1"/>
          <w:numId w:val="52"/>
        </w:numPr>
        <w:spacing w:line="360" w:lineRule="auto"/>
        <w:jc w:val="both"/>
        <w:rPr>
          <w:szCs w:val="24"/>
          <w:u w:val="single"/>
          <w:rtl/>
        </w:rPr>
      </w:pPr>
      <w:r w:rsidRPr="003B4652">
        <w:rPr>
          <w:rFonts w:hint="cs"/>
          <w:szCs w:val="24"/>
          <w:u w:val="single"/>
          <w:rtl/>
        </w:rPr>
        <w:t>תביעות שיפוי המוגשות על-ידי המדינה שעניינן נזקי גוף שנגרמו עקב תאונות  דרכים:</w:t>
      </w:r>
    </w:p>
    <w:p w:rsidR="004F3089" w:rsidRPr="003B4652" w:rsidRDefault="00FF0E78" w:rsidP="00DF22E1">
      <w:pPr>
        <w:numPr>
          <w:ilvl w:val="2"/>
          <w:numId w:val="67"/>
        </w:numPr>
        <w:spacing w:line="360" w:lineRule="auto"/>
        <w:jc w:val="both"/>
        <w:rPr>
          <w:szCs w:val="24"/>
          <w:rtl/>
        </w:rPr>
      </w:pPr>
      <w:r w:rsidRPr="003B4652">
        <w:rPr>
          <w:rFonts w:hint="cs"/>
          <w:szCs w:val="24"/>
          <w:rtl/>
        </w:rPr>
        <w:t xml:space="preserve">התמורה תשולם בהתאם לתעריפים הקבועים בכללי לשכת עורכי הדין (תעריף </w:t>
      </w:r>
      <w:r w:rsidR="00DF22E1" w:rsidRPr="003B4652">
        <w:rPr>
          <w:rFonts w:hint="cs"/>
          <w:szCs w:val="24"/>
          <w:rtl/>
        </w:rPr>
        <w:t>מ</w:t>
      </w:r>
      <w:r w:rsidR="00DF22E1">
        <w:rPr>
          <w:rFonts w:hint="cs"/>
          <w:szCs w:val="24"/>
          <w:rtl/>
        </w:rPr>
        <w:t>ק</w:t>
      </w:r>
      <w:r w:rsidR="00DF22E1" w:rsidRPr="003B4652">
        <w:rPr>
          <w:rFonts w:hint="cs"/>
          <w:szCs w:val="24"/>
          <w:rtl/>
        </w:rPr>
        <w:t xml:space="preserve">סימלי </w:t>
      </w:r>
      <w:r w:rsidRPr="003B4652">
        <w:rPr>
          <w:rFonts w:hint="cs"/>
          <w:szCs w:val="24"/>
          <w:rtl/>
        </w:rPr>
        <w:t>לשכר טרחה בטיפול בתביעות לפי חוק פיצויים לנפגעי תאונות דרכים), התשל"ז-1977, כדלקמן:</w:t>
      </w:r>
    </w:p>
    <w:p w:rsidR="004F3089" w:rsidRPr="003B4652" w:rsidRDefault="00FF0E78" w:rsidP="004F3089">
      <w:pPr>
        <w:spacing w:line="360" w:lineRule="auto"/>
        <w:ind w:left="720"/>
        <w:jc w:val="both"/>
        <w:rPr>
          <w:szCs w:val="24"/>
          <w:rtl/>
        </w:rPr>
      </w:pPr>
      <w:r w:rsidRPr="003B4652">
        <w:rPr>
          <w:rFonts w:hint="cs"/>
          <w:szCs w:val="24"/>
          <w:rtl/>
        </w:rPr>
        <w:t>8% מהסכום שייגבה לאחר ביצוע כל הניכויים על-פי דין, במקרה שבו התיק הסתיים בשלב מקדמי, בעקבות משלוח מכתב דרישה, טרם הגשת תביעה. הסכום שממנו יחושב שכר הטרחה הוא סכום הפשרה שיגבה לאחר שיופחת ממנו שכר הטרחה שנפסק למדינה והוצאות משפט ("סכום נטו").</w:t>
      </w:r>
    </w:p>
    <w:p w:rsidR="004F3089" w:rsidRPr="003B4652" w:rsidRDefault="00FF0E78" w:rsidP="004F3089">
      <w:pPr>
        <w:spacing w:line="360" w:lineRule="auto"/>
        <w:ind w:left="720"/>
        <w:jc w:val="both"/>
        <w:rPr>
          <w:szCs w:val="24"/>
          <w:rtl/>
        </w:rPr>
      </w:pPr>
      <w:r w:rsidRPr="003B4652">
        <w:rPr>
          <w:rFonts w:hint="cs"/>
          <w:szCs w:val="24"/>
          <w:rtl/>
        </w:rPr>
        <w:t xml:space="preserve">11% מהסכום שייגבה לאחר ביצוע כל הניכויים על-פי דין, בעקבות פשרה לאחר הגשת תביעה שקיבלה תוקף של פסק דין. </w:t>
      </w:r>
      <w:r w:rsidRPr="003B4652">
        <w:rPr>
          <w:szCs w:val="24"/>
          <w:rtl/>
        </w:rPr>
        <w:t>הסכום שממנו יחושב שכר הטרחה הוא סכום הפשרה לאחר שיופחת ממנו שכר הטרחה</w:t>
      </w:r>
      <w:r w:rsidRPr="003B4652">
        <w:rPr>
          <w:rFonts w:hint="cs"/>
          <w:szCs w:val="24"/>
          <w:rtl/>
        </w:rPr>
        <w:t xml:space="preserve">  שנפסק למדינה  והוצאות משפט </w:t>
      </w:r>
      <w:r w:rsidRPr="003B4652">
        <w:rPr>
          <w:szCs w:val="24"/>
          <w:rtl/>
        </w:rPr>
        <w:t>("סכום נטו")</w:t>
      </w:r>
    </w:p>
    <w:p w:rsidR="004F3089" w:rsidRPr="003B4652" w:rsidRDefault="00FF0E78" w:rsidP="004F3089">
      <w:pPr>
        <w:spacing w:line="360" w:lineRule="auto"/>
        <w:ind w:left="720"/>
        <w:jc w:val="both"/>
        <w:rPr>
          <w:b/>
          <w:bCs/>
          <w:szCs w:val="24"/>
          <w:rtl/>
        </w:rPr>
      </w:pPr>
      <w:r w:rsidRPr="003B4652">
        <w:rPr>
          <w:rFonts w:hint="cs"/>
          <w:szCs w:val="24"/>
          <w:rtl/>
        </w:rPr>
        <w:t>13% מהסכום שייגבה, לאחר ביצוע כל הניכויים על-פי דין, בעקבות מתן פסק דין חלוט. הסכום  שממנו יחושב שכר הטרחה הוא סכום פסק הדין "נטו", שנפסק למדינה ושיגבה לא כולל שכר הטרחה והוצאות משפט.</w:t>
      </w:r>
    </w:p>
    <w:p w:rsidR="004F3089" w:rsidRPr="003B4652" w:rsidRDefault="00FF0E78" w:rsidP="006C011E">
      <w:pPr>
        <w:numPr>
          <w:ilvl w:val="2"/>
          <w:numId w:val="67"/>
        </w:numPr>
        <w:spacing w:line="360" w:lineRule="auto"/>
        <w:jc w:val="both"/>
        <w:rPr>
          <w:szCs w:val="24"/>
          <w:rtl/>
        </w:rPr>
      </w:pPr>
      <w:r w:rsidRPr="003B4652">
        <w:rPr>
          <w:rFonts w:hint="cs"/>
          <w:szCs w:val="24"/>
          <w:rtl/>
        </w:rPr>
        <w:t xml:space="preserve">התמורה תשולם רק בכפוף ולאחר שסכום הזכייה הופקד בחשבון הבנק שמספרו יימסר לזוכה, והבנק אישר כי החשבון זוכה ונתקבל בסכום האמור, ובכפוף לעמידה בכל התחייבויות הזוכה כנדרש בתנאי הזמנה זו, </w:t>
      </w:r>
      <w:r w:rsidR="009727E3">
        <w:rPr>
          <w:rFonts w:hint="cs"/>
          <w:szCs w:val="24"/>
          <w:rtl/>
        </w:rPr>
        <w:t>הסכם ההתקשרות</w:t>
      </w:r>
      <w:r w:rsidRPr="003B4652">
        <w:rPr>
          <w:rFonts w:hint="cs"/>
          <w:szCs w:val="24"/>
          <w:rtl/>
        </w:rPr>
        <w:t xml:space="preserve"> ונוהל העבודה והפיקוח. </w:t>
      </w:r>
    </w:p>
    <w:p w:rsidR="004F3089" w:rsidRPr="003B4652" w:rsidRDefault="004F3089" w:rsidP="004F3089">
      <w:pPr>
        <w:spacing w:line="360" w:lineRule="auto"/>
        <w:ind w:left="720"/>
        <w:jc w:val="both"/>
        <w:rPr>
          <w:b/>
          <w:bCs/>
          <w:szCs w:val="24"/>
          <w:rtl/>
        </w:rPr>
      </w:pPr>
    </w:p>
    <w:p w:rsidR="004F3089" w:rsidRPr="003B4652" w:rsidRDefault="00FF0E78" w:rsidP="006C011E">
      <w:pPr>
        <w:numPr>
          <w:ilvl w:val="1"/>
          <w:numId w:val="52"/>
        </w:numPr>
        <w:spacing w:line="360" w:lineRule="auto"/>
        <w:jc w:val="both"/>
        <w:rPr>
          <w:b/>
          <w:bCs/>
          <w:szCs w:val="24"/>
          <w:rtl/>
        </w:rPr>
      </w:pPr>
      <w:r w:rsidRPr="003B4652">
        <w:rPr>
          <w:rFonts w:hint="cs"/>
          <w:szCs w:val="24"/>
          <w:u w:val="single"/>
          <w:rtl/>
        </w:rPr>
        <w:t>תביעות שיפוי המוגשות על-ידי המדינה שעניינן נזקי גוף שלא עקב תאונת דרכים:</w:t>
      </w:r>
    </w:p>
    <w:p w:rsidR="004F3089" w:rsidRPr="003B4652" w:rsidRDefault="00FF0E78" w:rsidP="006C011E">
      <w:pPr>
        <w:numPr>
          <w:ilvl w:val="2"/>
          <w:numId w:val="68"/>
        </w:numPr>
        <w:spacing w:line="360" w:lineRule="auto"/>
        <w:jc w:val="both"/>
        <w:rPr>
          <w:szCs w:val="24"/>
          <w:rtl/>
        </w:rPr>
      </w:pPr>
      <w:r w:rsidRPr="003B4652">
        <w:rPr>
          <w:rFonts w:hint="cs"/>
          <w:szCs w:val="24"/>
          <w:rtl/>
        </w:rPr>
        <w:t xml:space="preserve">התמורה תשולם בהתאם לתעריפים הבאים, כמפורט להלן: </w:t>
      </w:r>
    </w:p>
    <w:p w:rsidR="004F3089" w:rsidRPr="003B4652" w:rsidRDefault="00FF0E78" w:rsidP="004F3089">
      <w:pPr>
        <w:spacing w:line="360" w:lineRule="auto"/>
        <w:ind w:left="720"/>
        <w:jc w:val="both"/>
        <w:rPr>
          <w:szCs w:val="24"/>
          <w:rtl/>
        </w:rPr>
      </w:pPr>
      <w:r w:rsidRPr="003B4652">
        <w:rPr>
          <w:rFonts w:hint="cs"/>
          <w:szCs w:val="24"/>
          <w:rtl/>
        </w:rPr>
        <w:t>15% מהסכום שייגבה לאחר ביצוע כל הניכויים על-פי דין, במקרה שבו התיק הסתיים בשלב מקדמי, בעקבות משלוח מכתב דרישה, טרם הגשת תביעה.</w:t>
      </w:r>
      <w:r w:rsidRPr="003B4652">
        <w:rPr>
          <w:szCs w:val="24"/>
          <w:rtl/>
        </w:rPr>
        <w:t xml:space="preserve"> הסכום שממנו יחושב שכר הטרחה הוא סכום הפשרה </w:t>
      </w:r>
      <w:r w:rsidRPr="003B4652">
        <w:rPr>
          <w:rFonts w:hint="cs"/>
          <w:szCs w:val="24"/>
          <w:rtl/>
        </w:rPr>
        <w:t xml:space="preserve">שיגבה </w:t>
      </w:r>
      <w:r w:rsidRPr="003B4652">
        <w:rPr>
          <w:szCs w:val="24"/>
          <w:rtl/>
        </w:rPr>
        <w:t xml:space="preserve">לאחר שיופחת ממנו שכר הטרחה </w:t>
      </w:r>
      <w:r w:rsidRPr="003B4652">
        <w:rPr>
          <w:rFonts w:hint="cs"/>
          <w:szCs w:val="24"/>
          <w:rtl/>
        </w:rPr>
        <w:t xml:space="preserve">והוצאות משפט </w:t>
      </w:r>
      <w:r w:rsidRPr="003B4652">
        <w:rPr>
          <w:szCs w:val="24"/>
          <w:rtl/>
        </w:rPr>
        <w:t>("סכום נטו")</w:t>
      </w:r>
    </w:p>
    <w:p w:rsidR="004F3089" w:rsidRPr="003B4652" w:rsidRDefault="00FF0E78" w:rsidP="004F3089">
      <w:pPr>
        <w:spacing w:line="360" w:lineRule="auto"/>
        <w:ind w:left="720"/>
        <w:jc w:val="both"/>
        <w:rPr>
          <w:szCs w:val="24"/>
          <w:rtl/>
        </w:rPr>
      </w:pPr>
      <w:r w:rsidRPr="003B4652">
        <w:rPr>
          <w:rFonts w:hint="cs"/>
          <w:szCs w:val="24"/>
          <w:rtl/>
        </w:rPr>
        <w:t>17.5% מהסכום שייגבה לאחר ביצוע כל הניכויים על-פי דין, בעקבות פשרה לאחר הגשת תביעה שקיבלה תוקף של פסק דין.</w:t>
      </w:r>
      <w:r w:rsidRPr="003B4652">
        <w:rPr>
          <w:szCs w:val="24"/>
          <w:rtl/>
        </w:rPr>
        <w:t xml:space="preserve"> הסכום שממנו יחושב שכר הטרחה הוא סכום הפשרה </w:t>
      </w:r>
      <w:r w:rsidRPr="003B4652">
        <w:rPr>
          <w:rFonts w:hint="cs"/>
          <w:szCs w:val="24"/>
          <w:rtl/>
        </w:rPr>
        <w:t xml:space="preserve">שיגבה </w:t>
      </w:r>
      <w:r w:rsidRPr="003B4652">
        <w:rPr>
          <w:szCs w:val="24"/>
          <w:rtl/>
        </w:rPr>
        <w:t>לאחר שיופחת ממנו שכר הטרחה</w:t>
      </w:r>
      <w:r w:rsidRPr="003B4652">
        <w:rPr>
          <w:rFonts w:hint="cs"/>
          <w:szCs w:val="24"/>
          <w:rtl/>
        </w:rPr>
        <w:t xml:space="preserve"> שנפסק למדינה</w:t>
      </w:r>
      <w:r w:rsidRPr="003B4652">
        <w:rPr>
          <w:szCs w:val="24"/>
          <w:rtl/>
        </w:rPr>
        <w:t xml:space="preserve"> </w:t>
      </w:r>
      <w:r w:rsidRPr="003B4652">
        <w:rPr>
          <w:rFonts w:hint="cs"/>
          <w:szCs w:val="24"/>
          <w:rtl/>
        </w:rPr>
        <w:t xml:space="preserve">והוצאות משפט </w:t>
      </w:r>
      <w:r w:rsidRPr="003B4652">
        <w:rPr>
          <w:szCs w:val="24"/>
          <w:rtl/>
        </w:rPr>
        <w:t>("סכום נטו")</w:t>
      </w:r>
    </w:p>
    <w:p w:rsidR="004F3089" w:rsidRPr="003B4652" w:rsidRDefault="00FF0E78" w:rsidP="004F3089">
      <w:pPr>
        <w:spacing w:line="360" w:lineRule="auto"/>
        <w:ind w:left="720"/>
        <w:jc w:val="both"/>
        <w:rPr>
          <w:szCs w:val="24"/>
          <w:rtl/>
        </w:rPr>
      </w:pPr>
      <w:r w:rsidRPr="003B4652">
        <w:rPr>
          <w:rFonts w:hint="cs"/>
          <w:szCs w:val="24"/>
          <w:rtl/>
        </w:rPr>
        <w:t xml:space="preserve">20% מהסכום שייגבה לאחר ביצוע כל הניכויים על-פי דין, בעקבות מתן פסק דין חלוט. </w:t>
      </w:r>
      <w:r w:rsidRPr="003B4652">
        <w:rPr>
          <w:szCs w:val="24"/>
          <w:rtl/>
        </w:rPr>
        <w:t>הסכום שיגבה הוא סכום פסק הדין "נטו", לא כולל שכר הטרחה והוצאות משפט</w:t>
      </w:r>
      <w:r w:rsidRPr="003B4652">
        <w:rPr>
          <w:rFonts w:hint="cs"/>
          <w:szCs w:val="24"/>
          <w:rtl/>
        </w:rPr>
        <w:t>.</w:t>
      </w:r>
    </w:p>
    <w:p w:rsidR="004F3089" w:rsidRPr="003B4652" w:rsidRDefault="00FF0E78" w:rsidP="006C011E">
      <w:pPr>
        <w:numPr>
          <w:ilvl w:val="2"/>
          <w:numId w:val="68"/>
        </w:numPr>
        <w:spacing w:line="360" w:lineRule="auto"/>
        <w:jc w:val="both"/>
        <w:rPr>
          <w:szCs w:val="24"/>
          <w:rtl/>
        </w:rPr>
      </w:pPr>
      <w:r w:rsidRPr="003B4652">
        <w:rPr>
          <w:rFonts w:hint="cs"/>
          <w:szCs w:val="24"/>
          <w:rtl/>
        </w:rPr>
        <w:t xml:space="preserve">התמורה תשולם רק בכפוף ולאחר שסכום הזכייה הופקד בחשבון הבנק שמספרו יימסר לזוכה, והבנק אישר כי החשבון זוכה ונתקבל בסכום האמור, ובכפוף לעמידה בכל התחייבויות הזוכה כנדרש בתנאי הזמנה זו, </w:t>
      </w:r>
      <w:r w:rsidR="009727E3">
        <w:rPr>
          <w:rFonts w:hint="cs"/>
          <w:szCs w:val="24"/>
          <w:rtl/>
        </w:rPr>
        <w:t>הסכם ההתקשרות</w:t>
      </w:r>
      <w:r w:rsidRPr="003B4652">
        <w:rPr>
          <w:rFonts w:hint="cs"/>
          <w:szCs w:val="24"/>
          <w:rtl/>
        </w:rPr>
        <w:t xml:space="preserve"> ונוהל העבודה והפיקוח.</w:t>
      </w:r>
    </w:p>
    <w:p w:rsidR="004F3089" w:rsidRPr="003B4652" w:rsidRDefault="00FF0E78" w:rsidP="006C011E">
      <w:pPr>
        <w:numPr>
          <w:ilvl w:val="0"/>
          <w:numId w:val="52"/>
        </w:numPr>
        <w:spacing w:line="360" w:lineRule="auto"/>
        <w:jc w:val="both"/>
        <w:rPr>
          <w:b/>
          <w:bCs/>
          <w:szCs w:val="24"/>
          <w:rtl/>
        </w:rPr>
      </w:pPr>
      <w:r w:rsidRPr="003B4652">
        <w:rPr>
          <w:rFonts w:hint="cs"/>
          <w:b/>
          <w:bCs/>
          <w:szCs w:val="24"/>
          <w:u w:val="single"/>
          <w:rtl/>
        </w:rPr>
        <w:t>התמורה בעבור ייצוג המדינה כנתבעת בהליכים משפטיים שעניינם נזקי גוף</w:t>
      </w:r>
      <w:r w:rsidRPr="003B4652">
        <w:rPr>
          <w:rFonts w:hint="cs"/>
          <w:b/>
          <w:bCs/>
          <w:szCs w:val="24"/>
          <w:rtl/>
        </w:rPr>
        <w:t xml:space="preserve"> </w:t>
      </w:r>
    </w:p>
    <w:p w:rsidR="004F3089" w:rsidRPr="003B4652" w:rsidRDefault="00FF0E78" w:rsidP="006C011E">
      <w:pPr>
        <w:numPr>
          <w:ilvl w:val="1"/>
          <w:numId w:val="52"/>
        </w:numPr>
        <w:spacing w:line="360" w:lineRule="auto"/>
        <w:jc w:val="both"/>
        <w:rPr>
          <w:szCs w:val="24"/>
          <w:rtl/>
        </w:rPr>
      </w:pPr>
      <w:r w:rsidRPr="003B4652">
        <w:rPr>
          <w:rFonts w:hint="cs"/>
          <w:szCs w:val="24"/>
          <w:u w:val="single"/>
          <w:rtl/>
        </w:rPr>
        <w:t>בסיס התמורה</w:t>
      </w:r>
      <w:r w:rsidRPr="003B4652">
        <w:rPr>
          <w:rFonts w:hint="cs"/>
          <w:szCs w:val="24"/>
          <w:rtl/>
        </w:rPr>
        <w:t>:</w:t>
      </w:r>
    </w:p>
    <w:p w:rsidR="004F3089" w:rsidRPr="003B4652" w:rsidRDefault="00FF0E78" w:rsidP="006C011E">
      <w:pPr>
        <w:numPr>
          <w:ilvl w:val="2"/>
          <w:numId w:val="52"/>
        </w:numPr>
        <w:spacing w:line="360" w:lineRule="auto"/>
        <w:jc w:val="both"/>
        <w:rPr>
          <w:szCs w:val="24"/>
        </w:rPr>
      </w:pPr>
      <w:r w:rsidRPr="003B4652">
        <w:rPr>
          <w:rFonts w:hint="cs"/>
          <w:szCs w:val="24"/>
          <w:rtl/>
        </w:rPr>
        <w:t xml:space="preserve">תשלום התמורה למתן הגנה בתביעה יהיה מבוסס על גילו ושיעור נכותו הרפואית של הנפגע </w:t>
      </w:r>
      <w:r w:rsidRPr="003B4652">
        <w:rPr>
          <w:szCs w:val="24"/>
          <w:rtl/>
        </w:rPr>
        <w:t>–</w:t>
      </w:r>
      <w:r w:rsidRPr="003B4652">
        <w:rPr>
          <w:rFonts w:hint="cs"/>
          <w:szCs w:val="24"/>
          <w:rtl/>
        </w:rPr>
        <w:t xml:space="preserve"> כאשר מדובר בנפגע, ועל גילו של הנפטר </w:t>
      </w:r>
      <w:r w:rsidRPr="003B4652">
        <w:rPr>
          <w:szCs w:val="24"/>
          <w:rtl/>
        </w:rPr>
        <w:t>–</w:t>
      </w:r>
      <w:r w:rsidRPr="003B4652">
        <w:rPr>
          <w:rFonts w:hint="cs"/>
          <w:szCs w:val="24"/>
          <w:rtl/>
        </w:rPr>
        <w:t xml:space="preserve"> כאשר מדובר בנפטר, כמפורט בטבלה שלהלן. יובהר כי חישוב התמורה יתבסס על הטבלה כאמור לעיל, במקרים הבאים בלבד: </w:t>
      </w:r>
    </w:p>
    <w:p w:rsidR="004F3089" w:rsidRPr="003B4652" w:rsidRDefault="00FF0E78" w:rsidP="006C011E">
      <w:pPr>
        <w:numPr>
          <w:ilvl w:val="3"/>
          <w:numId w:val="52"/>
        </w:numPr>
        <w:spacing w:line="360" w:lineRule="auto"/>
        <w:jc w:val="both"/>
        <w:rPr>
          <w:szCs w:val="24"/>
        </w:rPr>
      </w:pPr>
      <w:r w:rsidRPr="003B4652">
        <w:rPr>
          <w:rFonts w:hint="cs"/>
          <w:szCs w:val="24"/>
          <w:rtl/>
        </w:rPr>
        <w:t xml:space="preserve">התיק הסתיים במתן פסק דין לאחר ניהולו. </w:t>
      </w:r>
    </w:p>
    <w:p w:rsidR="004F3089" w:rsidRDefault="00FF0E78" w:rsidP="00DF22E1">
      <w:pPr>
        <w:numPr>
          <w:ilvl w:val="3"/>
          <w:numId w:val="52"/>
        </w:numPr>
        <w:spacing w:line="360" w:lineRule="auto"/>
        <w:jc w:val="both"/>
        <w:rPr>
          <w:szCs w:val="24"/>
        </w:rPr>
      </w:pPr>
      <w:r w:rsidRPr="003B4652">
        <w:rPr>
          <w:rFonts w:hint="cs"/>
          <w:szCs w:val="24"/>
          <w:rtl/>
        </w:rPr>
        <w:t>התיק הסתיים בפשרה במסגרתה שולם לתובע סכום כסף</w:t>
      </w:r>
      <w:r w:rsidR="00C60FAB">
        <w:rPr>
          <w:rFonts w:hint="cs"/>
          <w:szCs w:val="24"/>
          <w:rtl/>
        </w:rPr>
        <w:t xml:space="preserve">, </w:t>
      </w:r>
      <w:r w:rsidR="00DF22E1">
        <w:rPr>
          <w:rFonts w:hint="cs"/>
          <w:szCs w:val="24"/>
          <w:rtl/>
        </w:rPr>
        <w:t>בהשתתפות</w:t>
      </w:r>
      <w:r w:rsidRPr="003B4652">
        <w:rPr>
          <w:rFonts w:hint="cs"/>
          <w:szCs w:val="24"/>
          <w:rtl/>
        </w:rPr>
        <w:t xml:space="preserve"> המדינה</w:t>
      </w:r>
      <w:r>
        <w:rPr>
          <w:rFonts w:hint="cs"/>
          <w:szCs w:val="24"/>
          <w:rtl/>
        </w:rPr>
        <w:t>.</w:t>
      </w:r>
    </w:p>
    <w:p w:rsidR="004F3089" w:rsidRPr="003B4652" w:rsidRDefault="00FF0E78" w:rsidP="006C011E">
      <w:pPr>
        <w:numPr>
          <w:ilvl w:val="3"/>
          <w:numId w:val="52"/>
        </w:numPr>
        <w:spacing w:line="360" w:lineRule="auto"/>
        <w:jc w:val="both"/>
        <w:rPr>
          <w:szCs w:val="24"/>
        </w:rPr>
      </w:pPr>
      <w:r w:rsidRPr="003B4652">
        <w:rPr>
          <w:rFonts w:hint="cs"/>
          <w:szCs w:val="24"/>
          <w:rtl/>
        </w:rPr>
        <w:t>כאשר התביעה נמחקה או נדחתה בשלב שלאחר תחילת שמיעת הראיות.</w:t>
      </w:r>
    </w:p>
    <w:p w:rsidR="00DF22E1" w:rsidRDefault="00DF22E1" w:rsidP="004F3089">
      <w:pPr>
        <w:spacing w:line="360" w:lineRule="auto"/>
        <w:ind w:left="720"/>
        <w:jc w:val="both"/>
        <w:rPr>
          <w:szCs w:val="24"/>
          <w:rtl/>
        </w:rPr>
      </w:pPr>
    </w:p>
    <w:p w:rsidR="004F3089" w:rsidRDefault="00FF0E78" w:rsidP="00CB016C">
      <w:pPr>
        <w:spacing w:line="360" w:lineRule="auto"/>
        <w:ind w:left="720"/>
        <w:jc w:val="both"/>
        <w:rPr>
          <w:szCs w:val="24"/>
          <w:rtl/>
        </w:rPr>
      </w:pPr>
      <w:r w:rsidRPr="003B4652">
        <w:rPr>
          <w:rFonts w:hint="cs"/>
          <w:szCs w:val="24"/>
          <w:rtl/>
        </w:rPr>
        <w:t xml:space="preserve">תחילת שמיעת הראיות </w:t>
      </w:r>
      <w:r w:rsidR="00C60FAB">
        <w:rPr>
          <w:rFonts w:hint="cs"/>
          <w:szCs w:val="24"/>
          <w:rtl/>
        </w:rPr>
        <w:t xml:space="preserve">לעניין זה </w:t>
      </w:r>
      <w:r w:rsidRPr="003B4652">
        <w:rPr>
          <w:rFonts w:hint="cs"/>
          <w:szCs w:val="24"/>
          <w:rtl/>
        </w:rPr>
        <w:t xml:space="preserve">תיחשב כמועד שבו נמסרה בקשה לזימון עד בהתאם לתקנה 83 (ב) לתקנות סדר הדין האזרחי, תשע"ט-2018 </w:t>
      </w:r>
      <w:r w:rsidR="00CB016C">
        <w:rPr>
          <w:rFonts w:hint="cs"/>
          <w:szCs w:val="24"/>
          <w:rtl/>
        </w:rPr>
        <w:t>(להלן: "תקנות סדר הדין האזרחי")</w:t>
      </w:r>
      <w:r w:rsidRPr="003B4652">
        <w:rPr>
          <w:rFonts w:hint="cs"/>
          <w:szCs w:val="24"/>
          <w:rtl/>
        </w:rPr>
        <w:t>.</w:t>
      </w:r>
    </w:p>
    <w:p w:rsidR="00DF22E1" w:rsidRDefault="00DF22E1" w:rsidP="004F3089">
      <w:pPr>
        <w:spacing w:line="360" w:lineRule="auto"/>
        <w:ind w:left="720"/>
        <w:jc w:val="both"/>
        <w:rPr>
          <w:szCs w:val="24"/>
          <w:rtl/>
        </w:rPr>
      </w:pPr>
    </w:p>
    <w:p w:rsidR="004F3089" w:rsidRPr="00EA456C" w:rsidRDefault="00FF0E78" w:rsidP="006C011E">
      <w:pPr>
        <w:pStyle w:val="aff5"/>
        <w:numPr>
          <w:ilvl w:val="2"/>
          <w:numId w:val="52"/>
        </w:numPr>
        <w:spacing w:line="360" w:lineRule="auto"/>
        <w:jc w:val="both"/>
        <w:rPr>
          <w:szCs w:val="24"/>
          <w:u w:val="single"/>
        </w:rPr>
      </w:pPr>
      <w:r>
        <w:rPr>
          <w:rFonts w:hint="cs"/>
          <w:szCs w:val="24"/>
          <w:rtl/>
        </w:rPr>
        <w:t xml:space="preserve"> </w:t>
      </w:r>
      <w:r w:rsidRPr="00EA456C">
        <w:rPr>
          <w:rFonts w:hint="cs"/>
          <w:szCs w:val="24"/>
          <w:u w:val="single"/>
          <w:rtl/>
        </w:rPr>
        <w:t>לפני תחילת שמיעת הראיות</w:t>
      </w:r>
    </w:p>
    <w:p w:rsidR="004F3089" w:rsidRDefault="00FF0E78" w:rsidP="00C60FAB">
      <w:pPr>
        <w:pStyle w:val="aff5"/>
        <w:spacing w:line="360" w:lineRule="auto"/>
        <w:ind w:left="1224"/>
        <w:jc w:val="both"/>
        <w:rPr>
          <w:szCs w:val="24"/>
          <w:rtl/>
        </w:rPr>
      </w:pPr>
      <w:r>
        <w:rPr>
          <w:rFonts w:hint="cs"/>
          <w:szCs w:val="24"/>
          <w:rtl/>
        </w:rPr>
        <w:t xml:space="preserve">13.2.1. ככל שהתביעה נגד המדינה נמחקה או נדחתה במסגרת פשרה שבה שולם </w:t>
      </w:r>
      <w:r w:rsidR="00C60FAB">
        <w:rPr>
          <w:rFonts w:hint="cs"/>
          <w:szCs w:val="24"/>
          <w:rtl/>
        </w:rPr>
        <w:t xml:space="preserve">סכום </w:t>
      </w:r>
      <w:r>
        <w:rPr>
          <w:rFonts w:hint="cs"/>
          <w:szCs w:val="24"/>
          <w:rtl/>
        </w:rPr>
        <w:t xml:space="preserve">כסף על ידי נתבעים/צדדים </w:t>
      </w:r>
      <w:r w:rsidRPr="00726F4F">
        <w:rPr>
          <w:rFonts w:hint="cs"/>
          <w:szCs w:val="24"/>
          <w:rtl/>
        </w:rPr>
        <w:t>שלישיים אחרים</w:t>
      </w:r>
      <w:r w:rsidR="00C60FAB" w:rsidRPr="00726F4F">
        <w:rPr>
          <w:rFonts w:hint="cs"/>
          <w:szCs w:val="24"/>
          <w:rtl/>
        </w:rPr>
        <w:t xml:space="preserve"> בלבד</w:t>
      </w:r>
      <w:r w:rsidR="00DF22E1" w:rsidRPr="00726F4F">
        <w:rPr>
          <w:rFonts w:hint="cs"/>
          <w:szCs w:val="24"/>
          <w:rtl/>
        </w:rPr>
        <w:t xml:space="preserve"> ללא </w:t>
      </w:r>
      <w:r w:rsidR="00DF22E1" w:rsidRPr="007E2193">
        <w:rPr>
          <w:rFonts w:hint="cs"/>
          <w:szCs w:val="24"/>
          <w:rtl/>
        </w:rPr>
        <w:t>השתת</w:t>
      </w:r>
      <w:r w:rsidR="00DF22E1" w:rsidRPr="00B0508E">
        <w:rPr>
          <w:rFonts w:hint="cs"/>
          <w:szCs w:val="24"/>
          <w:rtl/>
        </w:rPr>
        <w:t>פות המדינה</w:t>
      </w:r>
      <w:r w:rsidRPr="00A12E59">
        <w:rPr>
          <w:rFonts w:hint="cs"/>
          <w:szCs w:val="24"/>
          <w:rtl/>
        </w:rPr>
        <w:t xml:space="preserve"> </w:t>
      </w:r>
      <w:r w:rsidRPr="00A12E59">
        <w:rPr>
          <w:szCs w:val="24"/>
          <w:rtl/>
        </w:rPr>
        <w:t>–</w:t>
      </w:r>
      <w:r w:rsidRPr="00940BE7">
        <w:rPr>
          <w:rFonts w:hint="cs"/>
          <w:szCs w:val="24"/>
          <w:rtl/>
        </w:rPr>
        <w:t xml:space="preserve"> חישוב התמורה יתבסס על</w:t>
      </w:r>
      <w:r w:rsidRPr="00726F4F">
        <w:rPr>
          <w:rFonts w:hint="cs"/>
          <w:szCs w:val="24"/>
          <w:rtl/>
        </w:rPr>
        <w:t xml:space="preserve"> מחצית הסכום המופיע בטבלה או סכום של 10,000 ₪, לפי הגבוה מבניהם. ככל שהתביעה נגד המדינה נמחקה או נדחתה</w:t>
      </w:r>
      <w:r w:rsidR="00C60FAB" w:rsidRPr="00726F4F">
        <w:rPr>
          <w:rFonts w:hint="cs"/>
          <w:szCs w:val="24"/>
          <w:rtl/>
        </w:rPr>
        <w:t xml:space="preserve"> לאחר הגשת כתב הגנה</w:t>
      </w:r>
      <w:r w:rsidRPr="00726F4F">
        <w:rPr>
          <w:rFonts w:hint="cs"/>
          <w:szCs w:val="24"/>
          <w:rtl/>
        </w:rPr>
        <w:t xml:space="preserve"> (בין אם הוגשה בקשה לסילוק על הסף על ידי המדינה, בין אם התביעה נמחקה או נדחתה בהסכמת התובע </w:t>
      </w:r>
      <w:r w:rsidR="00DF22E1" w:rsidRPr="00726F4F">
        <w:rPr>
          <w:rFonts w:hint="cs"/>
          <w:szCs w:val="24"/>
          <w:rtl/>
        </w:rPr>
        <w:t xml:space="preserve">שלא במסגרת פשרה ששולמה בה תמורה, </w:t>
      </w:r>
      <w:r w:rsidRPr="00726F4F">
        <w:rPr>
          <w:rFonts w:hint="cs"/>
          <w:szCs w:val="24"/>
          <w:rtl/>
        </w:rPr>
        <w:t xml:space="preserve">ובין אם הועברה לחברת ביטוח לייצוג וכיסוי בהתאם לפוליסה), והמדינה לא נדרשה לשלם לתובע סכום </w:t>
      </w:r>
      <w:r w:rsidRPr="00726F4F">
        <w:rPr>
          <w:szCs w:val="24"/>
          <w:rtl/>
        </w:rPr>
        <w:t>-</w:t>
      </w:r>
      <w:r w:rsidRPr="00726F4F">
        <w:rPr>
          <w:rFonts w:hint="cs"/>
          <w:szCs w:val="24"/>
          <w:rtl/>
        </w:rPr>
        <w:t xml:space="preserve"> </w:t>
      </w:r>
      <w:r w:rsidRPr="00726F4F">
        <w:rPr>
          <w:rFonts w:hint="cs"/>
          <w:b/>
          <w:szCs w:val="24"/>
          <w:rtl/>
        </w:rPr>
        <w:t>התמורה שתשולם לזוכה תהיה בסך של 10,000 ש"ח</w:t>
      </w:r>
      <w:r w:rsidRPr="00726F4F">
        <w:rPr>
          <w:rFonts w:hint="cs"/>
          <w:szCs w:val="24"/>
          <w:rtl/>
        </w:rPr>
        <w:t>.</w:t>
      </w:r>
      <w:r w:rsidRPr="00EA456C">
        <w:rPr>
          <w:rFonts w:hint="cs"/>
          <w:szCs w:val="24"/>
          <w:rtl/>
        </w:rPr>
        <w:t xml:space="preserve"> </w:t>
      </w:r>
    </w:p>
    <w:p w:rsidR="004F3089" w:rsidRDefault="00FF0E78" w:rsidP="00C60FAB">
      <w:pPr>
        <w:pStyle w:val="aff5"/>
        <w:spacing w:line="360" w:lineRule="auto"/>
        <w:ind w:left="1224"/>
        <w:jc w:val="both"/>
        <w:rPr>
          <w:szCs w:val="24"/>
          <w:rtl/>
        </w:rPr>
      </w:pPr>
      <w:r w:rsidRPr="003B4652">
        <w:rPr>
          <w:rFonts w:hint="cs"/>
          <w:szCs w:val="24"/>
          <w:rtl/>
        </w:rPr>
        <w:t xml:space="preserve"> </w:t>
      </w:r>
    </w:p>
    <w:p w:rsidR="004F3089" w:rsidRDefault="00FF0E78" w:rsidP="004F3089">
      <w:pPr>
        <w:pStyle w:val="aff5"/>
        <w:spacing w:line="360" w:lineRule="auto"/>
        <w:ind w:left="1224"/>
        <w:jc w:val="both"/>
        <w:rPr>
          <w:szCs w:val="24"/>
          <w:rtl/>
        </w:rPr>
      </w:pPr>
      <w:r>
        <w:rPr>
          <w:rFonts w:hint="cs"/>
          <w:szCs w:val="24"/>
          <w:rtl/>
        </w:rPr>
        <w:t xml:space="preserve">13.2.3. </w:t>
      </w:r>
      <w:r w:rsidRPr="003B4652">
        <w:rPr>
          <w:rFonts w:hint="cs"/>
          <w:szCs w:val="24"/>
          <w:rtl/>
        </w:rPr>
        <w:t xml:space="preserve">נמחקה או נדחתה תביעה לפני הגשת כתב הגנה (לרבות העברת התיק לחברת ביטוח לייצוג וכיסוי בהתאם לפוליסה) מטעם המדינה, אך לאחר שהזוכה החל לטפל בתיק, תשולם תמורה בגובה </w:t>
      </w:r>
      <w:r>
        <w:rPr>
          <w:rFonts w:hint="cs"/>
          <w:szCs w:val="24"/>
          <w:rtl/>
        </w:rPr>
        <w:t xml:space="preserve">7,250 </w:t>
      </w:r>
      <w:r w:rsidRPr="003B4652">
        <w:rPr>
          <w:rFonts w:hint="cs"/>
          <w:szCs w:val="24"/>
          <w:rtl/>
        </w:rPr>
        <w:t xml:space="preserve">ש"ח. </w:t>
      </w:r>
    </w:p>
    <w:p w:rsidR="00C60FAB" w:rsidRPr="00476401" w:rsidRDefault="00FF0E78" w:rsidP="00C60FAB">
      <w:pPr>
        <w:pStyle w:val="aff5"/>
        <w:spacing w:line="360" w:lineRule="auto"/>
        <w:ind w:left="1224"/>
        <w:jc w:val="both"/>
        <w:rPr>
          <w:rFonts w:ascii="David" w:hAnsi="David"/>
          <w:szCs w:val="24"/>
          <w:rtl/>
        </w:rPr>
      </w:pPr>
      <w:r w:rsidRPr="00476401">
        <w:rPr>
          <w:rFonts w:ascii="David" w:hAnsi="David"/>
          <w:szCs w:val="24"/>
          <w:rtl/>
        </w:rPr>
        <w:t xml:space="preserve">13.2.2. התקיימו ישיבות בבית המשפט עד למועד המחיקה או הדחייה, תיווסף לתמורה, התמורה עבור הישיבות כמפורט בסעיף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Ref86664483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13.3</w:t>
      </w:r>
      <w:r w:rsidR="00EB38DE" w:rsidRPr="00476401">
        <w:rPr>
          <w:rFonts w:ascii="David" w:hAnsi="David"/>
          <w:szCs w:val="24"/>
          <w:rtl/>
        </w:rPr>
        <w:fldChar w:fldCharType="end"/>
      </w:r>
      <w:r w:rsidRPr="00476401">
        <w:rPr>
          <w:rFonts w:ascii="David" w:hAnsi="David"/>
          <w:szCs w:val="24"/>
          <w:rtl/>
        </w:rPr>
        <w:t xml:space="preserve"> להלן. </w:t>
      </w:r>
    </w:p>
    <w:p w:rsidR="004F3089" w:rsidRPr="003B4652" w:rsidRDefault="00FF0E78" w:rsidP="006C011E">
      <w:pPr>
        <w:numPr>
          <w:ilvl w:val="2"/>
          <w:numId w:val="52"/>
        </w:numPr>
        <w:spacing w:line="360" w:lineRule="auto"/>
        <w:jc w:val="both"/>
        <w:rPr>
          <w:szCs w:val="24"/>
        </w:rPr>
      </w:pPr>
      <w:r w:rsidRPr="003B4652">
        <w:rPr>
          <w:rFonts w:hint="cs"/>
          <w:szCs w:val="24"/>
          <w:rtl/>
        </w:rPr>
        <w:t xml:space="preserve">קבוצת הגיל של הנפגע/הנפטר תיקבע בהתאם לגיל הנפגע/הנפטר ביום האירוע הנזיקי בהתאם לכתוב בתעודת הזהות שלו. לא צוין בתעודת הזהות יום וחודש תאריך לידתו, יראו אותו כאילו נולד באחד באפריל. גיל הנפגע/הנפטר ישתנה אך ורק ביום הולדתו (כמצוין בתעודת הזהות שלו, או באחד באפריל </w:t>
      </w:r>
      <w:r w:rsidRPr="003B4652">
        <w:rPr>
          <w:szCs w:val="24"/>
          <w:rtl/>
        </w:rPr>
        <w:t>–</w:t>
      </w:r>
      <w:r w:rsidRPr="003B4652">
        <w:rPr>
          <w:rFonts w:hint="cs"/>
          <w:szCs w:val="24"/>
          <w:rtl/>
        </w:rPr>
        <w:t xml:space="preserve"> ככל שלא צוין תאריך מדויק בתעודת הזהות), ולא בתום השנה הקאלנדרית. </w:t>
      </w:r>
    </w:p>
    <w:p w:rsidR="004F3089" w:rsidRPr="003B4652" w:rsidRDefault="00FF0E78" w:rsidP="006C011E">
      <w:pPr>
        <w:numPr>
          <w:ilvl w:val="2"/>
          <w:numId w:val="52"/>
        </w:numPr>
        <w:spacing w:line="360" w:lineRule="auto"/>
        <w:jc w:val="both"/>
        <w:rPr>
          <w:szCs w:val="24"/>
          <w:rtl/>
        </w:rPr>
      </w:pPr>
      <w:bookmarkStart w:id="90" w:name="_Ref86664517"/>
      <w:r w:rsidRPr="003B4652">
        <w:rPr>
          <w:rFonts w:hint="cs"/>
          <w:szCs w:val="24"/>
          <w:rtl/>
        </w:rPr>
        <w:t>בתיק נזקי גוף כתוצאה מ"מחלת מקצוע" (כהגדרתו בסעיף 79 לחוק הביטוח הלאומי, תשנ"ה-1995), קבוצת הגיל של הנפגע/הנפטר תיקבע בהתאם לגיל הנפגע/הנפטר ביום מועד האבחנה.</w:t>
      </w:r>
      <w:bookmarkEnd w:id="90"/>
    </w:p>
    <w:p w:rsidR="004F3089" w:rsidRPr="003B4652" w:rsidRDefault="00FF0E78" w:rsidP="006C011E">
      <w:pPr>
        <w:numPr>
          <w:ilvl w:val="2"/>
          <w:numId w:val="52"/>
        </w:numPr>
        <w:spacing w:line="360" w:lineRule="auto"/>
        <w:jc w:val="both"/>
        <w:rPr>
          <w:szCs w:val="24"/>
        </w:rPr>
      </w:pPr>
      <w:r w:rsidRPr="003B4652">
        <w:rPr>
          <w:rFonts w:hint="cs"/>
          <w:szCs w:val="24"/>
          <w:rtl/>
        </w:rPr>
        <w:t xml:space="preserve">בתיק בו מספר תובעים (תובע אחד ומעלה), תשולם תמורה בעבור כל תובע בנפרד, בהתאם לנתוניו הרלוונטיים (גיל במועד התאונה ואחוזי נכות). </w:t>
      </w:r>
    </w:p>
    <w:p w:rsidR="004F3089" w:rsidRPr="003B4652" w:rsidRDefault="00FF0E78" w:rsidP="006C011E">
      <w:pPr>
        <w:numPr>
          <w:ilvl w:val="2"/>
          <w:numId w:val="52"/>
        </w:numPr>
        <w:spacing w:line="360" w:lineRule="auto"/>
        <w:jc w:val="both"/>
        <w:rPr>
          <w:szCs w:val="24"/>
          <w:rtl/>
        </w:rPr>
      </w:pPr>
      <w:r w:rsidRPr="003B4652">
        <w:rPr>
          <w:rFonts w:hint="cs"/>
          <w:szCs w:val="24"/>
          <w:rtl/>
        </w:rPr>
        <w:t xml:space="preserve">בתיק בו כרוכות מספר תאונות בגינן הוגשה התביעה, התמורה תיקבע בהתאם לגילו של הנפגע במועד </w:t>
      </w:r>
      <w:r>
        <w:rPr>
          <w:rFonts w:hint="cs"/>
          <w:szCs w:val="24"/>
          <w:rtl/>
        </w:rPr>
        <w:t>ה</w:t>
      </w:r>
      <w:r w:rsidRPr="003B4652">
        <w:rPr>
          <w:rFonts w:hint="cs"/>
          <w:szCs w:val="24"/>
          <w:rtl/>
        </w:rPr>
        <w:t xml:space="preserve">תאונה הראשונה ובהתאם לשיעור נכותו המשוקללת בגין כל התאונות. </w:t>
      </w:r>
    </w:p>
    <w:p w:rsidR="004F3089" w:rsidRPr="003B4652" w:rsidRDefault="00FF0E78" w:rsidP="006C011E">
      <w:pPr>
        <w:numPr>
          <w:ilvl w:val="2"/>
          <w:numId w:val="52"/>
        </w:numPr>
        <w:spacing w:line="360" w:lineRule="auto"/>
        <w:jc w:val="both"/>
        <w:rPr>
          <w:szCs w:val="24"/>
          <w:rtl/>
        </w:rPr>
      </w:pPr>
      <w:r w:rsidRPr="003B4652">
        <w:rPr>
          <w:rFonts w:hint="cs"/>
          <w:szCs w:val="24"/>
          <w:rtl/>
        </w:rPr>
        <w:t>קבוצות הנכות תהיינה כדלקמן</w:t>
      </w:r>
      <w:r>
        <w:rPr>
          <w:szCs w:val="24"/>
          <w:vertAlign w:val="superscript"/>
          <w:rtl/>
        </w:rPr>
        <w:footnoteReference w:id="1"/>
      </w:r>
      <w:r w:rsidRPr="003B4652">
        <w:rPr>
          <w:rFonts w:hint="cs"/>
          <w:szCs w:val="24"/>
          <w:rtl/>
        </w:rPr>
        <w:t>:</w:t>
      </w:r>
    </w:p>
    <w:p w:rsidR="004F3089" w:rsidRPr="003B4652" w:rsidRDefault="00FF0E78" w:rsidP="004F3089">
      <w:pPr>
        <w:spacing w:line="360" w:lineRule="auto"/>
        <w:ind w:left="720"/>
        <w:jc w:val="both"/>
        <w:rPr>
          <w:szCs w:val="24"/>
          <w:rtl/>
        </w:rPr>
      </w:pPr>
      <w:r w:rsidRPr="003B4652">
        <w:rPr>
          <w:rFonts w:hint="cs"/>
          <w:szCs w:val="24"/>
          <w:rtl/>
        </w:rPr>
        <w:t>עד 4%, דהיינו: מ-0% עד 4.99%.</w:t>
      </w:r>
    </w:p>
    <w:p w:rsidR="004F3089" w:rsidRPr="003B4652" w:rsidRDefault="00FF0E78" w:rsidP="004F3089">
      <w:pPr>
        <w:spacing w:line="360" w:lineRule="auto"/>
        <w:ind w:left="720"/>
        <w:jc w:val="both"/>
        <w:rPr>
          <w:szCs w:val="24"/>
          <w:rtl/>
        </w:rPr>
      </w:pPr>
      <w:r w:rsidRPr="003B4652">
        <w:rPr>
          <w:rFonts w:hint="cs"/>
          <w:szCs w:val="24"/>
          <w:rtl/>
        </w:rPr>
        <w:t>מ-5% עד 8%, דהיינו: מ-5% עד 8.99%.</w:t>
      </w:r>
    </w:p>
    <w:p w:rsidR="004F3089" w:rsidRPr="003B4652" w:rsidRDefault="00FF0E78" w:rsidP="004F3089">
      <w:pPr>
        <w:spacing w:line="360" w:lineRule="auto"/>
        <w:ind w:left="720"/>
        <w:jc w:val="both"/>
        <w:rPr>
          <w:szCs w:val="24"/>
          <w:rtl/>
        </w:rPr>
      </w:pPr>
      <w:r w:rsidRPr="003B4652">
        <w:rPr>
          <w:rFonts w:hint="cs"/>
          <w:szCs w:val="24"/>
          <w:rtl/>
        </w:rPr>
        <w:t>מ-9% עד 25%, דהיינו: מ-9% עד 25.99%.</w:t>
      </w:r>
    </w:p>
    <w:p w:rsidR="004F3089" w:rsidRPr="003B4652" w:rsidRDefault="00FF0E78" w:rsidP="004F3089">
      <w:pPr>
        <w:spacing w:line="360" w:lineRule="auto"/>
        <w:ind w:left="720"/>
        <w:jc w:val="both"/>
        <w:rPr>
          <w:szCs w:val="24"/>
          <w:rtl/>
        </w:rPr>
      </w:pPr>
      <w:r w:rsidRPr="003B4652">
        <w:rPr>
          <w:rFonts w:hint="cs"/>
          <w:szCs w:val="24"/>
          <w:rtl/>
        </w:rPr>
        <w:t>מ-26% עד, דהיינו 39%: מ-26% עד 39.99%.</w:t>
      </w:r>
    </w:p>
    <w:p w:rsidR="004F3089" w:rsidRPr="003B4652" w:rsidRDefault="00FF0E78" w:rsidP="004F3089">
      <w:pPr>
        <w:spacing w:line="360" w:lineRule="auto"/>
        <w:ind w:left="720"/>
        <w:jc w:val="both"/>
        <w:rPr>
          <w:szCs w:val="24"/>
          <w:rtl/>
        </w:rPr>
      </w:pPr>
      <w:r w:rsidRPr="003B4652">
        <w:rPr>
          <w:rFonts w:hint="cs"/>
          <w:szCs w:val="24"/>
          <w:rtl/>
        </w:rPr>
        <w:t>מ-40% עד 74%, דהיינו: מ-40% עד 74.99%.</w:t>
      </w:r>
    </w:p>
    <w:p w:rsidR="004F3089" w:rsidRPr="003B4652" w:rsidRDefault="00FF0E78" w:rsidP="004F3089">
      <w:pPr>
        <w:spacing w:line="360" w:lineRule="auto"/>
        <w:ind w:left="720"/>
        <w:jc w:val="both"/>
        <w:rPr>
          <w:szCs w:val="24"/>
          <w:rtl/>
        </w:rPr>
      </w:pPr>
      <w:r w:rsidRPr="003B4652">
        <w:rPr>
          <w:rFonts w:hint="cs"/>
          <w:szCs w:val="24"/>
          <w:rtl/>
        </w:rPr>
        <w:t>מ-75%, דהיינו: מ-75% עד 100%.</w:t>
      </w:r>
    </w:p>
    <w:p w:rsidR="004F3089" w:rsidRPr="003B4652" w:rsidRDefault="00FF0E78" w:rsidP="004F3089">
      <w:pPr>
        <w:spacing w:line="360" w:lineRule="auto"/>
        <w:ind w:left="720"/>
        <w:jc w:val="both"/>
        <w:rPr>
          <w:szCs w:val="24"/>
          <w:rtl/>
        </w:rPr>
      </w:pPr>
      <w:r w:rsidRPr="003B4652">
        <w:rPr>
          <w:rFonts w:hint="cs"/>
          <w:szCs w:val="24"/>
          <w:rtl/>
        </w:rPr>
        <w:t>יובהר כי קבוצות הנכות שלהלן מתייחסות לנכות רפואית בלבד (ולא תפקודית), אשר תוגדר על-פי המדרג כדלהלן:</w:t>
      </w:r>
    </w:p>
    <w:p w:rsidR="004F3089" w:rsidRPr="003B4652" w:rsidRDefault="00FF0E78" w:rsidP="006C011E">
      <w:pPr>
        <w:numPr>
          <w:ilvl w:val="0"/>
          <w:numId w:val="53"/>
        </w:numPr>
        <w:spacing w:line="360" w:lineRule="auto"/>
        <w:jc w:val="both"/>
        <w:rPr>
          <w:szCs w:val="24"/>
        </w:rPr>
      </w:pPr>
      <w:r w:rsidRPr="003B4652">
        <w:rPr>
          <w:rFonts w:hint="cs"/>
          <w:szCs w:val="24"/>
          <w:rtl/>
        </w:rPr>
        <w:t>נכות אשר נקבעה על ידי בית</w:t>
      </w:r>
      <w:r w:rsidRPr="003B4652">
        <w:rPr>
          <w:szCs w:val="24"/>
          <w:rtl/>
        </w:rPr>
        <w:t xml:space="preserve"> </w:t>
      </w:r>
      <w:r w:rsidRPr="003B4652">
        <w:rPr>
          <w:rFonts w:hint="cs"/>
          <w:szCs w:val="24"/>
          <w:rtl/>
        </w:rPr>
        <w:t>המשפט</w:t>
      </w:r>
      <w:r w:rsidRPr="003B4652">
        <w:rPr>
          <w:szCs w:val="24"/>
          <w:rtl/>
        </w:rPr>
        <w:t xml:space="preserve"> </w:t>
      </w:r>
      <w:r w:rsidRPr="003B4652">
        <w:rPr>
          <w:rFonts w:hint="cs"/>
          <w:szCs w:val="24"/>
          <w:rtl/>
        </w:rPr>
        <w:t>הדן</w:t>
      </w:r>
      <w:r w:rsidRPr="003B4652">
        <w:rPr>
          <w:szCs w:val="24"/>
          <w:rtl/>
        </w:rPr>
        <w:t xml:space="preserve"> </w:t>
      </w:r>
      <w:r w:rsidRPr="003B4652">
        <w:rPr>
          <w:rFonts w:hint="cs"/>
          <w:szCs w:val="24"/>
          <w:rtl/>
        </w:rPr>
        <w:t>בתיק;</w:t>
      </w:r>
    </w:p>
    <w:p w:rsidR="004F3089" w:rsidRPr="003B4652" w:rsidRDefault="00FF0E78" w:rsidP="006C011E">
      <w:pPr>
        <w:numPr>
          <w:ilvl w:val="0"/>
          <w:numId w:val="53"/>
        </w:numPr>
        <w:spacing w:line="360" w:lineRule="auto"/>
        <w:jc w:val="both"/>
        <w:rPr>
          <w:szCs w:val="24"/>
        </w:rPr>
      </w:pPr>
      <w:r w:rsidRPr="003B4652">
        <w:rPr>
          <w:rFonts w:hint="cs"/>
          <w:szCs w:val="24"/>
          <w:rtl/>
        </w:rPr>
        <w:t>בהיעדר</w:t>
      </w:r>
      <w:r w:rsidRPr="003B4652">
        <w:rPr>
          <w:szCs w:val="24"/>
          <w:rtl/>
        </w:rPr>
        <w:t xml:space="preserve"> </w:t>
      </w:r>
      <w:r w:rsidRPr="003B4652">
        <w:rPr>
          <w:rFonts w:hint="cs"/>
          <w:szCs w:val="24"/>
          <w:rtl/>
        </w:rPr>
        <w:t>קביעה</w:t>
      </w:r>
      <w:r w:rsidRPr="003B4652">
        <w:rPr>
          <w:szCs w:val="24"/>
          <w:rtl/>
        </w:rPr>
        <w:t xml:space="preserve"> </w:t>
      </w:r>
      <w:r w:rsidRPr="003B4652">
        <w:rPr>
          <w:rFonts w:hint="cs"/>
          <w:szCs w:val="24"/>
          <w:rtl/>
        </w:rPr>
        <w:t>כזו</w:t>
      </w:r>
      <w:r w:rsidRPr="003B4652">
        <w:rPr>
          <w:szCs w:val="24"/>
          <w:rtl/>
        </w:rPr>
        <w:t xml:space="preserve"> – </w:t>
      </w:r>
      <w:r w:rsidRPr="003B4652">
        <w:rPr>
          <w:rFonts w:hint="cs"/>
          <w:szCs w:val="24"/>
          <w:rtl/>
        </w:rPr>
        <w:t>חוות</w:t>
      </w:r>
      <w:r w:rsidRPr="003B4652">
        <w:rPr>
          <w:szCs w:val="24"/>
          <w:rtl/>
        </w:rPr>
        <w:t xml:space="preserve"> </w:t>
      </w:r>
      <w:r w:rsidRPr="003B4652">
        <w:rPr>
          <w:rFonts w:hint="cs"/>
          <w:szCs w:val="24"/>
          <w:rtl/>
        </w:rPr>
        <w:t>דעת</w:t>
      </w:r>
      <w:r w:rsidRPr="003B4652">
        <w:rPr>
          <w:szCs w:val="24"/>
          <w:rtl/>
        </w:rPr>
        <w:t xml:space="preserve"> </w:t>
      </w:r>
      <w:r w:rsidRPr="003B4652">
        <w:rPr>
          <w:rFonts w:hint="cs"/>
          <w:szCs w:val="24"/>
          <w:rtl/>
        </w:rPr>
        <w:t>מומחה</w:t>
      </w:r>
      <w:r w:rsidRPr="003B4652">
        <w:rPr>
          <w:szCs w:val="24"/>
          <w:rtl/>
        </w:rPr>
        <w:t xml:space="preserve"> </w:t>
      </w:r>
      <w:r w:rsidRPr="003B4652">
        <w:rPr>
          <w:rFonts w:hint="cs"/>
          <w:szCs w:val="24"/>
          <w:rtl/>
        </w:rPr>
        <w:t>מטעם</w:t>
      </w:r>
      <w:r w:rsidRPr="003B4652">
        <w:rPr>
          <w:szCs w:val="24"/>
          <w:rtl/>
        </w:rPr>
        <w:t xml:space="preserve"> </w:t>
      </w:r>
      <w:r w:rsidRPr="003B4652">
        <w:rPr>
          <w:rFonts w:hint="cs"/>
          <w:szCs w:val="24"/>
          <w:rtl/>
        </w:rPr>
        <w:t>בית</w:t>
      </w:r>
      <w:r w:rsidRPr="003B4652">
        <w:rPr>
          <w:szCs w:val="24"/>
          <w:rtl/>
        </w:rPr>
        <w:t xml:space="preserve"> </w:t>
      </w:r>
      <w:r w:rsidRPr="003B4652">
        <w:rPr>
          <w:rFonts w:hint="cs"/>
          <w:szCs w:val="24"/>
          <w:rtl/>
        </w:rPr>
        <w:t>המשפט</w:t>
      </w:r>
      <w:r w:rsidRPr="003B4652">
        <w:rPr>
          <w:szCs w:val="24"/>
          <w:rtl/>
        </w:rPr>
        <w:t xml:space="preserve">/ </w:t>
      </w:r>
      <w:r w:rsidRPr="003B4652">
        <w:rPr>
          <w:rFonts w:hint="cs"/>
          <w:szCs w:val="24"/>
          <w:rtl/>
        </w:rPr>
        <w:t>מומחה</w:t>
      </w:r>
      <w:r w:rsidRPr="003B4652">
        <w:rPr>
          <w:szCs w:val="24"/>
          <w:rtl/>
        </w:rPr>
        <w:t xml:space="preserve"> </w:t>
      </w:r>
      <w:r w:rsidRPr="003B4652">
        <w:rPr>
          <w:rFonts w:hint="cs"/>
          <w:szCs w:val="24"/>
          <w:rtl/>
        </w:rPr>
        <w:t>מוסכם;</w:t>
      </w:r>
    </w:p>
    <w:p w:rsidR="004F3089" w:rsidRPr="003B4652" w:rsidRDefault="00FF0E78" w:rsidP="006C011E">
      <w:pPr>
        <w:numPr>
          <w:ilvl w:val="0"/>
          <w:numId w:val="53"/>
        </w:numPr>
        <w:spacing w:line="360" w:lineRule="auto"/>
        <w:jc w:val="both"/>
        <w:rPr>
          <w:szCs w:val="24"/>
        </w:rPr>
      </w:pPr>
      <w:r w:rsidRPr="003B4652">
        <w:rPr>
          <w:rFonts w:hint="cs"/>
          <w:szCs w:val="24"/>
          <w:rtl/>
        </w:rPr>
        <w:t>מיצוע נכויות אשר הוסכם בין הצדדים לצורכי פשרה.</w:t>
      </w:r>
    </w:p>
    <w:p w:rsidR="004F3089" w:rsidRPr="003B4652" w:rsidRDefault="00FF0E78" w:rsidP="006C011E">
      <w:pPr>
        <w:numPr>
          <w:ilvl w:val="0"/>
          <w:numId w:val="53"/>
        </w:numPr>
        <w:spacing w:line="360" w:lineRule="auto"/>
        <w:jc w:val="both"/>
        <w:rPr>
          <w:szCs w:val="24"/>
        </w:rPr>
      </w:pPr>
      <w:r w:rsidRPr="003B4652">
        <w:rPr>
          <w:rFonts w:hint="cs"/>
          <w:szCs w:val="24"/>
          <w:rtl/>
        </w:rPr>
        <w:t>בהיעדר</w:t>
      </w:r>
      <w:r w:rsidRPr="003B4652">
        <w:rPr>
          <w:szCs w:val="24"/>
          <w:rtl/>
        </w:rPr>
        <w:t xml:space="preserve"> </w:t>
      </w:r>
      <w:r w:rsidRPr="003B4652">
        <w:rPr>
          <w:rFonts w:hint="cs"/>
          <w:szCs w:val="24"/>
          <w:rtl/>
        </w:rPr>
        <w:t>הסכמה כאמור</w:t>
      </w:r>
      <w:r w:rsidRPr="003B4652">
        <w:rPr>
          <w:szCs w:val="24"/>
          <w:rtl/>
        </w:rPr>
        <w:t xml:space="preserve"> – </w:t>
      </w:r>
      <w:r w:rsidRPr="003B4652">
        <w:rPr>
          <w:rFonts w:hint="cs"/>
          <w:szCs w:val="24"/>
          <w:rtl/>
        </w:rPr>
        <w:t>מיצוע</w:t>
      </w:r>
      <w:r w:rsidRPr="003B4652">
        <w:rPr>
          <w:szCs w:val="24"/>
          <w:rtl/>
        </w:rPr>
        <w:t xml:space="preserve"> </w:t>
      </w:r>
      <w:r w:rsidRPr="003B4652">
        <w:rPr>
          <w:rFonts w:hint="cs"/>
          <w:szCs w:val="24"/>
          <w:rtl/>
        </w:rPr>
        <w:t>הנכויות בין חוות</w:t>
      </w:r>
      <w:r w:rsidRPr="003B4652">
        <w:rPr>
          <w:szCs w:val="24"/>
          <w:rtl/>
        </w:rPr>
        <w:t xml:space="preserve"> </w:t>
      </w:r>
      <w:r w:rsidRPr="003B4652">
        <w:rPr>
          <w:rFonts w:hint="cs"/>
          <w:szCs w:val="24"/>
          <w:rtl/>
        </w:rPr>
        <w:t>הדעת</w:t>
      </w:r>
      <w:r w:rsidRPr="003B4652">
        <w:rPr>
          <w:szCs w:val="24"/>
          <w:rtl/>
        </w:rPr>
        <w:t xml:space="preserve"> </w:t>
      </w:r>
      <w:r w:rsidRPr="003B4652">
        <w:rPr>
          <w:rFonts w:hint="cs"/>
          <w:szCs w:val="24"/>
          <w:rtl/>
        </w:rPr>
        <w:t>מטעם</w:t>
      </w:r>
      <w:r w:rsidRPr="003B4652">
        <w:rPr>
          <w:szCs w:val="24"/>
          <w:rtl/>
        </w:rPr>
        <w:t xml:space="preserve"> </w:t>
      </w:r>
      <w:r w:rsidRPr="003B4652">
        <w:rPr>
          <w:rFonts w:hint="cs"/>
          <w:szCs w:val="24"/>
          <w:rtl/>
        </w:rPr>
        <w:t>התובע</w:t>
      </w:r>
      <w:r w:rsidRPr="003B4652">
        <w:rPr>
          <w:szCs w:val="24"/>
          <w:rtl/>
        </w:rPr>
        <w:t xml:space="preserve"> </w:t>
      </w:r>
      <w:r w:rsidRPr="003B4652">
        <w:rPr>
          <w:rFonts w:hint="cs"/>
          <w:szCs w:val="24"/>
          <w:rtl/>
        </w:rPr>
        <w:t>ולבין זו שנקבעה בחוות הדעת מטעם המדינה או חוות דעת מטעם הנתבעים יחד ;</w:t>
      </w:r>
    </w:p>
    <w:p w:rsidR="004F3089" w:rsidRPr="003B4652" w:rsidRDefault="00FF0E78" w:rsidP="006C011E">
      <w:pPr>
        <w:numPr>
          <w:ilvl w:val="0"/>
          <w:numId w:val="53"/>
        </w:numPr>
        <w:spacing w:line="360" w:lineRule="auto"/>
        <w:jc w:val="both"/>
        <w:rPr>
          <w:szCs w:val="24"/>
        </w:rPr>
      </w:pPr>
      <w:r w:rsidRPr="003B4652">
        <w:rPr>
          <w:rFonts w:hint="cs"/>
          <w:szCs w:val="24"/>
          <w:rtl/>
        </w:rPr>
        <w:t xml:space="preserve">בהעדר חוות דעת כאמור </w:t>
      </w:r>
      <w:r w:rsidRPr="003B4652">
        <w:rPr>
          <w:szCs w:val="24"/>
          <w:rtl/>
        </w:rPr>
        <w:t>–</w:t>
      </w:r>
      <w:r w:rsidRPr="003B4652">
        <w:rPr>
          <w:rFonts w:hint="cs"/>
          <w:szCs w:val="24"/>
          <w:rtl/>
        </w:rPr>
        <w:t xml:space="preserve"> על פי קביעת</w:t>
      </w:r>
      <w:r w:rsidRPr="003B4652">
        <w:rPr>
          <w:szCs w:val="24"/>
          <w:rtl/>
        </w:rPr>
        <w:t xml:space="preserve"> </w:t>
      </w:r>
      <w:r w:rsidRPr="003B4652">
        <w:rPr>
          <w:rFonts w:hint="cs"/>
          <w:szCs w:val="24"/>
          <w:rtl/>
        </w:rPr>
        <w:t>המל</w:t>
      </w:r>
      <w:r w:rsidRPr="003B4652">
        <w:rPr>
          <w:szCs w:val="24"/>
          <w:rtl/>
        </w:rPr>
        <w:t>"</w:t>
      </w:r>
      <w:r w:rsidRPr="003B4652">
        <w:rPr>
          <w:rFonts w:hint="cs"/>
          <w:szCs w:val="24"/>
          <w:rtl/>
        </w:rPr>
        <w:t>ל בהתייחס לתאונה מושא כתב התביעה;</w:t>
      </w:r>
    </w:p>
    <w:p w:rsidR="004F3089" w:rsidRPr="003B4652" w:rsidRDefault="00FF0E78" w:rsidP="006C011E">
      <w:pPr>
        <w:numPr>
          <w:ilvl w:val="0"/>
          <w:numId w:val="53"/>
        </w:numPr>
        <w:spacing w:line="360" w:lineRule="auto"/>
        <w:jc w:val="both"/>
        <w:rPr>
          <w:szCs w:val="24"/>
        </w:rPr>
      </w:pPr>
      <w:r w:rsidRPr="003B4652">
        <w:rPr>
          <w:rFonts w:hint="cs"/>
          <w:szCs w:val="24"/>
          <w:rtl/>
        </w:rPr>
        <w:t xml:space="preserve">במקרה בו קיימת חוות דעת מטעם התובע בלבד, או שאין כלל חוות דעת, ואין קביעת מל"ל - תשולם התמורה בהתאם לקבוצת הנכות הראשונה, קרי </w:t>
      </w:r>
      <w:r w:rsidRPr="003B4652">
        <w:rPr>
          <w:szCs w:val="24"/>
          <w:rtl/>
        </w:rPr>
        <w:t>–</w:t>
      </w:r>
      <w:r w:rsidRPr="003B4652">
        <w:rPr>
          <w:rFonts w:hint="cs"/>
          <w:szCs w:val="24"/>
          <w:rtl/>
        </w:rPr>
        <w:t xml:space="preserve"> עד 4%. </w:t>
      </w:r>
    </w:p>
    <w:p w:rsidR="004F3089" w:rsidRPr="003B4652" w:rsidRDefault="00FF0E78" w:rsidP="004F3089">
      <w:pPr>
        <w:spacing w:line="360" w:lineRule="auto"/>
        <w:ind w:left="720"/>
        <w:jc w:val="both"/>
        <w:rPr>
          <w:szCs w:val="24"/>
          <w:rtl/>
        </w:rPr>
      </w:pPr>
      <w:r w:rsidRPr="003B4652">
        <w:rPr>
          <w:rFonts w:hint="cs"/>
          <w:szCs w:val="24"/>
          <w:rtl/>
        </w:rPr>
        <w:t>התמורה בתביעת יורשים או תלויים של נפטר תהיה כמפורט 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830F42" w:rsidTr="004F3089">
        <w:tc>
          <w:tcPr>
            <w:tcW w:w="0" w:type="auto"/>
            <w:tcBorders>
              <w:bottom w:val="thinThickSmallGap" w:sz="24" w:space="0" w:color="auto"/>
            </w:tcBorders>
            <w:shd w:val="clear" w:color="auto" w:fill="auto"/>
          </w:tcPr>
          <w:p w:rsidR="004F3089" w:rsidRPr="003B4652" w:rsidRDefault="00FF0E78" w:rsidP="004F3089">
            <w:pPr>
              <w:spacing w:line="360" w:lineRule="auto"/>
              <w:ind w:left="720"/>
              <w:jc w:val="both"/>
              <w:rPr>
                <w:szCs w:val="24"/>
                <w:rtl/>
              </w:rPr>
            </w:pPr>
            <w:r w:rsidRPr="003B4652">
              <w:rPr>
                <w:rFonts w:hint="cs"/>
                <w:szCs w:val="24"/>
                <w:rtl/>
              </w:rPr>
              <w:t xml:space="preserve">תביעת יורשים או תלויים של נפטר </w:t>
            </w:r>
            <w:r w:rsidRPr="003B4652">
              <w:rPr>
                <w:szCs w:val="24"/>
                <w:rtl/>
              </w:rPr>
              <w:t>–</w:t>
            </w:r>
            <w:r w:rsidRPr="003B4652">
              <w:rPr>
                <w:rFonts w:hint="cs"/>
                <w:szCs w:val="24"/>
                <w:rtl/>
              </w:rPr>
              <w:t xml:space="preserve"> גבר או אישה, שעבד/ה מחוץ למשק ביתו/ה - ושיש לו תלויים, בהתאם לגילו של הנפטר ביום הארוע הנזיקי:</w:t>
            </w:r>
          </w:p>
          <w:p w:rsidR="004F3089" w:rsidRPr="003B4652" w:rsidRDefault="00FF0E78" w:rsidP="00F469F2">
            <w:pPr>
              <w:spacing w:line="360" w:lineRule="auto"/>
              <w:ind w:left="720"/>
              <w:jc w:val="both"/>
              <w:rPr>
                <w:szCs w:val="24"/>
                <w:rtl/>
              </w:rPr>
            </w:pPr>
            <w:r w:rsidRPr="003B4652">
              <w:rPr>
                <w:rFonts w:hint="cs"/>
                <w:szCs w:val="24"/>
                <w:rtl/>
              </w:rPr>
              <w:t xml:space="preserve">עד גיל 50 </w:t>
            </w:r>
            <w:r w:rsidRPr="003B4652">
              <w:rPr>
                <w:szCs w:val="24"/>
                <w:rtl/>
              </w:rPr>
              <w:t>–</w:t>
            </w:r>
            <w:r w:rsidRPr="003B4652">
              <w:rPr>
                <w:rFonts w:hint="cs"/>
                <w:szCs w:val="24"/>
                <w:rtl/>
              </w:rPr>
              <w:t xml:space="preserve"> </w:t>
            </w:r>
            <w:r w:rsidRPr="003B4652">
              <w:rPr>
                <w:rFonts w:hint="cs"/>
                <w:b/>
                <w:bCs/>
                <w:szCs w:val="24"/>
                <w:rtl/>
              </w:rPr>
              <w:t>4</w:t>
            </w:r>
            <w:r w:rsidR="00F469F2">
              <w:rPr>
                <w:rFonts w:hint="cs"/>
                <w:b/>
                <w:bCs/>
                <w:szCs w:val="24"/>
                <w:rtl/>
              </w:rPr>
              <w:t>4</w:t>
            </w:r>
            <w:r w:rsidRPr="003B4652">
              <w:rPr>
                <w:rFonts w:hint="cs"/>
                <w:b/>
                <w:bCs/>
                <w:szCs w:val="24"/>
                <w:rtl/>
              </w:rPr>
              <w:t>,</w:t>
            </w:r>
            <w:r w:rsidR="00F469F2">
              <w:rPr>
                <w:rFonts w:hint="cs"/>
                <w:b/>
                <w:bCs/>
                <w:szCs w:val="24"/>
                <w:rtl/>
              </w:rPr>
              <w:t>0</w:t>
            </w:r>
            <w:r w:rsidRPr="003B4652">
              <w:rPr>
                <w:rFonts w:hint="cs"/>
                <w:b/>
                <w:bCs/>
                <w:szCs w:val="24"/>
                <w:rtl/>
              </w:rPr>
              <w:t>00</w:t>
            </w:r>
            <w:r w:rsidRPr="003B4652">
              <w:rPr>
                <w:rFonts w:hint="cs"/>
                <w:szCs w:val="24"/>
                <w:rtl/>
              </w:rPr>
              <w:t xml:space="preserve"> ₪.</w:t>
            </w:r>
          </w:p>
          <w:p w:rsidR="004F3089" w:rsidRPr="003B4652" w:rsidRDefault="00FF0E78" w:rsidP="001B7F79">
            <w:pPr>
              <w:spacing w:line="360" w:lineRule="auto"/>
              <w:ind w:left="720"/>
              <w:jc w:val="both"/>
              <w:rPr>
                <w:szCs w:val="24"/>
                <w:rtl/>
              </w:rPr>
            </w:pPr>
            <w:r w:rsidRPr="003B4652">
              <w:rPr>
                <w:rFonts w:hint="cs"/>
                <w:szCs w:val="24"/>
                <w:rtl/>
              </w:rPr>
              <w:t xml:space="preserve">מגיל 51 עד גיל 66 </w:t>
            </w:r>
            <w:r w:rsidRPr="003B4652">
              <w:rPr>
                <w:szCs w:val="24"/>
                <w:rtl/>
              </w:rPr>
              <w:t>–</w:t>
            </w:r>
            <w:r w:rsidRPr="003B4652">
              <w:rPr>
                <w:rFonts w:hint="cs"/>
                <w:szCs w:val="24"/>
                <w:rtl/>
              </w:rPr>
              <w:t xml:space="preserve"> </w:t>
            </w:r>
            <w:r w:rsidRPr="003B4652">
              <w:rPr>
                <w:rFonts w:hint="cs"/>
                <w:b/>
                <w:bCs/>
                <w:szCs w:val="24"/>
                <w:rtl/>
              </w:rPr>
              <w:t>3</w:t>
            </w:r>
            <w:r w:rsidR="001B7F79">
              <w:rPr>
                <w:rFonts w:hint="cs"/>
                <w:b/>
                <w:bCs/>
                <w:szCs w:val="24"/>
                <w:rtl/>
              </w:rPr>
              <w:t>6</w:t>
            </w:r>
            <w:r w:rsidRPr="003B4652">
              <w:rPr>
                <w:rFonts w:hint="cs"/>
                <w:b/>
                <w:bCs/>
                <w:szCs w:val="24"/>
                <w:rtl/>
              </w:rPr>
              <w:t>,</w:t>
            </w:r>
            <w:r w:rsidR="001B7F79">
              <w:rPr>
                <w:rFonts w:hint="cs"/>
                <w:b/>
                <w:bCs/>
                <w:szCs w:val="24"/>
                <w:rtl/>
              </w:rPr>
              <w:t>0</w:t>
            </w:r>
            <w:r w:rsidRPr="003B4652">
              <w:rPr>
                <w:rFonts w:hint="cs"/>
                <w:b/>
                <w:bCs/>
                <w:szCs w:val="24"/>
                <w:rtl/>
              </w:rPr>
              <w:t>00</w:t>
            </w:r>
            <w:r w:rsidRPr="003B4652">
              <w:rPr>
                <w:rFonts w:hint="cs"/>
                <w:szCs w:val="24"/>
                <w:rtl/>
              </w:rPr>
              <w:t xml:space="preserve"> ₪. </w:t>
            </w:r>
          </w:p>
          <w:p w:rsidR="004F3089" w:rsidRPr="003B4652" w:rsidRDefault="00FF0E78" w:rsidP="001B7F79">
            <w:pPr>
              <w:spacing w:line="360" w:lineRule="auto"/>
              <w:ind w:left="720"/>
              <w:jc w:val="both"/>
              <w:rPr>
                <w:b/>
                <w:bCs/>
                <w:szCs w:val="24"/>
                <w:rtl/>
              </w:rPr>
            </w:pPr>
            <w:r w:rsidRPr="003B4652">
              <w:rPr>
                <w:rFonts w:hint="cs"/>
                <w:szCs w:val="24"/>
                <w:rtl/>
              </w:rPr>
              <w:t xml:space="preserve">מגיל 67 ומעלה </w:t>
            </w:r>
            <w:r w:rsidRPr="003B4652">
              <w:rPr>
                <w:szCs w:val="24"/>
                <w:rtl/>
              </w:rPr>
              <w:t>–</w:t>
            </w:r>
            <w:r w:rsidRPr="003B4652">
              <w:rPr>
                <w:rFonts w:hint="cs"/>
                <w:szCs w:val="24"/>
                <w:rtl/>
              </w:rPr>
              <w:t xml:space="preserve"> </w:t>
            </w:r>
            <w:r w:rsidRPr="003B4652">
              <w:rPr>
                <w:rFonts w:hint="cs"/>
                <w:b/>
                <w:bCs/>
                <w:szCs w:val="24"/>
                <w:rtl/>
              </w:rPr>
              <w:t>23,</w:t>
            </w:r>
            <w:r w:rsidR="001B7F79">
              <w:rPr>
                <w:rFonts w:hint="cs"/>
                <w:b/>
                <w:bCs/>
                <w:szCs w:val="24"/>
                <w:rtl/>
              </w:rPr>
              <w:t>9</w:t>
            </w:r>
            <w:r w:rsidRPr="003B4652">
              <w:rPr>
                <w:rFonts w:hint="cs"/>
                <w:b/>
                <w:bCs/>
                <w:szCs w:val="24"/>
                <w:rtl/>
              </w:rPr>
              <w:t>00</w:t>
            </w:r>
            <w:r w:rsidRPr="003B4652">
              <w:rPr>
                <w:rFonts w:hint="cs"/>
                <w:szCs w:val="24"/>
                <w:rtl/>
              </w:rPr>
              <w:t xml:space="preserve"> ₪. </w:t>
            </w:r>
          </w:p>
        </w:tc>
      </w:tr>
      <w:tr w:rsidR="00830F42" w:rsidTr="004F3089">
        <w:trPr>
          <w:trHeight w:val="1505"/>
        </w:trPr>
        <w:tc>
          <w:tcPr>
            <w:tcW w:w="0" w:type="auto"/>
            <w:tcBorders>
              <w:top w:val="thinThickSmallGap" w:sz="24" w:space="0" w:color="auto"/>
              <w:bottom w:val="thinThickSmallGap" w:sz="24" w:space="0" w:color="auto"/>
            </w:tcBorders>
            <w:shd w:val="clear" w:color="auto" w:fill="auto"/>
          </w:tcPr>
          <w:p w:rsidR="004F3089" w:rsidRPr="003B4652" w:rsidRDefault="00FF0E78" w:rsidP="004F3089">
            <w:pPr>
              <w:spacing w:line="360" w:lineRule="auto"/>
              <w:ind w:left="720"/>
              <w:jc w:val="both"/>
              <w:rPr>
                <w:szCs w:val="24"/>
                <w:rtl/>
              </w:rPr>
            </w:pPr>
            <w:r w:rsidRPr="003B4652">
              <w:rPr>
                <w:rFonts w:hint="cs"/>
                <w:szCs w:val="24"/>
                <w:rtl/>
              </w:rPr>
              <w:t xml:space="preserve">תביעת יורשים או תלויים של נפטר </w:t>
            </w:r>
            <w:r w:rsidRPr="003B4652">
              <w:rPr>
                <w:szCs w:val="24"/>
                <w:rtl/>
              </w:rPr>
              <w:t>–</w:t>
            </w:r>
            <w:r w:rsidRPr="003B4652">
              <w:rPr>
                <w:rFonts w:hint="cs"/>
                <w:szCs w:val="24"/>
                <w:rtl/>
              </w:rPr>
              <w:t xml:space="preserve"> גבר או אישה, שהיה/היתה עקר/ת בית, עם בעל/אישה ו/או ילדים </w:t>
            </w:r>
            <w:r w:rsidRPr="003B4652">
              <w:rPr>
                <w:szCs w:val="24"/>
                <w:rtl/>
              </w:rPr>
              <w:t>–</w:t>
            </w:r>
            <w:r w:rsidRPr="003B4652">
              <w:rPr>
                <w:rFonts w:hint="cs"/>
                <w:szCs w:val="24"/>
                <w:rtl/>
              </w:rPr>
              <w:t xml:space="preserve"> בהתאם לגיל של הנפטר:</w:t>
            </w:r>
          </w:p>
          <w:p w:rsidR="004F3089" w:rsidRPr="003B4652" w:rsidRDefault="00FF0E78" w:rsidP="001B7F79">
            <w:pPr>
              <w:spacing w:line="360" w:lineRule="auto"/>
              <w:ind w:left="720"/>
              <w:jc w:val="both"/>
              <w:rPr>
                <w:szCs w:val="24"/>
                <w:rtl/>
              </w:rPr>
            </w:pPr>
            <w:r w:rsidRPr="003B4652">
              <w:rPr>
                <w:rFonts w:hint="cs"/>
                <w:szCs w:val="24"/>
                <w:rtl/>
              </w:rPr>
              <w:t xml:space="preserve">עד גיל 60, עם אישה/בעל או ילדים מעל גיל 18 במועד הפטירה </w:t>
            </w:r>
            <w:r w:rsidRPr="003B4652">
              <w:rPr>
                <w:szCs w:val="24"/>
                <w:rtl/>
              </w:rPr>
              <w:t>–</w:t>
            </w:r>
            <w:r w:rsidRPr="003B4652">
              <w:rPr>
                <w:rFonts w:hint="cs"/>
                <w:szCs w:val="24"/>
                <w:rtl/>
              </w:rPr>
              <w:t xml:space="preserve"> </w:t>
            </w:r>
            <w:r w:rsidRPr="003B4652">
              <w:rPr>
                <w:rFonts w:hint="cs"/>
                <w:b/>
                <w:bCs/>
                <w:szCs w:val="24"/>
                <w:rtl/>
              </w:rPr>
              <w:t>2</w:t>
            </w:r>
            <w:r w:rsidR="001B7F79">
              <w:rPr>
                <w:rFonts w:hint="cs"/>
                <w:b/>
                <w:bCs/>
                <w:szCs w:val="24"/>
                <w:rtl/>
              </w:rPr>
              <w:t>6</w:t>
            </w:r>
            <w:r w:rsidRPr="003B4652">
              <w:rPr>
                <w:rFonts w:hint="cs"/>
                <w:b/>
                <w:bCs/>
                <w:szCs w:val="24"/>
                <w:rtl/>
              </w:rPr>
              <w:t>,500</w:t>
            </w:r>
            <w:r w:rsidRPr="003B4652">
              <w:rPr>
                <w:rFonts w:hint="cs"/>
                <w:szCs w:val="24"/>
                <w:rtl/>
              </w:rPr>
              <w:t xml:space="preserve"> ₪. </w:t>
            </w:r>
          </w:p>
          <w:p w:rsidR="004F3089" w:rsidRPr="003B4652" w:rsidRDefault="00FF0E78" w:rsidP="001B7F79">
            <w:pPr>
              <w:spacing w:line="360" w:lineRule="auto"/>
              <w:ind w:left="720"/>
              <w:jc w:val="both"/>
              <w:rPr>
                <w:szCs w:val="24"/>
                <w:rtl/>
              </w:rPr>
            </w:pPr>
            <w:r w:rsidRPr="003B4652">
              <w:rPr>
                <w:rFonts w:hint="cs"/>
                <w:szCs w:val="24"/>
                <w:rtl/>
              </w:rPr>
              <w:t xml:space="preserve">עד גיל 60, עם ילדים מתחת לגיל 18 במועד הפטירה </w:t>
            </w:r>
            <w:r w:rsidRPr="003B4652">
              <w:rPr>
                <w:szCs w:val="24"/>
                <w:rtl/>
              </w:rPr>
              <w:t>–</w:t>
            </w:r>
            <w:r w:rsidRPr="003B4652">
              <w:rPr>
                <w:rFonts w:hint="cs"/>
                <w:szCs w:val="24"/>
                <w:rtl/>
              </w:rPr>
              <w:t xml:space="preserve"> </w:t>
            </w:r>
            <w:r w:rsidRPr="003B4652">
              <w:rPr>
                <w:rFonts w:hint="cs"/>
                <w:b/>
                <w:bCs/>
                <w:szCs w:val="24"/>
                <w:rtl/>
              </w:rPr>
              <w:t>1</w:t>
            </w:r>
            <w:r w:rsidR="001B7F79">
              <w:rPr>
                <w:rFonts w:hint="cs"/>
                <w:b/>
                <w:bCs/>
                <w:szCs w:val="24"/>
                <w:rtl/>
              </w:rPr>
              <w:t>3</w:t>
            </w:r>
            <w:r w:rsidRPr="003B4652">
              <w:rPr>
                <w:rFonts w:hint="cs"/>
                <w:b/>
                <w:bCs/>
                <w:szCs w:val="24"/>
                <w:rtl/>
              </w:rPr>
              <w:t>,</w:t>
            </w:r>
            <w:r w:rsidR="001B7F79">
              <w:rPr>
                <w:rFonts w:hint="cs"/>
                <w:b/>
                <w:bCs/>
                <w:szCs w:val="24"/>
                <w:rtl/>
              </w:rPr>
              <w:t>2</w:t>
            </w:r>
            <w:r w:rsidRPr="003B4652">
              <w:rPr>
                <w:rFonts w:hint="cs"/>
                <w:b/>
                <w:bCs/>
                <w:szCs w:val="24"/>
                <w:rtl/>
              </w:rPr>
              <w:t>00</w:t>
            </w:r>
            <w:r w:rsidRPr="003B4652">
              <w:rPr>
                <w:rFonts w:hint="cs"/>
                <w:szCs w:val="24"/>
                <w:rtl/>
              </w:rPr>
              <w:t xml:space="preserve"> ₪.</w:t>
            </w:r>
          </w:p>
          <w:p w:rsidR="004F3089" w:rsidRPr="00DC092A" w:rsidRDefault="00FF0E78" w:rsidP="001B7F79">
            <w:pPr>
              <w:spacing w:line="360" w:lineRule="auto"/>
              <w:ind w:left="720"/>
              <w:jc w:val="both"/>
              <w:rPr>
                <w:szCs w:val="24"/>
                <w:rtl/>
              </w:rPr>
            </w:pPr>
            <w:r w:rsidRPr="003B4652">
              <w:rPr>
                <w:rFonts w:hint="cs"/>
                <w:szCs w:val="24"/>
                <w:rtl/>
              </w:rPr>
              <w:t xml:space="preserve">מעל גיל 60 </w:t>
            </w:r>
            <w:r w:rsidRPr="003B4652">
              <w:rPr>
                <w:szCs w:val="24"/>
                <w:rtl/>
              </w:rPr>
              <w:t>–</w:t>
            </w:r>
            <w:r w:rsidRPr="003B4652">
              <w:rPr>
                <w:rFonts w:hint="cs"/>
                <w:szCs w:val="24"/>
                <w:rtl/>
              </w:rPr>
              <w:t xml:space="preserve"> </w:t>
            </w:r>
            <w:r w:rsidR="001B7F79">
              <w:rPr>
                <w:rFonts w:hint="cs"/>
                <w:b/>
                <w:bCs/>
                <w:szCs w:val="24"/>
                <w:rtl/>
              </w:rPr>
              <w:t>8,000</w:t>
            </w:r>
            <w:r w:rsidRPr="003B4652">
              <w:rPr>
                <w:rFonts w:hint="cs"/>
                <w:b/>
                <w:bCs/>
                <w:szCs w:val="24"/>
                <w:rtl/>
              </w:rPr>
              <w:t xml:space="preserve"> </w:t>
            </w:r>
            <w:r w:rsidRPr="003B4652">
              <w:rPr>
                <w:rFonts w:hint="cs"/>
                <w:szCs w:val="24"/>
                <w:rtl/>
              </w:rPr>
              <w:t>₪.</w:t>
            </w:r>
          </w:p>
        </w:tc>
      </w:tr>
      <w:tr w:rsidR="00830F42" w:rsidTr="004F3089">
        <w:trPr>
          <w:trHeight w:val="617"/>
        </w:trPr>
        <w:tc>
          <w:tcPr>
            <w:tcW w:w="0" w:type="auto"/>
            <w:tcBorders>
              <w:top w:val="thinThickSmallGap" w:sz="24" w:space="0" w:color="auto"/>
              <w:bottom w:val="thinThickSmallGap" w:sz="24" w:space="0" w:color="auto"/>
            </w:tcBorders>
            <w:shd w:val="clear" w:color="auto" w:fill="auto"/>
          </w:tcPr>
          <w:p w:rsidR="004F3089" w:rsidRPr="003B4652" w:rsidRDefault="00FF0E78" w:rsidP="004F3089">
            <w:pPr>
              <w:spacing w:line="360" w:lineRule="auto"/>
              <w:ind w:left="720"/>
              <w:jc w:val="both"/>
              <w:rPr>
                <w:szCs w:val="24"/>
                <w:rtl/>
              </w:rPr>
            </w:pPr>
            <w:r w:rsidRPr="003B4652">
              <w:rPr>
                <w:rFonts w:hint="cs"/>
                <w:szCs w:val="24"/>
                <w:rtl/>
              </w:rPr>
              <w:t xml:space="preserve">תביעת יורשים של נפטר שעבד מחוץ למשק ביתו, ללא תלויים </w:t>
            </w:r>
            <w:r w:rsidRPr="003B4652">
              <w:rPr>
                <w:szCs w:val="24"/>
                <w:rtl/>
              </w:rPr>
              <w:t>–</w:t>
            </w:r>
            <w:r w:rsidRPr="003B4652">
              <w:rPr>
                <w:rFonts w:hint="cs"/>
                <w:szCs w:val="24"/>
                <w:rtl/>
              </w:rPr>
              <w:t xml:space="preserve"> </w:t>
            </w:r>
          </w:p>
          <w:p w:rsidR="004F3089" w:rsidRPr="003B4652" w:rsidRDefault="00FF0E78" w:rsidP="001B7F79">
            <w:pPr>
              <w:spacing w:line="360" w:lineRule="auto"/>
              <w:ind w:left="720"/>
              <w:jc w:val="both"/>
              <w:rPr>
                <w:b/>
                <w:bCs/>
                <w:szCs w:val="24"/>
                <w:rtl/>
              </w:rPr>
            </w:pPr>
            <w:r w:rsidRPr="003B4652">
              <w:rPr>
                <w:rFonts w:hint="cs"/>
                <w:b/>
                <w:bCs/>
                <w:szCs w:val="24"/>
                <w:rtl/>
              </w:rPr>
              <w:t xml:space="preserve">עד גיל 50 </w:t>
            </w:r>
            <w:r w:rsidRPr="003B4652">
              <w:rPr>
                <w:b/>
                <w:bCs/>
                <w:szCs w:val="24"/>
                <w:rtl/>
              </w:rPr>
              <w:t>–</w:t>
            </w:r>
            <w:r w:rsidRPr="003B4652">
              <w:rPr>
                <w:rFonts w:hint="cs"/>
                <w:b/>
                <w:bCs/>
                <w:szCs w:val="24"/>
                <w:rtl/>
              </w:rPr>
              <w:t xml:space="preserve"> </w:t>
            </w:r>
            <w:r w:rsidR="001B7F79">
              <w:rPr>
                <w:rFonts w:hint="cs"/>
                <w:b/>
                <w:bCs/>
                <w:szCs w:val="24"/>
                <w:rtl/>
              </w:rPr>
              <w:t>31</w:t>
            </w:r>
            <w:r w:rsidRPr="003B4652">
              <w:rPr>
                <w:rFonts w:hint="cs"/>
                <w:b/>
                <w:bCs/>
                <w:szCs w:val="24"/>
                <w:rtl/>
              </w:rPr>
              <w:t>,500 ₪</w:t>
            </w:r>
          </w:p>
          <w:p w:rsidR="004F3089" w:rsidRPr="003B4652" w:rsidRDefault="00FF0E78" w:rsidP="001B7F79">
            <w:pPr>
              <w:spacing w:line="360" w:lineRule="auto"/>
              <w:ind w:left="720"/>
              <w:jc w:val="both"/>
              <w:rPr>
                <w:b/>
                <w:bCs/>
                <w:szCs w:val="24"/>
                <w:rtl/>
              </w:rPr>
            </w:pPr>
            <w:r w:rsidRPr="003B4652">
              <w:rPr>
                <w:rFonts w:hint="cs"/>
                <w:b/>
                <w:bCs/>
                <w:szCs w:val="24"/>
                <w:rtl/>
              </w:rPr>
              <w:t xml:space="preserve">מגיל 51 עד גיל 66 </w:t>
            </w:r>
            <w:r w:rsidRPr="003B4652">
              <w:rPr>
                <w:b/>
                <w:bCs/>
                <w:szCs w:val="24"/>
                <w:rtl/>
              </w:rPr>
              <w:t>–</w:t>
            </w:r>
            <w:r w:rsidRPr="003B4652">
              <w:rPr>
                <w:rFonts w:hint="cs"/>
                <w:b/>
                <w:bCs/>
                <w:szCs w:val="24"/>
                <w:rtl/>
              </w:rPr>
              <w:t xml:space="preserve"> 2</w:t>
            </w:r>
            <w:r w:rsidR="001B7F79">
              <w:rPr>
                <w:rFonts w:hint="cs"/>
                <w:b/>
                <w:bCs/>
                <w:szCs w:val="24"/>
                <w:rtl/>
              </w:rPr>
              <w:t>4</w:t>
            </w:r>
            <w:r w:rsidRPr="003B4652">
              <w:rPr>
                <w:rFonts w:hint="cs"/>
                <w:b/>
                <w:bCs/>
                <w:szCs w:val="24"/>
                <w:rtl/>
              </w:rPr>
              <w:t>,000 ₪</w:t>
            </w:r>
          </w:p>
          <w:p w:rsidR="004F3089" w:rsidRPr="003B4652" w:rsidRDefault="00FF0E78" w:rsidP="001B7F79">
            <w:pPr>
              <w:spacing w:line="360" w:lineRule="auto"/>
              <w:ind w:left="720"/>
              <w:jc w:val="both"/>
              <w:rPr>
                <w:b/>
                <w:bCs/>
                <w:szCs w:val="24"/>
                <w:rtl/>
              </w:rPr>
            </w:pPr>
            <w:r w:rsidRPr="003B4652">
              <w:rPr>
                <w:rFonts w:hint="cs"/>
                <w:b/>
                <w:bCs/>
                <w:szCs w:val="24"/>
                <w:rtl/>
              </w:rPr>
              <w:t xml:space="preserve">מגיל 67 ומעלה </w:t>
            </w:r>
            <w:r w:rsidRPr="003B4652">
              <w:rPr>
                <w:b/>
                <w:bCs/>
                <w:szCs w:val="24"/>
                <w:rtl/>
              </w:rPr>
              <w:t>–</w:t>
            </w:r>
            <w:r w:rsidRPr="003B4652">
              <w:rPr>
                <w:rFonts w:hint="cs"/>
                <w:b/>
                <w:bCs/>
                <w:szCs w:val="24"/>
                <w:rtl/>
              </w:rPr>
              <w:t xml:space="preserve"> 15,</w:t>
            </w:r>
            <w:r w:rsidR="001B7F79">
              <w:rPr>
                <w:rFonts w:hint="cs"/>
                <w:b/>
                <w:bCs/>
                <w:szCs w:val="24"/>
                <w:rtl/>
              </w:rPr>
              <w:t>5</w:t>
            </w:r>
            <w:r w:rsidRPr="003B4652">
              <w:rPr>
                <w:rFonts w:hint="cs"/>
                <w:b/>
                <w:bCs/>
                <w:szCs w:val="24"/>
                <w:rtl/>
              </w:rPr>
              <w:t>00 ₪</w:t>
            </w:r>
          </w:p>
          <w:p w:rsidR="004F3089" w:rsidRPr="003B4652" w:rsidRDefault="00FF0E78" w:rsidP="001B7F79">
            <w:pPr>
              <w:spacing w:line="360" w:lineRule="auto"/>
              <w:ind w:left="720"/>
              <w:jc w:val="both"/>
              <w:rPr>
                <w:b/>
                <w:bCs/>
                <w:szCs w:val="24"/>
                <w:rtl/>
              </w:rPr>
            </w:pPr>
            <w:r w:rsidRPr="003B4652">
              <w:rPr>
                <w:rFonts w:hint="cs"/>
                <w:b/>
                <w:bCs/>
                <w:szCs w:val="24"/>
                <w:rtl/>
              </w:rPr>
              <w:t xml:space="preserve">תביעת יורשים של נפטר שהיה עקר/ת בית, ללא תלויים: עד גיל 60 </w:t>
            </w:r>
            <w:r w:rsidRPr="003B4652">
              <w:rPr>
                <w:b/>
                <w:bCs/>
                <w:szCs w:val="24"/>
                <w:rtl/>
              </w:rPr>
              <w:t>–</w:t>
            </w:r>
            <w:r w:rsidRPr="003B4652">
              <w:rPr>
                <w:rFonts w:hint="cs"/>
                <w:b/>
                <w:bCs/>
                <w:szCs w:val="24"/>
                <w:rtl/>
              </w:rPr>
              <w:t xml:space="preserve"> 9,</w:t>
            </w:r>
            <w:r w:rsidR="001B7F79">
              <w:rPr>
                <w:rFonts w:hint="cs"/>
                <w:b/>
                <w:bCs/>
                <w:szCs w:val="24"/>
                <w:rtl/>
              </w:rPr>
              <w:t>3</w:t>
            </w:r>
            <w:r w:rsidRPr="003B4652">
              <w:rPr>
                <w:rFonts w:hint="cs"/>
                <w:b/>
                <w:bCs/>
                <w:szCs w:val="24"/>
                <w:rtl/>
              </w:rPr>
              <w:t>00 ₪.</w:t>
            </w:r>
          </w:p>
          <w:p w:rsidR="004F3089" w:rsidRPr="003B4652" w:rsidRDefault="00FF0E78" w:rsidP="001B7F79">
            <w:pPr>
              <w:spacing w:line="360" w:lineRule="auto"/>
              <w:ind w:left="720"/>
              <w:jc w:val="both"/>
              <w:rPr>
                <w:b/>
                <w:bCs/>
                <w:szCs w:val="24"/>
                <w:rtl/>
              </w:rPr>
            </w:pPr>
            <w:r w:rsidRPr="003B4652">
              <w:rPr>
                <w:rFonts w:hint="cs"/>
                <w:b/>
                <w:bCs/>
                <w:szCs w:val="24"/>
                <w:rtl/>
              </w:rPr>
              <w:t>מגיל 61 ומעלה</w:t>
            </w:r>
            <w:r w:rsidRPr="003B4652">
              <w:rPr>
                <w:b/>
                <w:bCs/>
                <w:szCs w:val="24"/>
                <w:rtl/>
              </w:rPr>
              <w:t>–</w:t>
            </w:r>
            <w:r w:rsidRPr="003B4652">
              <w:rPr>
                <w:rFonts w:hint="cs"/>
                <w:b/>
                <w:bCs/>
                <w:szCs w:val="24"/>
                <w:rtl/>
              </w:rPr>
              <w:t xml:space="preserve"> 5,</w:t>
            </w:r>
            <w:r w:rsidR="001B7F79">
              <w:rPr>
                <w:rFonts w:hint="cs"/>
                <w:b/>
                <w:bCs/>
                <w:szCs w:val="24"/>
                <w:rtl/>
              </w:rPr>
              <w:t>7</w:t>
            </w:r>
            <w:r w:rsidRPr="003B4652">
              <w:rPr>
                <w:rFonts w:hint="cs"/>
                <w:b/>
                <w:bCs/>
                <w:szCs w:val="24"/>
                <w:rtl/>
              </w:rPr>
              <w:t>00 ₪.</w:t>
            </w:r>
          </w:p>
        </w:tc>
      </w:tr>
      <w:tr w:rsidR="00830F42" w:rsidTr="004F3089">
        <w:trPr>
          <w:trHeight w:val="1278"/>
        </w:trPr>
        <w:tc>
          <w:tcPr>
            <w:tcW w:w="0" w:type="auto"/>
            <w:tcBorders>
              <w:top w:val="thinThickSmallGap" w:sz="24" w:space="0" w:color="auto"/>
              <w:bottom w:val="thinThickSmallGap" w:sz="24" w:space="0" w:color="auto"/>
            </w:tcBorders>
            <w:shd w:val="clear" w:color="auto" w:fill="auto"/>
          </w:tcPr>
          <w:p w:rsidR="004F3089" w:rsidRPr="003B4652" w:rsidRDefault="00FF0E78" w:rsidP="004F3089">
            <w:pPr>
              <w:spacing w:line="360" w:lineRule="auto"/>
              <w:ind w:left="720"/>
              <w:jc w:val="both"/>
              <w:rPr>
                <w:szCs w:val="24"/>
                <w:rtl/>
              </w:rPr>
            </w:pPr>
            <w:r w:rsidRPr="003B4652">
              <w:rPr>
                <w:rFonts w:hint="cs"/>
                <w:szCs w:val="24"/>
                <w:rtl/>
              </w:rPr>
              <w:t>בגין טיפול בתיקי נכים, כדלקמן:</w:t>
            </w:r>
          </w:p>
          <w:p w:rsidR="004F3089" w:rsidRPr="003B4652" w:rsidRDefault="00FF0E78" w:rsidP="00EE526A">
            <w:pPr>
              <w:spacing w:line="360" w:lineRule="auto"/>
              <w:ind w:left="720"/>
              <w:jc w:val="both"/>
              <w:rPr>
                <w:szCs w:val="24"/>
                <w:rtl/>
              </w:rPr>
            </w:pPr>
            <w:r w:rsidRPr="003B4652">
              <w:rPr>
                <w:rFonts w:hint="cs"/>
                <w:szCs w:val="24"/>
                <w:rtl/>
              </w:rPr>
              <w:t xml:space="preserve">לנכים עד גיל </w:t>
            </w:r>
            <w:r w:rsidR="00EE526A" w:rsidRPr="003B4652">
              <w:rPr>
                <w:rFonts w:hint="cs"/>
                <w:szCs w:val="24"/>
                <w:rtl/>
              </w:rPr>
              <w:t>5</w:t>
            </w:r>
            <w:r w:rsidR="00EE526A">
              <w:rPr>
                <w:rFonts w:hint="cs"/>
                <w:szCs w:val="24"/>
                <w:rtl/>
              </w:rPr>
              <w:t>5</w:t>
            </w:r>
            <w:r w:rsidR="00EE526A" w:rsidRPr="003B4652">
              <w:rPr>
                <w:rFonts w:hint="cs"/>
                <w:szCs w:val="24"/>
                <w:rtl/>
              </w:rPr>
              <w:t xml:space="preserve"> </w:t>
            </w:r>
            <w:r w:rsidRPr="003B4652">
              <w:rPr>
                <w:rFonts w:hint="cs"/>
                <w:szCs w:val="24"/>
                <w:rtl/>
              </w:rPr>
              <w:t>ביום הארוע הנזיקי, בהתאם לאחוזי הנכות, כמפורט להלן:</w:t>
            </w:r>
          </w:p>
          <w:p w:rsidR="004F3089" w:rsidRPr="003B4652" w:rsidRDefault="00FF0E78" w:rsidP="001B7F79">
            <w:pPr>
              <w:spacing w:line="360" w:lineRule="auto"/>
              <w:ind w:left="720"/>
              <w:jc w:val="both"/>
              <w:rPr>
                <w:szCs w:val="24"/>
                <w:rtl/>
              </w:rPr>
            </w:pPr>
            <w:r w:rsidRPr="003B4652">
              <w:rPr>
                <w:rFonts w:hint="cs"/>
                <w:szCs w:val="24"/>
                <w:rtl/>
              </w:rPr>
              <w:t xml:space="preserve">מ-0% עד 4% </w:t>
            </w:r>
            <w:r w:rsidRPr="003B4652">
              <w:rPr>
                <w:szCs w:val="24"/>
                <w:rtl/>
              </w:rPr>
              <w:t>–</w:t>
            </w:r>
            <w:r w:rsidRPr="003B4652">
              <w:rPr>
                <w:rFonts w:hint="cs"/>
                <w:szCs w:val="24"/>
                <w:rtl/>
              </w:rPr>
              <w:t xml:space="preserve"> </w:t>
            </w:r>
            <w:r w:rsidRPr="003B4652">
              <w:rPr>
                <w:rFonts w:hint="cs"/>
                <w:b/>
                <w:bCs/>
                <w:szCs w:val="24"/>
                <w:rtl/>
              </w:rPr>
              <w:t>5,</w:t>
            </w:r>
            <w:r w:rsidR="001B7F79">
              <w:rPr>
                <w:rFonts w:hint="cs"/>
                <w:b/>
                <w:bCs/>
                <w:szCs w:val="24"/>
                <w:rtl/>
              </w:rPr>
              <w:t>7</w:t>
            </w:r>
            <w:r w:rsidRPr="003B4652">
              <w:rPr>
                <w:rFonts w:hint="cs"/>
                <w:b/>
                <w:bCs/>
                <w:szCs w:val="24"/>
                <w:rtl/>
              </w:rPr>
              <w:t xml:space="preserve">00 </w:t>
            </w:r>
            <w:r w:rsidRPr="003B4652">
              <w:rPr>
                <w:rFonts w:hint="cs"/>
                <w:szCs w:val="24"/>
                <w:rtl/>
              </w:rPr>
              <w:t xml:space="preserve"> ₪.</w:t>
            </w:r>
          </w:p>
          <w:p w:rsidR="004F3089" w:rsidRPr="003B4652" w:rsidRDefault="00FF0E78" w:rsidP="001B7F79">
            <w:pPr>
              <w:spacing w:line="360" w:lineRule="auto"/>
              <w:ind w:left="720"/>
              <w:jc w:val="both"/>
              <w:rPr>
                <w:szCs w:val="24"/>
                <w:rtl/>
              </w:rPr>
            </w:pPr>
            <w:r w:rsidRPr="003B4652">
              <w:rPr>
                <w:rFonts w:hint="cs"/>
                <w:szCs w:val="24"/>
                <w:rtl/>
              </w:rPr>
              <w:t xml:space="preserve">מ-5% עד 8% </w:t>
            </w:r>
            <w:r w:rsidRPr="003B4652">
              <w:rPr>
                <w:szCs w:val="24"/>
                <w:rtl/>
              </w:rPr>
              <w:t>–</w:t>
            </w:r>
            <w:r w:rsidRPr="003B4652">
              <w:rPr>
                <w:rFonts w:hint="cs"/>
                <w:szCs w:val="24"/>
                <w:rtl/>
              </w:rPr>
              <w:t xml:space="preserve"> </w:t>
            </w:r>
            <w:r w:rsidRPr="003B4652">
              <w:rPr>
                <w:rFonts w:hint="cs"/>
                <w:b/>
                <w:bCs/>
                <w:szCs w:val="24"/>
                <w:rtl/>
              </w:rPr>
              <w:t xml:space="preserve"> 6,</w:t>
            </w:r>
            <w:r w:rsidR="001B7F79">
              <w:rPr>
                <w:rFonts w:hint="cs"/>
                <w:b/>
                <w:bCs/>
                <w:szCs w:val="24"/>
                <w:rtl/>
              </w:rPr>
              <w:t>7</w:t>
            </w:r>
            <w:r w:rsidRPr="003B4652">
              <w:rPr>
                <w:rFonts w:hint="cs"/>
                <w:b/>
                <w:bCs/>
                <w:szCs w:val="24"/>
                <w:rtl/>
              </w:rPr>
              <w:t xml:space="preserve">00 </w:t>
            </w:r>
            <w:r w:rsidRPr="003B4652">
              <w:rPr>
                <w:rFonts w:hint="cs"/>
                <w:szCs w:val="24"/>
                <w:rtl/>
              </w:rPr>
              <w:t xml:space="preserve">₪ + </w:t>
            </w:r>
            <w:r>
              <w:rPr>
                <w:rFonts w:hint="cs"/>
                <w:b/>
                <w:bCs/>
                <w:szCs w:val="24"/>
                <w:rtl/>
              </w:rPr>
              <w:t>2000</w:t>
            </w:r>
            <w:r w:rsidRPr="003B4652">
              <w:rPr>
                <w:rFonts w:hint="cs"/>
                <w:b/>
                <w:bCs/>
                <w:szCs w:val="24"/>
                <w:rtl/>
              </w:rPr>
              <w:t xml:space="preserve"> </w:t>
            </w:r>
            <w:r w:rsidRPr="003B4652">
              <w:rPr>
                <w:rFonts w:hint="cs"/>
                <w:szCs w:val="24"/>
                <w:rtl/>
              </w:rPr>
              <w:t>₪ לכל 1% נכות מעל 5%.</w:t>
            </w:r>
          </w:p>
          <w:p w:rsidR="004F3089" w:rsidRPr="003B4652" w:rsidRDefault="00FF0E78" w:rsidP="00C60FAB">
            <w:pPr>
              <w:spacing w:line="360" w:lineRule="auto"/>
              <w:ind w:left="720"/>
              <w:jc w:val="both"/>
              <w:rPr>
                <w:szCs w:val="24"/>
                <w:rtl/>
              </w:rPr>
            </w:pPr>
            <w:r w:rsidRPr="003B4652">
              <w:rPr>
                <w:rFonts w:hint="cs"/>
                <w:szCs w:val="24"/>
                <w:rtl/>
              </w:rPr>
              <w:t xml:space="preserve">מ-9% עד 25% </w:t>
            </w:r>
            <w:r w:rsidRPr="003B4652">
              <w:rPr>
                <w:szCs w:val="24"/>
                <w:rtl/>
              </w:rPr>
              <w:t>–</w:t>
            </w:r>
            <w:r w:rsidRPr="003B4652">
              <w:rPr>
                <w:rFonts w:hint="cs"/>
                <w:szCs w:val="24"/>
                <w:rtl/>
              </w:rPr>
              <w:t xml:space="preserve"> </w:t>
            </w:r>
            <w:r w:rsidRPr="003B4652">
              <w:rPr>
                <w:rFonts w:hint="cs"/>
                <w:b/>
                <w:bCs/>
                <w:szCs w:val="24"/>
                <w:rtl/>
              </w:rPr>
              <w:t xml:space="preserve"> 14,</w:t>
            </w:r>
            <w:r w:rsidR="00C60FAB">
              <w:rPr>
                <w:rFonts w:hint="cs"/>
                <w:b/>
                <w:bCs/>
                <w:szCs w:val="24"/>
                <w:rtl/>
              </w:rPr>
              <w:t>500</w:t>
            </w:r>
            <w:r w:rsidRPr="003B4652">
              <w:rPr>
                <w:rFonts w:hint="cs"/>
                <w:szCs w:val="24"/>
                <w:rtl/>
              </w:rPr>
              <w:t xml:space="preserve">₪ + </w:t>
            </w:r>
            <w:r w:rsidRPr="003B4652">
              <w:rPr>
                <w:rFonts w:hint="cs"/>
                <w:b/>
                <w:bCs/>
                <w:szCs w:val="24"/>
                <w:rtl/>
              </w:rPr>
              <w:t xml:space="preserve">1000 </w:t>
            </w:r>
            <w:r w:rsidRPr="003B4652">
              <w:rPr>
                <w:rFonts w:hint="cs"/>
                <w:szCs w:val="24"/>
                <w:rtl/>
              </w:rPr>
              <w:t xml:space="preserve">₪ לכל 1% נכות מעל </w:t>
            </w:r>
            <w:r w:rsidR="004F4693">
              <w:rPr>
                <w:rFonts w:hint="cs"/>
                <w:szCs w:val="24"/>
                <w:rtl/>
              </w:rPr>
              <w:t>9</w:t>
            </w:r>
            <w:r w:rsidRPr="003B4652">
              <w:rPr>
                <w:rFonts w:hint="cs"/>
                <w:szCs w:val="24"/>
                <w:rtl/>
              </w:rPr>
              <w:t>%.</w:t>
            </w:r>
          </w:p>
          <w:p w:rsidR="004F3089" w:rsidRPr="003B4652" w:rsidRDefault="00FF0E78" w:rsidP="001B7F79">
            <w:pPr>
              <w:spacing w:line="360" w:lineRule="auto"/>
              <w:ind w:left="720"/>
              <w:jc w:val="both"/>
              <w:rPr>
                <w:szCs w:val="24"/>
                <w:rtl/>
              </w:rPr>
            </w:pPr>
            <w:r w:rsidRPr="003B4652">
              <w:rPr>
                <w:rFonts w:hint="cs"/>
                <w:szCs w:val="24"/>
                <w:rtl/>
              </w:rPr>
              <w:t xml:space="preserve">מ-26% עד 39% </w:t>
            </w:r>
            <w:r w:rsidRPr="003B4652">
              <w:rPr>
                <w:szCs w:val="24"/>
                <w:rtl/>
              </w:rPr>
              <w:t>–</w:t>
            </w:r>
            <w:r w:rsidRPr="003B4652">
              <w:rPr>
                <w:rFonts w:hint="cs"/>
                <w:szCs w:val="24"/>
                <w:rtl/>
              </w:rPr>
              <w:t xml:space="preserve"> </w:t>
            </w:r>
            <w:r w:rsidRPr="003B4652">
              <w:rPr>
                <w:rFonts w:hint="cs"/>
                <w:b/>
                <w:bCs/>
                <w:szCs w:val="24"/>
                <w:rtl/>
              </w:rPr>
              <w:t>3</w:t>
            </w:r>
            <w:r w:rsidR="001B7F79">
              <w:rPr>
                <w:rFonts w:hint="cs"/>
                <w:b/>
                <w:bCs/>
                <w:szCs w:val="24"/>
                <w:rtl/>
              </w:rPr>
              <w:t>3</w:t>
            </w:r>
            <w:r w:rsidRPr="003B4652">
              <w:rPr>
                <w:rFonts w:hint="cs"/>
                <w:b/>
                <w:bCs/>
                <w:szCs w:val="24"/>
                <w:rtl/>
              </w:rPr>
              <w:t xml:space="preserve">,000 </w:t>
            </w:r>
            <w:r w:rsidRPr="003B4652">
              <w:rPr>
                <w:rFonts w:hint="cs"/>
                <w:szCs w:val="24"/>
                <w:rtl/>
              </w:rPr>
              <w:t xml:space="preserve">₪ + </w:t>
            </w:r>
            <w:r w:rsidRPr="003B4652">
              <w:rPr>
                <w:rFonts w:hint="cs"/>
                <w:b/>
                <w:bCs/>
                <w:szCs w:val="24"/>
                <w:rtl/>
              </w:rPr>
              <w:t xml:space="preserve">1000 </w:t>
            </w:r>
            <w:r w:rsidRPr="003B4652">
              <w:rPr>
                <w:rFonts w:hint="cs"/>
                <w:szCs w:val="24"/>
                <w:rtl/>
              </w:rPr>
              <w:t>₪ לכל 1% נכות מעל 26%.</w:t>
            </w:r>
          </w:p>
          <w:p w:rsidR="004F3089" w:rsidRPr="003B4652" w:rsidRDefault="00FF0E78" w:rsidP="001B7F79">
            <w:pPr>
              <w:spacing w:line="360" w:lineRule="auto"/>
              <w:ind w:left="720"/>
              <w:jc w:val="both"/>
              <w:rPr>
                <w:szCs w:val="24"/>
                <w:rtl/>
              </w:rPr>
            </w:pPr>
            <w:r w:rsidRPr="003B4652">
              <w:rPr>
                <w:rFonts w:hint="cs"/>
                <w:szCs w:val="24"/>
                <w:rtl/>
              </w:rPr>
              <w:t xml:space="preserve">מ-40% עד 74% </w:t>
            </w:r>
            <w:r w:rsidRPr="003B4652">
              <w:rPr>
                <w:szCs w:val="24"/>
                <w:rtl/>
              </w:rPr>
              <w:t>–</w:t>
            </w:r>
            <w:r w:rsidRPr="003B4652">
              <w:rPr>
                <w:rFonts w:hint="cs"/>
                <w:szCs w:val="24"/>
                <w:rtl/>
              </w:rPr>
              <w:t xml:space="preserve"> </w:t>
            </w:r>
            <w:r w:rsidR="001B7F79">
              <w:rPr>
                <w:rFonts w:hint="cs"/>
                <w:b/>
                <w:bCs/>
                <w:szCs w:val="24"/>
                <w:rtl/>
              </w:rPr>
              <w:t>50,000</w:t>
            </w:r>
            <w:r w:rsidRPr="003B4652">
              <w:rPr>
                <w:rFonts w:hint="cs"/>
                <w:b/>
                <w:bCs/>
                <w:szCs w:val="24"/>
                <w:rtl/>
              </w:rPr>
              <w:t xml:space="preserve"> </w:t>
            </w:r>
            <w:r w:rsidRPr="003B4652">
              <w:rPr>
                <w:rFonts w:hint="cs"/>
                <w:szCs w:val="24"/>
                <w:rtl/>
              </w:rPr>
              <w:t xml:space="preserve">₪ + </w:t>
            </w:r>
            <w:r w:rsidRPr="003B4652">
              <w:rPr>
                <w:rFonts w:hint="cs"/>
                <w:b/>
                <w:bCs/>
                <w:szCs w:val="24"/>
                <w:rtl/>
              </w:rPr>
              <w:t xml:space="preserve">1,200 </w:t>
            </w:r>
            <w:r w:rsidRPr="003B4652">
              <w:rPr>
                <w:rFonts w:hint="cs"/>
                <w:szCs w:val="24"/>
                <w:rtl/>
              </w:rPr>
              <w:t>₪ לכל 1% נכות מעל 40%.</w:t>
            </w:r>
          </w:p>
          <w:p w:rsidR="004F3089" w:rsidRPr="003B4652" w:rsidRDefault="00FF0E78" w:rsidP="004F3089">
            <w:pPr>
              <w:spacing w:line="360" w:lineRule="auto"/>
              <w:ind w:left="720"/>
              <w:jc w:val="both"/>
              <w:rPr>
                <w:szCs w:val="24"/>
                <w:rtl/>
              </w:rPr>
            </w:pPr>
            <w:r w:rsidRPr="003B4652">
              <w:rPr>
                <w:rFonts w:hint="cs"/>
                <w:szCs w:val="24"/>
                <w:rtl/>
              </w:rPr>
              <w:t xml:space="preserve">מ-75% </w:t>
            </w:r>
            <w:r w:rsidRPr="003B4652">
              <w:rPr>
                <w:szCs w:val="24"/>
                <w:rtl/>
              </w:rPr>
              <w:t>–</w:t>
            </w:r>
            <w:r w:rsidRPr="003B4652">
              <w:rPr>
                <w:rFonts w:hint="cs"/>
                <w:szCs w:val="24"/>
                <w:rtl/>
              </w:rPr>
              <w:t xml:space="preserve"> </w:t>
            </w:r>
            <w:r w:rsidRPr="003B4652">
              <w:rPr>
                <w:rFonts w:hint="cs"/>
                <w:b/>
                <w:bCs/>
                <w:szCs w:val="24"/>
                <w:rtl/>
              </w:rPr>
              <w:t>100,000</w:t>
            </w:r>
            <w:r w:rsidRPr="003B4652">
              <w:rPr>
                <w:rFonts w:hint="cs"/>
                <w:szCs w:val="24"/>
                <w:rtl/>
              </w:rPr>
              <w:t xml:space="preserve"> .</w:t>
            </w:r>
          </w:p>
          <w:p w:rsidR="004F3089" w:rsidRPr="00EB0FB9" w:rsidRDefault="00FF0E78" w:rsidP="00C60FAB">
            <w:pPr>
              <w:spacing w:line="360" w:lineRule="auto"/>
              <w:ind w:left="720"/>
              <w:jc w:val="both"/>
              <w:rPr>
                <w:szCs w:val="24"/>
                <w:rtl/>
              </w:rPr>
            </w:pPr>
            <w:r w:rsidRPr="003B4652">
              <w:rPr>
                <w:rFonts w:hint="cs"/>
                <w:szCs w:val="24"/>
                <w:rtl/>
              </w:rPr>
              <w:t xml:space="preserve">לנכים </w:t>
            </w:r>
            <w:r w:rsidRPr="00EB0FB9">
              <w:rPr>
                <w:rFonts w:hint="cs"/>
                <w:szCs w:val="24"/>
                <w:rtl/>
              </w:rPr>
              <w:t xml:space="preserve">מגיל </w:t>
            </w:r>
            <w:r w:rsidR="00C60FAB" w:rsidRPr="00EB0FB9">
              <w:rPr>
                <w:rFonts w:hint="cs"/>
                <w:szCs w:val="24"/>
                <w:rtl/>
              </w:rPr>
              <w:t xml:space="preserve">55 </w:t>
            </w:r>
            <w:r w:rsidRPr="00EB0FB9">
              <w:rPr>
                <w:rFonts w:hint="cs"/>
                <w:szCs w:val="24"/>
                <w:rtl/>
              </w:rPr>
              <w:t>עד גיל 67 ביום הארוע הנזיקי, בהתאם לאחוזי הנכות, כמפורט להלן:</w:t>
            </w:r>
          </w:p>
          <w:p w:rsidR="00C60FAB" w:rsidRPr="00EB0FB9" w:rsidRDefault="00FF0E78" w:rsidP="00E04BF8">
            <w:pPr>
              <w:spacing w:line="360" w:lineRule="auto"/>
              <w:ind w:left="720"/>
              <w:jc w:val="both"/>
              <w:rPr>
                <w:szCs w:val="24"/>
                <w:rtl/>
              </w:rPr>
            </w:pPr>
            <w:r w:rsidRPr="00EB0FB9">
              <w:rPr>
                <w:rFonts w:hint="cs"/>
                <w:szCs w:val="24"/>
                <w:rtl/>
              </w:rPr>
              <w:t xml:space="preserve">מ-0% עד </w:t>
            </w:r>
            <w:r w:rsidR="003E2C57" w:rsidRPr="00EB0FB9">
              <w:rPr>
                <w:rFonts w:hint="cs"/>
                <w:szCs w:val="24"/>
                <w:rtl/>
              </w:rPr>
              <w:t>4</w:t>
            </w:r>
            <w:r w:rsidRPr="00EB0FB9">
              <w:rPr>
                <w:rFonts w:hint="cs"/>
                <w:szCs w:val="24"/>
                <w:rtl/>
              </w:rPr>
              <w:t xml:space="preserve">% </w:t>
            </w:r>
            <w:r w:rsidRPr="00EB0FB9">
              <w:rPr>
                <w:szCs w:val="24"/>
                <w:rtl/>
              </w:rPr>
              <w:t>–</w:t>
            </w:r>
            <w:r w:rsidRPr="00EB0FB9">
              <w:rPr>
                <w:rFonts w:hint="cs"/>
                <w:szCs w:val="24"/>
                <w:rtl/>
              </w:rPr>
              <w:t xml:space="preserve"> </w:t>
            </w:r>
            <w:r w:rsidRPr="00EB0FB9">
              <w:rPr>
                <w:rFonts w:hint="cs"/>
                <w:b/>
                <w:bCs/>
                <w:szCs w:val="24"/>
                <w:rtl/>
              </w:rPr>
              <w:t>5,</w:t>
            </w:r>
            <w:r w:rsidR="001B7F79" w:rsidRPr="00EB0FB9">
              <w:rPr>
                <w:rFonts w:hint="cs"/>
                <w:b/>
                <w:bCs/>
                <w:szCs w:val="24"/>
                <w:rtl/>
              </w:rPr>
              <w:t>7</w:t>
            </w:r>
            <w:r w:rsidRPr="00EB0FB9">
              <w:rPr>
                <w:rFonts w:hint="cs"/>
                <w:b/>
                <w:bCs/>
                <w:szCs w:val="24"/>
                <w:rtl/>
              </w:rPr>
              <w:t xml:space="preserve">00 </w:t>
            </w:r>
            <w:r w:rsidRPr="00EB0FB9">
              <w:rPr>
                <w:rFonts w:hint="cs"/>
                <w:szCs w:val="24"/>
                <w:rtl/>
              </w:rPr>
              <w:t xml:space="preserve"> ₪</w:t>
            </w:r>
          </w:p>
          <w:p w:rsidR="001B7F79" w:rsidRPr="00EB0FB9" w:rsidRDefault="00FF0E78" w:rsidP="00E04BF8">
            <w:pPr>
              <w:spacing w:line="360" w:lineRule="auto"/>
              <w:ind w:left="720"/>
              <w:jc w:val="both"/>
              <w:rPr>
                <w:szCs w:val="24"/>
                <w:rtl/>
              </w:rPr>
            </w:pPr>
            <w:r w:rsidRPr="00EB0FB9">
              <w:rPr>
                <w:rFonts w:hint="cs"/>
                <w:szCs w:val="24"/>
                <w:rtl/>
              </w:rPr>
              <w:t xml:space="preserve">מ-5% עד 8% </w:t>
            </w:r>
            <w:r w:rsidRPr="00EB0FB9">
              <w:rPr>
                <w:szCs w:val="24"/>
                <w:rtl/>
              </w:rPr>
              <w:t xml:space="preserve">– </w:t>
            </w:r>
            <w:r w:rsidR="00754B2A" w:rsidRPr="00EB0FB9">
              <w:rPr>
                <w:b/>
                <w:bCs/>
                <w:szCs w:val="24"/>
                <w:rtl/>
              </w:rPr>
              <w:t>6</w:t>
            </w:r>
            <w:r w:rsidR="00BE2668" w:rsidRPr="00EB0FB9">
              <w:rPr>
                <w:b/>
                <w:bCs/>
                <w:szCs w:val="24"/>
                <w:rtl/>
              </w:rPr>
              <w:t>,</w:t>
            </w:r>
            <w:r w:rsidR="003E2C57" w:rsidRPr="00EB0FB9">
              <w:rPr>
                <w:b/>
                <w:bCs/>
                <w:szCs w:val="24"/>
                <w:rtl/>
              </w:rPr>
              <w:t>2</w:t>
            </w:r>
            <w:r w:rsidR="00754B2A" w:rsidRPr="00EB0FB9">
              <w:rPr>
                <w:b/>
                <w:bCs/>
                <w:szCs w:val="24"/>
                <w:rtl/>
              </w:rPr>
              <w:t xml:space="preserve">00 </w:t>
            </w:r>
            <w:r w:rsidRPr="00EB0FB9">
              <w:rPr>
                <w:rFonts w:hint="eastAsia"/>
                <w:szCs w:val="24"/>
                <w:rtl/>
              </w:rPr>
              <w:t>₪</w:t>
            </w:r>
            <w:r w:rsidR="003E2C57" w:rsidRPr="00EB0FB9">
              <w:rPr>
                <w:szCs w:val="24"/>
                <w:rtl/>
              </w:rPr>
              <w:t xml:space="preserve"> +500 ₪ לכל 1% נכות מעל 5%</w:t>
            </w:r>
          </w:p>
          <w:p w:rsidR="004F3089" w:rsidRPr="003B4652" w:rsidRDefault="00FF0E78" w:rsidP="001B7F79">
            <w:pPr>
              <w:spacing w:line="360" w:lineRule="auto"/>
              <w:ind w:left="720"/>
              <w:jc w:val="both"/>
              <w:rPr>
                <w:szCs w:val="24"/>
                <w:rtl/>
              </w:rPr>
            </w:pPr>
            <w:r w:rsidRPr="00EB0FB9">
              <w:rPr>
                <w:rFonts w:hint="cs"/>
                <w:szCs w:val="24"/>
                <w:rtl/>
              </w:rPr>
              <w:t xml:space="preserve">מ-9% עד 25% </w:t>
            </w:r>
            <w:r w:rsidRPr="00EB0FB9">
              <w:rPr>
                <w:szCs w:val="24"/>
                <w:rtl/>
              </w:rPr>
              <w:t>–</w:t>
            </w:r>
            <w:r w:rsidRPr="00EB0FB9">
              <w:rPr>
                <w:rFonts w:hint="cs"/>
                <w:szCs w:val="24"/>
                <w:rtl/>
              </w:rPr>
              <w:t xml:space="preserve"> </w:t>
            </w:r>
            <w:r w:rsidRPr="00EB0FB9">
              <w:rPr>
                <w:rFonts w:hint="cs"/>
                <w:b/>
                <w:bCs/>
                <w:szCs w:val="24"/>
                <w:rtl/>
              </w:rPr>
              <w:t>9,</w:t>
            </w:r>
            <w:r w:rsidR="001B7F79" w:rsidRPr="00EB0FB9">
              <w:rPr>
                <w:rFonts w:hint="cs"/>
                <w:b/>
                <w:bCs/>
                <w:szCs w:val="24"/>
                <w:rtl/>
              </w:rPr>
              <w:t>8</w:t>
            </w:r>
            <w:r w:rsidRPr="00EB0FB9">
              <w:rPr>
                <w:rFonts w:hint="cs"/>
                <w:b/>
                <w:bCs/>
                <w:szCs w:val="24"/>
                <w:rtl/>
              </w:rPr>
              <w:t xml:space="preserve">00 </w:t>
            </w:r>
            <w:r w:rsidRPr="00EB0FB9">
              <w:rPr>
                <w:rFonts w:hint="cs"/>
                <w:szCs w:val="24"/>
                <w:rtl/>
              </w:rPr>
              <w:t xml:space="preserve">₪ + </w:t>
            </w:r>
            <w:r w:rsidRPr="00EB0FB9">
              <w:rPr>
                <w:rFonts w:hint="cs"/>
                <w:b/>
                <w:bCs/>
                <w:szCs w:val="24"/>
                <w:rtl/>
              </w:rPr>
              <w:t xml:space="preserve">500 </w:t>
            </w:r>
            <w:r w:rsidRPr="00EB0FB9">
              <w:rPr>
                <w:rFonts w:hint="cs"/>
                <w:szCs w:val="24"/>
                <w:rtl/>
              </w:rPr>
              <w:t xml:space="preserve">₪ לכל 1% נכות מעל </w:t>
            </w:r>
            <w:r w:rsidR="004F4693" w:rsidRPr="00EB0FB9">
              <w:rPr>
                <w:rFonts w:hint="cs"/>
                <w:szCs w:val="24"/>
                <w:rtl/>
              </w:rPr>
              <w:t>9</w:t>
            </w:r>
            <w:r w:rsidRPr="00EB0FB9">
              <w:rPr>
                <w:rFonts w:hint="cs"/>
                <w:szCs w:val="24"/>
                <w:rtl/>
              </w:rPr>
              <w:t>%.</w:t>
            </w:r>
          </w:p>
          <w:p w:rsidR="004F3089" w:rsidRPr="003B4652" w:rsidRDefault="00FF0E78" w:rsidP="001B7F79">
            <w:pPr>
              <w:spacing w:line="360" w:lineRule="auto"/>
              <w:ind w:left="720"/>
              <w:jc w:val="both"/>
              <w:rPr>
                <w:szCs w:val="24"/>
                <w:rtl/>
              </w:rPr>
            </w:pPr>
            <w:r w:rsidRPr="003B4652">
              <w:rPr>
                <w:rFonts w:hint="cs"/>
                <w:szCs w:val="24"/>
                <w:rtl/>
              </w:rPr>
              <w:t xml:space="preserve">מ-26% עד 39% </w:t>
            </w:r>
            <w:r w:rsidRPr="003B4652">
              <w:rPr>
                <w:szCs w:val="24"/>
                <w:rtl/>
              </w:rPr>
              <w:t>–</w:t>
            </w:r>
            <w:r w:rsidRPr="003B4652">
              <w:rPr>
                <w:rFonts w:hint="cs"/>
                <w:szCs w:val="24"/>
                <w:rtl/>
              </w:rPr>
              <w:t xml:space="preserve"> </w:t>
            </w:r>
            <w:r w:rsidRPr="003B4652">
              <w:rPr>
                <w:rFonts w:hint="cs"/>
                <w:b/>
                <w:bCs/>
                <w:szCs w:val="24"/>
                <w:rtl/>
              </w:rPr>
              <w:t>1</w:t>
            </w:r>
            <w:r w:rsidR="001B7F79">
              <w:rPr>
                <w:rFonts w:hint="cs"/>
                <w:b/>
                <w:bCs/>
                <w:szCs w:val="24"/>
                <w:rtl/>
              </w:rPr>
              <w:t>9</w:t>
            </w:r>
            <w:r w:rsidRPr="003B4652">
              <w:rPr>
                <w:rFonts w:hint="cs"/>
                <w:b/>
                <w:bCs/>
                <w:szCs w:val="24"/>
                <w:rtl/>
              </w:rPr>
              <w:t>,</w:t>
            </w:r>
            <w:r w:rsidR="001B7F79">
              <w:rPr>
                <w:rFonts w:hint="cs"/>
                <w:b/>
                <w:bCs/>
                <w:szCs w:val="24"/>
                <w:rtl/>
              </w:rPr>
              <w:t>2</w:t>
            </w:r>
            <w:r w:rsidRPr="003B4652">
              <w:rPr>
                <w:rFonts w:hint="cs"/>
                <w:b/>
                <w:bCs/>
                <w:szCs w:val="24"/>
                <w:rtl/>
              </w:rPr>
              <w:t xml:space="preserve">00 </w:t>
            </w:r>
            <w:r w:rsidRPr="003B4652">
              <w:rPr>
                <w:rFonts w:hint="cs"/>
                <w:szCs w:val="24"/>
                <w:rtl/>
              </w:rPr>
              <w:t xml:space="preserve">₪ + </w:t>
            </w:r>
            <w:r w:rsidRPr="003B4652">
              <w:rPr>
                <w:rFonts w:hint="cs"/>
                <w:b/>
                <w:bCs/>
                <w:szCs w:val="24"/>
                <w:rtl/>
              </w:rPr>
              <w:t xml:space="preserve">500 </w:t>
            </w:r>
            <w:r w:rsidRPr="003B4652">
              <w:rPr>
                <w:rFonts w:hint="cs"/>
                <w:szCs w:val="24"/>
                <w:rtl/>
              </w:rPr>
              <w:t>₪ לכל 1% נכות מעל 26%.</w:t>
            </w:r>
          </w:p>
          <w:p w:rsidR="004F3089" w:rsidRPr="003B4652" w:rsidRDefault="00FF0E78" w:rsidP="001B7F79">
            <w:pPr>
              <w:spacing w:line="360" w:lineRule="auto"/>
              <w:ind w:left="720"/>
              <w:jc w:val="both"/>
              <w:rPr>
                <w:szCs w:val="24"/>
                <w:rtl/>
              </w:rPr>
            </w:pPr>
            <w:r w:rsidRPr="003B4652">
              <w:rPr>
                <w:rFonts w:hint="cs"/>
                <w:szCs w:val="24"/>
                <w:rtl/>
              </w:rPr>
              <w:t xml:space="preserve">מ-40% עד 74% </w:t>
            </w:r>
            <w:r w:rsidRPr="003B4652">
              <w:rPr>
                <w:szCs w:val="24"/>
                <w:rtl/>
              </w:rPr>
              <w:t>–</w:t>
            </w:r>
            <w:r w:rsidRPr="003B4652">
              <w:rPr>
                <w:rFonts w:hint="cs"/>
                <w:szCs w:val="24"/>
                <w:rtl/>
              </w:rPr>
              <w:t xml:space="preserve"> </w:t>
            </w:r>
            <w:r w:rsidRPr="003B4652">
              <w:rPr>
                <w:rFonts w:hint="cs"/>
                <w:b/>
                <w:bCs/>
                <w:szCs w:val="24"/>
                <w:rtl/>
              </w:rPr>
              <w:t>2</w:t>
            </w:r>
            <w:r w:rsidR="001B7F79">
              <w:rPr>
                <w:rFonts w:hint="cs"/>
                <w:b/>
                <w:bCs/>
                <w:szCs w:val="24"/>
                <w:rtl/>
              </w:rPr>
              <w:t>9</w:t>
            </w:r>
            <w:r w:rsidRPr="003B4652">
              <w:rPr>
                <w:rFonts w:hint="cs"/>
                <w:b/>
                <w:bCs/>
                <w:szCs w:val="24"/>
                <w:rtl/>
              </w:rPr>
              <w:t>,</w:t>
            </w:r>
            <w:r w:rsidR="001B7F79">
              <w:rPr>
                <w:rFonts w:hint="cs"/>
                <w:b/>
                <w:bCs/>
                <w:szCs w:val="24"/>
                <w:rtl/>
              </w:rPr>
              <w:t>1</w:t>
            </w:r>
            <w:r w:rsidRPr="003B4652">
              <w:rPr>
                <w:rFonts w:hint="cs"/>
                <w:b/>
                <w:bCs/>
                <w:szCs w:val="24"/>
                <w:rtl/>
              </w:rPr>
              <w:t xml:space="preserve">00 </w:t>
            </w:r>
            <w:r w:rsidRPr="003B4652">
              <w:rPr>
                <w:rFonts w:hint="cs"/>
                <w:szCs w:val="24"/>
                <w:rtl/>
              </w:rPr>
              <w:t xml:space="preserve">₪ + </w:t>
            </w:r>
            <w:r w:rsidRPr="003B4652">
              <w:rPr>
                <w:rFonts w:hint="cs"/>
                <w:b/>
                <w:bCs/>
                <w:szCs w:val="24"/>
                <w:rtl/>
              </w:rPr>
              <w:t xml:space="preserve">750 </w:t>
            </w:r>
            <w:r w:rsidRPr="003B4652">
              <w:rPr>
                <w:rFonts w:hint="cs"/>
                <w:szCs w:val="24"/>
                <w:rtl/>
              </w:rPr>
              <w:t>₪ לכל 1% נכות מעל 40%.</w:t>
            </w:r>
          </w:p>
          <w:p w:rsidR="004F3089" w:rsidRPr="003B4652" w:rsidRDefault="00FF0E78" w:rsidP="004F3089">
            <w:pPr>
              <w:spacing w:line="360" w:lineRule="auto"/>
              <w:ind w:left="720"/>
              <w:jc w:val="both"/>
              <w:rPr>
                <w:szCs w:val="24"/>
                <w:rtl/>
              </w:rPr>
            </w:pPr>
            <w:r w:rsidRPr="003B4652">
              <w:rPr>
                <w:rFonts w:hint="cs"/>
                <w:szCs w:val="24"/>
                <w:rtl/>
              </w:rPr>
              <w:t xml:space="preserve">מ-75% </w:t>
            </w:r>
            <w:r w:rsidRPr="003B4652">
              <w:rPr>
                <w:szCs w:val="24"/>
                <w:rtl/>
              </w:rPr>
              <w:t>–</w:t>
            </w:r>
            <w:r w:rsidRPr="003B4652">
              <w:rPr>
                <w:rFonts w:hint="cs"/>
                <w:b/>
                <w:bCs/>
                <w:szCs w:val="24"/>
                <w:rtl/>
              </w:rPr>
              <w:t xml:space="preserve"> 65,000 ₪. </w:t>
            </w:r>
          </w:p>
          <w:p w:rsidR="004F3089" w:rsidRPr="003B4652" w:rsidRDefault="00FF0E78" w:rsidP="004F3089">
            <w:pPr>
              <w:spacing w:line="360" w:lineRule="auto"/>
              <w:ind w:left="720"/>
              <w:jc w:val="both"/>
              <w:rPr>
                <w:szCs w:val="24"/>
                <w:rtl/>
              </w:rPr>
            </w:pPr>
            <w:r w:rsidRPr="003B4652">
              <w:rPr>
                <w:rFonts w:hint="cs"/>
                <w:szCs w:val="24"/>
                <w:rtl/>
              </w:rPr>
              <w:t>לנכים מעל גיל 67 ביום הארוע הנזיקי, בהתאם לאחוזי הנכות, כמפורט להלן:</w:t>
            </w:r>
          </w:p>
          <w:p w:rsidR="004F3089" w:rsidRPr="003B4652" w:rsidRDefault="00FF0E78" w:rsidP="001B7F79">
            <w:pPr>
              <w:spacing w:line="360" w:lineRule="auto"/>
              <w:ind w:left="720"/>
              <w:jc w:val="both"/>
              <w:rPr>
                <w:szCs w:val="24"/>
                <w:rtl/>
              </w:rPr>
            </w:pPr>
            <w:r w:rsidRPr="003B4652">
              <w:rPr>
                <w:rFonts w:hint="cs"/>
                <w:szCs w:val="24"/>
                <w:rtl/>
              </w:rPr>
              <w:t>עד 8% –</w:t>
            </w:r>
            <w:r w:rsidRPr="003B4652">
              <w:rPr>
                <w:rFonts w:hint="cs"/>
                <w:b/>
                <w:bCs/>
                <w:szCs w:val="24"/>
                <w:rtl/>
              </w:rPr>
              <w:t>5,</w:t>
            </w:r>
            <w:r w:rsidR="001B7F79">
              <w:rPr>
                <w:rFonts w:hint="cs"/>
                <w:b/>
                <w:bCs/>
                <w:szCs w:val="24"/>
                <w:rtl/>
              </w:rPr>
              <w:t>7</w:t>
            </w:r>
            <w:r w:rsidRPr="003B4652">
              <w:rPr>
                <w:rFonts w:hint="cs"/>
                <w:b/>
                <w:bCs/>
                <w:szCs w:val="24"/>
                <w:rtl/>
              </w:rPr>
              <w:t>00</w:t>
            </w:r>
            <w:r w:rsidRPr="003B4652">
              <w:rPr>
                <w:rFonts w:hint="cs"/>
                <w:szCs w:val="24"/>
                <w:rtl/>
              </w:rPr>
              <w:t xml:space="preserve"> ₪.</w:t>
            </w:r>
          </w:p>
          <w:p w:rsidR="004F3089" w:rsidRPr="003B4652" w:rsidRDefault="00FF0E78" w:rsidP="001B7F79">
            <w:pPr>
              <w:spacing w:line="360" w:lineRule="auto"/>
              <w:ind w:left="720"/>
              <w:jc w:val="both"/>
              <w:rPr>
                <w:szCs w:val="24"/>
                <w:rtl/>
              </w:rPr>
            </w:pPr>
            <w:r w:rsidRPr="003B4652">
              <w:rPr>
                <w:rFonts w:hint="cs"/>
                <w:szCs w:val="24"/>
                <w:rtl/>
              </w:rPr>
              <w:t xml:space="preserve">מ-9% עד 25% – </w:t>
            </w:r>
            <w:r w:rsidRPr="003B4652">
              <w:rPr>
                <w:rFonts w:hint="cs"/>
                <w:b/>
                <w:bCs/>
                <w:szCs w:val="24"/>
                <w:rtl/>
              </w:rPr>
              <w:t>6,</w:t>
            </w:r>
            <w:r w:rsidR="001B7F79">
              <w:rPr>
                <w:rFonts w:hint="cs"/>
                <w:b/>
                <w:bCs/>
                <w:szCs w:val="24"/>
                <w:rtl/>
              </w:rPr>
              <w:t>7</w:t>
            </w:r>
            <w:r w:rsidRPr="003B4652">
              <w:rPr>
                <w:rFonts w:hint="cs"/>
                <w:b/>
                <w:bCs/>
                <w:szCs w:val="24"/>
                <w:rtl/>
              </w:rPr>
              <w:t xml:space="preserve">00 </w:t>
            </w:r>
            <w:r w:rsidRPr="003B4652">
              <w:rPr>
                <w:rFonts w:hint="cs"/>
                <w:szCs w:val="24"/>
                <w:rtl/>
              </w:rPr>
              <w:t>₪</w:t>
            </w:r>
            <w:r w:rsidRPr="003B4652">
              <w:rPr>
                <w:rFonts w:hint="cs"/>
                <w:b/>
                <w:bCs/>
                <w:szCs w:val="24"/>
                <w:rtl/>
              </w:rPr>
              <w:t xml:space="preserve"> </w:t>
            </w:r>
            <w:r w:rsidRPr="003B4652">
              <w:rPr>
                <w:rFonts w:hint="cs"/>
                <w:szCs w:val="24"/>
                <w:rtl/>
              </w:rPr>
              <w:t xml:space="preserve">+ </w:t>
            </w:r>
            <w:r w:rsidRPr="003B4652">
              <w:rPr>
                <w:rFonts w:hint="cs"/>
                <w:b/>
                <w:bCs/>
                <w:szCs w:val="24"/>
                <w:rtl/>
              </w:rPr>
              <w:t xml:space="preserve">400 </w:t>
            </w:r>
            <w:r w:rsidRPr="003B4652">
              <w:rPr>
                <w:rFonts w:hint="cs"/>
                <w:szCs w:val="24"/>
                <w:rtl/>
              </w:rPr>
              <w:t xml:space="preserve">₪ לכל 1% נכות מעל </w:t>
            </w:r>
            <w:r w:rsidR="004F4693">
              <w:rPr>
                <w:rFonts w:hint="cs"/>
                <w:szCs w:val="24"/>
                <w:rtl/>
              </w:rPr>
              <w:t>9</w:t>
            </w:r>
            <w:r w:rsidRPr="003B4652">
              <w:rPr>
                <w:rFonts w:hint="cs"/>
                <w:szCs w:val="24"/>
                <w:rtl/>
              </w:rPr>
              <w:t>%.</w:t>
            </w:r>
          </w:p>
          <w:p w:rsidR="004F3089" w:rsidRPr="003B4652" w:rsidRDefault="00FF0E78" w:rsidP="001B7F79">
            <w:pPr>
              <w:spacing w:line="360" w:lineRule="auto"/>
              <w:ind w:left="720"/>
              <w:jc w:val="both"/>
              <w:rPr>
                <w:szCs w:val="24"/>
                <w:rtl/>
              </w:rPr>
            </w:pPr>
            <w:r w:rsidRPr="003B4652">
              <w:rPr>
                <w:rFonts w:hint="cs"/>
                <w:szCs w:val="24"/>
                <w:rtl/>
              </w:rPr>
              <w:t xml:space="preserve">מ-26% עד 39% – </w:t>
            </w:r>
            <w:r w:rsidRPr="003B4652">
              <w:rPr>
                <w:rFonts w:hint="cs"/>
                <w:b/>
                <w:bCs/>
                <w:szCs w:val="24"/>
                <w:rtl/>
              </w:rPr>
              <w:t>14,</w:t>
            </w:r>
            <w:r w:rsidR="001B7F79">
              <w:rPr>
                <w:rFonts w:hint="cs"/>
                <w:b/>
                <w:bCs/>
                <w:szCs w:val="24"/>
                <w:rtl/>
              </w:rPr>
              <w:t>5</w:t>
            </w:r>
            <w:r w:rsidRPr="003B4652">
              <w:rPr>
                <w:rFonts w:hint="cs"/>
                <w:b/>
                <w:bCs/>
                <w:szCs w:val="24"/>
                <w:rtl/>
              </w:rPr>
              <w:t xml:space="preserve">00 </w:t>
            </w:r>
            <w:r w:rsidRPr="003B4652">
              <w:rPr>
                <w:rFonts w:hint="cs"/>
                <w:szCs w:val="24"/>
                <w:rtl/>
              </w:rPr>
              <w:t xml:space="preserve">₪ + </w:t>
            </w:r>
            <w:r w:rsidRPr="003B4652">
              <w:rPr>
                <w:rFonts w:hint="cs"/>
                <w:b/>
                <w:bCs/>
                <w:szCs w:val="24"/>
                <w:rtl/>
              </w:rPr>
              <w:t xml:space="preserve">400 </w:t>
            </w:r>
            <w:r w:rsidRPr="003B4652">
              <w:rPr>
                <w:rFonts w:hint="cs"/>
                <w:szCs w:val="24"/>
                <w:rtl/>
              </w:rPr>
              <w:t>₪ לכל 1% נכות מעל 26%.</w:t>
            </w:r>
          </w:p>
          <w:p w:rsidR="004F3089" w:rsidRPr="003B4652" w:rsidRDefault="00FF0E78" w:rsidP="001B7F79">
            <w:pPr>
              <w:spacing w:line="360" w:lineRule="auto"/>
              <w:ind w:left="720"/>
              <w:jc w:val="both"/>
              <w:rPr>
                <w:szCs w:val="24"/>
                <w:rtl/>
              </w:rPr>
            </w:pPr>
            <w:r w:rsidRPr="003B4652">
              <w:rPr>
                <w:rFonts w:hint="cs"/>
                <w:szCs w:val="24"/>
                <w:rtl/>
              </w:rPr>
              <w:t xml:space="preserve">מ-40% עד 74% – </w:t>
            </w:r>
            <w:r w:rsidRPr="003B4652">
              <w:rPr>
                <w:rFonts w:hint="cs"/>
                <w:b/>
                <w:bCs/>
                <w:szCs w:val="24"/>
                <w:rtl/>
              </w:rPr>
              <w:t>21,</w:t>
            </w:r>
            <w:r w:rsidR="001B7F79">
              <w:rPr>
                <w:rFonts w:hint="cs"/>
                <w:b/>
                <w:bCs/>
                <w:szCs w:val="24"/>
                <w:rtl/>
              </w:rPr>
              <w:t>8</w:t>
            </w:r>
            <w:r w:rsidRPr="003B4652">
              <w:rPr>
                <w:rFonts w:hint="cs"/>
                <w:b/>
                <w:bCs/>
                <w:szCs w:val="24"/>
                <w:rtl/>
              </w:rPr>
              <w:t xml:space="preserve">00 </w:t>
            </w:r>
            <w:r w:rsidRPr="003B4652">
              <w:rPr>
                <w:rFonts w:hint="cs"/>
                <w:szCs w:val="24"/>
                <w:rtl/>
              </w:rPr>
              <w:t xml:space="preserve">₪ + </w:t>
            </w:r>
            <w:r w:rsidRPr="003B4652">
              <w:rPr>
                <w:rFonts w:hint="cs"/>
                <w:b/>
                <w:bCs/>
                <w:szCs w:val="24"/>
                <w:rtl/>
              </w:rPr>
              <w:t xml:space="preserve">550 </w:t>
            </w:r>
            <w:r w:rsidRPr="003B4652">
              <w:rPr>
                <w:rFonts w:hint="cs"/>
                <w:szCs w:val="24"/>
                <w:rtl/>
              </w:rPr>
              <w:t>₪ לכל 1% נכות מעל 40%.</w:t>
            </w:r>
          </w:p>
          <w:p w:rsidR="004F3089" w:rsidRPr="003B4652" w:rsidRDefault="00FF0E78" w:rsidP="004F3089">
            <w:pPr>
              <w:spacing w:line="360" w:lineRule="auto"/>
              <w:ind w:left="720"/>
              <w:jc w:val="both"/>
              <w:rPr>
                <w:szCs w:val="24"/>
                <w:rtl/>
              </w:rPr>
            </w:pPr>
            <w:r w:rsidRPr="003B4652">
              <w:rPr>
                <w:rFonts w:hint="cs"/>
                <w:szCs w:val="24"/>
                <w:rtl/>
              </w:rPr>
              <w:t xml:space="preserve">מ- 75% – </w:t>
            </w:r>
            <w:r w:rsidRPr="003B4652">
              <w:rPr>
                <w:rFonts w:hint="cs"/>
                <w:b/>
                <w:bCs/>
                <w:szCs w:val="24"/>
                <w:rtl/>
              </w:rPr>
              <w:t xml:space="preserve">55,000.  </w:t>
            </w:r>
          </w:p>
        </w:tc>
      </w:tr>
    </w:tbl>
    <w:p w:rsidR="004F3089" w:rsidRPr="003B4652" w:rsidRDefault="00FF0E78" w:rsidP="004F3089">
      <w:pPr>
        <w:spacing w:line="360" w:lineRule="auto"/>
        <w:ind w:left="720"/>
        <w:jc w:val="both"/>
        <w:rPr>
          <w:szCs w:val="24"/>
          <w:rtl/>
        </w:rPr>
      </w:pPr>
      <w:r w:rsidRPr="003B4652">
        <w:rPr>
          <w:rFonts w:hint="cs"/>
          <w:szCs w:val="24"/>
          <w:rtl/>
        </w:rPr>
        <w:t xml:space="preserve"> </w:t>
      </w:r>
    </w:p>
    <w:p w:rsidR="004F3089" w:rsidRPr="003B4652" w:rsidRDefault="00FF0E78" w:rsidP="006C011E">
      <w:pPr>
        <w:numPr>
          <w:ilvl w:val="1"/>
          <w:numId w:val="52"/>
        </w:numPr>
        <w:spacing w:line="360" w:lineRule="auto"/>
        <w:jc w:val="both"/>
        <w:rPr>
          <w:szCs w:val="24"/>
          <w:rtl/>
        </w:rPr>
      </w:pPr>
      <w:r w:rsidRPr="003B4652">
        <w:rPr>
          <w:rFonts w:hint="cs"/>
          <w:szCs w:val="24"/>
          <w:u w:val="single"/>
          <w:rtl/>
        </w:rPr>
        <w:t>מקדמה</w:t>
      </w:r>
      <w:r w:rsidR="00090C86">
        <w:rPr>
          <w:rFonts w:hint="cs"/>
          <w:szCs w:val="24"/>
          <w:u w:val="single"/>
          <w:rtl/>
        </w:rPr>
        <w:t xml:space="preserve"> (אבן דרך ראשונה)</w:t>
      </w:r>
      <w:r w:rsidRPr="003B4652">
        <w:rPr>
          <w:rFonts w:hint="cs"/>
          <w:szCs w:val="24"/>
          <w:rtl/>
        </w:rPr>
        <w:t xml:space="preserve">: </w:t>
      </w:r>
    </w:p>
    <w:p w:rsidR="004F3089" w:rsidRPr="003B4652" w:rsidRDefault="00FF0E78" w:rsidP="001B7F79">
      <w:pPr>
        <w:spacing w:line="360" w:lineRule="auto"/>
        <w:ind w:left="720"/>
        <w:jc w:val="both"/>
        <w:rPr>
          <w:szCs w:val="24"/>
          <w:rtl/>
        </w:rPr>
      </w:pPr>
      <w:r w:rsidRPr="003B4652">
        <w:rPr>
          <w:rFonts w:hint="cs"/>
          <w:szCs w:val="24"/>
          <w:rtl/>
        </w:rPr>
        <w:t xml:space="preserve">עם הגשת כתב ההגנה בשם המדינה, תשולם לזוכה מקדמה בגין לימוד התיק, הגשת כתב ההגנה וניהול הליכים מקדמיים ככל שינוהלו, על סך של </w:t>
      </w:r>
      <w:r w:rsidRPr="003B4652">
        <w:rPr>
          <w:rFonts w:hint="cs"/>
          <w:b/>
          <w:bCs/>
          <w:szCs w:val="24"/>
          <w:rtl/>
        </w:rPr>
        <w:t>5,</w:t>
      </w:r>
      <w:r w:rsidR="001B7F79">
        <w:rPr>
          <w:rFonts w:hint="cs"/>
          <w:b/>
          <w:bCs/>
          <w:szCs w:val="24"/>
          <w:rtl/>
        </w:rPr>
        <w:t>7</w:t>
      </w:r>
      <w:r w:rsidRPr="003B4652">
        <w:rPr>
          <w:rFonts w:hint="cs"/>
          <w:b/>
          <w:bCs/>
          <w:szCs w:val="24"/>
          <w:rtl/>
        </w:rPr>
        <w:t>00</w:t>
      </w:r>
      <w:r w:rsidRPr="003B4652">
        <w:rPr>
          <w:rFonts w:hint="cs"/>
          <w:szCs w:val="24"/>
          <w:rtl/>
        </w:rPr>
        <w:t xml:space="preserve"> ₪.</w:t>
      </w:r>
    </w:p>
    <w:p w:rsidR="004F3089" w:rsidRPr="003B4652" w:rsidRDefault="00FF0E78" w:rsidP="004F3089">
      <w:pPr>
        <w:spacing w:line="360" w:lineRule="auto"/>
        <w:ind w:left="720"/>
        <w:jc w:val="both"/>
        <w:rPr>
          <w:szCs w:val="24"/>
          <w:rtl/>
        </w:rPr>
      </w:pPr>
      <w:r w:rsidRPr="003B4652">
        <w:rPr>
          <w:rFonts w:hint="cs"/>
          <w:szCs w:val="24"/>
          <w:rtl/>
        </w:rPr>
        <w:t>המקדמה, בתוספת ההצמדה למדד, תנוכה מן התמורה הסופית שתשולם לזוכה עבור התיק כולו.</w:t>
      </w:r>
    </w:p>
    <w:p w:rsidR="004F3089" w:rsidRPr="003B4652" w:rsidRDefault="00FF0E78" w:rsidP="004F3089">
      <w:pPr>
        <w:spacing w:line="360" w:lineRule="auto"/>
        <w:ind w:left="720"/>
        <w:jc w:val="both"/>
        <w:rPr>
          <w:szCs w:val="24"/>
          <w:rtl/>
        </w:rPr>
      </w:pPr>
      <w:r w:rsidRPr="003B4652">
        <w:rPr>
          <w:rFonts w:hint="cs"/>
          <w:szCs w:val="24"/>
          <w:rtl/>
        </w:rPr>
        <w:t xml:space="preserve">ככל שלאחר הגשת כתב ההגנה, החליט המזמין להעביר תיק מטיפולו של משרד עו"ד אחד לטיפולו של משרד עו"ד שני, תשולם מחצית מן המקדמה כאמור למשרד עו"ד ממנו הועבר התיק (המשרד שהגיש את כתב ההגנה), ומחציתה השנייה תשולם למשרד עו"ד אשר לטיפולו הועבר התיק. </w:t>
      </w:r>
    </w:p>
    <w:p w:rsidR="004F3089" w:rsidRPr="003B4652" w:rsidRDefault="00FF0E78" w:rsidP="004F3089">
      <w:pPr>
        <w:spacing w:line="360" w:lineRule="auto"/>
        <w:ind w:left="720"/>
        <w:jc w:val="both"/>
        <w:rPr>
          <w:szCs w:val="24"/>
          <w:rtl/>
        </w:rPr>
      </w:pPr>
      <w:r w:rsidRPr="003B4652">
        <w:rPr>
          <w:rFonts w:hint="cs"/>
          <w:szCs w:val="24"/>
          <w:rtl/>
        </w:rPr>
        <w:t xml:space="preserve">ככל ששולמה מלוא המקדמה למשרד עו"ד ממנו הועבר התיק, מחויב הוא בהשבת מחצית מן המקדמה לחשבון המזמין. </w:t>
      </w:r>
    </w:p>
    <w:p w:rsidR="004F3089" w:rsidRPr="00476401" w:rsidRDefault="00FF0E78" w:rsidP="004F3089">
      <w:pPr>
        <w:spacing w:line="360" w:lineRule="auto"/>
        <w:ind w:left="720"/>
        <w:jc w:val="both"/>
        <w:rPr>
          <w:rFonts w:ascii="David" w:hAnsi="David"/>
          <w:szCs w:val="24"/>
          <w:rtl/>
        </w:rPr>
      </w:pPr>
      <w:r w:rsidRPr="00476401">
        <w:rPr>
          <w:rFonts w:ascii="David" w:hAnsi="David"/>
          <w:szCs w:val="24"/>
          <w:rtl/>
        </w:rPr>
        <w:t xml:space="preserve">בתיק בו מספר תובעים (תובע אחד ומעלה), </w:t>
      </w:r>
      <w:r w:rsidRPr="00476401">
        <w:rPr>
          <w:rFonts w:ascii="David" w:hAnsi="David" w:hint="eastAsia"/>
          <w:szCs w:val="24"/>
          <w:rtl/>
        </w:rPr>
        <w:t>כמפורט</w:t>
      </w:r>
      <w:r w:rsidRPr="00476401">
        <w:rPr>
          <w:rFonts w:ascii="David" w:hAnsi="David"/>
          <w:szCs w:val="24"/>
          <w:rtl/>
        </w:rPr>
        <w:t xml:space="preserve"> בסעיף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Ref86664517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13.1.4</w:t>
      </w:r>
      <w:r w:rsidR="00EB38DE" w:rsidRPr="00476401">
        <w:rPr>
          <w:rFonts w:ascii="David" w:hAnsi="David"/>
          <w:szCs w:val="24"/>
          <w:rtl/>
        </w:rPr>
        <w:fldChar w:fldCharType="end"/>
      </w:r>
      <w:r w:rsidRPr="00476401">
        <w:rPr>
          <w:rFonts w:ascii="David" w:hAnsi="David"/>
          <w:szCs w:val="24"/>
          <w:rtl/>
        </w:rPr>
        <w:t xml:space="preserve"> תשולם </w:t>
      </w:r>
      <w:r w:rsidRPr="00476401">
        <w:rPr>
          <w:rFonts w:ascii="David" w:hAnsi="David" w:hint="eastAsia"/>
          <w:szCs w:val="24"/>
          <w:rtl/>
        </w:rPr>
        <w:t>ה</w:t>
      </w:r>
      <w:r w:rsidRPr="00476401">
        <w:rPr>
          <w:rFonts w:ascii="David" w:hAnsi="David"/>
          <w:szCs w:val="24"/>
          <w:rtl/>
        </w:rPr>
        <w:t>מקדמה פעם אחת בלבד.</w:t>
      </w:r>
    </w:p>
    <w:p w:rsidR="004F3089" w:rsidRDefault="004F3089" w:rsidP="004F3089">
      <w:pPr>
        <w:spacing w:line="360" w:lineRule="auto"/>
        <w:jc w:val="both"/>
        <w:rPr>
          <w:szCs w:val="24"/>
        </w:rPr>
      </w:pPr>
    </w:p>
    <w:p w:rsidR="004F3089" w:rsidRPr="003B4652" w:rsidRDefault="004F3089" w:rsidP="004F3089">
      <w:pPr>
        <w:spacing w:line="360" w:lineRule="auto"/>
        <w:ind w:left="720"/>
        <w:jc w:val="both"/>
        <w:rPr>
          <w:szCs w:val="24"/>
          <w:rtl/>
        </w:rPr>
      </w:pPr>
    </w:p>
    <w:p w:rsidR="004F3089" w:rsidRPr="003B4652" w:rsidRDefault="00FF0E78" w:rsidP="006C011E">
      <w:pPr>
        <w:numPr>
          <w:ilvl w:val="1"/>
          <w:numId w:val="52"/>
        </w:numPr>
        <w:spacing w:line="360" w:lineRule="auto"/>
        <w:jc w:val="both"/>
        <w:rPr>
          <w:szCs w:val="24"/>
          <w:rtl/>
        </w:rPr>
      </w:pPr>
      <w:bookmarkStart w:id="91" w:name="_Ref86664483"/>
      <w:r w:rsidRPr="003B4652">
        <w:rPr>
          <w:rFonts w:hint="cs"/>
          <w:szCs w:val="24"/>
          <w:u w:val="single"/>
          <w:rtl/>
        </w:rPr>
        <w:t>תמורת דיונים בבית משפט</w:t>
      </w:r>
      <w:r w:rsidRPr="003B4652">
        <w:rPr>
          <w:rFonts w:hint="cs"/>
          <w:szCs w:val="24"/>
          <w:rtl/>
        </w:rPr>
        <w:t>:</w:t>
      </w:r>
      <w:bookmarkEnd w:id="91"/>
    </w:p>
    <w:p w:rsidR="004F3089" w:rsidRPr="003B4652" w:rsidRDefault="00FF0E78" w:rsidP="004F3089">
      <w:pPr>
        <w:spacing w:line="360" w:lineRule="auto"/>
        <w:ind w:left="720"/>
        <w:jc w:val="both"/>
        <w:rPr>
          <w:szCs w:val="24"/>
          <w:rtl/>
        </w:rPr>
      </w:pPr>
      <w:r w:rsidRPr="003B4652">
        <w:rPr>
          <w:rFonts w:hint="cs"/>
          <w:szCs w:val="24"/>
          <w:rtl/>
        </w:rPr>
        <w:t>בנוסף לתמורה על-פי הטבלה שלעיל, תשולם לזוכה תמורת דיונים בבית המשפט או בפני מגשר, בסכומים הבאים:</w:t>
      </w:r>
    </w:p>
    <w:p w:rsidR="004F3089" w:rsidRPr="003B4652" w:rsidRDefault="00FF0E78" w:rsidP="00C60FAB">
      <w:pPr>
        <w:spacing w:line="360" w:lineRule="auto"/>
        <w:ind w:left="720"/>
        <w:jc w:val="both"/>
        <w:rPr>
          <w:szCs w:val="24"/>
          <w:rtl/>
        </w:rPr>
      </w:pPr>
      <w:r w:rsidRPr="003B4652">
        <w:rPr>
          <w:rFonts w:hint="cs"/>
          <w:szCs w:val="24"/>
          <w:rtl/>
        </w:rPr>
        <w:t xml:space="preserve">דיון קדם משפט (להלן גם: "ישיבת משפט") </w:t>
      </w:r>
      <w:r w:rsidRPr="003B4652">
        <w:rPr>
          <w:szCs w:val="24"/>
          <w:rtl/>
        </w:rPr>
        <w:t>–</w:t>
      </w:r>
      <w:r w:rsidRPr="003B4652">
        <w:rPr>
          <w:rFonts w:hint="cs"/>
          <w:szCs w:val="24"/>
          <w:rtl/>
        </w:rPr>
        <w:t xml:space="preserve"> 400 ₪ לדיון (ולא יותר </w:t>
      </w:r>
      <w:r w:rsidR="00C60FAB">
        <w:rPr>
          <w:rFonts w:hint="cs"/>
          <w:szCs w:val="24"/>
          <w:rtl/>
        </w:rPr>
        <w:t>משלושה</w:t>
      </w:r>
      <w:r w:rsidR="00C60FAB" w:rsidRPr="003B4652">
        <w:rPr>
          <w:rFonts w:hint="cs"/>
          <w:szCs w:val="24"/>
          <w:rtl/>
        </w:rPr>
        <w:t xml:space="preserve"> </w:t>
      </w:r>
      <w:r w:rsidRPr="003B4652">
        <w:rPr>
          <w:rFonts w:hint="cs"/>
          <w:szCs w:val="24"/>
          <w:rtl/>
        </w:rPr>
        <w:t>דיונים).</w:t>
      </w:r>
    </w:p>
    <w:p w:rsidR="004F3089" w:rsidRPr="003B4652" w:rsidRDefault="00FF0E78" w:rsidP="004F3089">
      <w:pPr>
        <w:spacing w:line="360" w:lineRule="auto"/>
        <w:ind w:left="720"/>
        <w:jc w:val="both"/>
        <w:rPr>
          <w:szCs w:val="24"/>
          <w:rtl/>
        </w:rPr>
      </w:pPr>
      <w:r w:rsidRPr="003B4652">
        <w:rPr>
          <w:rFonts w:hint="cs"/>
          <w:szCs w:val="24"/>
          <w:rtl/>
        </w:rPr>
        <w:t xml:space="preserve">ישיבת גישור </w:t>
      </w:r>
      <w:r w:rsidRPr="003B4652">
        <w:rPr>
          <w:szCs w:val="24"/>
          <w:rtl/>
        </w:rPr>
        <w:t>–</w:t>
      </w:r>
      <w:r w:rsidRPr="003B4652">
        <w:rPr>
          <w:rFonts w:hint="cs"/>
          <w:szCs w:val="24"/>
          <w:rtl/>
        </w:rPr>
        <w:t xml:space="preserve"> 600 ₪ לישיבה.</w:t>
      </w:r>
    </w:p>
    <w:p w:rsidR="004F3089" w:rsidRPr="003B4652" w:rsidRDefault="00FF0E78" w:rsidP="004F3089">
      <w:pPr>
        <w:spacing w:line="360" w:lineRule="auto"/>
        <w:ind w:left="720"/>
        <w:jc w:val="both"/>
        <w:rPr>
          <w:szCs w:val="24"/>
          <w:rtl/>
        </w:rPr>
      </w:pPr>
      <w:r w:rsidRPr="003B4652">
        <w:rPr>
          <w:rFonts w:hint="cs"/>
          <w:szCs w:val="24"/>
          <w:rtl/>
        </w:rPr>
        <w:t xml:space="preserve">דיון הוכחות  </w:t>
      </w:r>
      <w:r w:rsidRPr="003B4652">
        <w:rPr>
          <w:szCs w:val="24"/>
          <w:rtl/>
        </w:rPr>
        <w:t>–</w:t>
      </w:r>
      <w:r w:rsidRPr="003B4652">
        <w:rPr>
          <w:rFonts w:hint="cs"/>
          <w:szCs w:val="24"/>
          <w:rtl/>
        </w:rPr>
        <w:t xml:space="preserve"> 800 ₪ לדיון (לא יותר מארבעה דיונים).</w:t>
      </w:r>
    </w:p>
    <w:p w:rsidR="004F3089" w:rsidRPr="003B4652" w:rsidRDefault="004F3089" w:rsidP="004F3089">
      <w:pPr>
        <w:spacing w:line="360" w:lineRule="auto"/>
        <w:ind w:left="720"/>
        <w:jc w:val="both"/>
        <w:rPr>
          <w:szCs w:val="24"/>
          <w:rtl/>
        </w:rPr>
      </w:pPr>
    </w:p>
    <w:p w:rsidR="004F3089" w:rsidRPr="003B4652" w:rsidRDefault="00FF0E78" w:rsidP="006C011E">
      <w:pPr>
        <w:numPr>
          <w:ilvl w:val="1"/>
          <w:numId w:val="52"/>
        </w:numPr>
        <w:spacing w:line="360" w:lineRule="auto"/>
        <w:jc w:val="both"/>
        <w:rPr>
          <w:szCs w:val="24"/>
          <w:rtl/>
        </w:rPr>
      </w:pPr>
      <w:r w:rsidRPr="003B4652">
        <w:rPr>
          <w:rFonts w:hint="cs"/>
          <w:szCs w:val="24"/>
          <w:u w:val="single"/>
          <w:rtl/>
        </w:rPr>
        <w:t>סיכומים בכתב</w:t>
      </w:r>
      <w:r w:rsidRPr="003B4652">
        <w:rPr>
          <w:rFonts w:hint="cs"/>
          <w:szCs w:val="24"/>
          <w:rtl/>
        </w:rPr>
        <w:t>:</w:t>
      </w:r>
    </w:p>
    <w:p w:rsidR="004F3089" w:rsidRPr="003B4652" w:rsidRDefault="00FF0E78" w:rsidP="004F3089">
      <w:pPr>
        <w:spacing w:line="360" w:lineRule="auto"/>
        <w:ind w:left="720"/>
        <w:jc w:val="both"/>
        <w:rPr>
          <w:szCs w:val="24"/>
          <w:rtl/>
        </w:rPr>
      </w:pPr>
      <w:r w:rsidRPr="003B4652">
        <w:rPr>
          <w:rFonts w:hint="cs"/>
          <w:szCs w:val="24"/>
          <w:rtl/>
        </w:rPr>
        <w:t>בתיק בו יגיש עורך הדין סיכומים בכתב, לפי החלטת בית המשפט, לאחר הגשת כל הראיות בתיק, תשולם תמורה נוספת, מדורגת על-פי סוג התביעה, לפי המפורט להלן:</w:t>
      </w:r>
    </w:p>
    <w:p w:rsidR="004F3089" w:rsidRPr="003B4652" w:rsidRDefault="00FF0E78" w:rsidP="006C011E">
      <w:pPr>
        <w:numPr>
          <w:ilvl w:val="2"/>
          <w:numId w:val="69"/>
        </w:numPr>
        <w:spacing w:line="360" w:lineRule="auto"/>
        <w:jc w:val="both"/>
        <w:rPr>
          <w:szCs w:val="24"/>
          <w:rtl/>
        </w:rPr>
      </w:pPr>
      <w:r w:rsidRPr="003B4652">
        <w:rPr>
          <w:rFonts w:hint="cs"/>
          <w:szCs w:val="24"/>
          <w:rtl/>
        </w:rPr>
        <w:t xml:space="preserve">בתביעת יורשים או תלויים בנפטרים מעל גיל 50; ובתביעת נכים עד 8% </w:t>
      </w:r>
      <w:r w:rsidRPr="003B4652">
        <w:rPr>
          <w:szCs w:val="24"/>
          <w:rtl/>
        </w:rPr>
        <w:t>–</w:t>
      </w:r>
      <w:r w:rsidRPr="003B4652">
        <w:rPr>
          <w:rFonts w:hint="cs"/>
          <w:szCs w:val="24"/>
          <w:rtl/>
        </w:rPr>
        <w:t xml:space="preserve"> תשולם תמורה נוספת בגין ארבע ישיבות </w:t>
      </w:r>
      <w:r>
        <w:rPr>
          <w:rFonts w:hint="cs"/>
          <w:szCs w:val="24"/>
          <w:rtl/>
        </w:rPr>
        <w:t xml:space="preserve">קדם </w:t>
      </w:r>
      <w:r w:rsidRPr="003B4652">
        <w:rPr>
          <w:rFonts w:hint="cs"/>
          <w:szCs w:val="24"/>
          <w:rtl/>
        </w:rPr>
        <w:t>משפט.</w:t>
      </w:r>
    </w:p>
    <w:p w:rsidR="004F3089" w:rsidRPr="003B4652" w:rsidRDefault="00FF0E78" w:rsidP="006C011E">
      <w:pPr>
        <w:numPr>
          <w:ilvl w:val="2"/>
          <w:numId w:val="69"/>
        </w:numPr>
        <w:spacing w:line="360" w:lineRule="auto"/>
        <w:jc w:val="both"/>
        <w:rPr>
          <w:szCs w:val="24"/>
          <w:rtl/>
        </w:rPr>
      </w:pPr>
      <w:r w:rsidRPr="003B4652">
        <w:rPr>
          <w:rFonts w:hint="cs"/>
          <w:szCs w:val="24"/>
          <w:rtl/>
        </w:rPr>
        <w:t xml:space="preserve">בתביעת יורשים או תלויים בנפטרים מתחת לגיל 50; ובתביעת נכים מ-9% עד 39% </w:t>
      </w:r>
      <w:r w:rsidRPr="003B4652">
        <w:rPr>
          <w:szCs w:val="24"/>
          <w:rtl/>
        </w:rPr>
        <w:t>–</w:t>
      </w:r>
      <w:r w:rsidRPr="003B4652">
        <w:rPr>
          <w:rFonts w:hint="cs"/>
          <w:szCs w:val="24"/>
          <w:rtl/>
        </w:rPr>
        <w:t xml:space="preserve"> תשולם תמורה נוספת בגין חמש ישיבות</w:t>
      </w:r>
      <w:r>
        <w:rPr>
          <w:rFonts w:hint="cs"/>
          <w:szCs w:val="24"/>
          <w:rtl/>
        </w:rPr>
        <w:t xml:space="preserve"> קדם</w:t>
      </w:r>
      <w:r w:rsidRPr="003B4652">
        <w:rPr>
          <w:rFonts w:hint="cs"/>
          <w:szCs w:val="24"/>
          <w:rtl/>
        </w:rPr>
        <w:t xml:space="preserve"> משפט.</w:t>
      </w:r>
    </w:p>
    <w:p w:rsidR="004F3089" w:rsidRPr="003B4652" w:rsidRDefault="00FF0E78" w:rsidP="006C011E">
      <w:pPr>
        <w:numPr>
          <w:ilvl w:val="2"/>
          <w:numId w:val="69"/>
        </w:numPr>
        <w:spacing w:line="360" w:lineRule="auto"/>
        <w:jc w:val="both"/>
        <w:rPr>
          <w:szCs w:val="24"/>
          <w:rtl/>
        </w:rPr>
      </w:pPr>
      <w:r w:rsidRPr="003B4652">
        <w:rPr>
          <w:rFonts w:hint="cs"/>
          <w:szCs w:val="24"/>
          <w:rtl/>
        </w:rPr>
        <w:t xml:space="preserve">בתביעת נכים מעל 40% נכות </w:t>
      </w:r>
      <w:r w:rsidRPr="003B4652">
        <w:rPr>
          <w:szCs w:val="24"/>
          <w:rtl/>
        </w:rPr>
        <w:t>–</w:t>
      </w:r>
      <w:r w:rsidRPr="003B4652">
        <w:rPr>
          <w:rFonts w:hint="cs"/>
          <w:szCs w:val="24"/>
          <w:rtl/>
        </w:rPr>
        <w:t xml:space="preserve"> תשולם תמורה נוספת בגין שבע ישיבות</w:t>
      </w:r>
      <w:r>
        <w:rPr>
          <w:rFonts w:hint="cs"/>
          <w:szCs w:val="24"/>
          <w:rtl/>
        </w:rPr>
        <w:t xml:space="preserve"> קדם</w:t>
      </w:r>
      <w:r w:rsidRPr="003B4652">
        <w:rPr>
          <w:rFonts w:hint="cs"/>
          <w:szCs w:val="24"/>
          <w:rtl/>
        </w:rPr>
        <w:t xml:space="preserve"> משפט.</w:t>
      </w:r>
    </w:p>
    <w:p w:rsidR="004F3089" w:rsidRPr="003B4652" w:rsidRDefault="004F3089" w:rsidP="004F3089">
      <w:pPr>
        <w:spacing w:line="360" w:lineRule="auto"/>
        <w:ind w:left="720"/>
        <w:jc w:val="both"/>
        <w:rPr>
          <w:szCs w:val="24"/>
          <w:rtl/>
        </w:rPr>
      </w:pPr>
    </w:p>
    <w:p w:rsidR="004F3089" w:rsidRPr="003B4652" w:rsidRDefault="004F3089" w:rsidP="004F3089">
      <w:pPr>
        <w:spacing w:line="360" w:lineRule="auto"/>
        <w:jc w:val="both"/>
        <w:rPr>
          <w:szCs w:val="24"/>
          <w:rtl/>
        </w:rPr>
      </w:pPr>
    </w:p>
    <w:p w:rsidR="004F3089" w:rsidRPr="003B4652" w:rsidRDefault="00FF0E78" w:rsidP="006C011E">
      <w:pPr>
        <w:numPr>
          <w:ilvl w:val="1"/>
          <w:numId w:val="52"/>
        </w:numPr>
        <w:spacing w:line="360" w:lineRule="auto"/>
        <w:jc w:val="both"/>
        <w:rPr>
          <w:szCs w:val="24"/>
          <w:rtl/>
        </w:rPr>
      </w:pPr>
      <w:r w:rsidRPr="003B4652">
        <w:rPr>
          <w:rFonts w:hint="cs"/>
          <w:szCs w:val="24"/>
          <w:u w:val="single"/>
          <w:rtl/>
        </w:rPr>
        <w:t>ערעורים</w:t>
      </w:r>
      <w:r w:rsidRPr="003B4652">
        <w:rPr>
          <w:rFonts w:hint="cs"/>
          <w:szCs w:val="24"/>
          <w:rtl/>
        </w:rPr>
        <w:t>:</w:t>
      </w:r>
    </w:p>
    <w:p w:rsidR="004F3089" w:rsidRPr="00DC7A0F" w:rsidRDefault="00FF0E78" w:rsidP="006C011E">
      <w:pPr>
        <w:numPr>
          <w:ilvl w:val="2"/>
          <w:numId w:val="70"/>
        </w:numPr>
        <w:spacing w:line="360" w:lineRule="auto"/>
        <w:jc w:val="both"/>
        <w:rPr>
          <w:rFonts w:ascii="David" w:hAnsi="David"/>
          <w:szCs w:val="24"/>
        </w:rPr>
      </w:pPr>
      <w:bookmarkStart w:id="92" w:name="_Ref86664576"/>
      <w:r w:rsidRPr="00DC7A0F">
        <w:rPr>
          <w:rFonts w:ascii="David" w:hAnsi="David" w:hint="eastAsia"/>
          <w:szCs w:val="24"/>
          <w:rtl/>
        </w:rPr>
        <w:t>עבור</w:t>
      </w:r>
      <w:r w:rsidRPr="00DC7A0F">
        <w:rPr>
          <w:rFonts w:ascii="David" w:hAnsi="David"/>
          <w:szCs w:val="24"/>
          <w:rtl/>
        </w:rPr>
        <w:t xml:space="preserve"> טיפול בערעור על פסק דין של בית משפט השלום לבית המשפט המחוזי, בין אם המדינה היא המערערת בין אם המדינה היא המשיבה,  תשולם תמורה בסך של </w:t>
      </w:r>
      <w:r w:rsidR="006538F4">
        <w:rPr>
          <w:rFonts w:ascii="David" w:hAnsi="David" w:hint="cs"/>
          <w:szCs w:val="24"/>
          <w:rtl/>
        </w:rPr>
        <w:t>12,000</w:t>
      </w:r>
      <w:r w:rsidRPr="00DC7A0F">
        <w:rPr>
          <w:rFonts w:ascii="David" w:hAnsi="David"/>
          <w:szCs w:val="24"/>
          <w:rtl/>
        </w:rPr>
        <w:t xml:space="preserve"> ₪. הסכום האמור יוצמד בהתאם למנגנון ההצמדה כאמור </w:t>
      </w:r>
      <w:r w:rsidR="00B61A51">
        <w:rPr>
          <w:rFonts w:ascii="David" w:hAnsi="David" w:hint="cs"/>
          <w:szCs w:val="24"/>
          <w:rtl/>
        </w:rPr>
        <w:t>בהוראת התכ"מ</w:t>
      </w:r>
      <w:r w:rsidRPr="00DC7A0F">
        <w:rPr>
          <w:rFonts w:ascii="David" w:hAnsi="David"/>
          <w:szCs w:val="24"/>
          <w:rtl/>
        </w:rPr>
        <w:t xml:space="preserve"> </w:t>
      </w:r>
      <w:r w:rsidRPr="00DC7A0F">
        <w:rPr>
          <w:rFonts w:ascii="David" w:hAnsi="David" w:hint="eastAsia"/>
          <w:szCs w:val="24"/>
          <w:rtl/>
        </w:rPr>
        <w:t>לעיל</w:t>
      </w:r>
      <w:r w:rsidRPr="00DC7A0F">
        <w:rPr>
          <w:rFonts w:ascii="David" w:hAnsi="David"/>
          <w:szCs w:val="24"/>
          <w:rtl/>
        </w:rPr>
        <w:t>. ככל שבעקבות חישוב ההצמדה יתקבל סכום שהינו מספר עשרוני, יעוגל הסכום לשקל הקרוב (וחצי שקל יעוגל כלפי מעלה).</w:t>
      </w:r>
      <w:bookmarkEnd w:id="92"/>
    </w:p>
    <w:p w:rsidR="004F3089" w:rsidRPr="003B4652" w:rsidRDefault="00FF0E78" w:rsidP="006C011E">
      <w:pPr>
        <w:numPr>
          <w:ilvl w:val="2"/>
          <w:numId w:val="70"/>
        </w:numPr>
        <w:spacing w:line="360" w:lineRule="auto"/>
        <w:jc w:val="both"/>
        <w:rPr>
          <w:szCs w:val="24"/>
        </w:rPr>
      </w:pPr>
      <w:r w:rsidRPr="003B4652">
        <w:rPr>
          <w:rFonts w:hint="cs"/>
          <w:szCs w:val="24"/>
          <w:rtl/>
        </w:rPr>
        <w:t>לא תשולם תמורה אם הערעור הוגש על-ידי הצד שכנגד, והוא נמחק או נדחה בטרם הוגשה תשובה מטעם המדינה .</w:t>
      </w:r>
    </w:p>
    <w:p w:rsidR="004F3089" w:rsidRPr="003B4652" w:rsidRDefault="00FF0E78" w:rsidP="006C011E">
      <w:pPr>
        <w:numPr>
          <w:ilvl w:val="2"/>
          <w:numId w:val="70"/>
        </w:numPr>
        <w:spacing w:line="360" w:lineRule="auto"/>
        <w:jc w:val="both"/>
        <w:rPr>
          <w:szCs w:val="24"/>
          <w:rtl/>
        </w:rPr>
      </w:pPr>
      <w:r w:rsidRPr="003B4652">
        <w:rPr>
          <w:rFonts w:hint="cs"/>
          <w:szCs w:val="24"/>
          <w:rtl/>
        </w:rPr>
        <w:t>ערעור כולל ערעור שכנגד, או תשובה לערעור שהוגש מצד התובע.</w:t>
      </w:r>
    </w:p>
    <w:p w:rsidR="004F3089" w:rsidRPr="00476401" w:rsidRDefault="00FF0E78" w:rsidP="006C011E">
      <w:pPr>
        <w:numPr>
          <w:ilvl w:val="2"/>
          <w:numId w:val="70"/>
        </w:numPr>
        <w:spacing w:line="360" w:lineRule="auto"/>
        <w:jc w:val="both"/>
        <w:rPr>
          <w:rFonts w:ascii="David" w:hAnsi="David"/>
          <w:szCs w:val="24"/>
          <w:rtl/>
        </w:rPr>
      </w:pPr>
      <w:r w:rsidRPr="00476401">
        <w:rPr>
          <w:rFonts w:ascii="David" w:hAnsi="David" w:hint="eastAsia"/>
          <w:szCs w:val="24"/>
          <w:rtl/>
        </w:rPr>
        <w:t>לתמורה</w:t>
      </w:r>
      <w:r w:rsidRPr="00476401">
        <w:rPr>
          <w:rFonts w:ascii="David" w:hAnsi="David"/>
          <w:szCs w:val="24"/>
          <w:rtl/>
        </w:rPr>
        <w:t xml:space="preserve"> הנ"ל עבור ערעור תיווסף תמורה עבור ישיבות בבית המשפט הדן בערעור, לפי התעריף הקבוע בסעיף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Ref86664483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13.3</w:t>
      </w:r>
      <w:r w:rsidR="00EB38DE" w:rsidRPr="00476401">
        <w:rPr>
          <w:rFonts w:ascii="David" w:hAnsi="David"/>
          <w:szCs w:val="24"/>
          <w:rtl/>
        </w:rPr>
        <w:fldChar w:fldCharType="end"/>
      </w:r>
      <w:r w:rsidRPr="00476401">
        <w:rPr>
          <w:rFonts w:ascii="David" w:hAnsi="David"/>
          <w:szCs w:val="24"/>
          <w:rtl/>
        </w:rPr>
        <w:t xml:space="preserve"> לעיל, אך לא תשולם תמורה נוספת עבור סיכומים בערכאת הערעור.</w:t>
      </w:r>
    </w:p>
    <w:p w:rsidR="004F3089" w:rsidRPr="00476401" w:rsidRDefault="00FF0E78" w:rsidP="006C011E">
      <w:pPr>
        <w:numPr>
          <w:ilvl w:val="2"/>
          <w:numId w:val="70"/>
        </w:numPr>
        <w:spacing w:line="360" w:lineRule="auto"/>
        <w:jc w:val="both"/>
        <w:rPr>
          <w:rFonts w:ascii="David" w:hAnsi="David"/>
          <w:szCs w:val="24"/>
          <w:rtl/>
        </w:rPr>
      </w:pPr>
      <w:r w:rsidRPr="00476401">
        <w:rPr>
          <w:rFonts w:ascii="David" w:hAnsi="David" w:hint="eastAsia"/>
          <w:szCs w:val="24"/>
          <w:rtl/>
        </w:rPr>
        <w:t>בקשת</w:t>
      </w:r>
      <w:r w:rsidRPr="00476401">
        <w:rPr>
          <w:rFonts w:ascii="David" w:hAnsi="David"/>
          <w:szCs w:val="24"/>
          <w:rtl/>
        </w:rPr>
        <w:t xml:space="preserve"> רשות ערעור תזכה את עורך הדין במחצית התמורה שנקבעה עבור ערעור, כמפורט בסעיף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Ref86664576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13.6.1</w:t>
      </w:r>
      <w:r w:rsidR="00EB38DE" w:rsidRPr="00476401">
        <w:rPr>
          <w:rFonts w:ascii="David" w:hAnsi="David"/>
          <w:szCs w:val="24"/>
          <w:rtl/>
        </w:rPr>
        <w:fldChar w:fldCharType="end"/>
      </w:r>
      <w:r w:rsidRPr="00476401">
        <w:rPr>
          <w:rFonts w:ascii="David" w:hAnsi="David"/>
          <w:szCs w:val="24"/>
          <w:rtl/>
        </w:rPr>
        <w:t xml:space="preserve"> לעיל.  </w:t>
      </w:r>
    </w:p>
    <w:p w:rsidR="004F3089" w:rsidRPr="00476401" w:rsidRDefault="00FF0E78" w:rsidP="006C011E">
      <w:pPr>
        <w:numPr>
          <w:ilvl w:val="2"/>
          <w:numId w:val="70"/>
        </w:numPr>
        <w:spacing w:line="360" w:lineRule="auto"/>
        <w:jc w:val="both"/>
        <w:rPr>
          <w:rFonts w:ascii="David" w:hAnsi="David"/>
          <w:szCs w:val="24"/>
          <w:rtl/>
        </w:rPr>
      </w:pPr>
      <w:r w:rsidRPr="00476401">
        <w:rPr>
          <w:rFonts w:ascii="David" w:hAnsi="David" w:hint="eastAsia"/>
          <w:szCs w:val="24"/>
          <w:rtl/>
        </w:rPr>
        <w:t>בקשת</w:t>
      </w:r>
      <w:r w:rsidRPr="00476401">
        <w:rPr>
          <w:rFonts w:ascii="David" w:hAnsi="David"/>
          <w:szCs w:val="24"/>
          <w:rtl/>
        </w:rPr>
        <w:t xml:space="preserve"> </w:t>
      </w:r>
      <w:r w:rsidRPr="00476401">
        <w:rPr>
          <w:rFonts w:ascii="David" w:hAnsi="David" w:hint="eastAsia"/>
          <w:szCs w:val="24"/>
          <w:rtl/>
        </w:rPr>
        <w:t>רשות</w:t>
      </w:r>
      <w:r w:rsidRPr="00476401">
        <w:rPr>
          <w:rFonts w:ascii="David" w:hAnsi="David"/>
          <w:szCs w:val="24"/>
          <w:rtl/>
        </w:rPr>
        <w:t xml:space="preserve"> </w:t>
      </w:r>
      <w:r w:rsidRPr="00476401">
        <w:rPr>
          <w:rFonts w:ascii="David" w:hAnsi="David" w:hint="eastAsia"/>
          <w:szCs w:val="24"/>
          <w:rtl/>
        </w:rPr>
        <w:t>ערעור</w:t>
      </w:r>
      <w:r w:rsidRPr="00476401">
        <w:rPr>
          <w:rFonts w:ascii="David" w:hAnsi="David"/>
          <w:szCs w:val="24"/>
          <w:rtl/>
        </w:rPr>
        <w:t xml:space="preserve"> </w:t>
      </w:r>
      <w:r w:rsidRPr="00476401">
        <w:rPr>
          <w:rFonts w:ascii="David" w:hAnsi="David" w:hint="eastAsia"/>
          <w:szCs w:val="24"/>
          <w:rtl/>
        </w:rPr>
        <w:t>שנדחתה</w:t>
      </w:r>
      <w:r w:rsidRPr="00476401">
        <w:rPr>
          <w:rFonts w:ascii="David" w:hAnsi="David"/>
          <w:szCs w:val="24"/>
          <w:rtl/>
        </w:rPr>
        <w:t xml:space="preserve"> </w:t>
      </w:r>
      <w:r w:rsidRPr="00476401">
        <w:rPr>
          <w:rFonts w:ascii="David" w:hAnsi="David" w:hint="eastAsia"/>
          <w:szCs w:val="24"/>
          <w:rtl/>
        </w:rPr>
        <w:t>ללא</w:t>
      </w:r>
      <w:r w:rsidRPr="00476401">
        <w:rPr>
          <w:rFonts w:ascii="David" w:hAnsi="David"/>
          <w:szCs w:val="24"/>
          <w:rtl/>
        </w:rPr>
        <w:t xml:space="preserve"> </w:t>
      </w:r>
      <w:r w:rsidRPr="00476401">
        <w:rPr>
          <w:rFonts w:ascii="David" w:hAnsi="David" w:hint="eastAsia"/>
          <w:szCs w:val="24"/>
          <w:rtl/>
        </w:rPr>
        <w:t>צורך</w:t>
      </w:r>
      <w:r w:rsidRPr="00476401">
        <w:rPr>
          <w:rFonts w:ascii="David" w:hAnsi="David"/>
          <w:szCs w:val="24"/>
          <w:rtl/>
        </w:rPr>
        <w:t xml:space="preserve"> </w:t>
      </w:r>
      <w:r w:rsidRPr="00476401">
        <w:rPr>
          <w:rFonts w:ascii="David" w:hAnsi="David" w:hint="eastAsia"/>
          <w:szCs w:val="24"/>
          <w:rtl/>
        </w:rPr>
        <w:t>בתשובה</w:t>
      </w:r>
      <w:r w:rsidRPr="00476401">
        <w:rPr>
          <w:rFonts w:ascii="David" w:hAnsi="David"/>
          <w:szCs w:val="24"/>
          <w:rtl/>
        </w:rPr>
        <w:t xml:space="preserve"> </w:t>
      </w:r>
      <w:r w:rsidRPr="00476401">
        <w:rPr>
          <w:rFonts w:ascii="David" w:hAnsi="David" w:hint="eastAsia"/>
          <w:szCs w:val="24"/>
          <w:rtl/>
        </w:rPr>
        <w:t>מטעם</w:t>
      </w:r>
      <w:r w:rsidRPr="00476401">
        <w:rPr>
          <w:rFonts w:ascii="David" w:hAnsi="David"/>
          <w:szCs w:val="24"/>
          <w:rtl/>
        </w:rPr>
        <w:t xml:space="preserve"> </w:t>
      </w:r>
      <w:r w:rsidRPr="00476401">
        <w:rPr>
          <w:rFonts w:ascii="David" w:hAnsi="David" w:hint="eastAsia"/>
          <w:szCs w:val="24"/>
          <w:rtl/>
        </w:rPr>
        <w:t>המדינה</w:t>
      </w:r>
      <w:r w:rsidRPr="00476401">
        <w:rPr>
          <w:rFonts w:ascii="David" w:hAnsi="David"/>
          <w:szCs w:val="24"/>
          <w:rtl/>
        </w:rPr>
        <w:t xml:space="preserve">, </w:t>
      </w:r>
      <w:r w:rsidRPr="00476401">
        <w:rPr>
          <w:rFonts w:ascii="David" w:hAnsi="David" w:hint="eastAsia"/>
          <w:szCs w:val="24"/>
          <w:rtl/>
        </w:rPr>
        <w:t>לא</w:t>
      </w:r>
      <w:r w:rsidRPr="00476401">
        <w:rPr>
          <w:rFonts w:ascii="David" w:hAnsi="David"/>
          <w:szCs w:val="24"/>
          <w:rtl/>
        </w:rPr>
        <w:t xml:space="preserve"> </w:t>
      </w:r>
      <w:r w:rsidRPr="00476401">
        <w:rPr>
          <w:rFonts w:ascii="David" w:hAnsi="David" w:hint="eastAsia"/>
          <w:szCs w:val="24"/>
          <w:rtl/>
        </w:rPr>
        <w:t>תזכה</w:t>
      </w:r>
      <w:r w:rsidRPr="00476401">
        <w:rPr>
          <w:rFonts w:ascii="David" w:hAnsi="David"/>
          <w:szCs w:val="24"/>
          <w:rtl/>
        </w:rPr>
        <w:t xml:space="preserve"> </w:t>
      </w:r>
      <w:r w:rsidRPr="00476401">
        <w:rPr>
          <w:rFonts w:ascii="David" w:hAnsi="David" w:hint="eastAsia"/>
          <w:szCs w:val="24"/>
          <w:rtl/>
        </w:rPr>
        <w:t>בתמורה</w:t>
      </w:r>
      <w:r w:rsidRPr="00476401">
        <w:rPr>
          <w:rFonts w:ascii="David" w:hAnsi="David"/>
          <w:szCs w:val="24"/>
          <w:rtl/>
        </w:rPr>
        <w:t>.</w:t>
      </w:r>
    </w:p>
    <w:p w:rsidR="004F3089" w:rsidRPr="003B4652" w:rsidRDefault="004F3089" w:rsidP="004F3089">
      <w:pPr>
        <w:spacing w:line="360" w:lineRule="auto"/>
        <w:ind w:left="720"/>
        <w:jc w:val="both"/>
        <w:rPr>
          <w:szCs w:val="24"/>
          <w:rtl/>
        </w:rPr>
      </w:pPr>
    </w:p>
    <w:p w:rsidR="004F3089" w:rsidRPr="003B4652" w:rsidRDefault="00FF0E78" w:rsidP="006C011E">
      <w:pPr>
        <w:numPr>
          <w:ilvl w:val="1"/>
          <w:numId w:val="52"/>
        </w:numPr>
        <w:spacing w:line="360" w:lineRule="auto"/>
        <w:jc w:val="both"/>
        <w:rPr>
          <w:szCs w:val="24"/>
          <w:rtl/>
        </w:rPr>
      </w:pPr>
      <w:r w:rsidRPr="003B4652">
        <w:rPr>
          <w:rFonts w:hint="cs"/>
          <w:szCs w:val="24"/>
          <w:u w:val="single"/>
          <w:rtl/>
        </w:rPr>
        <w:t>תביעה שהוגשה בשנית לאחר שהתביעה נמחקה</w:t>
      </w:r>
      <w:r w:rsidRPr="003B4652">
        <w:rPr>
          <w:rFonts w:hint="cs"/>
          <w:szCs w:val="24"/>
          <w:rtl/>
        </w:rPr>
        <w:t>:</w:t>
      </w:r>
    </w:p>
    <w:p w:rsidR="004F3089" w:rsidRPr="003B4652" w:rsidRDefault="00FF0E78" w:rsidP="004F3089">
      <w:pPr>
        <w:spacing w:line="360" w:lineRule="auto"/>
        <w:ind w:left="720"/>
        <w:jc w:val="both"/>
        <w:rPr>
          <w:szCs w:val="24"/>
          <w:rtl/>
        </w:rPr>
      </w:pPr>
      <w:r w:rsidRPr="003B4652">
        <w:rPr>
          <w:rFonts w:hint="cs"/>
          <w:szCs w:val="24"/>
          <w:rtl/>
        </w:rPr>
        <w:t xml:space="preserve">במקרה שבו תביעה שנמחקה הוגשה בשנית והזוכה המטפל בתביעה טיפל גם בתביעה שנמחקה, תקוזז התמורה ששולמה עבור התביעה שנמחקה – למעט התמורה בעבור ישיבות משפט – מן התמורה בעבור הטיפול בתביעה שהוגשה בשנית.  </w:t>
      </w:r>
    </w:p>
    <w:p w:rsidR="004F3089" w:rsidRPr="003B4652" w:rsidRDefault="004F3089" w:rsidP="004F3089">
      <w:pPr>
        <w:spacing w:line="360" w:lineRule="auto"/>
        <w:ind w:left="720"/>
        <w:jc w:val="both"/>
        <w:rPr>
          <w:szCs w:val="24"/>
          <w:rtl/>
        </w:rPr>
      </w:pPr>
    </w:p>
    <w:p w:rsidR="004F3089" w:rsidRPr="003B4652" w:rsidRDefault="00FF0E78" w:rsidP="006C011E">
      <w:pPr>
        <w:numPr>
          <w:ilvl w:val="1"/>
          <w:numId w:val="52"/>
        </w:numPr>
        <w:spacing w:line="360" w:lineRule="auto"/>
        <w:jc w:val="both"/>
        <w:rPr>
          <w:szCs w:val="24"/>
          <w:rtl/>
        </w:rPr>
      </w:pPr>
      <w:r w:rsidRPr="003B4652">
        <w:rPr>
          <w:rFonts w:hint="cs"/>
          <w:szCs w:val="24"/>
          <w:u w:val="single"/>
          <w:rtl/>
        </w:rPr>
        <w:t>תמורה חריגה</w:t>
      </w:r>
      <w:r w:rsidRPr="003B4652">
        <w:rPr>
          <w:rFonts w:hint="cs"/>
          <w:szCs w:val="24"/>
          <w:rtl/>
        </w:rPr>
        <w:t>:</w:t>
      </w:r>
    </w:p>
    <w:p w:rsidR="004F3089" w:rsidRPr="003B4652" w:rsidRDefault="00FF0E78" w:rsidP="006C011E">
      <w:pPr>
        <w:numPr>
          <w:ilvl w:val="2"/>
          <w:numId w:val="71"/>
        </w:numPr>
        <w:spacing w:line="360" w:lineRule="auto"/>
        <w:jc w:val="both"/>
        <w:rPr>
          <w:szCs w:val="24"/>
          <w:rtl/>
        </w:rPr>
      </w:pPr>
      <w:r w:rsidRPr="003B4652">
        <w:rPr>
          <w:rFonts w:hint="cs"/>
          <w:szCs w:val="24"/>
          <w:rtl/>
        </w:rPr>
        <w:t>לא תהיינה פניות אל המזמין לתשלום תמורה מעבר לזו הקבועה בהזמנה זו, בטענה של הצלחה בהפחתת הפיצוי או בגין דחיית התביעה בשאלת החבות.</w:t>
      </w:r>
    </w:p>
    <w:p w:rsidR="004F3089" w:rsidRPr="003B4652" w:rsidRDefault="00FF0E78" w:rsidP="006C011E">
      <w:pPr>
        <w:numPr>
          <w:ilvl w:val="2"/>
          <w:numId w:val="71"/>
        </w:numPr>
        <w:spacing w:line="360" w:lineRule="auto"/>
        <w:jc w:val="both"/>
        <w:rPr>
          <w:szCs w:val="24"/>
        </w:rPr>
      </w:pPr>
      <w:r w:rsidRPr="003B4652">
        <w:rPr>
          <w:rFonts w:hint="cs"/>
          <w:szCs w:val="24"/>
          <w:rtl/>
        </w:rPr>
        <w:t xml:space="preserve">במקרים מיוחדים, החורגים באופן בולט מטיפול שגרתי, הן מפאת העבודה המיוחדת שהושקעה בתיק או מחמת השקעה ניכרת בסוגיית האחריות, תיקבע התמורה מעבר לשכר הטרחה המשולם על-ידי המזמין, על-פי שיקול דעתו הבלעדי. </w:t>
      </w:r>
    </w:p>
    <w:p w:rsidR="004F3089" w:rsidRPr="003B4652" w:rsidRDefault="00FF0E78" w:rsidP="006C011E">
      <w:pPr>
        <w:numPr>
          <w:ilvl w:val="2"/>
          <w:numId w:val="71"/>
        </w:numPr>
        <w:spacing w:line="360" w:lineRule="auto"/>
        <w:jc w:val="both"/>
        <w:rPr>
          <w:szCs w:val="24"/>
          <w:rtl/>
        </w:rPr>
      </w:pPr>
      <w:r w:rsidRPr="003B4652">
        <w:rPr>
          <w:rFonts w:hint="cs"/>
          <w:szCs w:val="24"/>
          <w:rtl/>
        </w:rPr>
        <w:t>במקרים מיוחדים החורגים מטיפול שגרתי מפאת העבודה המועטה שהושקעה</w:t>
      </w:r>
      <w:r>
        <w:rPr>
          <w:rFonts w:hint="cs"/>
          <w:szCs w:val="24"/>
          <w:rtl/>
        </w:rPr>
        <w:t xml:space="preserve">, </w:t>
      </w:r>
      <w:r w:rsidRPr="003B4652">
        <w:rPr>
          <w:rFonts w:hint="cs"/>
          <w:szCs w:val="24"/>
          <w:rtl/>
        </w:rPr>
        <w:t>תיקבע תמורה חריגה על ידי המזמין על פי שיקול דעתו הבלעדי.</w:t>
      </w:r>
    </w:p>
    <w:p w:rsidR="004F3089" w:rsidRPr="003B4652" w:rsidRDefault="004F3089" w:rsidP="004F3089">
      <w:pPr>
        <w:spacing w:line="360" w:lineRule="auto"/>
        <w:ind w:left="720"/>
        <w:jc w:val="both"/>
        <w:rPr>
          <w:szCs w:val="24"/>
          <w:rtl/>
        </w:rPr>
      </w:pPr>
    </w:p>
    <w:p w:rsidR="004F3089" w:rsidRPr="003B4652" w:rsidRDefault="00FF0E78" w:rsidP="006C011E">
      <w:pPr>
        <w:numPr>
          <w:ilvl w:val="0"/>
          <w:numId w:val="52"/>
        </w:numPr>
        <w:spacing w:line="360" w:lineRule="auto"/>
        <w:jc w:val="both"/>
        <w:rPr>
          <w:b/>
          <w:bCs/>
          <w:szCs w:val="24"/>
          <w:u w:val="single"/>
          <w:rtl/>
        </w:rPr>
      </w:pPr>
      <w:r w:rsidRPr="003B4652">
        <w:rPr>
          <w:rFonts w:hint="cs"/>
          <w:b/>
          <w:bCs/>
          <w:szCs w:val="24"/>
          <w:u w:val="single"/>
          <w:rtl/>
        </w:rPr>
        <w:t>התמורה בתיקי נזקי גוף שבהם המדינה נתבעת, המועברים לעוה"ד לצורך טיפול בסוגיית הנזק/ חלק מסוים מהתיק :</w:t>
      </w:r>
    </w:p>
    <w:p w:rsidR="004F3089" w:rsidRPr="003B4652" w:rsidRDefault="00FF0E78" w:rsidP="004F3089">
      <w:pPr>
        <w:spacing w:line="360" w:lineRule="auto"/>
        <w:ind w:left="720"/>
        <w:jc w:val="both"/>
        <w:rPr>
          <w:szCs w:val="24"/>
          <w:rtl/>
        </w:rPr>
      </w:pPr>
      <w:r w:rsidRPr="003B4652">
        <w:rPr>
          <w:rFonts w:hint="cs"/>
          <w:szCs w:val="24"/>
          <w:rtl/>
        </w:rPr>
        <w:t xml:space="preserve">המזמין רשאי להעביר תיקי נזקי גוף שבהם המדינה נתבעת לצורך טיפול  בשלב הנזק ו/או טיפול בחלק מסויים כפי שיוגדר לו על ידי המזמין.  </w:t>
      </w:r>
    </w:p>
    <w:p w:rsidR="004F3089" w:rsidRPr="003B4652" w:rsidRDefault="00FF0E78" w:rsidP="004F3089">
      <w:pPr>
        <w:spacing w:line="360" w:lineRule="auto"/>
        <w:ind w:left="720"/>
        <w:jc w:val="both"/>
        <w:rPr>
          <w:szCs w:val="24"/>
          <w:rtl/>
        </w:rPr>
      </w:pPr>
      <w:r w:rsidRPr="003B4652">
        <w:rPr>
          <w:rFonts w:hint="cs"/>
          <w:szCs w:val="24"/>
          <w:rtl/>
        </w:rPr>
        <w:t>במקרים אלה התשלום יתבצע על פי שעות עבודה, והתעריף הקובע יהיה התעריף המפורט להלן בלבד:</w:t>
      </w:r>
    </w:p>
    <w:p w:rsidR="004F3089" w:rsidRPr="003B4652" w:rsidRDefault="00FF0E78" w:rsidP="006C011E">
      <w:pPr>
        <w:numPr>
          <w:ilvl w:val="1"/>
          <w:numId w:val="52"/>
        </w:numPr>
        <w:spacing w:line="360" w:lineRule="auto"/>
        <w:jc w:val="both"/>
        <w:rPr>
          <w:szCs w:val="24"/>
          <w:u w:val="single"/>
          <w:rtl/>
        </w:rPr>
      </w:pPr>
      <w:r w:rsidRPr="003B4652">
        <w:rPr>
          <w:szCs w:val="24"/>
          <w:u w:val="single"/>
          <w:rtl/>
        </w:rPr>
        <w:t>מסגרת שעות עבודה לטיפול בתיק</w:t>
      </w:r>
      <w:r w:rsidRPr="003B4652">
        <w:rPr>
          <w:rFonts w:hint="cs"/>
          <w:szCs w:val="24"/>
          <w:u w:val="single"/>
          <w:rtl/>
        </w:rPr>
        <w:t>:</w:t>
      </w:r>
    </w:p>
    <w:p w:rsidR="004F3089" w:rsidRPr="003B4652" w:rsidRDefault="00FF0E78" w:rsidP="004F3089">
      <w:pPr>
        <w:spacing w:line="360" w:lineRule="auto"/>
        <w:ind w:left="720"/>
        <w:jc w:val="both"/>
        <w:rPr>
          <w:szCs w:val="24"/>
          <w:rtl/>
        </w:rPr>
      </w:pPr>
      <w:r w:rsidRPr="003B4652">
        <w:rPr>
          <w:szCs w:val="24"/>
          <w:rtl/>
        </w:rPr>
        <w:t>עם העברת התיק לזוכה, ינקוב המזמין, על-פי שיקול דעתו הבלעדי, תקרת שעות העבודה (להלן: "</w:t>
      </w:r>
      <w:r w:rsidRPr="003B4652">
        <w:rPr>
          <w:b/>
          <w:bCs/>
          <w:szCs w:val="24"/>
          <w:rtl/>
        </w:rPr>
        <w:t>תקרת שעות העבודה</w:t>
      </w:r>
      <w:r w:rsidRPr="003B4652">
        <w:rPr>
          <w:szCs w:val="24"/>
          <w:rtl/>
        </w:rPr>
        <w:t>"). תקרת שעות העבודה תינקב בהתחשב בהערכת המזמין ביחס להיקף העבודה הנדרש לצורך מתן מכלול השירותים המשפטיים הנדרשים לטיפול</w:t>
      </w:r>
      <w:r w:rsidRPr="003B4652">
        <w:rPr>
          <w:rFonts w:hint="cs"/>
          <w:szCs w:val="24"/>
          <w:rtl/>
        </w:rPr>
        <w:t xml:space="preserve"> בסוגיית הנזק ש</w:t>
      </w:r>
      <w:r w:rsidRPr="003B4652">
        <w:rPr>
          <w:szCs w:val="24"/>
          <w:rtl/>
        </w:rPr>
        <w:t>בתיק</w:t>
      </w:r>
      <w:r w:rsidR="00C60FAB">
        <w:rPr>
          <w:rFonts w:hint="cs"/>
          <w:szCs w:val="24"/>
          <w:rtl/>
        </w:rPr>
        <w:t xml:space="preserve"> ו\או בסוגייה המוגדרת בה התבקש הסיוע בתיק</w:t>
      </w:r>
      <w:r w:rsidRPr="003B4652">
        <w:rPr>
          <w:szCs w:val="24"/>
          <w:rtl/>
        </w:rPr>
        <w:t xml:space="preserve">, </w:t>
      </w:r>
      <w:r w:rsidRPr="003B4652">
        <w:rPr>
          <w:rFonts w:hint="cs"/>
          <w:szCs w:val="24"/>
          <w:rtl/>
        </w:rPr>
        <w:t>וביחס ל</w:t>
      </w:r>
      <w:r w:rsidRPr="003B4652">
        <w:rPr>
          <w:szCs w:val="24"/>
          <w:rtl/>
        </w:rPr>
        <w:t xml:space="preserve">מורכבות </w:t>
      </w:r>
      <w:r w:rsidRPr="003B4652">
        <w:rPr>
          <w:rFonts w:hint="cs"/>
          <w:szCs w:val="24"/>
          <w:rtl/>
        </w:rPr>
        <w:t xml:space="preserve">התיק, </w:t>
      </w:r>
      <w:r w:rsidRPr="003B4652">
        <w:rPr>
          <w:szCs w:val="24"/>
          <w:rtl/>
        </w:rPr>
        <w:t xml:space="preserve"> העובדתית והמשפטית, וביתר הנסיבות הצריכות לעניין. </w:t>
      </w:r>
    </w:p>
    <w:p w:rsidR="004F3089" w:rsidRPr="003B4652" w:rsidRDefault="00FF0E78" w:rsidP="004F3089">
      <w:pPr>
        <w:spacing w:line="360" w:lineRule="auto"/>
        <w:ind w:left="720"/>
        <w:jc w:val="both"/>
        <w:rPr>
          <w:szCs w:val="24"/>
          <w:rtl/>
        </w:rPr>
      </w:pPr>
      <w:r w:rsidRPr="003B4652">
        <w:rPr>
          <w:szCs w:val="24"/>
          <w:rtl/>
        </w:rPr>
        <w:t>המזמין רשאי לקבוע את תקרת שעות העבודה, באופן שייקח בחשבון את כמות התיקים העוסקים באותן סוגיות עובדתיות או משפטיות שהועברו לטיפול אותו זוכה.</w:t>
      </w:r>
    </w:p>
    <w:p w:rsidR="004F3089" w:rsidRPr="003B4652" w:rsidRDefault="00FF0E78" w:rsidP="004F3089">
      <w:pPr>
        <w:spacing w:line="360" w:lineRule="auto"/>
        <w:ind w:left="720"/>
        <w:jc w:val="both"/>
        <w:rPr>
          <w:szCs w:val="24"/>
          <w:rtl/>
        </w:rPr>
      </w:pPr>
      <w:r w:rsidRPr="003B4652">
        <w:rPr>
          <w:szCs w:val="24"/>
          <w:rtl/>
        </w:rPr>
        <w:t>תקרת שעות העבודה</w:t>
      </w:r>
      <w:r w:rsidRPr="003B4652">
        <w:rPr>
          <w:rFonts w:hint="cs"/>
          <w:szCs w:val="24"/>
          <w:rtl/>
        </w:rPr>
        <w:t xml:space="preserve"> </w:t>
      </w:r>
      <w:r w:rsidRPr="003B4652">
        <w:rPr>
          <w:szCs w:val="24"/>
          <w:rtl/>
        </w:rPr>
        <w:t xml:space="preserve">אינה ניתנת לשינוי, אלא במקרים חריגים בלבד, באישור מראש ובכתב מטעם הנציג, בהתאם לשיקול דעתו הבלעדי ובהתאם לנהליו. במקרים חריגים אלה, </w:t>
      </w:r>
      <w:r w:rsidR="00C60FAB">
        <w:rPr>
          <w:rFonts w:hint="cs"/>
          <w:szCs w:val="24"/>
          <w:rtl/>
        </w:rPr>
        <w:t>ו</w:t>
      </w:r>
      <w:r w:rsidRPr="003B4652">
        <w:rPr>
          <w:szCs w:val="24"/>
          <w:rtl/>
        </w:rPr>
        <w:t xml:space="preserve">מיד עם התברר לזוכה כי תקרת השעות אינה מספיקה, לדעתו, לטיפול ראוי בתיק, </w:t>
      </w:r>
      <w:r w:rsidR="00C60FAB">
        <w:rPr>
          <w:rFonts w:hint="cs"/>
          <w:szCs w:val="24"/>
          <w:rtl/>
        </w:rPr>
        <w:t xml:space="preserve">ובטרם מיצוי תקרת השעות שהוקצתה, </w:t>
      </w:r>
      <w:r w:rsidRPr="003B4652">
        <w:rPr>
          <w:szCs w:val="24"/>
          <w:rtl/>
        </w:rPr>
        <w:t>ישלח הזוכה לנציג בקשה בכתב שבה יפורטו הנימוקים המצדיקים הגדלת התקרה</w:t>
      </w:r>
      <w:r w:rsidRPr="003B4652">
        <w:rPr>
          <w:rFonts w:hint="cs"/>
          <w:szCs w:val="24"/>
          <w:rtl/>
        </w:rPr>
        <w:t>.</w:t>
      </w:r>
      <w:r w:rsidRPr="003B4652">
        <w:rPr>
          <w:szCs w:val="24"/>
          <w:rtl/>
        </w:rPr>
        <w:t xml:space="preserve"> </w:t>
      </w:r>
    </w:p>
    <w:p w:rsidR="004F3089" w:rsidRPr="003B4652" w:rsidRDefault="00FF0E78" w:rsidP="004F3089">
      <w:pPr>
        <w:spacing w:line="360" w:lineRule="auto"/>
        <w:ind w:left="720"/>
        <w:jc w:val="both"/>
        <w:rPr>
          <w:szCs w:val="24"/>
          <w:rtl/>
        </w:rPr>
      </w:pPr>
      <w:r w:rsidRPr="003B4652">
        <w:rPr>
          <w:szCs w:val="24"/>
          <w:rtl/>
        </w:rPr>
        <w:t>מובהר כי הזוכה יסיים את הטיפול בתיק בצורה מיטבית ובהתאם לדרישות המזמין ונוהל הפיקוח, גם אם חרג מתקרת שעות העבודה.</w:t>
      </w:r>
    </w:p>
    <w:p w:rsidR="004F3089" w:rsidRPr="003B4652" w:rsidRDefault="00FF0E78" w:rsidP="006C011E">
      <w:pPr>
        <w:numPr>
          <w:ilvl w:val="1"/>
          <w:numId w:val="52"/>
        </w:numPr>
        <w:spacing w:line="360" w:lineRule="auto"/>
        <w:jc w:val="both"/>
        <w:rPr>
          <w:szCs w:val="24"/>
          <w:u w:val="single"/>
          <w:rtl/>
        </w:rPr>
      </w:pPr>
      <w:r w:rsidRPr="003B4652">
        <w:rPr>
          <w:rFonts w:hint="cs"/>
          <w:szCs w:val="24"/>
          <w:u w:val="single"/>
          <w:rtl/>
        </w:rPr>
        <w:t>תעריף שעת עבודה:</w:t>
      </w:r>
    </w:p>
    <w:p w:rsidR="004F3089" w:rsidRPr="00DC092A" w:rsidRDefault="00FF0E78" w:rsidP="004F3089">
      <w:pPr>
        <w:spacing w:line="360" w:lineRule="auto"/>
        <w:ind w:left="720"/>
        <w:jc w:val="both"/>
        <w:rPr>
          <w:rFonts w:ascii="David" w:hAnsi="David"/>
          <w:szCs w:val="24"/>
          <w:rtl/>
        </w:rPr>
      </w:pPr>
      <w:r w:rsidRPr="00DC092A">
        <w:rPr>
          <w:rFonts w:ascii="David" w:hAnsi="David"/>
          <w:szCs w:val="24"/>
          <w:rtl/>
        </w:rPr>
        <w:t xml:space="preserve">תעריף שעת עבודה המחייב הינו התעריף המפורט </w:t>
      </w:r>
      <w:r w:rsidRPr="00DC092A">
        <w:rPr>
          <w:rFonts w:ascii="David" w:hAnsi="David" w:hint="eastAsia"/>
          <w:szCs w:val="24"/>
          <w:rtl/>
        </w:rPr>
        <w:t>בטבלה</w:t>
      </w:r>
      <w:r w:rsidRPr="00DC092A">
        <w:rPr>
          <w:rFonts w:ascii="David" w:hAnsi="David"/>
          <w:szCs w:val="24"/>
          <w:rtl/>
        </w:rPr>
        <w:t xml:space="preserve"> </w:t>
      </w:r>
      <w:r w:rsidRPr="00DC092A">
        <w:rPr>
          <w:rFonts w:ascii="David" w:hAnsi="David" w:hint="eastAsia"/>
          <w:szCs w:val="24"/>
          <w:rtl/>
        </w:rPr>
        <w:t>המופיעה</w:t>
      </w:r>
      <w:r w:rsidRPr="00DC092A">
        <w:rPr>
          <w:rFonts w:ascii="David" w:hAnsi="David"/>
          <w:szCs w:val="24"/>
          <w:rtl/>
        </w:rPr>
        <w:t xml:space="preserve"> בסעיף </w:t>
      </w:r>
      <w:r w:rsidR="004C3BA4">
        <w:rPr>
          <w:rFonts w:ascii="David" w:hAnsi="David"/>
          <w:szCs w:val="24"/>
          <w:rtl/>
        </w:rPr>
        <w:fldChar w:fldCharType="begin"/>
      </w:r>
      <w:r w:rsidR="004C3BA4">
        <w:rPr>
          <w:rFonts w:ascii="David" w:hAnsi="David"/>
          <w:szCs w:val="24"/>
          <w:rtl/>
        </w:rPr>
        <w:instrText xml:space="preserve"> </w:instrText>
      </w:r>
      <w:r w:rsidR="004C3BA4">
        <w:rPr>
          <w:rFonts w:ascii="David" w:hAnsi="David"/>
          <w:szCs w:val="24"/>
        </w:rPr>
        <w:instrText>REF</w:instrText>
      </w:r>
      <w:r w:rsidR="004C3BA4">
        <w:rPr>
          <w:rFonts w:ascii="David" w:hAnsi="David"/>
          <w:szCs w:val="24"/>
          <w:rtl/>
        </w:rPr>
        <w:instrText xml:space="preserve"> _</w:instrText>
      </w:r>
      <w:r w:rsidR="004C3BA4">
        <w:rPr>
          <w:rFonts w:ascii="David" w:hAnsi="David"/>
          <w:szCs w:val="24"/>
        </w:rPr>
        <w:instrText>Ref86150002 \r \h</w:instrText>
      </w:r>
      <w:r w:rsidR="004C3BA4">
        <w:rPr>
          <w:rFonts w:ascii="David" w:hAnsi="David"/>
          <w:szCs w:val="24"/>
          <w:rtl/>
        </w:rPr>
        <w:instrText xml:space="preserve"> </w:instrText>
      </w:r>
      <w:r w:rsidR="004C3BA4">
        <w:rPr>
          <w:rFonts w:ascii="David" w:hAnsi="David"/>
          <w:szCs w:val="24"/>
          <w:rtl/>
        </w:rPr>
      </w:r>
      <w:r w:rsidR="004C3BA4">
        <w:rPr>
          <w:rFonts w:ascii="David" w:hAnsi="David"/>
          <w:szCs w:val="24"/>
          <w:rtl/>
        </w:rPr>
        <w:fldChar w:fldCharType="separate"/>
      </w:r>
      <w:r w:rsidR="00A76CEE">
        <w:rPr>
          <w:rFonts w:ascii="David" w:hAnsi="David"/>
          <w:szCs w:val="24"/>
          <w:cs/>
        </w:rPr>
        <w:t>‎</w:t>
      </w:r>
      <w:r w:rsidR="00A76CEE">
        <w:rPr>
          <w:rFonts w:ascii="David" w:hAnsi="David"/>
          <w:szCs w:val="24"/>
        </w:rPr>
        <w:t>6</w:t>
      </w:r>
      <w:r w:rsidR="004C3BA4">
        <w:rPr>
          <w:rFonts w:ascii="David" w:hAnsi="David"/>
          <w:szCs w:val="24"/>
          <w:rtl/>
        </w:rPr>
        <w:fldChar w:fldCharType="end"/>
      </w:r>
      <w:r w:rsidR="004C3BA4">
        <w:rPr>
          <w:rFonts w:ascii="David" w:hAnsi="David" w:hint="cs"/>
          <w:szCs w:val="24"/>
          <w:rtl/>
        </w:rPr>
        <w:t xml:space="preserve"> </w:t>
      </w:r>
      <w:r w:rsidRPr="00DC092A">
        <w:rPr>
          <w:rFonts w:ascii="David" w:hAnsi="David" w:hint="eastAsia"/>
          <w:szCs w:val="24"/>
          <w:rtl/>
        </w:rPr>
        <w:t>לעיל</w:t>
      </w:r>
      <w:r w:rsidRPr="00DC092A">
        <w:rPr>
          <w:rFonts w:ascii="David" w:hAnsi="David"/>
          <w:szCs w:val="24"/>
          <w:rtl/>
        </w:rPr>
        <w:t>.</w:t>
      </w:r>
    </w:p>
    <w:p w:rsidR="004F3089" w:rsidRPr="003B4652" w:rsidRDefault="00FF0E78" w:rsidP="004F3089">
      <w:pPr>
        <w:spacing w:line="360" w:lineRule="auto"/>
        <w:ind w:left="720"/>
        <w:jc w:val="both"/>
        <w:rPr>
          <w:szCs w:val="24"/>
          <w:rtl/>
        </w:rPr>
      </w:pPr>
      <w:r w:rsidRPr="003B4652">
        <w:rPr>
          <w:szCs w:val="24"/>
          <w:rtl/>
        </w:rPr>
        <w:t>שעת עבודה לעניין סעיף זה הינה 60 דקות, וזו תחושב ותוצג בהתאם למערכת ניהול השעות של המשרד, ביחידות דקות כפי שקיים במערכת ניהול המשרד, או ביחידות של 10 דקות לכל היותר.</w:t>
      </w:r>
      <w:r w:rsidRPr="003B4652">
        <w:rPr>
          <w:szCs w:val="24"/>
          <w:rtl/>
        </w:rPr>
        <w:tab/>
      </w:r>
    </w:p>
    <w:p w:rsidR="004F3089" w:rsidRPr="00476401" w:rsidRDefault="00FF0E78" w:rsidP="006C011E">
      <w:pPr>
        <w:numPr>
          <w:ilvl w:val="1"/>
          <w:numId w:val="52"/>
        </w:numPr>
        <w:spacing w:line="360" w:lineRule="auto"/>
        <w:jc w:val="both"/>
        <w:rPr>
          <w:rFonts w:ascii="David" w:hAnsi="David"/>
          <w:szCs w:val="24"/>
        </w:rPr>
      </w:pPr>
      <w:r w:rsidRPr="00476401">
        <w:rPr>
          <w:rFonts w:ascii="David" w:hAnsi="David" w:hint="eastAsia"/>
          <w:szCs w:val="24"/>
          <w:rtl/>
        </w:rPr>
        <w:t>התמורה</w:t>
      </w:r>
      <w:r w:rsidRPr="00476401">
        <w:rPr>
          <w:rFonts w:ascii="David" w:hAnsi="David"/>
          <w:szCs w:val="24"/>
          <w:rtl/>
        </w:rPr>
        <w:t xml:space="preserve"> </w:t>
      </w:r>
      <w:r w:rsidRPr="00476401">
        <w:rPr>
          <w:rFonts w:ascii="David" w:hAnsi="David" w:hint="eastAsia"/>
          <w:szCs w:val="24"/>
          <w:rtl/>
        </w:rPr>
        <w:t>תשולם</w:t>
      </w:r>
      <w:r w:rsidRPr="00476401">
        <w:rPr>
          <w:rFonts w:ascii="David" w:hAnsi="David"/>
          <w:szCs w:val="24"/>
          <w:rtl/>
        </w:rPr>
        <w:t xml:space="preserve"> </w:t>
      </w:r>
      <w:r w:rsidRPr="00476401">
        <w:rPr>
          <w:rFonts w:ascii="David" w:hAnsi="David" w:hint="eastAsia"/>
          <w:szCs w:val="24"/>
          <w:rtl/>
        </w:rPr>
        <w:t>לפי</w:t>
      </w:r>
      <w:r w:rsidRPr="00476401">
        <w:rPr>
          <w:rFonts w:ascii="David" w:hAnsi="David"/>
          <w:szCs w:val="24"/>
          <w:rtl/>
        </w:rPr>
        <w:t xml:space="preserve"> </w:t>
      </w:r>
      <w:r w:rsidRPr="00476401">
        <w:rPr>
          <w:rFonts w:ascii="David" w:hAnsi="David" w:hint="eastAsia"/>
          <w:szCs w:val="24"/>
          <w:rtl/>
        </w:rPr>
        <w:t>שעות</w:t>
      </w:r>
      <w:r w:rsidRPr="00476401">
        <w:rPr>
          <w:rFonts w:ascii="David" w:hAnsi="David"/>
          <w:szCs w:val="24"/>
          <w:rtl/>
        </w:rPr>
        <w:t xml:space="preserve"> </w:t>
      </w:r>
      <w:r w:rsidRPr="00476401">
        <w:rPr>
          <w:rFonts w:ascii="David" w:hAnsi="David" w:hint="eastAsia"/>
          <w:szCs w:val="24"/>
          <w:rtl/>
        </w:rPr>
        <w:t>העבודה</w:t>
      </w:r>
      <w:r w:rsidRPr="00476401">
        <w:rPr>
          <w:rFonts w:ascii="David" w:hAnsi="David"/>
          <w:szCs w:val="24"/>
          <w:rtl/>
        </w:rPr>
        <w:t xml:space="preserve"> </w:t>
      </w:r>
      <w:r w:rsidRPr="00476401">
        <w:rPr>
          <w:rFonts w:ascii="David" w:hAnsi="David" w:hint="eastAsia"/>
          <w:szCs w:val="24"/>
          <w:rtl/>
        </w:rPr>
        <w:t>שעבד</w:t>
      </w:r>
      <w:r w:rsidRPr="00476401">
        <w:rPr>
          <w:rFonts w:ascii="David" w:hAnsi="David"/>
          <w:szCs w:val="24"/>
          <w:rtl/>
        </w:rPr>
        <w:t xml:space="preserve"> </w:t>
      </w:r>
      <w:r w:rsidRPr="00476401">
        <w:rPr>
          <w:rFonts w:ascii="David" w:hAnsi="David" w:hint="eastAsia"/>
          <w:szCs w:val="24"/>
          <w:rtl/>
        </w:rPr>
        <w:t>הזוכה</w:t>
      </w:r>
      <w:r w:rsidRPr="00476401">
        <w:rPr>
          <w:rFonts w:ascii="David" w:hAnsi="David"/>
          <w:szCs w:val="24"/>
          <w:rtl/>
        </w:rPr>
        <w:t xml:space="preserve">, </w:t>
      </w:r>
      <w:r w:rsidRPr="00476401">
        <w:rPr>
          <w:rFonts w:ascii="David" w:hAnsi="David" w:hint="eastAsia"/>
          <w:szCs w:val="24"/>
          <w:rtl/>
        </w:rPr>
        <w:t>בהתאם</w:t>
      </w:r>
      <w:r w:rsidRPr="00476401">
        <w:rPr>
          <w:rFonts w:ascii="David" w:hAnsi="David"/>
          <w:szCs w:val="24"/>
          <w:rtl/>
        </w:rPr>
        <w:t xml:space="preserve"> </w:t>
      </w:r>
      <w:r w:rsidRPr="00476401">
        <w:rPr>
          <w:rFonts w:ascii="David" w:hAnsi="David" w:hint="eastAsia"/>
          <w:szCs w:val="24"/>
          <w:rtl/>
        </w:rPr>
        <w:t>לדרישת</w:t>
      </w:r>
      <w:r w:rsidRPr="00476401">
        <w:rPr>
          <w:rFonts w:ascii="David" w:hAnsi="David"/>
          <w:szCs w:val="24"/>
          <w:rtl/>
        </w:rPr>
        <w:t xml:space="preserve"> </w:t>
      </w:r>
      <w:r w:rsidRPr="00476401">
        <w:rPr>
          <w:rFonts w:ascii="David" w:hAnsi="David" w:hint="eastAsia"/>
          <w:szCs w:val="24"/>
          <w:rtl/>
        </w:rPr>
        <w:t>התשלום</w:t>
      </w:r>
      <w:r w:rsidRPr="00476401">
        <w:rPr>
          <w:rFonts w:ascii="David" w:hAnsi="David"/>
          <w:szCs w:val="24"/>
          <w:rtl/>
        </w:rPr>
        <w:t xml:space="preserve"> </w:t>
      </w:r>
      <w:r w:rsidRPr="00476401">
        <w:rPr>
          <w:rFonts w:ascii="David" w:hAnsi="David" w:hint="eastAsia"/>
          <w:szCs w:val="24"/>
          <w:rtl/>
        </w:rPr>
        <w:t>המאושרת</w:t>
      </w:r>
      <w:r w:rsidRPr="00476401">
        <w:rPr>
          <w:rFonts w:ascii="David" w:hAnsi="David"/>
          <w:szCs w:val="24"/>
          <w:rtl/>
        </w:rPr>
        <w:t xml:space="preserve"> </w:t>
      </w:r>
      <w:r w:rsidRPr="00476401">
        <w:rPr>
          <w:rFonts w:ascii="David" w:hAnsi="David" w:hint="eastAsia"/>
          <w:szCs w:val="24"/>
          <w:rtl/>
        </w:rPr>
        <w:t>כהגדרתה</w:t>
      </w:r>
      <w:r w:rsidRPr="00476401">
        <w:rPr>
          <w:rFonts w:ascii="David" w:hAnsi="David"/>
          <w:szCs w:val="24"/>
          <w:rtl/>
        </w:rPr>
        <w:t xml:space="preserve"> </w:t>
      </w:r>
      <w:r w:rsidRPr="00476401">
        <w:rPr>
          <w:rFonts w:ascii="David" w:hAnsi="David" w:hint="eastAsia"/>
          <w:szCs w:val="24"/>
          <w:rtl/>
        </w:rPr>
        <w:t>בסעיף</w:t>
      </w:r>
      <w:r w:rsidR="00EB38DE" w:rsidRPr="00476401">
        <w:rPr>
          <w:rFonts w:ascii="David" w:hAnsi="David"/>
          <w:szCs w:val="24"/>
          <w:rtl/>
        </w:rPr>
        <w:t xml:space="preserve">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Ref86664620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14.4</w:t>
      </w:r>
      <w:r w:rsidR="00EB38DE" w:rsidRPr="00476401">
        <w:rPr>
          <w:rFonts w:ascii="David" w:hAnsi="David"/>
          <w:szCs w:val="24"/>
          <w:rtl/>
        </w:rPr>
        <w:fldChar w:fldCharType="end"/>
      </w:r>
      <w:r w:rsidRPr="00476401">
        <w:rPr>
          <w:rFonts w:ascii="David" w:hAnsi="David"/>
          <w:szCs w:val="24"/>
          <w:rtl/>
        </w:rPr>
        <w:t xml:space="preserve"> להלן.</w:t>
      </w:r>
    </w:p>
    <w:p w:rsidR="004F3089" w:rsidRPr="00476401" w:rsidRDefault="00FF0E78" w:rsidP="006C011E">
      <w:pPr>
        <w:numPr>
          <w:ilvl w:val="1"/>
          <w:numId w:val="52"/>
        </w:numPr>
        <w:spacing w:line="360" w:lineRule="auto"/>
        <w:jc w:val="both"/>
        <w:rPr>
          <w:rFonts w:ascii="David" w:hAnsi="David"/>
          <w:szCs w:val="24"/>
          <w:rtl/>
        </w:rPr>
      </w:pPr>
      <w:bookmarkStart w:id="93" w:name="_Ref86664620"/>
      <w:r w:rsidRPr="00476401">
        <w:rPr>
          <w:rFonts w:ascii="David" w:hAnsi="David" w:hint="eastAsia"/>
          <w:b/>
          <w:bCs/>
          <w:szCs w:val="24"/>
          <w:rtl/>
        </w:rPr>
        <w:t>עד</w:t>
      </w:r>
      <w:r w:rsidRPr="00476401">
        <w:rPr>
          <w:rFonts w:ascii="David" w:hAnsi="David"/>
          <w:b/>
          <w:bCs/>
          <w:szCs w:val="24"/>
          <w:rtl/>
        </w:rPr>
        <w:t xml:space="preserve"> ה-7 </w:t>
      </w:r>
      <w:r w:rsidRPr="00476401">
        <w:rPr>
          <w:rFonts w:ascii="David" w:hAnsi="David" w:hint="eastAsia"/>
          <w:szCs w:val="24"/>
          <w:rtl/>
        </w:rPr>
        <w:t>לכל</w:t>
      </w:r>
      <w:r w:rsidRPr="00476401">
        <w:rPr>
          <w:rFonts w:ascii="David" w:hAnsi="David"/>
          <w:szCs w:val="24"/>
          <w:rtl/>
        </w:rPr>
        <w:t xml:space="preserve"> חודש </w:t>
      </w:r>
      <w:r w:rsidRPr="00476401">
        <w:rPr>
          <w:rFonts w:ascii="David" w:hAnsi="David" w:hint="eastAsia"/>
          <w:szCs w:val="24"/>
          <w:rtl/>
        </w:rPr>
        <w:t>קלנדרי</w:t>
      </w:r>
      <w:r w:rsidRPr="00476401">
        <w:rPr>
          <w:rFonts w:ascii="David" w:hAnsi="David"/>
          <w:szCs w:val="24"/>
          <w:rtl/>
        </w:rPr>
        <w:t xml:space="preserve">, ישלח הזוכה לנציג דיווח המפרט את שעות העבודה שבוצעו על ידו בפועל , </w:t>
      </w:r>
      <w:r w:rsidRPr="00476401">
        <w:rPr>
          <w:rFonts w:ascii="David" w:hAnsi="David" w:hint="eastAsia"/>
          <w:b/>
          <w:bCs/>
          <w:szCs w:val="24"/>
          <w:rtl/>
        </w:rPr>
        <w:t>ובלבד</w:t>
      </w:r>
      <w:r w:rsidRPr="00476401">
        <w:rPr>
          <w:rFonts w:ascii="David" w:hAnsi="David"/>
          <w:b/>
          <w:bCs/>
          <w:szCs w:val="24"/>
          <w:rtl/>
        </w:rPr>
        <w:t xml:space="preserve"> </w:t>
      </w:r>
      <w:r w:rsidRPr="00476401">
        <w:rPr>
          <w:rFonts w:ascii="David" w:hAnsi="David" w:hint="eastAsia"/>
          <w:b/>
          <w:bCs/>
          <w:szCs w:val="24"/>
          <w:rtl/>
        </w:rPr>
        <w:t>שביצע</w:t>
      </w:r>
      <w:r w:rsidRPr="00476401">
        <w:rPr>
          <w:rFonts w:ascii="David" w:hAnsi="David"/>
          <w:b/>
          <w:bCs/>
          <w:szCs w:val="24"/>
          <w:rtl/>
        </w:rPr>
        <w:t xml:space="preserve"> 20 </w:t>
      </w:r>
      <w:r w:rsidRPr="00476401">
        <w:rPr>
          <w:rFonts w:ascii="David" w:hAnsi="David" w:hint="eastAsia"/>
          <w:b/>
          <w:bCs/>
          <w:szCs w:val="24"/>
          <w:rtl/>
        </w:rPr>
        <w:t>שעות</w:t>
      </w:r>
      <w:r w:rsidRPr="00476401">
        <w:rPr>
          <w:rFonts w:ascii="David" w:hAnsi="David"/>
          <w:szCs w:val="24"/>
          <w:rtl/>
        </w:rPr>
        <w:t xml:space="preserve"> </w:t>
      </w:r>
      <w:r w:rsidRPr="00476401">
        <w:rPr>
          <w:rFonts w:ascii="David" w:hAnsi="David" w:hint="eastAsia"/>
          <w:b/>
          <w:bCs/>
          <w:szCs w:val="24"/>
          <w:rtl/>
        </w:rPr>
        <w:t>ומעלה</w:t>
      </w:r>
      <w:r w:rsidRPr="00476401">
        <w:rPr>
          <w:rFonts w:ascii="David" w:hAnsi="David"/>
          <w:szCs w:val="24"/>
          <w:rtl/>
        </w:rPr>
        <w:t xml:space="preserve"> מתוך השעות שהוקצבו לו. הדיווח ילווה בדין וחשבון על השירותים שניתנו למזמין, לרבות פירוט לגבי מספר שעות עבודה המדויק שבוצעו בפועל וזהות מבצען (יחיד מציע, עו"ד מסייע שאינו נמנה על יחידי המציע, או מתמחה), ופירוט המטלות שבוצעו בכל אחת מן השעות, מאושר בחתימת איש הקשר, ובקשה לחיוב התמורה המגיע לו, בהתאם לדיווח האמור (להלן: "</w:t>
      </w:r>
      <w:r w:rsidRPr="00476401">
        <w:rPr>
          <w:rFonts w:ascii="David" w:hAnsi="David" w:hint="eastAsia"/>
          <w:b/>
          <w:bCs/>
          <w:szCs w:val="24"/>
          <w:rtl/>
        </w:rPr>
        <w:t>דרישת</w:t>
      </w:r>
      <w:r w:rsidRPr="00476401">
        <w:rPr>
          <w:rFonts w:ascii="David" w:hAnsi="David"/>
          <w:b/>
          <w:bCs/>
          <w:szCs w:val="24"/>
          <w:rtl/>
        </w:rPr>
        <w:t xml:space="preserve"> </w:t>
      </w:r>
      <w:r w:rsidRPr="00476401">
        <w:rPr>
          <w:rFonts w:ascii="David" w:hAnsi="David" w:hint="eastAsia"/>
          <w:b/>
          <w:bCs/>
          <w:szCs w:val="24"/>
          <w:rtl/>
        </w:rPr>
        <w:t>תשלום</w:t>
      </w:r>
      <w:r w:rsidRPr="00476401">
        <w:rPr>
          <w:rFonts w:ascii="David" w:hAnsi="David"/>
          <w:szCs w:val="24"/>
          <w:rtl/>
        </w:rPr>
        <w:t>").</w:t>
      </w:r>
      <w:bookmarkEnd w:id="93"/>
      <w:r w:rsidRPr="00476401">
        <w:rPr>
          <w:rFonts w:ascii="David" w:hAnsi="David"/>
          <w:szCs w:val="24"/>
          <w:rtl/>
        </w:rPr>
        <w:t xml:space="preserve"> </w:t>
      </w:r>
    </w:p>
    <w:p w:rsidR="004F3089" w:rsidRPr="00476401" w:rsidRDefault="00FF0E78" w:rsidP="004F3089">
      <w:pPr>
        <w:spacing w:line="360" w:lineRule="auto"/>
        <w:ind w:left="720"/>
        <w:jc w:val="both"/>
        <w:rPr>
          <w:rFonts w:ascii="David" w:hAnsi="David"/>
          <w:szCs w:val="24"/>
          <w:rtl/>
        </w:rPr>
      </w:pPr>
      <w:r w:rsidRPr="00476401">
        <w:rPr>
          <w:rFonts w:ascii="David" w:hAnsi="David" w:hint="eastAsia"/>
          <w:szCs w:val="24"/>
          <w:rtl/>
        </w:rPr>
        <w:t>נציג</w:t>
      </w:r>
      <w:r w:rsidRPr="00476401">
        <w:rPr>
          <w:rFonts w:ascii="David" w:hAnsi="David"/>
          <w:szCs w:val="24"/>
          <w:rtl/>
        </w:rPr>
        <w:t xml:space="preserve"> </w:t>
      </w:r>
      <w:r w:rsidRPr="00476401">
        <w:rPr>
          <w:rFonts w:ascii="David" w:hAnsi="David" w:hint="eastAsia"/>
          <w:szCs w:val="24"/>
          <w:rtl/>
        </w:rPr>
        <w:t>המזמין</w:t>
      </w:r>
      <w:r w:rsidRPr="00476401">
        <w:rPr>
          <w:rFonts w:ascii="David" w:hAnsi="David"/>
          <w:szCs w:val="24"/>
          <w:rtl/>
        </w:rPr>
        <w:t xml:space="preserve"> </w:t>
      </w:r>
      <w:r w:rsidRPr="00476401">
        <w:rPr>
          <w:rFonts w:ascii="David" w:hAnsi="David" w:hint="eastAsia"/>
          <w:szCs w:val="24"/>
          <w:rtl/>
        </w:rPr>
        <w:t>יבדוק</w:t>
      </w:r>
      <w:r w:rsidRPr="00476401">
        <w:rPr>
          <w:rFonts w:ascii="David" w:hAnsi="David"/>
          <w:szCs w:val="24"/>
          <w:rtl/>
        </w:rPr>
        <w:t xml:space="preserve"> </w:t>
      </w:r>
      <w:r w:rsidRPr="00476401">
        <w:rPr>
          <w:rFonts w:ascii="David" w:hAnsi="David" w:hint="eastAsia"/>
          <w:szCs w:val="24"/>
          <w:rtl/>
        </w:rPr>
        <w:t>את</w:t>
      </w:r>
      <w:r w:rsidRPr="00476401">
        <w:rPr>
          <w:rFonts w:ascii="David" w:hAnsi="David"/>
          <w:szCs w:val="24"/>
          <w:rtl/>
        </w:rPr>
        <w:t xml:space="preserve"> </w:t>
      </w:r>
      <w:r w:rsidRPr="00476401">
        <w:rPr>
          <w:rFonts w:ascii="David" w:hAnsi="David" w:hint="eastAsia"/>
          <w:szCs w:val="24"/>
          <w:rtl/>
        </w:rPr>
        <w:t>דרישת</w:t>
      </w:r>
      <w:r w:rsidRPr="00476401">
        <w:rPr>
          <w:rFonts w:ascii="David" w:hAnsi="David"/>
          <w:szCs w:val="24"/>
          <w:rtl/>
        </w:rPr>
        <w:t xml:space="preserve"> </w:t>
      </w:r>
      <w:r w:rsidRPr="00476401">
        <w:rPr>
          <w:rFonts w:ascii="David" w:hAnsi="David" w:hint="eastAsia"/>
          <w:szCs w:val="24"/>
          <w:rtl/>
        </w:rPr>
        <w:t>התשלום</w:t>
      </w:r>
      <w:r w:rsidRPr="00476401">
        <w:rPr>
          <w:rFonts w:ascii="David" w:hAnsi="David"/>
          <w:szCs w:val="24"/>
          <w:rtl/>
        </w:rPr>
        <w:t xml:space="preserve">, </w:t>
      </w:r>
      <w:r w:rsidRPr="00476401">
        <w:rPr>
          <w:rFonts w:ascii="David" w:hAnsi="David" w:hint="eastAsia"/>
          <w:szCs w:val="24"/>
          <w:rtl/>
        </w:rPr>
        <w:t>ויחליט</w:t>
      </w:r>
      <w:r w:rsidRPr="00476401">
        <w:rPr>
          <w:rFonts w:ascii="David" w:hAnsi="David"/>
          <w:szCs w:val="24"/>
          <w:rtl/>
        </w:rPr>
        <w:t xml:space="preserve"> </w:t>
      </w:r>
      <w:r w:rsidRPr="00476401">
        <w:rPr>
          <w:rFonts w:ascii="David" w:hAnsi="David" w:hint="eastAsia"/>
          <w:szCs w:val="24"/>
          <w:rtl/>
        </w:rPr>
        <w:t>אם</w:t>
      </w:r>
      <w:r w:rsidRPr="00476401">
        <w:rPr>
          <w:rFonts w:ascii="David" w:hAnsi="David"/>
          <w:szCs w:val="24"/>
          <w:rtl/>
        </w:rPr>
        <w:t xml:space="preserve"> </w:t>
      </w:r>
      <w:r w:rsidRPr="00476401">
        <w:rPr>
          <w:rFonts w:ascii="David" w:hAnsi="David" w:hint="eastAsia"/>
          <w:szCs w:val="24"/>
          <w:rtl/>
        </w:rPr>
        <w:t>לאשרה</w:t>
      </w:r>
      <w:r w:rsidRPr="00476401">
        <w:rPr>
          <w:rFonts w:ascii="David" w:hAnsi="David"/>
          <w:szCs w:val="24"/>
          <w:rtl/>
        </w:rPr>
        <w:t xml:space="preserve"> </w:t>
      </w:r>
      <w:r w:rsidRPr="00476401">
        <w:rPr>
          <w:rFonts w:ascii="David" w:hAnsi="David" w:hint="eastAsia"/>
          <w:szCs w:val="24"/>
          <w:rtl/>
        </w:rPr>
        <w:t>במלואה</w:t>
      </w:r>
      <w:r w:rsidRPr="00476401">
        <w:rPr>
          <w:rFonts w:ascii="David" w:hAnsi="David"/>
          <w:szCs w:val="24"/>
          <w:rtl/>
        </w:rPr>
        <w:t xml:space="preserve"> </w:t>
      </w:r>
      <w:r w:rsidRPr="00476401">
        <w:rPr>
          <w:rFonts w:ascii="David" w:hAnsi="David" w:hint="eastAsia"/>
          <w:szCs w:val="24"/>
          <w:rtl/>
        </w:rPr>
        <w:t>או</w:t>
      </w:r>
      <w:r w:rsidRPr="00476401">
        <w:rPr>
          <w:rFonts w:ascii="David" w:hAnsi="David"/>
          <w:szCs w:val="24"/>
          <w:rtl/>
        </w:rPr>
        <w:t xml:space="preserve"> </w:t>
      </w:r>
      <w:r w:rsidRPr="00476401">
        <w:rPr>
          <w:rFonts w:ascii="David" w:hAnsi="David" w:hint="eastAsia"/>
          <w:szCs w:val="24"/>
          <w:rtl/>
        </w:rPr>
        <w:t>בחלקה</w:t>
      </w:r>
      <w:r w:rsidRPr="00476401">
        <w:rPr>
          <w:rFonts w:ascii="David" w:hAnsi="David"/>
          <w:szCs w:val="24"/>
          <w:rtl/>
        </w:rPr>
        <w:t xml:space="preserve">, </w:t>
      </w:r>
      <w:r w:rsidRPr="00476401">
        <w:rPr>
          <w:rFonts w:ascii="David" w:hAnsi="David" w:hint="eastAsia"/>
          <w:szCs w:val="24"/>
          <w:rtl/>
        </w:rPr>
        <w:t>בכפוף</w:t>
      </w:r>
      <w:r w:rsidRPr="00476401">
        <w:rPr>
          <w:rFonts w:ascii="David" w:hAnsi="David"/>
          <w:szCs w:val="24"/>
          <w:rtl/>
        </w:rPr>
        <w:t xml:space="preserve"> </w:t>
      </w:r>
      <w:r w:rsidRPr="00476401">
        <w:rPr>
          <w:rFonts w:ascii="David" w:hAnsi="David" w:hint="eastAsia"/>
          <w:szCs w:val="24"/>
          <w:rtl/>
        </w:rPr>
        <w:t>לאמור</w:t>
      </w:r>
      <w:r w:rsidRPr="00476401">
        <w:rPr>
          <w:rFonts w:ascii="David" w:hAnsi="David"/>
          <w:szCs w:val="24"/>
          <w:rtl/>
        </w:rPr>
        <w:t xml:space="preserve"> </w:t>
      </w:r>
      <w:r w:rsidRPr="00476401">
        <w:rPr>
          <w:rFonts w:ascii="David" w:hAnsi="David" w:hint="eastAsia"/>
          <w:szCs w:val="24"/>
          <w:rtl/>
        </w:rPr>
        <w:t>בסעיף</w:t>
      </w:r>
      <w:r w:rsidR="00EB38DE" w:rsidRPr="00476401">
        <w:rPr>
          <w:rFonts w:ascii="David" w:hAnsi="David"/>
          <w:szCs w:val="24"/>
          <w:rtl/>
        </w:rPr>
        <w:t xml:space="preserve">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Ref86664639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14.6</w:t>
      </w:r>
      <w:r w:rsidR="00EB38DE" w:rsidRPr="00476401">
        <w:rPr>
          <w:rFonts w:ascii="David" w:hAnsi="David"/>
          <w:szCs w:val="24"/>
          <w:rtl/>
        </w:rPr>
        <w:fldChar w:fldCharType="end"/>
      </w:r>
      <w:r w:rsidRPr="00476401">
        <w:rPr>
          <w:rFonts w:ascii="David" w:hAnsi="David"/>
          <w:szCs w:val="24"/>
          <w:rtl/>
        </w:rPr>
        <w:t xml:space="preserve"> (להלן: "</w:t>
      </w:r>
      <w:r w:rsidRPr="00476401">
        <w:rPr>
          <w:rFonts w:ascii="David" w:hAnsi="David" w:hint="eastAsia"/>
          <w:b/>
          <w:bCs/>
          <w:szCs w:val="24"/>
          <w:rtl/>
        </w:rPr>
        <w:t>דרישת</w:t>
      </w:r>
      <w:r w:rsidRPr="00476401">
        <w:rPr>
          <w:rFonts w:ascii="David" w:hAnsi="David"/>
          <w:b/>
          <w:bCs/>
          <w:szCs w:val="24"/>
          <w:rtl/>
        </w:rPr>
        <w:t xml:space="preserve"> </w:t>
      </w:r>
      <w:r w:rsidRPr="00476401">
        <w:rPr>
          <w:rFonts w:ascii="David" w:hAnsi="David" w:hint="eastAsia"/>
          <w:b/>
          <w:bCs/>
          <w:szCs w:val="24"/>
          <w:rtl/>
        </w:rPr>
        <w:t>התשלום</w:t>
      </w:r>
      <w:r w:rsidRPr="00476401">
        <w:rPr>
          <w:rFonts w:ascii="David" w:hAnsi="David"/>
          <w:b/>
          <w:bCs/>
          <w:szCs w:val="24"/>
          <w:rtl/>
        </w:rPr>
        <w:t xml:space="preserve"> </w:t>
      </w:r>
      <w:r w:rsidRPr="00476401">
        <w:rPr>
          <w:rFonts w:ascii="David" w:hAnsi="David" w:hint="eastAsia"/>
          <w:b/>
          <w:bCs/>
          <w:szCs w:val="24"/>
          <w:rtl/>
        </w:rPr>
        <w:t>המאושרת</w:t>
      </w:r>
      <w:r w:rsidRPr="00476401">
        <w:rPr>
          <w:rFonts w:ascii="David" w:hAnsi="David"/>
          <w:szCs w:val="24"/>
          <w:rtl/>
        </w:rPr>
        <w:t>").</w:t>
      </w:r>
    </w:p>
    <w:p w:rsidR="004F3089" w:rsidRPr="00476401" w:rsidRDefault="00FF0E78" w:rsidP="006C011E">
      <w:pPr>
        <w:numPr>
          <w:ilvl w:val="1"/>
          <w:numId w:val="52"/>
        </w:numPr>
        <w:spacing w:line="360" w:lineRule="auto"/>
        <w:jc w:val="both"/>
        <w:rPr>
          <w:rFonts w:ascii="David" w:hAnsi="David"/>
          <w:b/>
          <w:bCs/>
          <w:szCs w:val="24"/>
        </w:rPr>
      </w:pPr>
      <w:r w:rsidRPr="00476401">
        <w:rPr>
          <w:rFonts w:ascii="David" w:hAnsi="David" w:hint="eastAsia"/>
          <w:szCs w:val="24"/>
          <w:rtl/>
        </w:rPr>
        <w:t>הזוכה</w:t>
      </w:r>
      <w:r w:rsidRPr="00476401">
        <w:rPr>
          <w:rFonts w:ascii="David" w:hAnsi="David"/>
          <w:szCs w:val="24"/>
          <w:rtl/>
        </w:rPr>
        <w:t xml:space="preserve"> ישלח דיווח כאמור בסעיף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Ref86664620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14.4</w:t>
      </w:r>
      <w:r w:rsidR="00EB38DE" w:rsidRPr="00476401">
        <w:rPr>
          <w:rFonts w:ascii="David" w:hAnsi="David"/>
          <w:szCs w:val="24"/>
          <w:rtl/>
        </w:rPr>
        <w:fldChar w:fldCharType="end"/>
      </w:r>
      <w:r w:rsidRPr="00476401">
        <w:rPr>
          <w:rFonts w:ascii="David" w:hAnsi="David"/>
          <w:szCs w:val="24"/>
          <w:rtl/>
        </w:rPr>
        <w:t xml:space="preserve"> אם ביצע עבודה בהיקף שעות של 20 שעות ומטה או בתיקים שהטיפול בהם הוקצב להיקף שעות של 20 שעות ומטה, בסיום הטיפול בתיק כהגדרתו בנוהל העבודה והפיקוח. </w:t>
      </w:r>
    </w:p>
    <w:p w:rsidR="004F3089" w:rsidRPr="00476401" w:rsidRDefault="00FF0E78" w:rsidP="006C011E">
      <w:pPr>
        <w:numPr>
          <w:ilvl w:val="1"/>
          <w:numId w:val="52"/>
        </w:numPr>
        <w:spacing w:line="360" w:lineRule="auto"/>
        <w:jc w:val="both"/>
        <w:rPr>
          <w:rFonts w:ascii="David" w:hAnsi="David"/>
          <w:b/>
          <w:bCs/>
          <w:szCs w:val="24"/>
          <w:rtl/>
        </w:rPr>
      </w:pPr>
      <w:bookmarkStart w:id="94" w:name="_Ref86664639"/>
      <w:r w:rsidRPr="00476401">
        <w:rPr>
          <w:rFonts w:ascii="David" w:hAnsi="David" w:hint="eastAsia"/>
          <w:szCs w:val="24"/>
          <w:rtl/>
        </w:rPr>
        <w:t>התמורה</w:t>
      </w:r>
      <w:r w:rsidRPr="00476401">
        <w:rPr>
          <w:rFonts w:ascii="David" w:hAnsi="David"/>
          <w:szCs w:val="24"/>
          <w:rtl/>
        </w:rPr>
        <w:t xml:space="preserve"> </w:t>
      </w:r>
      <w:r w:rsidRPr="00476401">
        <w:rPr>
          <w:rFonts w:ascii="David" w:hAnsi="David" w:hint="eastAsia"/>
          <w:szCs w:val="24"/>
          <w:rtl/>
        </w:rPr>
        <w:t>בעבור</w:t>
      </w:r>
      <w:r w:rsidRPr="00476401">
        <w:rPr>
          <w:rFonts w:ascii="David" w:hAnsi="David"/>
          <w:szCs w:val="24"/>
          <w:rtl/>
        </w:rPr>
        <w:t xml:space="preserve"> </w:t>
      </w:r>
      <w:r w:rsidRPr="00476401">
        <w:rPr>
          <w:rFonts w:ascii="David" w:hAnsi="David" w:hint="eastAsia"/>
          <w:szCs w:val="24"/>
          <w:rtl/>
        </w:rPr>
        <w:t>מכלול</w:t>
      </w:r>
      <w:r w:rsidRPr="00476401">
        <w:rPr>
          <w:rFonts w:ascii="David" w:hAnsi="David"/>
          <w:szCs w:val="24"/>
          <w:rtl/>
        </w:rPr>
        <w:t xml:space="preserve"> </w:t>
      </w:r>
      <w:r w:rsidRPr="00476401">
        <w:rPr>
          <w:rFonts w:ascii="David" w:hAnsi="David" w:hint="eastAsia"/>
          <w:szCs w:val="24"/>
          <w:rtl/>
        </w:rPr>
        <w:t>הטיפול</w:t>
      </w:r>
      <w:r w:rsidRPr="00476401">
        <w:rPr>
          <w:rFonts w:ascii="David" w:hAnsi="David"/>
          <w:szCs w:val="24"/>
          <w:rtl/>
        </w:rPr>
        <w:t xml:space="preserve"> </w:t>
      </w:r>
      <w:r w:rsidRPr="00476401">
        <w:rPr>
          <w:rFonts w:ascii="David" w:hAnsi="David" w:hint="eastAsia"/>
          <w:szCs w:val="24"/>
          <w:rtl/>
        </w:rPr>
        <w:t>בתיק</w:t>
      </w:r>
      <w:r w:rsidRPr="00476401">
        <w:rPr>
          <w:rFonts w:ascii="David" w:hAnsi="David"/>
          <w:szCs w:val="24"/>
          <w:rtl/>
        </w:rPr>
        <w:t xml:space="preserve"> </w:t>
      </w:r>
      <w:r w:rsidRPr="00476401">
        <w:rPr>
          <w:rFonts w:ascii="David" w:hAnsi="David" w:hint="eastAsia"/>
          <w:szCs w:val="24"/>
          <w:rtl/>
        </w:rPr>
        <w:t>על</w:t>
      </w:r>
      <w:r w:rsidRPr="00476401">
        <w:rPr>
          <w:rFonts w:ascii="David" w:hAnsi="David"/>
          <w:szCs w:val="24"/>
          <w:rtl/>
        </w:rPr>
        <w:t xml:space="preserve"> </w:t>
      </w:r>
      <w:r w:rsidRPr="00476401">
        <w:rPr>
          <w:rFonts w:ascii="David" w:hAnsi="David" w:hint="eastAsia"/>
          <w:szCs w:val="24"/>
          <w:rtl/>
        </w:rPr>
        <w:t>כל</w:t>
      </w:r>
      <w:r w:rsidRPr="00476401">
        <w:rPr>
          <w:rFonts w:ascii="David" w:hAnsi="David"/>
          <w:szCs w:val="24"/>
          <w:rtl/>
        </w:rPr>
        <w:t xml:space="preserve"> </w:t>
      </w:r>
      <w:r w:rsidRPr="00476401">
        <w:rPr>
          <w:rFonts w:ascii="David" w:hAnsi="David" w:hint="eastAsia"/>
          <w:szCs w:val="24"/>
          <w:rtl/>
        </w:rPr>
        <w:t>שלביו</w:t>
      </w:r>
      <w:r w:rsidRPr="00476401">
        <w:rPr>
          <w:rFonts w:ascii="David" w:hAnsi="David"/>
          <w:b/>
          <w:bCs/>
          <w:szCs w:val="24"/>
          <w:rtl/>
        </w:rPr>
        <w:t xml:space="preserve">, תוגבל ולא תעלה על מכפלת תקרת שעות העבודה שנקבעה על-ידי המזמין ומוגדרת </w:t>
      </w:r>
      <w:r w:rsidRPr="00476401">
        <w:rPr>
          <w:rFonts w:ascii="David" w:hAnsi="David" w:hint="eastAsia"/>
          <w:b/>
          <w:bCs/>
          <w:szCs w:val="24"/>
          <w:rtl/>
        </w:rPr>
        <w:t>בסעיף</w:t>
      </w:r>
      <w:r w:rsidRPr="00476401">
        <w:rPr>
          <w:rFonts w:ascii="David" w:hAnsi="David"/>
          <w:b/>
          <w:bCs/>
          <w:szCs w:val="24"/>
          <w:rtl/>
        </w:rPr>
        <w:t xml:space="preserve"> </w:t>
      </w:r>
      <w:r w:rsidR="004C3BA4" w:rsidRPr="00476401">
        <w:rPr>
          <w:rFonts w:ascii="David" w:hAnsi="David"/>
          <w:b/>
          <w:bCs/>
          <w:szCs w:val="24"/>
          <w:rtl/>
        </w:rPr>
        <w:fldChar w:fldCharType="begin"/>
      </w:r>
      <w:r w:rsidR="004C3BA4" w:rsidRPr="00476401">
        <w:rPr>
          <w:rFonts w:ascii="David" w:hAnsi="David"/>
          <w:b/>
          <w:bCs/>
          <w:szCs w:val="24"/>
          <w:rtl/>
        </w:rPr>
        <w:instrText xml:space="preserve"> </w:instrText>
      </w:r>
      <w:r w:rsidR="004C3BA4" w:rsidRPr="00476401">
        <w:rPr>
          <w:rFonts w:ascii="David" w:hAnsi="David"/>
          <w:b/>
          <w:bCs/>
          <w:szCs w:val="24"/>
        </w:rPr>
        <w:instrText>REF</w:instrText>
      </w:r>
      <w:r w:rsidR="004C3BA4" w:rsidRPr="00476401">
        <w:rPr>
          <w:rFonts w:ascii="David" w:hAnsi="David"/>
          <w:b/>
          <w:bCs/>
          <w:szCs w:val="24"/>
          <w:rtl/>
        </w:rPr>
        <w:instrText xml:space="preserve"> _</w:instrText>
      </w:r>
      <w:r w:rsidR="004C3BA4" w:rsidRPr="00476401">
        <w:rPr>
          <w:rFonts w:ascii="David" w:hAnsi="David"/>
          <w:b/>
          <w:bCs/>
          <w:szCs w:val="24"/>
        </w:rPr>
        <w:instrText>Ref86662929 \r \h</w:instrText>
      </w:r>
      <w:r w:rsidR="004C3BA4" w:rsidRPr="00476401">
        <w:rPr>
          <w:rFonts w:ascii="David" w:hAnsi="David"/>
          <w:b/>
          <w:bCs/>
          <w:szCs w:val="24"/>
          <w:rtl/>
        </w:rPr>
        <w:instrText xml:space="preserve"> </w:instrText>
      </w:r>
      <w:r w:rsidR="004C3BA4">
        <w:rPr>
          <w:rFonts w:ascii="David" w:hAnsi="David"/>
          <w:b/>
          <w:bCs/>
          <w:szCs w:val="24"/>
          <w:rtl/>
        </w:rPr>
        <w:instrText xml:space="preserve"> \* </w:instrText>
      </w:r>
      <w:r w:rsidR="004C3BA4">
        <w:rPr>
          <w:rFonts w:ascii="David" w:hAnsi="David"/>
          <w:b/>
          <w:bCs/>
          <w:szCs w:val="24"/>
        </w:rPr>
        <w:instrText>MERGEFORMAT</w:instrText>
      </w:r>
      <w:r w:rsidR="004C3BA4">
        <w:rPr>
          <w:rFonts w:ascii="David" w:hAnsi="David"/>
          <w:b/>
          <w:bCs/>
          <w:szCs w:val="24"/>
          <w:rtl/>
        </w:rPr>
        <w:instrText xml:space="preserve"> </w:instrText>
      </w:r>
      <w:r w:rsidR="004C3BA4" w:rsidRPr="00476401">
        <w:rPr>
          <w:rFonts w:ascii="David" w:hAnsi="David"/>
          <w:b/>
          <w:bCs/>
          <w:szCs w:val="24"/>
          <w:rtl/>
        </w:rPr>
      </w:r>
      <w:r w:rsidR="004C3BA4" w:rsidRPr="00476401">
        <w:rPr>
          <w:rFonts w:ascii="David" w:hAnsi="David"/>
          <w:b/>
          <w:bCs/>
          <w:szCs w:val="24"/>
          <w:rtl/>
        </w:rPr>
        <w:fldChar w:fldCharType="separate"/>
      </w:r>
      <w:r w:rsidR="00A76CEE">
        <w:rPr>
          <w:rFonts w:ascii="David" w:hAnsi="David"/>
          <w:b/>
          <w:bCs/>
          <w:szCs w:val="24"/>
          <w:cs/>
        </w:rPr>
        <w:t>‎</w:t>
      </w:r>
      <w:r w:rsidR="00A76CEE">
        <w:rPr>
          <w:rFonts w:ascii="David" w:hAnsi="David"/>
          <w:b/>
          <w:bCs/>
          <w:szCs w:val="24"/>
        </w:rPr>
        <w:t>5</w:t>
      </w:r>
      <w:r w:rsidR="004C3BA4" w:rsidRPr="00476401">
        <w:rPr>
          <w:rFonts w:ascii="David" w:hAnsi="David"/>
          <w:b/>
          <w:bCs/>
          <w:szCs w:val="24"/>
          <w:rtl/>
        </w:rPr>
        <w:fldChar w:fldCharType="end"/>
      </w:r>
      <w:r w:rsidR="004C3BA4" w:rsidRPr="00476401">
        <w:rPr>
          <w:rFonts w:ascii="David" w:hAnsi="David"/>
          <w:b/>
          <w:bCs/>
          <w:szCs w:val="24"/>
          <w:rtl/>
        </w:rPr>
        <w:t xml:space="preserve"> </w:t>
      </w:r>
      <w:r w:rsidRPr="00476401">
        <w:rPr>
          <w:rFonts w:ascii="David" w:hAnsi="David" w:hint="eastAsia"/>
          <w:b/>
          <w:bCs/>
          <w:szCs w:val="24"/>
          <w:rtl/>
        </w:rPr>
        <w:t>לעיל</w:t>
      </w:r>
      <w:r w:rsidRPr="00476401">
        <w:rPr>
          <w:rFonts w:ascii="David" w:hAnsi="David"/>
          <w:b/>
          <w:bCs/>
          <w:szCs w:val="24"/>
          <w:rtl/>
        </w:rPr>
        <w:t xml:space="preserve">, </w:t>
      </w:r>
      <w:r w:rsidRPr="00476401">
        <w:rPr>
          <w:rFonts w:ascii="David" w:hAnsi="David" w:hint="eastAsia"/>
          <w:b/>
          <w:bCs/>
          <w:szCs w:val="24"/>
          <w:rtl/>
        </w:rPr>
        <w:t>בממוצע</w:t>
      </w:r>
      <w:r w:rsidRPr="00476401">
        <w:rPr>
          <w:rFonts w:ascii="David" w:hAnsi="David"/>
          <w:b/>
          <w:bCs/>
          <w:szCs w:val="24"/>
          <w:rtl/>
        </w:rPr>
        <w:t xml:space="preserve"> </w:t>
      </w:r>
      <w:r w:rsidRPr="00476401">
        <w:rPr>
          <w:rFonts w:ascii="David" w:hAnsi="David" w:hint="eastAsia"/>
          <w:b/>
          <w:bCs/>
          <w:szCs w:val="24"/>
          <w:rtl/>
        </w:rPr>
        <w:t>המשוקלל</w:t>
      </w:r>
      <w:r w:rsidRPr="00476401">
        <w:rPr>
          <w:rFonts w:ascii="David" w:hAnsi="David"/>
          <w:b/>
          <w:bCs/>
          <w:szCs w:val="24"/>
          <w:rtl/>
        </w:rPr>
        <w:t xml:space="preserve"> </w:t>
      </w:r>
      <w:r w:rsidRPr="00476401">
        <w:rPr>
          <w:rFonts w:ascii="David" w:hAnsi="David" w:hint="eastAsia"/>
          <w:b/>
          <w:bCs/>
          <w:szCs w:val="24"/>
          <w:rtl/>
        </w:rPr>
        <w:t>של</w:t>
      </w:r>
      <w:r w:rsidRPr="00476401">
        <w:rPr>
          <w:rFonts w:ascii="David" w:hAnsi="David"/>
          <w:b/>
          <w:bCs/>
          <w:szCs w:val="24"/>
          <w:rtl/>
        </w:rPr>
        <w:t xml:space="preserve"> </w:t>
      </w:r>
      <w:r w:rsidRPr="00476401">
        <w:rPr>
          <w:rFonts w:ascii="David" w:hAnsi="David" w:hint="eastAsia"/>
          <w:b/>
          <w:bCs/>
          <w:szCs w:val="24"/>
          <w:rtl/>
        </w:rPr>
        <w:t>תעריף</w:t>
      </w:r>
      <w:r w:rsidRPr="00476401">
        <w:rPr>
          <w:rFonts w:ascii="David" w:hAnsi="David"/>
          <w:b/>
          <w:bCs/>
          <w:szCs w:val="24"/>
          <w:rtl/>
        </w:rPr>
        <w:t xml:space="preserve"> </w:t>
      </w:r>
      <w:r w:rsidRPr="00476401">
        <w:rPr>
          <w:rFonts w:ascii="David" w:hAnsi="David" w:hint="eastAsia"/>
          <w:b/>
          <w:bCs/>
          <w:szCs w:val="24"/>
          <w:rtl/>
        </w:rPr>
        <w:t>שעת</w:t>
      </w:r>
      <w:r w:rsidRPr="00476401">
        <w:rPr>
          <w:rFonts w:ascii="David" w:hAnsi="David"/>
          <w:b/>
          <w:bCs/>
          <w:szCs w:val="24"/>
          <w:rtl/>
        </w:rPr>
        <w:t xml:space="preserve"> </w:t>
      </w:r>
      <w:r w:rsidRPr="00476401">
        <w:rPr>
          <w:rFonts w:ascii="David" w:hAnsi="David" w:hint="eastAsia"/>
          <w:b/>
          <w:bCs/>
          <w:szCs w:val="24"/>
          <w:rtl/>
        </w:rPr>
        <w:t>עבודה</w:t>
      </w:r>
      <w:r w:rsidRPr="00476401">
        <w:rPr>
          <w:rFonts w:ascii="David" w:hAnsi="David"/>
          <w:szCs w:val="24"/>
          <w:rtl/>
        </w:rPr>
        <w:t xml:space="preserve">, </w:t>
      </w:r>
      <w:r w:rsidRPr="00476401">
        <w:rPr>
          <w:rFonts w:ascii="David" w:hAnsi="David" w:hint="eastAsia"/>
          <w:szCs w:val="24"/>
          <w:rtl/>
        </w:rPr>
        <w:t>כנקוב</w:t>
      </w:r>
      <w:r w:rsidRPr="00476401">
        <w:rPr>
          <w:rFonts w:ascii="David" w:hAnsi="David"/>
          <w:szCs w:val="24"/>
          <w:rtl/>
        </w:rPr>
        <w:t xml:space="preserve"> </w:t>
      </w:r>
      <w:r w:rsidRPr="00476401">
        <w:rPr>
          <w:rFonts w:ascii="David" w:hAnsi="David" w:hint="eastAsia"/>
          <w:szCs w:val="24"/>
          <w:rtl/>
        </w:rPr>
        <w:t>בסעיף</w:t>
      </w:r>
      <w:r w:rsidR="004C3BA4" w:rsidRPr="00476401">
        <w:rPr>
          <w:rFonts w:ascii="David" w:hAnsi="David"/>
          <w:szCs w:val="24"/>
          <w:rtl/>
        </w:rPr>
        <w:t xml:space="preserve"> </w:t>
      </w:r>
      <w:r w:rsidR="004C3BA4" w:rsidRPr="00476401">
        <w:rPr>
          <w:rFonts w:ascii="David" w:hAnsi="David"/>
          <w:szCs w:val="24"/>
          <w:rtl/>
        </w:rPr>
        <w:fldChar w:fldCharType="begin"/>
      </w:r>
      <w:r w:rsidR="004C3BA4" w:rsidRPr="00476401">
        <w:rPr>
          <w:rFonts w:ascii="David" w:hAnsi="David"/>
          <w:szCs w:val="24"/>
          <w:rtl/>
        </w:rPr>
        <w:instrText xml:space="preserve"> </w:instrText>
      </w:r>
      <w:r w:rsidR="004C3BA4" w:rsidRPr="00476401">
        <w:rPr>
          <w:rFonts w:ascii="David" w:hAnsi="David"/>
          <w:szCs w:val="24"/>
        </w:rPr>
        <w:instrText>REF</w:instrText>
      </w:r>
      <w:r w:rsidR="004C3BA4" w:rsidRPr="00476401">
        <w:rPr>
          <w:rFonts w:ascii="David" w:hAnsi="David"/>
          <w:szCs w:val="24"/>
          <w:rtl/>
        </w:rPr>
        <w:instrText xml:space="preserve"> _</w:instrText>
      </w:r>
      <w:r w:rsidR="004C3BA4" w:rsidRPr="00476401">
        <w:rPr>
          <w:rFonts w:ascii="David" w:hAnsi="David"/>
          <w:szCs w:val="24"/>
        </w:rPr>
        <w:instrText>Ref86150002 \r \h</w:instrText>
      </w:r>
      <w:r w:rsidR="004C3BA4" w:rsidRPr="00476401">
        <w:rPr>
          <w:rFonts w:ascii="David" w:hAnsi="David"/>
          <w:szCs w:val="24"/>
          <w:rtl/>
        </w:rPr>
        <w:instrText xml:space="preserve"> </w:instrText>
      </w:r>
      <w:r w:rsidR="004C3BA4">
        <w:rPr>
          <w:rFonts w:ascii="David" w:hAnsi="David"/>
          <w:szCs w:val="24"/>
          <w:rtl/>
        </w:rPr>
        <w:instrText xml:space="preserve"> \* </w:instrText>
      </w:r>
      <w:r w:rsidR="004C3BA4">
        <w:rPr>
          <w:rFonts w:ascii="David" w:hAnsi="David"/>
          <w:szCs w:val="24"/>
        </w:rPr>
        <w:instrText>MERGEFORMAT</w:instrText>
      </w:r>
      <w:r w:rsidR="004C3BA4">
        <w:rPr>
          <w:rFonts w:ascii="David" w:hAnsi="David"/>
          <w:szCs w:val="24"/>
          <w:rtl/>
        </w:rPr>
        <w:instrText xml:space="preserve"> </w:instrText>
      </w:r>
      <w:r w:rsidR="004C3BA4" w:rsidRPr="00476401">
        <w:rPr>
          <w:rFonts w:ascii="David" w:hAnsi="David"/>
          <w:szCs w:val="24"/>
          <w:rtl/>
        </w:rPr>
      </w:r>
      <w:r w:rsidR="004C3BA4" w:rsidRPr="00476401">
        <w:rPr>
          <w:rFonts w:ascii="David" w:hAnsi="David"/>
          <w:szCs w:val="24"/>
          <w:rtl/>
        </w:rPr>
        <w:fldChar w:fldCharType="separate"/>
      </w:r>
      <w:r w:rsidR="00A76CEE">
        <w:rPr>
          <w:rFonts w:ascii="David" w:hAnsi="David"/>
          <w:szCs w:val="24"/>
          <w:cs/>
        </w:rPr>
        <w:t>‎</w:t>
      </w:r>
      <w:r w:rsidR="00A76CEE">
        <w:rPr>
          <w:rFonts w:ascii="David" w:hAnsi="David"/>
          <w:szCs w:val="24"/>
        </w:rPr>
        <w:t>6</w:t>
      </w:r>
      <w:r w:rsidR="004C3BA4" w:rsidRPr="00476401">
        <w:rPr>
          <w:rFonts w:ascii="David" w:hAnsi="David"/>
          <w:szCs w:val="24"/>
          <w:rtl/>
        </w:rPr>
        <w:fldChar w:fldCharType="end"/>
      </w:r>
      <w:r w:rsidRPr="00476401">
        <w:rPr>
          <w:rFonts w:ascii="David" w:hAnsi="David"/>
          <w:szCs w:val="24"/>
          <w:rtl/>
        </w:rPr>
        <w:t xml:space="preserve">  </w:t>
      </w:r>
      <w:r w:rsidRPr="00476401">
        <w:rPr>
          <w:rFonts w:ascii="David" w:hAnsi="David" w:hint="eastAsia"/>
          <w:szCs w:val="24"/>
          <w:rtl/>
        </w:rPr>
        <w:t>לעיל</w:t>
      </w:r>
      <w:r w:rsidRPr="00476401">
        <w:rPr>
          <w:rFonts w:ascii="David" w:hAnsi="David"/>
          <w:b/>
          <w:bCs/>
          <w:szCs w:val="24"/>
          <w:rtl/>
        </w:rPr>
        <w:t xml:space="preserve"> </w:t>
      </w:r>
      <w:r w:rsidRPr="00476401">
        <w:rPr>
          <w:rFonts w:ascii="David" w:hAnsi="David"/>
          <w:szCs w:val="24"/>
          <w:rtl/>
        </w:rPr>
        <w:t>(להלן:</w:t>
      </w:r>
      <w:r w:rsidRPr="00476401">
        <w:rPr>
          <w:rFonts w:ascii="David" w:hAnsi="David"/>
          <w:b/>
          <w:bCs/>
          <w:szCs w:val="24"/>
          <w:rtl/>
        </w:rPr>
        <w:t xml:space="preserve"> "תקרת התמורה"</w:t>
      </w:r>
      <w:r w:rsidRPr="00476401">
        <w:rPr>
          <w:rFonts w:ascii="David" w:hAnsi="David"/>
          <w:szCs w:val="24"/>
          <w:rtl/>
        </w:rPr>
        <w:t>).</w:t>
      </w:r>
      <w:bookmarkEnd w:id="94"/>
    </w:p>
    <w:p w:rsidR="004F3089" w:rsidRPr="007A7E9F" w:rsidRDefault="00FF0E78" w:rsidP="006C011E">
      <w:pPr>
        <w:numPr>
          <w:ilvl w:val="1"/>
          <w:numId w:val="52"/>
        </w:numPr>
        <w:spacing w:line="360" w:lineRule="auto"/>
        <w:jc w:val="both"/>
        <w:rPr>
          <w:szCs w:val="24"/>
          <w:rtl/>
        </w:rPr>
      </w:pPr>
      <w:bookmarkStart w:id="95" w:name="_Ref86148433"/>
      <w:r w:rsidRPr="003B4652">
        <w:rPr>
          <w:rFonts w:hint="cs"/>
          <w:szCs w:val="24"/>
          <w:rtl/>
        </w:rPr>
        <w:t>במקרה של הפסקת מתן שירותים משפטיים, זכאי הזוכה לתמורה בהתאם לשעות עבודה בגין העבודה שביצע עד למועד הפסקת מתן השירותים המשפטיים, לפי השלב בו מצוי התיק. הזוכה יחויב בהשבה או בקיזוז סכום הנזקים שהסב למזמין, ככל שהסב כאלה, או כל חוב שחב למזמין, ובכפוף למילוי מלוא התחייבויות הזוכה המפורטות ב</w:t>
      </w:r>
      <w:r w:rsidR="009727E3">
        <w:rPr>
          <w:rFonts w:hint="cs"/>
          <w:szCs w:val="24"/>
          <w:rtl/>
        </w:rPr>
        <w:t>הסכם ההתקשרות</w:t>
      </w:r>
      <w:r w:rsidRPr="003B4652">
        <w:rPr>
          <w:rFonts w:hint="cs"/>
          <w:szCs w:val="24"/>
          <w:rtl/>
        </w:rPr>
        <w:t xml:space="preserve"> ובנוהל העבודה והפיקוח ומבלי לפגוע בכל זכויות המזמין על-פי הוראות כל דין.</w:t>
      </w:r>
      <w:bookmarkEnd w:id="95"/>
      <w:r w:rsidRPr="003B4652">
        <w:rPr>
          <w:rFonts w:hint="cs"/>
          <w:szCs w:val="24"/>
          <w:rtl/>
        </w:rPr>
        <w:t xml:space="preserve"> </w:t>
      </w:r>
    </w:p>
    <w:p w:rsidR="004F3089" w:rsidRPr="003B4652" w:rsidRDefault="004F3089" w:rsidP="004F3089">
      <w:pPr>
        <w:spacing w:line="360" w:lineRule="auto"/>
        <w:ind w:left="720"/>
        <w:jc w:val="both"/>
        <w:rPr>
          <w:szCs w:val="24"/>
          <w:rtl/>
        </w:rPr>
      </w:pPr>
    </w:p>
    <w:p w:rsidR="004F3089" w:rsidRPr="007A7E9F" w:rsidRDefault="00FF0E78" w:rsidP="006C011E">
      <w:pPr>
        <w:numPr>
          <w:ilvl w:val="0"/>
          <w:numId w:val="52"/>
        </w:numPr>
        <w:spacing w:line="360" w:lineRule="auto"/>
        <w:jc w:val="both"/>
        <w:rPr>
          <w:szCs w:val="24"/>
          <w:rtl/>
        </w:rPr>
      </w:pPr>
      <w:r w:rsidRPr="003B4652">
        <w:rPr>
          <w:rFonts w:hint="cs"/>
          <w:b/>
          <w:bCs/>
          <w:szCs w:val="24"/>
          <w:u w:val="single"/>
          <w:rtl/>
        </w:rPr>
        <w:t>התמורה בעבור טיפול בהליכים בהם מיוצג קצין התגמולים/ אגף משפחות באגף השיקום במשרד הביטחון ובעבור ייצוג רשות המסים בבית הדין לעבודה בהליכי ערעור על ועדה רפואית לקביעת דרגת נכותו של נכה</w:t>
      </w:r>
      <w:r w:rsidRPr="003B4652">
        <w:rPr>
          <w:rFonts w:hint="cs"/>
          <w:szCs w:val="24"/>
          <w:rtl/>
        </w:rPr>
        <w:t>:</w:t>
      </w:r>
      <w:r w:rsidRPr="007A7E9F">
        <w:rPr>
          <w:szCs w:val="24"/>
          <w:rtl/>
        </w:rPr>
        <w:tab/>
      </w:r>
    </w:p>
    <w:p w:rsidR="004F3089" w:rsidRPr="003B4652" w:rsidRDefault="00FF0E78" w:rsidP="006C011E">
      <w:pPr>
        <w:numPr>
          <w:ilvl w:val="1"/>
          <w:numId w:val="72"/>
        </w:numPr>
        <w:spacing w:line="360" w:lineRule="auto"/>
        <w:jc w:val="both"/>
        <w:rPr>
          <w:szCs w:val="24"/>
        </w:rPr>
      </w:pPr>
      <w:r w:rsidRPr="003B4652">
        <w:rPr>
          <w:szCs w:val="24"/>
          <w:rtl/>
        </w:rPr>
        <w:t xml:space="preserve">התמורה שתשולם עבור תיק (בודד), </w:t>
      </w:r>
      <w:r w:rsidRPr="003B4652">
        <w:rPr>
          <w:rFonts w:hint="cs"/>
          <w:szCs w:val="24"/>
          <w:rtl/>
        </w:rPr>
        <w:t>בתיק שבו מיוצג קצין התגמולים בהליכים שעניינם הכרה בנכה:</w:t>
      </w:r>
    </w:p>
    <w:p w:rsidR="004F3089" w:rsidRPr="003B4652" w:rsidRDefault="00FF0E78" w:rsidP="006C011E">
      <w:pPr>
        <w:numPr>
          <w:ilvl w:val="2"/>
          <w:numId w:val="72"/>
        </w:numPr>
        <w:spacing w:line="360" w:lineRule="auto"/>
        <w:jc w:val="both"/>
        <w:rPr>
          <w:szCs w:val="24"/>
          <w:rtl/>
        </w:rPr>
      </w:pPr>
      <w:r w:rsidRPr="003B4652">
        <w:rPr>
          <w:rFonts w:hint="cs"/>
          <w:szCs w:val="24"/>
          <w:rtl/>
        </w:rPr>
        <w:t>עבור הטיפול בתיק עד לשלב שמיעת ההוכחות תהא 4,500 ₪. לא תשולם כל תמורה כל עוד עוה"ד לא החל הטיפול בתיק.</w:t>
      </w:r>
    </w:p>
    <w:p w:rsidR="004F3089" w:rsidRPr="003B4652" w:rsidRDefault="00FF0E78" w:rsidP="006C011E">
      <w:pPr>
        <w:numPr>
          <w:ilvl w:val="2"/>
          <w:numId w:val="72"/>
        </w:numPr>
        <w:spacing w:line="360" w:lineRule="auto"/>
        <w:jc w:val="both"/>
        <w:rPr>
          <w:szCs w:val="24"/>
          <w:rtl/>
        </w:rPr>
      </w:pPr>
      <w:r w:rsidRPr="003B4652">
        <w:rPr>
          <w:rFonts w:hint="cs"/>
          <w:szCs w:val="24"/>
          <w:rtl/>
        </w:rPr>
        <w:t xml:space="preserve"> התמורה שתש</w:t>
      </w:r>
      <w:r>
        <w:rPr>
          <w:rFonts w:hint="cs"/>
          <w:szCs w:val="24"/>
          <w:rtl/>
        </w:rPr>
        <w:t>ו</w:t>
      </w:r>
      <w:r w:rsidRPr="003B4652">
        <w:rPr>
          <w:rFonts w:hint="cs"/>
          <w:szCs w:val="24"/>
          <w:rtl/>
        </w:rPr>
        <w:t>לם עבור הטיפול בתיק החל משלב שמיעת ההוכחות ועד לסיום הטיפול בתיק תהא 4,900 ₪.</w:t>
      </w:r>
    </w:p>
    <w:p w:rsidR="004F3089" w:rsidRPr="003B4652" w:rsidRDefault="00FF0E78" w:rsidP="006C011E">
      <w:pPr>
        <w:numPr>
          <w:ilvl w:val="2"/>
          <w:numId w:val="72"/>
        </w:numPr>
        <w:spacing w:line="360" w:lineRule="auto"/>
        <w:jc w:val="both"/>
        <w:rPr>
          <w:szCs w:val="24"/>
        </w:rPr>
      </w:pPr>
      <w:r w:rsidRPr="003B4652">
        <w:rPr>
          <w:rFonts w:hint="cs"/>
          <w:szCs w:val="24"/>
          <w:rtl/>
        </w:rPr>
        <w:t>המנגנונים של שעת העבודה והאחוזים לא יחולו.</w:t>
      </w:r>
    </w:p>
    <w:p w:rsidR="004F3089" w:rsidRPr="003B4652" w:rsidRDefault="00FF0E78" w:rsidP="006C011E">
      <w:pPr>
        <w:numPr>
          <w:ilvl w:val="1"/>
          <w:numId w:val="72"/>
        </w:numPr>
        <w:spacing w:line="360" w:lineRule="auto"/>
        <w:jc w:val="both"/>
        <w:rPr>
          <w:szCs w:val="24"/>
          <w:rtl/>
        </w:rPr>
      </w:pPr>
      <w:r w:rsidRPr="003B4652">
        <w:rPr>
          <w:rFonts w:hint="cs"/>
          <w:szCs w:val="24"/>
          <w:rtl/>
        </w:rPr>
        <w:t>התמורה שתשולם עבור מכלול הטיפול בכל תיק (בודד), בו מיוצג קצין התגמולים בהליכים שעניינם קביעת דרגת נכותו של נכה,  והתמורה שתש</w:t>
      </w:r>
      <w:r>
        <w:rPr>
          <w:rFonts w:hint="cs"/>
          <w:szCs w:val="24"/>
          <w:rtl/>
        </w:rPr>
        <w:t>ו</w:t>
      </w:r>
      <w:r w:rsidRPr="003B4652">
        <w:rPr>
          <w:rFonts w:hint="cs"/>
          <w:szCs w:val="24"/>
          <w:rtl/>
        </w:rPr>
        <w:t>לם בהליכים שבהם מיוצגת רשות המסים בהליכי ערעור בבית הדין לעבודה על קביעת דרגת נכותו של נכה על ידי ועדת הערר הרפואית של המל"ל תהא סכום קבוע בסך של 3,100 ₪, והמנגנונים של שעת העבודה והאחוזים לא יחולו.</w:t>
      </w:r>
    </w:p>
    <w:p w:rsidR="004F3089" w:rsidRPr="00EA456C" w:rsidRDefault="00FF0E78" w:rsidP="004F3089">
      <w:pPr>
        <w:spacing w:line="360" w:lineRule="auto"/>
        <w:ind w:left="720"/>
        <w:jc w:val="both"/>
        <w:rPr>
          <w:szCs w:val="24"/>
          <w:rtl/>
        </w:rPr>
      </w:pPr>
      <w:r w:rsidRPr="003B4652">
        <w:rPr>
          <w:rFonts w:hint="cs"/>
          <w:szCs w:val="24"/>
          <w:rtl/>
        </w:rPr>
        <w:t xml:space="preserve">מובהר בזאת, כי התמורה האמורה תשולם במלואה ללא קשר לשלב ולאופן בו הסתיים ההליך ובלבד </w:t>
      </w:r>
      <w:r w:rsidRPr="00EA456C">
        <w:rPr>
          <w:rFonts w:hint="cs"/>
          <w:szCs w:val="24"/>
          <w:rtl/>
        </w:rPr>
        <w:t xml:space="preserve">שעורך הדין החל את הטיפול בתיק. </w:t>
      </w:r>
    </w:p>
    <w:p w:rsidR="004F3089" w:rsidRPr="00EA456C" w:rsidRDefault="00FF0E78" w:rsidP="006C011E">
      <w:pPr>
        <w:numPr>
          <w:ilvl w:val="1"/>
          <w:numId w:val="72"/>
        </w:numPr>
        <w:spacing w:line="360" w:lineRule="auto"/>
        <w:jc w:val="both"/>
        <w:rPr>
          <w:szCs w:val="24"/>
        </w:rPr>
      </w:pPr>
      <w:r w:rsidRPr="00EA456C">
        <w:rPr>
          <w:rFonts w:hint="eastAsia"/>
          <w:szCs w:val="24"/>
          <w:rtl/>
        </w:rPr>
        <w:t>התמורה</w:t>
      </w:r>
      <w:r w:rsidRPr="00EA456C">
        <w:rPr>
          <w:szCs w:val="24"/>
          <w:rtl/>
        </w:rPr>
        <w:t xml:space="preserve"> שתשולם עבור ייצוג בוועדות רפואיות בהן נדרש ייצוג על פי חוות הדעת של המזמין תהא בסך קבוע של 3,100 ₪.  </w:t>
      </w:r>
    </w:p>
    <w:p w:rsidR="004F3089" w:rsidRDefault="00FF0E78" w:rsidP="006C011E">
      <w:pPr>
        <w:numPr>
          <w:ilvl w:val="1"/>
          <w:numId w:val="72"/>
        </w:numPr>
        <w:spacing w:line="360" w:lineRule="auto"/>
        <w:jc w:val="both"/>
        <w:rPr>
          <w:szCs w:val="24"/>
        </w:rPr>
      </w:pPr>
      <w:r w:rsidRPr="003B4652">
        <w:rPr>
          <w:rFonts w:hint="cs"/>
          <w:szCs w:val="24"/>
          <w:rtl/>
        </w:rPr>
        <w:t xml:space="preserve">התמורה האמורה תשולם בסיום הטיפול בתיק ועמידה בכל התחייבויות הזוכה כנדרש בתנאי הזמנה זו, </w:t>
      </w:r>
      <w:r w:rsidR="009727E3">
        <w:rPr>
          <w:rFonts w:hint="cs"/>
          <w:szCs w:val="24"/>
          <w:rtl/>
        </w:rPr>
        <w:t>הסכם ההתקשרות</w:t>
      </w:r>
      <w:r w:rsidRPr="003B4652">
        <w:rPr>
          <w:rFonts w:hint="cs"/>
          <w:szCs w:val="24"/>
          <w:rtl/>
        </w:rPr>
        <w:t xml:space="preserve"> ונוהל העבודה והפיקוח. </w:t>
      </w:r>
    </w:p>
    <w:p w:rsidR="00BD5D83" w:rsidRPr="007A7E9F" w:rsidRDefault="00FF0E78" w:rsidP="006C011E">
      <w:pPr>
        <w:numPr>
          <w:ilvl w:val="1"/>
          <w:numId w:val="72"/>
        </w:numPr>
        <w:spacing w:line="360" w:lineRule="auto"/>
        <w:jc w:val="both"/>
        <w:rPr>
          <w:szCs w:val="24"/>
          <w:rtl/>
        </w:rPr>
      </w:pPr>
      <w:r>
        <w:rPr>
          <w:rFonts w:ascii="David" w:hAnsi="David"/>
          <w:szCs w:val="24"/>
          <w:rtl/>
        </w:rPr>
        <w:t xml:space="preserve">במקרים בהם נערכה </w:t>
      </w:r>
      <w:r>
        <w:rPr>
          <w:rFonts w:ascii="David" w:hAnsi="David"/>
          <w:b/>
          <w:bCs/>
          <w:szCs w:val="24"/>
          <w:rtl/>
        </w:rPr>
        <w:t>עבודה חריגה שהושקעה בתיק</w:t>
      </w:r>
      <w:r>
        <w:rPr>
          <w:rFonts w:ascii="David" w:hAnsi="David"/>
          <w:szCs w:val="24"/>
          <w:rtl/>
        </w:rPr>
        <w:t xml:space="preserve"> או </w:t>
      </w:r>
      <w:r>
        <w:rPr>
          <w:rFonts w:ascii="David" w:hAnsi="David"/>
          <w:b/>
          <w:bCs/>
          <w:szCs w:val="24"/>
          <w:rtl/>
        </w:rPr>
        <w:t>השקעה ניכרת בסוגיית הקשר הסיבתי</w:t>
      </w:r>
      <w:r>
        <w:rPr>
          <w:rFonts w:ascii="David" w:hAnsi="David"/>
          <w:szCs w:val="24"/>
          <w:rtl/>
        </w:rPr>
        <w:t>, למזמין יהיה שיקול דעת לקבוע תמורה חריגה עבור הטיפול בתיק מעבר לשכר הטרחה המשולם בסכום המגיע עד 5,000 ש"ח. יובהר כי התמורה החריגה תיקבע בהתאם לשיקול דעתו הבלעדי של המזמין</w:t>
      </w:r>
      <w:r>
        <w:rPr>
          <w:rFonts w:hint="cs"/>
          <w:szCs w:val="24"/>
          <w:rtl/>
        </w:rPr>
        <w:t>.</w:t>
      </w:r>
    </w:p>
    <w:p w:rsidR="004F3089" w:rsidRPr="003B4652" w:rsidRDefault="004F3089" w:rsidP="004F3089">
      <w:pPr>
        <w:spacing w:line="360" w:lineRule="auto"/>
        <w:ind w:left="720"/>
        <w:jc w:val="both"/>
        <w:rPr>
          <w:b/>
          <w:bCs/>
          <w:szCs w:val="24"/>
          <w:u w:val="single"/>
          <w:rtl/>
        </w:rPr>
      </w:pPr>
    </w:p>
    <w:p w:rsidR="004F3089" w:rsidRPr="003B4652" w:rsidRDefault="00FF0E78" w:rsidP="006C011E">
      <w:pPr>
        <w:numPr>
          <w:ilvl w:val="0"/>
          <w:numId w:val="52"/>
        </w:numPr>
        <w:spacing w:line="360" w:lineRule="auto"/>
        <w:jc w:val="both"/>
        <w:rPr>
          <w:b/>
          <w:bCs/>
          <w:szCs w:val="24"/>
          <w:rtl/>
        </w:rPr>
      </w:pPr>
      <w:r w:rsidRPr="003B4652">
        <w:rPr>
          <w:rFonts w:hint="cs"/>
          <w:b/>
          <w:bCs/>
          <w:szCs w:val="24"/>
          <w:u w:val="single"/>
          <w:rtl/>
        </w:rPr>
        <w:t>התמורה בעבור טיפול בהליכים לתיקון גיל על-פי חוק קביעת גיל, התשכ"ד-1963</w:t>
      </w:r>
      <w:r w:rsidRPr="003B4652">
        <w:rPr>
          <w:rFonts w:hint="cs"/>
          <w:b/>
          <w:bCs/>
          <w:szCs w:val="24"/>
          <w:rtl/>
        </w:rPr>
        <w:t xml:space="preserve"> </w:t>
      </w:r>
    </w:p>
    <w:p w:rsidR="004F3089" w:rsidRPr="003B4652" w:rsidRDefault="00FF0E78" w:rsidP="006C011E">
      <w:pPr>
        <w:numPr>
          <w:ilvl w:val="1"/>
          <w:numId w:val="52"/>
        </w:numPr>
        <w:spacing w:line="360" w:lineRule="auto"/>
        <w:jc w:val="both"/>
        <w:rPr>
          <w:szCs w:val="24"/>
          <w:rtl/>
        </w:rPr>
      </w:pPr>
      <w:r w:rsidRPr="003B4652">
        <w:rPr>
          <w:rFonts w:hint="cs"/>
          <w:szCs w:val="24"/>
          <w:rtl/>
        </w:rPr>
        <w:t>התמורה שתשולם עבור מכלול הטיפול בכל תיק (בודד) הנמנה על סוג זה, תהא סכום קבוע בסך של 2,000 ₪, והמנגנונים של שעת העבודה והאחוזים לא יחולו.</w:t>
      </w:r>
    </w:p>
    <w:p w:rsidR="004F3089" w:rsidRPr="003B4652" w:rsidRDefault="00FF0E78" w:rsidP="006C011E">
      <w:pPr>
        <w:numPr>
          <w:ilvl w:val="1"/>
          <w:numId w:val="52"/>
        </w:numPr>
        <w:spacing w:line="360" w:lineRule="auto"/>
        <w:jc w:val="both"/>
        <w:rPr>
          <w:szCs w:val="24"/>
          <w:rtl/>
        </w:rPr>
      </w:pPr>
      <w:r w:rsidRPr="003B4652">
        <w:rPr>
          <w:rFonts w:hint="cs"/>
          <w:szCs w:val="24"/>
          <w:rtl/>
        </w:rPr>
        <w:t>מובהר בזאת, כי התמורה האמורה תשולם במלואה ללא קשר לשלב ולאופן בו הסתיים ההליך.</w:t>
      </w:r>
    </w:p>
    <w:p w:rsidR="004F3089" w:rsidRPr="003B4652" w:rsidRDefault="00FF0E78" w:rsidP="006C011E">
      <w:pPr>
        <w:numPr>
          <w:ilvl w:val="1"/>
          <w:numId w:val="52"/>
        </w:numPr>
        <w:spacing w:line="360" w:lineRule="auto"/>
        <w:jc w:val="both"/>
        <w:rPr>
          <w:szCs w:val="24"/>
        </w:rPr>
      </w:pPr>
      <w:r w:rsidRPr="003B4652">
        <w:rPr>
          <w:rFonts w:hint="cs"/>
          <w:szCs w:val="24"/>
          <w:rtl/>
        </w:rPr>
        <w:t xml:space="preserve">התמורה תשולם בסיום הטיפול בתיק ועמידה בכל התחייבויות הזוכה כנדרש בתנאי הזמנה זו, </w:t>
      </w:r>
      <w:r w:rsidR="009727E3">
        <w:rPr>
          <w:rFonts w:hint="cs"/>
          <w:szCs w:val="24"/>
          <w:rtl/>
        </w:rPr>
        <w:t>הסכם ההתקשרות</w:t>
      </w:r>
      <w:r w:rsidRPr="003B4652">
        <w:rPr>
          <w:rFonts w:hint="cs"/>
          <w:szCs w:val="24"/>
          <w:rtl/>
        </w:rPr>
        <w:t xml:space="preserve"> ונוהל העבודה והפיקוח. </w:t>
      </w:r>
    </w:p>
    <w:p w:rsidR="004F3089" w:rsidRPr="003B4652" w:rsidRDefault="00FF0E78" w:rsidP="006C011E">
      <w:pPr>
        <w:numPr>
          <w:ilvl w:val="1"/>
          <w:numId w:val="52"/>
        </w:numPr>
        <w:spacing w:line="360" w:lineRule="auto"/>
        <w:jc w:val="both"/>
        <w:rPr>
          <w:szCs w:val="24"/>
          <w:rtl/>
        </w:rPr>
      </w:pPr>
      <w:r w:rsidRPr="003B4652">
        <w:rPr>
          <w:rFonts w:hint="cs"/>
          <w:szCs w:val="24"/>
          <w:rtl/>
        </w:rPr>
        <w:t>במקרים בהם נערכה עבודה חריגה שהושקעה בתיק, למזמין יהיה שיקול דעת לקבוע תמורה חריגה עבור הטיפול בתיק מעבר לשכר הטרחה המשולם בסכום המגיע לעד 5</w:t>
      </w:r>
      <w:r w:rsidR="00595178">
        <w:rPr>
          <w:rFonts w:hint="cs"/>
          <w:szCs w:val="24"/>
          <w:rtl/>
        </w:rPr>
        <w:t>,000</w:t>
      </w:r>
      <w:r w:rsidRPr="003B4652">
        <w:rPr>
          <w:rFonts w:hint="cs"/>
          <w:szCs w:val="24"/>
          <w:rtl/>
        </w:rPr>
        <w:t xml:space="preserve"> ש"ח, לפני מע"מ. יובהר כי התמורה החריגה תיקבע בהתאם לשיקול דעתו הבלעדי של המזמין. </w:t>
      </w:r>
    </w:p>
    <w:p w:rsidR="004F3089" w:rsidRPr="003B4652" w:rsidRDefault="00FF0E78" w:rsidP="006C011E">
      <w:pPr>
        <w:numPr>
          <w:ilvl w:val="0"/>
          <w:numId w:val="52"/>
        </w:numPr>
        <w:spacing w:line="360" w:lineRule="auto"/>
        <w:jc w:val="both"/>
        <w:rPr>
          <w:b/>
          <w:bCs/>
          <w:szCs w:val="24"/>
        </w:rPr>
      </w:pPr>
      <w:r w:rsidRPr="003B4652">
        <w:rPr>
          <w:rFonts w:hint="cs"/>
          <w:b/>
          <w:bCs/>
          <w:szCs w:val="24"/>
          <w:u w:val="single"/>
          <w:rtl/>
        </w:rPr>
        <w:t>אופן ביצוע התשלום</w:t>
      </w:r>
      <w:r w:rsidRPr="003B4652">
        <w:rPr>
          <w:rFonts w:hint="cs"/>
          <w:b/>
          <w:bCs/>
          <w:szCs w:val="24"/>
          <w:rtl/>
        </w:rPr>
        <w:t xml:space="preserve"> </w:t>
      </w:r>
    </w:p>
    <w:p w:rsidR="004F3089" w:rsidRPr="003B4652" w:rsidRDefault="00FF0E78" w:rsidP="006C011E">
      <w:pPr>
        <w:numPr>
          <w:ilvl w:val="1"/>
          <w:numId w:val="52"/>
        </w:numPr>
        <w:spacing w:line="360" w:lineRule="auto"/>
        <w:jc w:val="both"/>
        <w:rPr>
          <w:szCs w:val="24"/>
          <w:rtl/>
        </w:rPr>
      </w:pPr>
      <w:r w:rsidRPr="003B4652">
        <w:rPr>
          <w:rFonts w:hint="cs"/>
          <w:szCs w:val="24"/>
          <w:rtl/>
        </w:rPr>
        <w:t>הזוכה יעביר את דרישת התשלום מטעמו, כדלקמן:</w:t>
      </w:r>
    </w:p>
    <w:p w:rsidR="004F3089" w:rsidRPr="00476401" w:rsidRDefault="00FF0E78" w:rsidP="004F3089">
      <w:pPr>
        <w:spacing w:line="360" w:lineRule="auto"/>
        <w:ind w:left="720"/>
        <w:jc w:val="both"/>
        <w:rPr>
          <w:rFonts w:ascii="David" w:hAnsi="David"/>
          <w:szCs w:val="24"/>
          <w:rtl/>
        </w:rPr>
      </w:pPr>
      <w:r w:rsidRPr="00476401">
        <w:rPr>
          <w:rFonts w:ascii="David" w:hAnsi="David" w:hint="eastAsia"/>
          <w:szCs w:val="24"/>
          <w:rtl/>
        </w:rPr>
        <w:t>במנגנון</w:t>
      </w:r>
      <w:r w:rsidRPr="00476401">
        <w:rPr>
          <w:rFonts w:ascii="David" w:hAnsi="David"/>
          <w:szCs w:val="24"/>
          <w:rtl/>
        </w:rPr>
        <w:t xml:space="preserve"> התשלום לפי שעות עבודה: עד ה-7 לחודש </w:t>
      </w:r>
      <w:r w:rsidRPr="00476401">
        <w:rPr>
          <w:rFonts w:ascii="David" w:hAnsi="David" w:hint="eastAsia"/>
          <w:szCs w:val="24"/>
          <w:rtl/>
        </w:rPr>
        <w:t>קלנדרי</w:t>
      </w:r>
      <w:r w:rsidRPr="00476401">
        <w:rPr>
          <w:rFonts w:ascii="David" w:hAnsi="David"/>
          <w:szCs w:val="24"/>
          <w:rtl/>
        </w:rPr>
        <w:t xml:space="preserve"> והכל כאמור בסעיף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Ref86664138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7.2</w:t>
      </w:r>
      <w:r w:rsidR="00EB38DE" w:rsidRPr="00476401">
        <w:rPr>
          <w:rFonts w:ascii="David" w:hAnsi="David"/>
          <w:szCs w:val="24"/>
          <w:rtl/>
        </w:rPr>
        <w:fldChar w:fldCharType="end"/>
      </w:r>
      <w:r w:rsidRPr="00476401">
        <w:rPr>
          <w:rFonts w:ascii="David" w:hAnsi="David"/>
          <w:szCs w:val="24"/>
          <w:rtl/>
        </w:rPr>
        <w:t xml:space="preserve"> לעיל.</w:t>
      </w:r>
    </w:p>
    <w:p w:rsidR="004F3089" w:rsidRPr="00476401" w:rsidRDefault="00FF0E78" w:rsidP="004F3089">
      <w:pPr>
        <w:spacing w:line="360" w:lineRule="auto"/>
        <w:ind w:left="720"/>
        <w:jc w:val="both"/>
        <w:rPr>
          <w:rFonts w:ascii="David" w:hAnsi="David"/>
          <w:szCs w:val="24"/>
          <w:rtl/>
        </w:rPr>
      </w:pPr>
      <w:r w:rsidRPr="00476401">
        <w:rPr>
          <w:rFonts w:ascii="David" w:hAnsi="David" w:hint="eastAsia"/>
          <w:szCs w:val="24"/>
          <w:rtl/>
        </w:rPr>
        <w:t>במנגנון</w:t>
      </w:r>
      <w:r w:rsidRPr="00476401">
        <w:rPr>
          <w:rFonts w:ascii="David" w:hAnsi="David"/>
          <w:szCs w:val="24"/>
          <w:rtl/>
        </w:rPr>
        <w:t xml:space="preserve"> </w:t>
      </w:r>
      <w:r w:rsidRPr="00476401">
        <w:rPr>
          <w:rFonts w:ascii="David" w:hAnsi="David" w:hint="eastAsia"/>
          <w:szCs w:val="24"/>
          <w:rtl/>
        </w:rPr>
        <w:t>התשלום</w:t>
      </w:r>
      <w:r w:rsidRPr="00476401">
        <w:rPr>
          <w:rFonts w:ascii="David" w:hAnsi="David"/>
          <w:szCs w:val="24"/>
          <w:rtl/>
        </w:rPr>
        <w:t xml:space="preserve"> </w:t>
      </w:r>
      <w:r w:rsidRPr="00476401">
        <w:rPr>
          <w:rFonts w:ascii="David" w:hAnsi="David" w:hint="eastAsia"/>
          <w:szCs w:val="24"/>
          <w:rtl/>
        </w:rPr>
        <w:t>לפי</w:t>
      </w:r>
      <w:r w:rsidRPr="00476401">
        <w:rPr>
          <w:rFonts w:ascii="David" w:hAnsi="David"/>
          <w:szCs w:val="24"/>
          <w:rtl/>
        </w:rPr>
        <w:t xml:space="preserve"> </w:t>
      </w:r>
      <w:r w:rsidRPr="00476401">
        <w:rPr>
          <w:rFonts w:ascii="David" w:hAnsi="David" w:hint="eastAsia"/>
          <w:szCs w:val="24"/>
          <w:rtl/>
        </w:rPr>
        <w:t>אחוזים</w:t>
      </w:r>
      <w:r w:rsidRPr="00476401">
        <w:rPr>
          <w:rFonts w:ascii="David" w:hAnsi="David"/>
          <w:szCs w:val="24"/>
          <w:rtl/>
        </w:rPr>
        <w:t xml:space="preserve"> </w:t>
      </w:r>
      <w:r w:rsidRPr="00476401">
        <w:rPr>
          <w:rFonts w:ascii="David" w:hAnsi="David" w:hint="eastAsia"/>
          <w:szCs w:val="24"/>
          <w:rtl/>
        </w:rPr>
        <w:t>או</w:t>
      </w:r>
      <w:r w:rsidRPr="00476401">
        <w:rPr>
          <w:rFonts w:ascii="David" w:hAnsi="David"/>
          <w:szCs w:val="24"/>
          <w:rtl/>
        </w:rPr>
        <w:t xml:space="preserve"> </w:t>
      </w:r>
      <w:r w:rsidRPr="00476401">
        <w:rPr>
          <w:rFonts w:ascii="David" w:hAnsi="David" w:hint="eastAsia"/>
          <w:szCs w:val="24"/>
          <w:rtl/>
        </w:rPr>
        <w:t>במנגנון</w:t>
      </w:r>
      <w:r w:rsidRPr="00476401">
        <w:rPr>
          <w:rFonts w:ascii="David" w:hAnsi="David"/>
          <w:szCs w:val="24"/>
          <w:rtl/>
        </w:rPr>
        <w:t xml:space="preserve"> </w:t>
      </w:r>
      <w:r w:rsidRPr="00476401">
        <w:rPr>
          <w:rFonts w:ascii="David" w:hAnsi="David" w:hint="eastAsia"/>
          <w:szCs w:val="24"/>
          <w:rtl/>
        </w:rPr>
        <w:t>התשלום</w:t>
      </w:r>
      <w:r w:rsidRPr="00476401">
        <w:rPr>
          <w:rFonts w:ascii="David" w:hAnsi="David"/>
          <w:szCs w:val="24"/>
          <w:rtl/>
        </w:rPr>
        <w:t xml:space="preserve"> </w:t>
      </w:r>
      <w:r w:rsidRPr="00476401">
        <w:rPr>
          <w:rFonts w:ascii="David" w:hAnsi="David" w:hint="eastAsia"/>
          <w:szCs w:val="24"/>
          <w:rtl/>
        </w:rPr>
        <w:t>בתביעות</w:t>
      </w:r>
      <w:r w:rsidRPr="00476401">
        <w:rPr>
          <w:rFonts w:ascii="David" w:hAnsi="David"/>
          <w:szCs w:val="24"/>
          <w:rtl/>
        </w:rPr>
        <w:t xml:space="preserve"> </w:t>
      </w:r>
      <w:r w:rsidRPr="00476401">
        <w:rPr>
          <w:rFonts w:ascii="David" w:hAnsi="David" w:hint="eastAsia"/>
          <w:szCs w:val="24"/>
          <w:rtl/>
        </w:rPr>
        <w:t>המוגשות</w:t>
      </w:r>
      <w:r w:rsidRPr="00476401">
        <w:rPr>
          <w:rFonts w:ascii="David" w:hAnsi="David"/>
          <w:szCs w:val="24"/>
          <w:rtl/>
        </w:rPr>
        <w:t xml:space="preserve"> </w:t>
      </w:r>
      <w:r w:rsidRPr="00476401">
        <w:rPr>
          <w:rFonts w:ascii="David" w:hAnsi="David" w:hint="eastAsia"/>
          <w:szCs w:val="24"/>
          <w:rtl/>
        </w:rPr>
        <w:t>על</w:t>
      </w:r>
      <w:r w:rsidRPr="00476401">
        <w:rPr>
          <w:rFonts w:ascii="David" w:hAnsi="David"/>
          <w:szCs w:val="24"/>
          <w:rtl/>
        </w:rPr>
        <w:t xml:space="preserve">-ידי </w:t>
      </w:r>
      <w:r w:rsidRPr="00476401">
        <w:rPr>
          <w:rFonts w:ascii="David" w:hAnsi="David" w:hint="eastAsia"/>
          <w:szCs w:val="24"/>
          <w:rtl/>
        </w:rPr>
        <w:t>המדינה</w:t>
      </w:r>
      <w:r w:rsidRPr="00476401">
        <w:rPr>
          <w:rFonts w:ascii="David" w:hAnsi="David"/>
          <w:szCs w:val="24"/>
          <w:rtl/>
        </w:rPr>
        <w:t xml:space="preserve"> </w:t>
      </w:r>
      <w:r w:rsidRPr="00476401">
        <w:rPr>
          <w:rFonts w:ascii="David" w:hAnsi="David" w:hint="eastAsia"/>
          <w:szCs w:val="24"/>
          <w:rtl/>
        </w:rPr>
        <w:t>שעניינן</w:t>
      </w:r>
      <w:r w:rsidRPr="00476401">
        <w:rPr>
          <w:rFonts w:ascii="David" w:hAnsi="David"/>
          <w:szCs w:val="24"/>
          <w:rtl/>
        </w:rPr>
        <w:t xml:space="preserve"> </w:t>
      </w:r>
      <w:r w:rsidRPr="00476401">
        <w:rPr>
          <w:rFonts w:ascii="David" w:hAnsi="David" w:hint="eastAsia"/>
          <w:szCs w:val="24"/>
          <w:rtl/>
        </w:rPr>
        <w:t>נזקי</w:t>
      </w:r>
      <w:r w:rsidRPr="00476401">
        <w:rPr>
          <w:rFonts w:ascii="David" w:hAnsi="David"/>
          <w:szCs w:val="24"/>
          <w:rtl/>
        </w:rPr>
        <w:t xml:space="preserve"> </w:t>
      </w:r>
      <w:r w:rsidRPr="00476401">
        <w:rPr>
          <w:rFonts w:ascii="David" w:hAnsi="David" w:hint="eastAsia"/>
          <w:szCs w:val="24"/>
          <w:rtl/>
        </w:rPr>
        <w:t>גוף</w:t>
      </w:r>
      <w:r w:rsidRPr="00476401">
        <w:rPr>
          <w:rFonts w:ascii="David" w:hAnsi="David"/>
          <w:szCs w:val="24"/>
          <w:rtl/>
        </w:rPr>
        <w:t xml:space="preserve">: </w:t>
      </w:r>
      <w:r w:rsidRPr="00476401">
        <w:rPr>
          <w:rFonts w:ascii="David" w:hAnsi="David" w:hint="eastAsia"/>
          <w:szCs w:val="24"/>
          <w:rtl/>
        </w:rPr>
        <w:t>בתוך</w:t>
      </w:r>
      <w:r w:rsidRPr="00476401">
        <w:rPr>
          <w:rFonts w:ascii="David" w:hAnsi="David"/>
          <w:szCs w:val="24"/>
          <w:rtl/>
        </w:rPr>
        <w:t xml:space="preserve"> 30 </w:t>
      </w:r>
      <w:r w:rsidRPr="00476401">
        <w:rPr>
          <w:rFonts w:ascii="David" w:hAnsi="David" w:hint="eastAsia"/>
          <w:szCs w:val="24"/>
          <w:rtl/>
        </w:rPr>
        <w:t>יום</w:t>
      </w:r>
      <w:r w:rsidRPr="00476401">
        <w:rPr>
          <w:rFonts w:ascii="David" w:hAnsi="David"/>
          <w:szCs w:val="24"/>
          <w:rtl/>
        </w:rPr>
        <w:t xml:space="preserve"> </w:t>
      </w:r>
      <w:r w:rsidRPr="00476401">
        <w:rPr>
          <w:rFonts w:ascii="David" w:hAnsi="David" w:hint="eastAsia"/>
          <w:szCs w:val="24"/>
          <w:rtl/>
        </w:rPr>
        <w:t>מיום</w:t>
      </w:r>
      <w:r w:rsidRPr="00476401">
        <w:rPr>
          <w:rFonts w:ascii="David" w:hAnsi="David"/>
          <w:szCs w:val="24"/>
          <w:rtl/>
        </w:rPr>
        <w:t xml:space="preserve"> </w:t>
      </w:r>
      <w:r w:rsidRPr="00476401">
        <w:rPr>
          <w:rFonts w:ascii="David" w:hAnsi="David" w:hint="eastAsia"/>
          <w:szCs w:val="24"/>
          <w:rtl/>
        </w:rPr>
        <w:t>שהפך</w:t>
      </w:r>
      <w:r w:rsidRPr="00476401">
        <w:rPr>
          <w:rFonts w:ascii="David" w:hAnsi="David"/>
          <w:szCs w:val="24"/>
          <w:rtl/>
        </w:rPr>
        <w:t xml:space="preserve"> </w:t>
      </w:r>
      <w:r w:rsidRPr="00476401">
        <w:rPr>
          <w:rFonts w:ascii="David" w:hAnsi="David" w:hint="eastAsia"/>
          <w:szCs w:val="24"/>
          <w:rtl/>
        </w:rPr>
        <w:t>פסק</w:t>
      </w:r>
      <w:r w:rsidRPr="00476401">
        <w:rPr>
          <w:rFonts w:ascii="David" w:hAnsi="David"/>
          <w:szCs w:val="24"/>
          <w:rtl/>
        </w:rPr>
        <w:t xml:space="preserve"> </w:t>
      </w:r>
      <w:r w:rsidRPr="00476401">
        <w:rPr>
          <w:rFonts w:ascii="David" w:hAnsi="David" w:hint="eastAsia"/>
          <w:szCs w:val="24"/>
          <w:rtl/>
        </w:rPr>
        <w:t>הדין</w:t>
      </w:r>
      <w:r w:rsidRPr="00476401">
        <w:rPr>
          <w:rFonts w:ascii="David" w:hAnsi="David"/>
          <w:szCs w:val="24"/>
          <w:rtl/>
        </w:rPr>
        <w:t xml:space="preserve"> </w:t>
      </w:r>
      <w:r w:rsidRPr="00476401">
        <w:rPr>
          <w:rFonts w:ascii="David" w:hAnsi="David" w:hint="eastAsia"/>
          <w:szCs w:val="24"/>
          <w:rtl/>
        </w:rPr>
        <w:t>לחלוט</w:t>
      </w:r>
      <w:r w:rsidRPr="00476401">
        <w:rPr>
          <w:rFonts w:ascii="David" w:hAnsi="David"/>
          <w:szCs w:val="24"/>
        </w:rPr>
        <w:t xml:space="preserve"> </w:t>
      </w:r>
      <w:r w:rsidRPr="00476401">
        <w:rPr>
          <w:rFonts w:ascii="David" w:hAnsi="David" w:hint="eastAsia"/>
          <w:szCs w:val="24"/>
          <w:rtl/>
        </w:rPr>
        <w:t>והסכום</w:t>
      </w:r>
      <w:r w:rsidRPr="00476401">
        <w:rPr>
          <w:rFonts w:ascii="David" w:hAnsi="David"/>
          <w:szCs w:val="24"/>
          <w:rtl/>
        </w:rPr>
        <w:t xml:space="preserve"> שנפסק הופקד בחשבון המזמין כמפורט בסעיף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Ref86664261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17.13</w:t>
      </w:r>
      <w:r w:rsidR="00EB38DE" w:rsidRPr="00476401">
        <w:rPr>
          <w:rFonts w:ascii="David" w:hAnsi="David"/>
          <w:szCs w:val="24"/>
          <w:rtl/>
        </w:rPr>
        <w:fldChar w:fldCharType="end"/>
      </w:r>
      <w:r w:rsidRPr="00476401">
        <w:rPr>
          <w:rFonts w:ascii="David" w:hAnsi="David"/>
          <w:szCs w:val="24"/>
          <w:rtl/>
        </w:rPr>
        <w:t xml:space="preserve">; </w:t>
      </w:r>
      <w:r w:rsidRPr="00476401">
        <w:rPr>
          <w:rFonts w:ascii="David" w:hAnsi="David" w:hint="eastAsia"/>
          <w:szCs w:val="24"/>
          <w:rtl/>
        </w:rPr>
        <w:t>אם</w:t>
      </w:r>
      <w:r w:rsidRPr="00476401">
        <w:rPr>
          <w:rFonts w:ascii="David" w:hAnsi="David"/>
          <w:szCs w:val="24"/>
          <w:rtl/>
        </w:rPr>
        <w:t xml:space="preserve"> </w:t>
      </w:r>
      <w:r w:rsidRPr="00476401">
        <w:rPr>
          <w:rFonts w:ascii="David" w:hAnsi="David" w:hint="eastAsia"/>
          <w:szCs w:val="24"/>
          <w:rtl/>
        </w:rPr>
        <w:t>התיק</w:t>
      </w:r>
      <w:r w:rsidRPr="00476401">
        <w:rPr>
          <w:rFonts w:ascii="David" w:hAnsi="David"/>
          <w:szCs w:val="24"/>
          <w:rtl/>
        </w:rPr>
        <w:t xml:space="preserve"> </w:t>
      </w:r>
      <w:r w:rsidRPr="00476401">
        <w:rPr>
          <w:rFonts w:ascii="David" w:hAnsi="David" w:hint="eastAsia"/>
          <w:szCs w:val="24"/>
          <w:rtl/>
        </w:rPr>
        <w:t>הסתיים</w:t>
      </w:r>
      <w:r w:rsidRPr="00476401">
        <w:rPr>
          <w:rFonts w:ascii="David" w:hAnsi="David"/>
          <w:szCs w:val="24"/>
          <w:rtl/>
        </w:rPr>
        <w:t xml:space="preserve"> </w:t>
      </w:r>
      <w:r w:rsidRPr="00476401">
        <w:rPr>
          <w:rFonts w:ascii="David" w:hAnsi="David" w:hint="eastAsia"/>
          <w:szCs w:val="24"/>
          <w:rtl/>
        </w:rPr>
        <w:t>בפשרה</w:t>
      </w:r>
      <w:r w:rsidRPr="00476401">
        <w:rPr>
          <w:rFonts w:ascii="David" w:hAnsi="David"/>
          <w:szCs w:val="24"/>
          <w:rtl/>
        </w:rPr>
        <w:t xml:space="preserve"> </w:t>
      </w:r>
      <w:r w:rsidRPr="00476401">
        <w:rPr>
          <w:rFonts w:ascii="David" w:hAnsi="David" w:hint="eastAsia"/>
          <w:szCs w:val="24"/>
          <w:rtl/>
        </w:rPr>
        <w:t>בטרם</w:t>
      </w:r>
      <w:r w:rsidRPr="00476401">
        <w:rPr>
          <w:rFonts w:ascii="David" w:hAnsi="David"/>
          <w:szCs w:val="24"/>
          <w:rtl/>
        </w:rPr>
        <w:t xml:space="preserve"> </w:t>
      </w:r>
      <w:r w:rsidRPr="00476401">
        <w:rPr>
          <w:rFonts w:ascii="David" w:hAnsi="David" w:hint="eastAsia"/>
          <w:szCs w:val="24"/>
          <w:rtl/>
        </w:rPr>
        <w:t>הגשת</w:t>
      </w:r>
      <w:r w:rsidRPr="00476401">
        <w:rPr>
          <w:rFonts w:ascii="David" w:hAnsi="David"/>
          <w:szCs w:val="24"/>
          <w:rtl/>
        </w:rPr>
        <w:t xml:space="preserve"> </w:t>
      </w:r>
      <w:r w:rsidRPr="00476401">
        <w:rPr>
          <w:rFonts w:ascii="David" w:hAnsi="David" w:hint="eastAsia"/>
          <w:szCs w:val="24"/>
          <w:rtl/>
        </w:rPr>
        <w:t>תביעה</w:t>
      </w:r>
      <w:r w:rsidRPr="00476401">
        <w:rPr>
          <w:rFonts w:ascii="David" w:hAnsi="David"/>
          <w:szCs w:val="24"/>
          <w:rtl/>
        </w:rPr>
        <w:t xml:space="preserve">, </w:t>
      </w:r>
      <w:r w:rsidRPr="00476401">
        <w:rPr>
          <w:rFonts w:ascii="David" w:hAnsi="David" w:hint="eastAsia"/>
          <w:szCs w:val="24"/>
          <w:rtl/>
        </w:rPr>
        <w:t>בתוך</w:t>
      </w:r>
      <w:r w:rsidRPr="00476401">
        <w:rPr>
          <w:rFonts w:ascii="David" w:hAnsi="David"/>
          <w:szCs w:val="24"/>
          <w:rtl/>
        </w:rPr>
        <w:t xml:space="preserve"> 30 </w:t>
      </w:r>
      <w:r w:rsidRPr="00476401">
        <w:rPr>
          <w:rFonts w:ascii="David" w:hAnsi="David" w:hint="eastAsia"/>
          <w:szCs w:val="24"/>
          <w:rtl/>
        </w:rPr>
        <w:t>יום</w:t>
      </w:r>
      <w:r w:rsidRPr="00476401">
        <w:rPr>
          <w:rFonts w:ascii="David" w:hAnsi="David"/>
          <w:szCs w:val="24"/>
          <w:rtl/>
        </w:rPr>
        <w:t xml:space="preserve"> </w:t>
      </w:r>
      <w:r w:rsidRPr="00476401">
        <w:rPr>
          <w:rFonts w:ascii="David" w:hAnsi="David" w:hint="eastAsia"/>
          <w:szCs w:val="24"/>
          <w:rtl/>
        </w:rPr>
        <w:t>מהמועד</w:t>
      </w:r>
      <w:r w:rsidRPr="00476401">
        <w:rPr>
          <w:rFonts w:ascii="David" w:hAnsi="David"/>
          <w:szCs w:val="24"/>
          <w:rtl/>
        </w:rPr>
        <w:t xml:space="preserve"> </w:t>
      </w:r>
      <w:r w:rsidRPr="00476401">
        <w:rPr>
          <w:rFonts w:ascii="David" w:hAnsi="David" w:hint="eastAsia"/>
          <w:szCs w:val="24"/>
          <w:rtl/>
        </w:rPr>
        <w:t>בו</w:t>
      </w:r>
      <w:r w:rsidRPr="00476401">
        <w:rPr>
          <w:rFonts w:ascii="David" w:hAnsi="David"/>
          <w:szCs w:val="24"/>
          <w:rtl/>
        </w:rPr>
        <w:t xml:space="preserve"> </w:t>
      </w:r>
      <w:r w:rsidRPr="00476401">
        <w:rPr>
          <w:rFonts w:ascii="David" w:hAnsi="David" w:hint="eastAsia"/>
          <w:szCs w:val="24"/>
          <w:rtl/>
        </w:rPr>
        <w:t>הופקד</w:t>
      </w:r>
      <w:r w:rsidRPr="00476401">
        <w:rPr>
          <w:rFonts w:ascii="David" w:hAnsi="David"/>
          <w:szCs w:val="24"/>
          <w:rtl/>
        </w:rPr>
        <w:t xml:space="preserve"> </w:t>
      </w:r>
      <w:r w:rsidRPr="00476401">
        <w:rPr>
          <w:rFonts w:ascii="David" w:hAnsi="David" w:hint="eastAsia"/>
          <w:szCs w:val="24"/>
          <w:rtl/>
        </w:rPr>
        <w:t>הסכום</w:t>
      </w:r>
      <w:r w:rsidRPr="00476401">
        <w:rPr>
          <w:rFonts w:ascii="David" w:hAnsi="David"/>
          <w:szCs w:val="24"/>
          <w:rtl/>
        </w:rPr>
        <w:t xml:space="preserve"> </w:t>
      </w:r>
      <w:r w:rsidRPr="00476401">
        <w:rPr>
          <w:rFonts w:ascii="David" w:hAnsi="David" w:hint="eastAsia"/>
          <w:szCs w:val="24"/>
          <w:rtl/>
        </w:rPr>
        <w:t>המוסכם</w:t>
      </w:r>
      <w:r w:rsidRPr="00476401">
        <w:rPr>
          <w:rFonts w:ascii="David" w:hAnsi="David"/>
          <w:szCs w:val="24"/>
          <w:rtl/>
        </w:rPr>
        <w:t xml:space="preserve"> </w:t>
      </w:r>
      <w:r w:rsidRPr="00476401">
        <w:rPr>
          <w:rFonts w:ascii="David" w:hAnsi="David" w:hint="eastAsia"/>
          <w:szCs w:val="24"/>
          <w:rtl/>
        </w:rPr>
        <w:t>בחשבון</w:t>
      </w:r>
      <w:r w:rsidRPr="00476401">
        <w:rPr>
          <w:rFonts w:ascii="David" w:hAnsi="David"/>
          <w:szCs w:val="24"/>
          <w:rtl/>
        </w:rPr>
        <w:t xml:space="preserve"> </w:t>
      </w:r>
      <w:r w:rsidRPr="00476401">
        <w:rPr>
          <w:rFonts w:ascii="David" w:hAnsi="David" w:hint="eastAsia"/>
          <w:szCs w:val="24"/>
          <w:rtl/>
        </w:rPr>
        <w:t>המזמין</w:t>
      </w:r>
      <w:r w:rsidRPr="00476401">
        <w:rPr>
          <w:rFonts w:ascii="David" w:hAnsi="David"/>
          <w:szCs w:val="24"/>
          <w:rtl/>
        </w:rPr>
        <w:t xml:space="preserve"> </w:t>
      </w:r>
      <w:r w:rsidRPr="00476401">
        <w:rPr>
          <w:rFonts w:ascii="David" w:hAnsi="David" w:hint="eastAsia"/>
          <w:szCs w:val="24"/>
          <w:rtl/>
        </w:rPr>
        <w:t>כמפורט</w:t>
      </w:r>
      <w:r w:rsidRPr="00476401">
        <w:rPr>
          <w:rFonts w:ascii="David" w:hAnsi="David"/>
          <w:szCs w:val="24"/>
          <w:rtl/>
        </w:rPr>
        <w:t xml:space="preserve"> </w:t>
      </w:r>
      <w:r w:rsidRPr="00476401">
        <w:rPr>
          <w:rFonts w:ascii="David" w:hAnsi="David" w:hint="eastAsia"/>
          <w:szCs w:val="24"/>
          <w:rtl/>
        </w:rPr>
        <w:t>בסעיף</w:t>
      </w:r>
      <w:r w:rsidR="00EB38DE" w:rsidRPr="00476401">
        <w:rPr>
          <w:rFonts w:ascii="David" w:hAnsi="David"/>
          <w:szCs w:val="24"/>
          <w:rtl/>
        </w:rPr>
        <w:t xml:space="preserve"> </w:t>
      </w:r>
      <w:r w:rsidR="00EB38DE" w:rsidRPr="00476401">
        <w:rPr>
          <w:rFonts w:ascii="David" w:hAnsi="David"/>
          <w:szCs w:val="24"/>
          <w:rtl/>
        </w:rPr>
        <w:fldChar w:fldCharType="begin"/>
      </w:r>
      <w:r w:rsidR="00EB38DE" w:rsidRPr="00476401">
        <w:rPr>
          <w:rFonts w:ascii="David" w:hAnsi="David"/>
          <w:szCs w:val="24"/>
          <w:rtl/>
        </w:rPr>
        <w:instrText xml:space="preserve"> </w:instrText>
      </w:r>
      <w:r w:rsidR="00EB38DE" w:rsidRPr="00476401">
        <w:rPr>
          <w:rFonts w:ascii="David" w:hAnsi="David"/>
          <w:szCs w:val="24"/>
        </w:rPr>
        <w:instrText>REF</w:instrText>
      </w:r>
      <w:r w:rsidR="00EB38DE" w:rsidRPr="00476401">
        <w:rPr>
          <w:rFonts w:ascii="David" w:hAnsi="David"/>
          <w:szCs w:val="24"/>
          <w:rtl/>
        </w:rPr>
        <w:instrText xml:space="preserve"> _</w:instrText>
      </w:r>
      <w:r w:rsidR="00EB38DE" w:rsidRPr="00476401">
        <w:rPr>
          <w:rFonts w:ascii="David" w:hAnsi="David"/>
          <w:szCs w:val="24"/>
        </w:rPr>
        <w:instrText>Ref86664261 \r \h</w:instrText>
      </w:r>
      <w:r w:rsidR="00EB38DE" w:rsidRPr="00476401">
        <w:rPr>
          <w:rFonts w:ascii="David" w:hAnsi="David"/>
          <w:szCs w:val="24"/>
          <w:rtl/>
        </w:rPr>
        <w:instrText xml:space="preserve"> </w:instrText>
      </w:r>
      <w:r w:rsidR="00EB38DE">
        <w:rPr>
          <w:rFonts w:ascii="David" w:hAnsi="David"/>
          <w:szCs w:val="24"/>
          <w:rtl/>
        </w:rPr>
        <w:instrText xml:space="preserve"> \* </w:instrText>
      </w:r>
      <w:r w:rsidR="00EB38DE">
        <w:rPr>
          <w:rFonts w:ascii="David" w:hAnsi="David"/>
          <w:szCs w:val="24"/>
        </w:rPr>
        <w:instrText>MERGEFORMAT</w:instrText>
      </w:r>
      <w:r w:rsidR="00EB38DE">
        <w:rPr>
          <w:rFonts w:ascii="David" w:hAnsi="David"/>
          <w:szCs w:val="24"/>
          <w:rtl/>
        </w:rPr>
        <w:instrText xml:space="preserve"> </w:instrText>
      </w:r>
      <w:r w:rsidR="00EB38DE" w:rsidRPr="00476401">
        <w:rPr>
          <w:rFonts w:ascii="David" w:hAnsi="David"/>
          <w:szCs w:val="24"/>
          <w:rtl/>
        </w:rPr>
      </w:r>
      <w:r w:rsidR="00EB38DE" w:rsidRPr="00476401">
        <w:rPr>
          <w:rFonts w:ascii="David" w:hAnsi="David"/>
          <w:szCs w:val="24"/>
          <w:rtl/>
        </w:rPr>
        <w:fldChar w:fldCharType="separate"/>
      </w:r>
      <w:r w:rsidR="00A76CEE">
        <w:rPr>
          <w:rFonts w:ascii="David" w:hAnsi="David"/>
          <w:szCs w:val="24"/>
          <w:cs/>
        </w:rPr>
        <w:t>‎</w:t>
      </w:r>
      <w:r w:rsidR="00A76CEE">
        <w:rPr>
          <w:rFonts w:ascii="David" w:hAnsi="David"/>
          <w:szCs w:val="24"/>
        </w:rPr>
        <w:t>17.13</w:t>
      </w:r>
      <w:r w:rsidR="00EB38DE" w:rsidRPr="00476401">
        <w:rPr>
          <w:rFonts w:ascii="David" w:hAnsi="David"/>
          <w:szCs w:val="24"/>
          <w:rtl/>
        </w:rPr>
        <w:fldChar w:fldCharType="end"/>
      </w:r>
      <w:r w:rsidRPr="00476401">
        <w:rPr>
          <w:rFonts w:ascii="David" w:hAnsi="David"/>
          <w:szCs w:val="24"/>
          <w:rtl/>
        </w:rPr>
        <w:t xml:space="preserve">. </w:t>
      </w:r>
      <w:r w:rsidRPr="00476401">
        <w:rPr>
          <w:rFonts w:ascii="David" w:hAnsi="David" w:hint="eastAsia"/>
          <w:szCs w:val="24"/>
          <w:rtl/>
        </w:rPr>
        <w:t>החשבון</w:t>
      </w:r>
      <w:r w:rsidRPr="00476401">
        <w:rPr>
          <w:rFonts w:ascii="David" w:hAnsi="David"/>
          <w:szCs w:val="24"/>
          <w:rtl/>
        </w:rPr>
        <w:t xml:space="preserve"> </w:t>
      </w:r>
      <w:r w:rsidRPr="00476401">
        <w:rPr>
          <w:rFonts w:ascii="David" w:hAnsi="David" w:hint="eastAsia"/>
          <w:szCs w:val="24"/>
          <w:rtl/>
        </w:rPr>
        <w:t>יוגש</w:t>
      </w:r>
      <w:r w:rsidRPr="00476401">
        <w:rPr>
          <w:rFonts w:ascii="David" w:hAnsi="David"/>
          <w:szCs w:val="24"/>
          <w:rtl/>
        </w:rPr>
        <w:t xml:space="preserve"> </w:t>
      </w:r>
      <w:r w:rsidRPr="00476401">
        <w:rPr>
          <w:rFonts w:ascii="David" w:hAnsi="David" w:hint="eastAsia"/>
          <w:szCs w:val="24"/>
          <w:rtl/>
        </w:rPr>
        <w:t>בתוך</w:t>
      </w:r>
      <w:r w:rsidRPr="00476401">
        <w:rPr>
          <w:rFonts w:ascii="David" w:hAnsi="David"/>
          <w:szCs w:val="24"/>
          <w:rtl/>
        </w:rPr>
        <w:t xml:space="preserve"> 3 </w:t>
      </w:r>
      <w:r w:rsidRPr="00476401">
        <w:rPr>
          <w:rFonts w:ascii="David" w:hAnsi="David" w:hint="eastAsia"/>
          <w:szCs w:val="24"/>
          <w:rtl/>
        </w:rPr>
        <w:t>ימים</w:t>
      </w:r>
      <w:r w:rsidRPr="00476401">
        <w:rPr>
          <w:rFonts w:ascii="David" w:hAnsi="David"/>
          <w:szCs w:val="24"/>
          <w:rtl/>
        </w:rPr>
        <w:t xml:space="preserve"> </w:t>
      </w:r>
      <w:r w:rsidRPr="00476401">
        <w:rPr>
          <w:rFonts w:ascii="David" w:hAnsi="David" w:hint="eastAsia"/>
          <w:szCs w:val="24"/>
          <w:rtl/>
        </w:rPr>
        <w:t>בצירוף</w:t>
      </w:r>
      <w:r w:rsidRPr="00476401">
        <w:rPr>
          <w:rFonts w:ascii="David" w:hAnsi="David"/>
          <w:szCs w:val="24"/>
          <w:rtl/>
        </w:rPr>
        <w:t xml:space="preserve"> </w:t>
      </w:r>
      <w:r w:rsidRPr="00476401">
        <w:rPr>
          <w:rFonts w:ascii="David" w:hAnsi="David" w:hint="eastAsia"/>
          <w:szCs w:val="24"/>
          <w:rtl/>
        </w:rPr>
        <w:t>אישור</w:t>
      </w:r>
      <w:r w:rsidRPr="00476401">
        <w:rPr>
          <w:rFonts w:ascii="David" w:hAnsi="David"/>
          <w:szCs w:val="24"/>
          <w:rtl/>
        </w:rPr>
        <w:t xml:space="preserve"> </w:t>
      </w:r>
      <w:r w:rsidRPr="00476401">
        <w:rPr>
          <w:rFonts w:ascii="David" w:hAnsi="David" w:hint="eastAsia"/>
          <w:szCs w:val="24"/>
          <w:rtl/>
        </w:rPr>
        <w:t>על</w:t>
      </w:r>
      <w:r w:rsidRPr="00476401">
        <w:rPr>
          <w:rFonts w:ascii="David" w:hAnsi="David"/>
          <w:szCs w:val="24"/>
          <w:rtl/>
        </w:rPr>
        <w:t xml:space="preserve"> </w:t>
      </w:r>
      <w:r w:rsidRPr="00476401">
        <w:rPr>
          <w:rFonts w:ascii="David" w:hAnsi="David" w:hint="eastAsia"/>
          <w:szCs w:val="24"/>
          <w:rtl/>
        </w:rPr>
        <w:t>ביצוע</w:t>
      </w:r>
      <w:r w:rsidRPr="00476401">
        <w:rPr>
          <w:rFonts w:ascii="David" w:hAnsi="David"/>
          <w:szCs w:val="24"/>
          <w:rtl/>
        </w:rPr>
        <w:t xml:space="preserve"> </w:t>
      </w:r>
      <w:r w:rsidRPr="00476401">
        <w:rPr>
          <w:rFonts w:ascii="David" w:hAnsi="David" w:hint="eastAsia"/>
          <w:szCs w:val="24"/>
          <w:rtl/>
        </w:rPr>
        <w:t>ההפקדה</w:t>
      </w:r>
      <w:r w:rsidRPr="00476401">
        <w:rPr>
          <w:rFonts w:ascii="David" w:hAnsi="David"/>
          <w:szCs w:val="24"/>
          <w:rtl/>
        </w:rPr>
        <w:t>.</w:t>
      </w:r>
    </w:p>
    <w:p w:rsidR="004F3089" w:rsidRPr="003B4652" w:rsidRDefault="00FF0E78" w:rsidP="004F3089">
      <w:pPr>
        <w:spacing w:line="360" w:lineRule="auto"/>
        <w:ind w:left="720"/>
        <w:jc w:val="both"/>
        <w:rPr>
          <w:szCs w:val="24"/>
          <w:rtl/>
        </w:rPr>
      </w:pPr>
      <w:r w:rsidRPr="003B4652">
        <w:rPr>
          <w:rFonts w:hint="cs"/>
          <w:szCs w:val="24"/>
          <w:rtl/>
        </w:rPr>
        <w:t>בתביעות המוגשות נגד המדינה שעניינן נזקי גוף: דרישת תשלום המקדמה תועבר בתוך 30 ימים מעת הגשת כתב ההגנה. דרישת תשלום יתר התמורה, בתוך 30 ימים מתום הטיפול בתיק.</w:t>
      </w:r>
    </w:p>
    <w:p w:rsidR="004F3089" w:rsidRPr="003B4652" w:rsidRDefault="00FF0E78" w:rsidP="004F3089">
      <w:pPr>
        <w:spacing w:line="360" w:lineRule="auto"/>
        <w:ind w:left="720"/>
        <w:jc w:val="both"/>
        <w:rPr>
          <w:szCs w:val="24"/>
          <w:rtl/>
        </w:rPr>
      </w:pPr>
      <w:r w:rsidRPr="003B4652">
        <w:rPr>
          <w:rFonts w:hint="cs"/>
          <w:szCs w:val="24"/>
          <w:rtl/>
        </w:rPr>
        <w:t xml:space="preserve">במנגנון התשלום בתביעות אגף השיקום והליכים לתיקון גיל: בתוך 30 ימים מתום הטיפול בתיק. </w:t>
      </w:r>
    </w:p>
    <w:p w:rsidR="004F3089" w:rsidRPr="003B4652" w:rsidRDefault="00FF0E78" w:rsidP="004F3089">
      <w:pPr>
        <w:spacing w:line="360" w:lineRule="auto"/>
        <w:ind w:left="720"/>
        <w:jc w:val="both"/>
        <w:rPr>
          <w:szCs w:val="24"/>
          <w:rtl/>
        </w:rPr>
      </w:pPr>
      <w:r w:rsidRPr="003B4652">
        <w:rPr>
          <w:rFonts w:hint="cs"/>
          <w:szCs w:val="24"/>
          <w:rtl/>
        </w:rPr>
        <w:t>ככל שדרישת התשלום לא הוגשה בתוך המועדים הנקובים בסעיף זה, לא תשא התמורה שתשולם הפרשי הצמדה וריבית בגין תקופת האיחור בהעברת דרישת התשלום.</w:t>
      </w:r>
    </w:p>
    <w:p w:rsidR="004F3089" w:rsidRPr="003B4652" w:rsidRDefault="00FF0E78" w:rsidP="006C011E">
      <w:pPr>
        <w:numPr>
          <w:ilvl w:val="1"/>
          <w:numId w:val="52"/>
        </w:numPr>
        <w:spacing w:line="360" w:lineRule="auto"/>
        <w:jc w:val="both"/>
        <w:rPr>
          <w:szCs w:val="24"/>
        </w:rPr>
      </w:pPr>
      <w:r w:rsidRPr="003B4652">
        <w:rPr>
          <w:rFonts w:hint="cs"/>
          <w:szCs w:val="24"/>
          <w:rtl/>
        </w:rPr>
        <w:t xml:space="preserve">כל תשלום יבוצע כנדרש במסגרת הזמן הקבועה בהוראת התכ"מ בדבר "ביצוע תשלומים בגין התחייבויות- מועדי תשלום" שמספרה 1.4.0.3, המפורסמת באתר האינטרנט של משרד האוצר, שכתובתו </w:t>
      </w:r>
      <w:hyperlink r:id="rId19" w:history="1">
        <w:r w:rsidRPr="003B4652">
          <w:rPr>
            <w:rStyle w:val="Hyperlink"/>
            <w:rFonts w:cs="David"/>
            <w:szCs w:val="24"/>
          </w:rPr>
          <w:t>www.mof.gov.il</w:t>
        </w:r>
      </w:hyperlink>
      <w:r w:rsidRPr="003B4652">
        <w:rPr>
          <w:rFonts w:hint="cs"/>
          <w:szCs w:val="24"/>
          <w:rtl/>
        </w:rPr>
        <w:t>, או כל הוראה אחרת שתחליף אותה.</w:t>
      </w:r>
    </w:p>
    <w:p w:rsidR="004F3089" w:rsidRPr="003B4652" w:rsidRDefault="00FF0E78" w:rsidP="004F3089">
      <w:pPr>
        <w:spacing w:line="360" w:lineRule="auto"/>
        <w:ind w:left="720"/>
        <w:jc w:val="both"/>
        <w:rPr>
          <w:szCs w:val="24"/>
          <w:rtl/>
        </w:rPr>
      </w:pPr>
      <w:r w:rsidRPr="003B4652">
        <w:rPr>
          <w:rFonts w:hint="cs"/>
          <w:szCs w:val="24"/>
          <w:rtl/>
        </w:rPr>
        <w:t xml:space="preserve">התמורה תשולם במועדים הנקובים בחוזר החשכ"ל האמור, ובהתאם לדרישת התשלום המאושרת על-ידי נציג המזמין או מי מטעמו. </w:t>
      </w:r>
    </w:p>
    <w:p w:rsidR="004F3089" w:rsidRPr="003B4652" w:rsidRDefault="00FF0E78" w:rsidP="006C011E">
      <w:pPr>
        <w:numPr>
          <w:ilvl w:val="1"/>
          <w:numId w:val="52"/>
        </w:numPr>
        <w:spacing w:line="360" w:lineRule="auto"/>
        <w:jc w:val="both"/>
        <w:rPr>
          <w:szCs w:val="24"/>
          <w:rtl/>
        </w:rPr>
      </w:pPr>
      <w:r w:rsidRPr="003B4652">
        <w:rPr>
          <w:rFonts w:hint="cs"/>
          <w:szCs w:val="24"/>
          <w:rtl/>
        </w:rPr>
        <w:t>סמוך לאחר ביצוע התשלום, יעביר הזוכה לנציג המזמין חשבונית מס, בהתאם להוראות כל דין.</w:t>
      </w:r>
    </w:p>
    <w:p w:rsidR="004F3089" w:rsidRPr="003B4652" w:rsidRDefault="00FF0E78" w:rsidP="006C011E">
      <w:pPr>
        <w:numPr>
          <w:ilvl w:val="1"/>
          <w:numId w:val="52"/>
        </w:numPr>
        <w:spacing w:line="360" w:lineRule="auto"/>
        <w:jc w:val="both"/>
        <w:rPr>
          <w:szCs w:val="24"/>
        </w:rPr>
      </w:pPr>
      <w:r w:rsidRPr="003B4652">
        <w:rPr>
          <w:rFonts w:hint="cs"/>
          <w:szCs w:val="24"/>
          <w:rtl/>
        </w:rPr>
        <w:t xml:space="preserve">לא שולמה התמורה, בהתאם לדרישת התשלום המאושרת, בהתאם למועדים הנקובים בהוראת התכ"מ 1.4.0.3 שלעיל, יודיע על כך הזוכה לנציג המזמין מיידית ולא יאוחר מ-5 ימי עבודה. במקרה כזה, הסכום המאושר לתשלום ישולם בתוספת ריבית חשב כללי כהגדרתה בסעיף 3 לנספח א' בהוראת התכ"מ  (3.1.0.1), בעניין "קביעת שיעורי ריבית", ובהתאם להוראות החוזר האמור. </w:t>
      </w:r>
    </w:p>
    <w:p w:rsidR="004F3089" w:rsidRPr="003B4652" w:rsidRDefault="00FF0E78" w:rsidP="004F3089">
      <w:pPr>
        <w:spacing w:line="360" w:lineRule="auto"/>
        <w:ind w:left="720"/>
        <w:jc w:val="both"/>
        <w:rPr>
          <w:szCs w:val="24"/>
          <w:rtl/>
        </w:rPr>
      </w:pPr>
      <w:r w:rsidRPr="003B4652">
        <w:rPr>
          <w:rFonts w:hint="cs"/>
          <w:szCs w:val="24"/>
          <w:rtl/>
        </w:rPr>
        <w:t>יודגש כי תשלום ריבית חשב כללי מותנה בהודעת הזוכה לנציג המזמין בתוך הזמן הנקוב, כאמור לעיל.</w:t>
      </w:r>
    </w:p>
    <w:p w:rsidR="004F3089" w:rsidRPr="003B4652" w:rsidRDefault="00FF0E78" w:rsidP="006C011E">
      <w:pPr>
        <w:numPr>
          <w:ilvl w:val="1"/>
          <w:numId w:val="52"/>
        </w:numPr>
        <w:spacing w:line="360" w:lineRule="auto"/>
        <w:jc w:val="both"/>
        <w:rPr>
          <w:szCs w:val="24"/>
          <w:rtl/>
        </w:rPr>
      </w:pPr>
      <w:r w:rsidRPr="003B4652">
        <w:rPr>
          <w:rFonts w:hint="cs"/>
          <w:szCs w:val="24"/>
          <w:rtl/>
        </w:rPr>
        <w:t>לא אישר נציג המזמין את דרישת התשלום במלואה או בחלקה, יהא רשאי המזמין לבקש הבהרות מהזוכה בכל הנוגע לדרישת התשלום.</w:t>
      </w:r>
    </w:p>
    <w:p w:rsidR="004F3089" w:rsidRPr="003B4652" w:rsidRDefault="00FF0E78" w:rsidP="006C011E">
      <w:pPr>
        <w:numPr>
          <w:ilvl w:val="1"/>
          <w:numId w:val="52"/>
        </w:numPr>
        <w:spacing w:line="360" w:lineRule="auto"/>
        <w:jc w:val="both"/>
        <w:rPr>
          <w:szCs w:val="24"/>
          <w:rtl/>
        </w:rPr>
      </w:pPr>
      <w:r w:rsidRPr="003B4652">
        <w:rPr>
          <w:rFonts w:hint="cs"/>
          <w:szCs w:val="24"/>
          <w:rtl/>
        </w:rPr>
        <w:t>לזוכה לא תהיינה כל דרישות ו/או טענות בגלל עיכובים בתשלום התמורה, כולה או חלקה, שנבעו מחוסר הפירוט בדרישת התשלום, או אי מתן הבהרות אותן ביקש נציג המזמין.</w:t>
      </w:r>
    </w:p>
    <w:p w:rsidR="004F3089" w:rsidRPr="003B4652" w:rsidRDefault="00FF0E78" w:rsidP="006C011E">
      <w:pPr>
        <w:numPr>
          <w:ilvl w:val="1"/>
          <w:numId w:val="52"/>
        </w:numPr>
        <w:spacing w:line="360" w:lineRule="auto"/>
        <w:jc w:val="both"/>
        <w:rPr>
          <w:szCs w:val="24"/>
          <w:rtl/>
        </w:rPr>
      </w:pPr>
      <w:r w:rsidRPr="003B4652">
        <w:rPr>
          <w:rFonts w:hint="cs"/>
          <w:szCs w:val="24"/>
          <w:rtl/>
        </w:rPr>
        <w:t xml:space="preserve">לכל סכומי התמורה המפורטים יתווסף מע"מ כחוק. </w:t>
      </w:r>
    </w:p>
    <w:p w:rsidR="004F3089" w:rsidRPr="003B4652" w:rsidRDefault="00FF0E78" w:rsidP="004F3089">
      <w:pPr>
        <w:spacing w:line="360" w:lineRule="auto"/>
        <w:ind w:left="720"/>
        <w:jc w:val="both"/>
        <w:rPr>
          <w:szCs w:val="24"/>
          <w:rtl/>
        </w:rPr>
      </w:pPr>
      <w:r w:rsidRPr="003B4652">
        <w:rPr>
          <w:rFonts w:hint="cs"/>
          <w:szCs w:val="24"/>
          <w:rtl/>
        </w:rPr>
        <w:t xml:space="preserve">מתשלום התמורה ינוכו כל התשלומים שחלה חובה לנכותם על-פי כל דין. יחידי המציע מתחייבים לשאת בתשלומים החלים עליהם ו/או על הזוכה, מכוח הוראות כל דין או </w:t>
      </w:r>
      <w:r w:rsidR="009727E3">
        <w:rPr>
          <w:rFonts w:hint="cs"/>
          <w:szCs w:val="24"/>
          <w:rtl/>
        </w:rPr>
        <w:t>הסכם ההתקשרות</w:t>
      </w:r>
      <w:r w:rsidRPr="003B4652">
        <w:rPr>
          <w:rFonts w:hint="cs"/>
          <w:szCs w:val="24"/>
          <w:rtl/>
        </w:rPr>
        <w:t>. חויב המזמין באחד מהתשלומים האמורים על-ידי הגורמים המוסמכים לכך, יחזיר הזוכה למזמין כל תשלום ששולם בגין חוב המוטל עליו, בתוספת הפרשי הצמדה וריבית כחוק, תוך שבעה ימים מיום שנדרש לכך על-ידי המזמין.</w:t>
      </w:r>
    </w:p>
    <w:p w:rsidR="004F3089" w:rsidRPr="003B4652" w:rsidRDefault="00FF0E78" w:rsidP="006C011E">
      <w:pPr>
        <w:numPr>
          <w:ilvl w:val="1"/>
          <w:numId w:val="52"/>
        </w:numPr>
        <w:spacing w:line="360" w:lineRule="auto"/>
        <w:jc w:val="both"/>
        <w:rPr>
          <w:szCs w:val="24"/>
          <w:rtl/>
        </w:rPr>
      </w:pPr>
      <w:r w:rsidRPr="003B4652">
        <w:rPr>
          <w:rFonts w:hint="cs"/>
          <w:szCs w:val="24"/>
          <w:rtl/>
        </w:rPr>
        <w:t xml:space="preserve">יודגש בזאת כי העסקת מומחים, מגשרים ושכרם יאושרו מראש ובכתב על-ידי המשרד הממשלתי הנוגע בדבר. כמו כן, התשלום למומחים והתשלום לעדים ששכרם נפסק על-ידי בית המשפט, ישולם להם ישירות על-ידי המשרד הממשלתי הנוגע בדבר בכפוף להוראת ביצוע מטעם הפרקליטות. </w:t>
      </w:r>
    </w:p>
    <w:p w:rsidR="004F3089" w:rsidRPr="003B4652" w:rsidRDefault="00FF0E78" w:rsidP="006C011E">
      <w:pPr>
        <w:numPr>
          <w:ilvl w:val="1"/>
          <w:numId w:val="52"/>
        </w:numPr>
        <w:spacing w:line="360" w:lineRule="auto"/>
        <w:jc w:val="both"/>
        <w:rPr>
          <w:szCs w:val="24"/>
        </w:rPr>
      </w:pPr>
      <w:r w:rsidRPr="003B4652">
        <w:rPr>
          <w:rFonts w:hint="cs"/>
          <w:b/>
          <w:bCs/>
          <w:szCs w:val="24"/>
          <w:rtl/>
        </w:rPr>
        <w:t>התמורה המפורטת בפרק זה הינה התמורה היחידה שתשולם לזוכה כשכר טרחתו בגין מתן השירותים</w:t>
      </w:r>
      <w:r w:rsidRPr="003B4652">
        <w:rPr>
          <w:rFonts w:hint="cs"/>
          <w:szCs w:val="24"/>
          <w:rtl/>
        </w:rPr>
        <w:t xml:space="preserve">. </w:t>
      </w:r>
      <w:r>
        <w:rPr>
          <w:rFonts w:hint="cs"/>
          <w:szCs w:val="24"/>
          <w:rtl/>
        </w:rPr>
        <w:t xml:space="preserve">התמורה תכלול את </w:t>
      </w:r>
      <w:r w:rsidRPr="00B27CE0">
        <w:rPr>
          <w:rFonts w:ascii="David" w:hAnsi="David" w:hint="cs"/>
          <w:szCs w:val="24"/>
          <w:rtl/>
        </w:rPr>
        <w:t xml:space="preserve">כל </w:t>
      </w:r>
      <w:r>
        <w:rPr>
          <w:rFonts w:ascii="David" w:hAnsi="David" w:hint="cs"/>
          <w:szCs w:val="24"/>
          <w:rtl/>
        </w:rPr>
        <w:t>ההוצאות הכרוכות ב</w:t>
      </w:r>
      <w:r w:rsidRPr="00B27CE0">
        <w:rPr>
          <w:rFonts w:ascii="David" w:hAnsi="David" w:hint="cs"/>
          <w:szCs w:val="24"/>
          <w:rtl/>
        </w:rPr>
        <w:t xml:space="preserve">היבטים הטכניים-מינהלתיים הנדרשים לביצוע הייצוג המשפטי כאמור, לרבות צילום, </w:t>
      </w:r>
      <w:r>
        <w:rPr>
          <w:rFonts w:ascii="David" w:hAnsi="David" w:hint="cs"/>
          <w:szCs w:val="24"/>
          <w:rtl/>
        </w:rPr>
        <w:t xml:space="preserve">הדפסות, </w:t>
      </w:r>
      <w:r w:rsidRPr="00B27CE0">
        <w:rPr>
          <w:rFonts w:ascii="David" w:hAnsi="David" w:hint="cs"/>
          <w:szCs w:val="24"/>
          <w:rtl/>
        </w:rPr>
        <w:t xml:space="preserve">העתקה, סריקה, ניהול פגישות, </w:t>
      </w:r>
      <w:r w:rsidRPr="006C5669">
        <w:rPr>
          <w:rFonts w:ascii="David" w:hAnsi="David" w:hint="cs"/>
          <w:szCs w:val="24"/>
          <w:rtl/>
        </w:rPr>
        <w:t>נסיעות, וכיוצא באלה</w:t>
      </w:r>
      <w:r>
        <w:rPr>
          <w:rFonts w:hint="cs"/>
          <w:szCs w:val="24"/>
          <w:rtl/>
        </w:rPr>
        <w:t xml:space="preserve"> ולא תשולם בגינם כל תמורה נוספת. </w:t>
      </w:r>
    </w:p>
    <w:p w:rsidR="004F3089" w:rsidRPr="003B4652" w:rsidRDefault="00FF0E78" w:rsidP="006C011E">
      <w:pPr>
        <w:numPr>
          <w:ilvl w:val="1"/>
          <w:numId w:val="52"/>
        </w:numPr>
        <w:spacing w:line="360" w:lineRule="auto"/>
        <w:jc w:val="both"/>
        <w:rPr>
          <w:szCs w:val="24"/>
          <w:rtl/>
        </w:rPr>
      </w:pPr>
      <w:r w:rsidRPr="003B4652">
        <w:rPr>
          <w:rFonts w:hint="cs"/>
          <w:szCs w:val="24"/>
          <w:rtl/>
        </w:rPr>
        <w:t xml:space="preserve">לעניין הוצאות ונסיעות, ככל שתיק יועבר לטיפול הזוכה, מנסיבות מיוחדות, והתיק איננו מנוהל במחוז השיפוט אליו נבחר הזוכה, ועליו לנסוע לבית משפט המרוחק ממקום מושב משרדו ביותר מ- 30 ק"מ, ישולמו בנוסף לתמורה האמורה לעיל, הוצאות נסיעה בהתאם להוראות התכ"מ בדבר "התקשרות עם נותני שירותים חיצוניים" שמספרה 13.9.0.2 </w:t>
      </w:r>
      <w:r w:rsidRPr="003B4652">
        <w:rPr>
          <w:szCs w:val="24"/>
          <w:rtl/>
        </w:rPr>
        <w:t>–</w:t>
      </w:r>
      <w:r w:rsidRPr="003B4652">
        <w:rPr>
          <w:rFonts w:hint="cs"/>
          <w:szCs w:val="24"/>
          <w:rtl/>
        </w:rPr>
        <w:t xml:space="preserve"> בהתאם לשיקול דעתו ובשים לב לתדירות הנסיעות ולסבירות העניין. למען הסר ספק, ככל שהנסיעה נעשתה לצורך טיפול במס' תיקים, החיוב ייעשה פעם אחת בלבד. </w:t>
      </w:r>
    </w:p>
    <w:p w:rsidR="004F3089" w:rsidRPr="003B4652" w:rsidRDefault="00FF0E78" w:rsidP="006C011E">
      <w:pPr>
        <w:numPr>
          <w:ilvl w:val="1"/>
          <w:numId w:val="52"/>
        </w:numPr>
        <w:spacing w:line="360" w:lineRule="auto"/>
        <w:jc w:val="both"/>
        <w:rPr>
          <w:szCs w:val="24"/>
          <w:rtl/>
        </w:rPr>
      </w:pPr>
      <w:r w:rsidRPr="003B4652">
        <w:rPr>
          <w:rFonts w:hint="cs"/>
          <w:szCs w:val="24"/>
          <w:rtl/>
        </w:rPr>
        <w:t xml:space="preserve">המזמין לא יהא אחראי לכיסוי גרעון כלשהו, או אובדן, או נזק מכל סוג שהוא, שייגרמו לזוכה או לעובדיו או למי מטעמו, עקב מתן השירותים המשפטיים על-פי </w:t>
      </w:r>
      <w:r w:rsidR="009727E3">
        <w:rPr>
          <w:rFonts w:hint="cs"/>
          <w:szCs w:val="24"/>
          <w:rtl/>
        </w:rPr>
        <w:t>הסכם ההתקשרות</w:t>
      </w:r>
      <w:r w:rsidRPr="003B4652">
        <w:rPr>
          <w:rFonts w:hint="cs"/>
          <w:szCs w:val="24"/>
          <w:rtl/>
        </w:rPr>
        <w:t>, או בכל הקשור להסכם. האחריות לעניין זה תחול על הזוכה בלבד.</w:t>
      </w:r>
    </w:p>
    <w:p w:rsidR="004F3089" w:rsidRPr="003B4652" w:rsidRDefault="00FF0E78" w:rsidP="006C011E">
      <w:pPr>
        <w:numPr>
          <w:ilvl w:val="1"/>
          <w:numId w:val="52"/>
        </w:numPr>
        <w:spacing w:line="360" w:lineRule="auto"/>
        <w:jc w:val="both"/>
        <w:rPr>
          <w:szCs w:val="24"/>
          <w:rtl/>
        </w:rPr>
      </w:pPr>
      <w:r w:rsidRPr="003B4652">
        <w:rPr>
          <w:rFonts w:hint="cs"/>
          <w:szCs w:val="24"/>
          <w:rtl/>
        </w:rPr>
        <w:t>למען הסר ספק, יובהר, כי הוצאות משפט ושכר טרחת עו"ד שנפסקו בפסק דין או בפשרה ישולמו ישירות למדינה והזוכה לא יהיה זכאי לקבלם.</w:t>
      </w:r>
    </w:p>
    <w:p w:rsidR="004F3089" w:rsidRPr="003B4652" w:rsidRDefault="00FF0E78" w:rsidP="006C011E">
      <w:pPr>
        <w:numPr>
          <w:ilvl w:val="1"/>
          <w:numId w:val="52"/>
        </w:numPr>
        <w:spacing w:line="360" w:lineRule="auto"/>
        <w:jc w:val="both"/>
        <w:rPr>
          <w:szCs w:val="24"/>
        </w:rPr>
      </w:pPr>
      <w:bookmarkStart w:id="96" w:name="_Ref86664261"/>
      <w:r w:rsidRPr="003B4652">
        <w:rPr>
          <w:rFonts w:hint="cs"/>
          <w:szCs w:val="24"/>
          <w:rtl/>
        </w:rPr>
        <w:t>תשלומים כספיים מכוח פסקי דין והחלטות שנפסקו לטובת המדינה, לרבות הוצאות משפט ושכר טרחת עו"ד, יבוצעו ישירות למדינה בהפקדה ישירה לחשבון הבנק של משרד המשפטים אשר מספרו יימסר לזוכה ע"י נציג המזמין. הזוכה ידאג לקבל את פרטי חשבון הבנק, ויפקיד כל תשלום בהתאם להוראות שיתקבלו ע"י נציג המזמין.</w:t>
      </w:r>
      <w:bookmarkEnd w:id="96"/>
    </w:p>
    <w:p w:rsidR="004F3089" w:rsidRPr="003B4652" w:rsidRDefault="00FF0E78" w:rsidP="004F3089">
      <w:pPr>
        <w:spacing w:line="360" w:lineRule="auto"/>
        <w:ind w:left="720"/>
        <w:jc w:val="both"/>
        <w:rPr>
          <w:szCs w:val="24"/>
          <w:rtl/>
        </w:rPr>
      </w:pPr>
      <w:r w:rsidRPr="003B4652">
        <w:rPr>
          <w:rFonts w:hint="cs"/>
          <w:szCs w:val="24"/>
          <w:rtl/>
        </w:rPr>
        <w:t>הזוכה ידרוש העברת התשלום מהצד שכנגד אל אותו חשבון בנק, וככל שמסיבה כלשהי לא נעשה כן והתשלום בוצע לידיו, יודיע על כך מיידית לנציג המזמין בכתב ויפקידו מיידית בחשבון הבנק האמור של משרד המשפטים.</w:t>
      </w:r>
    </w:p>
    <w:p w:rsidR="004F3089" w:rsidRPr="003B4652" w:rsidRDefault="00FF0E78" w:rsidP="006C011E">
      <w:pPr>
        <w:numPr>
          <w:ilvl w:val="1"/>
          <w:numId w:val="52"/>
        </w:numPr>
        <w:spacing w:line="360" w:lineRule="auto"/>
        <w:jc w:val="both"/>
        <w:rPr>
          <w:szCs w:val="24"/>
        </w:rPr>
      </w:pPr>
      <w:r w:rsidRPr="003B4652">
        <w:rPr>
          <w:rFonts w:hint="cs"/>
          <w:szCs w:val="24"/>
          <w:rtl/>
        </w:rPr>
        <w:t>שולם סכום על-ידי המזמין ביתר, מכל סיבה שהיא, ישיב הזוכה את הסכום מיידית ולא יאוחר מ-10 ימי עבודה מיום ששולם לו, ויפקידו לחשבון אשר מספרו יימסר לזוכה ע"י נציג המזמין. במקרה כזה, הסכום העודף ישולם בתוספת ריבית חשב כללי כהגדרתה בסעיף 3 לנספח א' בהוראת התכ"מ  (3.1.0.1), בעניין "קביעת שיעורי ריבית".</w:t>
      </w:r>
    </w:p>
    <w:p w:rsidR="004F3089" w:rsidRPr="003B4652" w:rsidRDefault="004F3089" w:rsidP="004F3089">
      <w:pPr>
        <w:spacing w:line="360" w:lineRule="auto"/>
        <w:ind w:left="720"/>
        <w:jc w:val="both"/>
        <w:rPr>
          <w:szCs w:val="24"/>
        </w:rPr>
      </w:pPr>
    </w:p>
    <w:p w:rsidR="004F3089" w:rsidRPr="003B4652" w:rsidRDefault="00FF0E78" w:rsidP="006C011E">
      <w:pPr>
        <w:numPr>
          <w:ilvl w:val="0"/>
          <w:numId w:val="52"/>
        </w:numPr>
        <w:spacing w:line="360" w:lineRule="auto"/>
        <w:jc w:val="both"/>
        <w:rPr>
          <w:b/>
          <w:bCs/>
          <w:szCs w:val="24"/>
          <w:u w:val="single"/>
          <w:rtl/>
        </w:rPr>
      </w:pPr>
      <w:r w:rsidRPr="003B4652">
        <w:rPr>
          <w:rFonts w:hint="cs"/>
          <w:b/>
          <w:bCs/>
          <w:szCs w:val="24"/>
          <w:u w:val="single"/>
          <w:rtl/>
        </w:rPr>
        <w:t>הוצאות איתור ומסירה חריגות:</w:t>
      </w:r>
    </w:p>
    <w:p w:rsidR="003B4652" w:rsidRPr="003B4652" w:rsidRDefault="00FF0E78" w:rsidP="006C011E">
      <w:pPr>
        <w:numPr>
          <w:ilvl w:val="1"/>
          <w:numId w:val="52"/>
        </w:numPr>
        <w:spacing w:line="360" w:lineRule="auto"/>
        <w:ind w:left="935" w:hanging="575"/>
        <w:jc w:val="both"/>
        <w:rPr>
          <w:szCs w:val="24"/>
          <w:rtl/>
        </w:rPr>
      </w:pPr>
      <w:r w:rsidRPr="003B4652">
        <w:rPr>
          <w:rFonts w:hint="cs"/>
          <w:szCs w:val="24"/>
          <w:rtl/>
        </w:rPr>
        <w:t xml:space="preserve">בהליכי תביעה יזומה בהם צפויות הוצאות איתור ומסירה חריגות יפנה הזוכה לפרקליט המפקח ויבקש אישורו המיוחד לבצע מסירה בדרך אחרת. הוצאות אלה ישולמו לזוכה בכפוף לאישורו מראש של הפרקליט ולהמצאת חשבוניות. </w:t>
      </w:r>
    </w:p>
    <w:p w:rsidR="003B4652" w:rsidRPr="003B4652" w:rsidRDefault="003B4652" w:rsidP="003B4652">
      <w:pPr>
        <w:spacing w:line="360" w:lineRule="auto"/>
        <w:ind w:left="720"/>
        <w:jc w:val="both"/>
        <w:rPr>
          <w:szCs w:val="24"/>
        </w:rPr>
      </w:pPr>
    </w:p>
    <w:p w:rsidR="00900D2B" w:rsidRPr="00B27CE0" w:rsidRDefault="00900D2B" w:rsidP="00900D2B">
      <w:pPr>
        <w:spacing w:line="360" w:lineRule="auto"/>
        <w:ind w:left="1466" w:hanging="746"/>
        <w:jc w:val="both"/>
        <w:rPr>
          <w:szCs w:val="24"/>
        </w:rPr>
      </w:pPr>
    </w:p>
    <w:p w:rsidR="00900D2B" w:rsidRPr="00B27CE0" w:rsidRDefault="00900D2B" w:rsidP="007E1D21">
      <w:pPr>
        <w:pStyle w:val="ae"/>
        <w:keepNext/>
        <w:keepLines/>
        <w:tabs>
          <w:tab w:val="clear" w:pos="4153"/>
          <w:tab w:val="center" w:pos="567"/>
        </w:tabs>
        <w:spacing w:line="360" w:lineRule="auto"/>
        <w:ind w:left="360"/>
        <w:jc w:val="both"/>
        <w:rPr>
          <w:rFonts w:ascii="David" w:hAnsi="David"/>
          <w:b/>
          <w:bCs/>
          <w:szCs w:val="24"/>
        </w:rPr>
      </w:pPr>
    </w:p>
    <w:p w:rsidR="009D19BD" w:rsidRDefault="00FF0E78" w:rsidP="004D14EF">
      <w:pPr>
        <w:pStyle w:val="14"/>
        <w:jc w:val="left"/>
        <w:rPr>
          <w:rFonts w:ascii="David" w:hAnsi="David"/>
          <w:b w:val="0"/>
          <w:bCs w:val="0"/>
          <w:szCs w:val="24"/>
          <w:rtl/>
        </w:rPr>
      </w:pPr>
      <w:bookmarkStart w:id="97" w:name="_Toc384724821"/>
      <w:r w:rsidRPr="00B27CE0">
        <w:rPr>
          <w:rFonts w:ascii="David" w:hAnsi="David" w:cs="Times New Roman"/>
          <w:szCs w:val="24"/>
          <w:rtl/>
        </w:rPr>
        <w:br w:type="page"/>
      </w:r>
      <w:bookmarkStart w:id="98" w:name="_Ref86663004"/>
      <w:bookmarkStart w:id="99" w:name="_Toc86748059"/>
      <w:bookmarkEnd w:id="97"/>
      <w:r w:rsidRPr="004D14EF">
        <w:rPr>
          <w:rFonts w:ascii="David" w:hAnsi="David"/>
          <w:b w:val="0"/>
          <w:bCs w:val="0"/>
          <w:szCs w:val="24"/>
          <w:rtl/>
        </w:rPr>
        <w:t>נספח א'</w:t>
      </w:r>
      <w:r w:rsidRPr="00EE3F2A">
        <w:rPr>
          <w:rFonts w:ascii="David" w:hAnsi="David"/>
          <w:szCs w:val="24"/>
          <w:rtl/>
        </w:rPr>
        <w:t xml:space="preserve"> </w:t>
      </w:r>
    </w:p>
    <w:p w:rsidR="00E938D2" w:rsidRPr="004D14EF" w:rsidRDefault="00FF0E78" w:rsidP="004D14EF">
      <w:pPr>
        <w:pStyle w:val="14"/>
        <w:jc w:val="left"/>
        <w:rPr>
          <w:rFonts w:ascii="David" w:hAnsi="David"/>
          <w:szCs w:val="24"/>
          <w:rtl/>
        </w:rPr>
      </w:pPr>
      <w:r w:rsidRPr="004D14EF">
        <w:rPr>
          <w:rFonts w:ascii="David" w:hAnsi="David"/>
          <w:b w:val="0"/>
          <w:bCs w:val="0"/>
          <w:szCs w:val="24"/>
          <w:rtl/>
        </w:rPr>
        <w:t>חוברת ה</w:t>
      </w:r>
      <w:r w:rsidR="00A376B9" w:rsidRPr="004D14EF">
        <w:rPr>
          <w:rFonts w:ascii="David" w:hAnsi="David" w:hint="eastAsia"/>
          <w:b w:val="0"/>
          <w:bCs w:val="0"/>
          <w:szCs w:val="24"/>
          <w:rtl/>
        </w:rPr>
        <w:t>ה</w:t>
      </w:r>
      <w:r w:rsidRPr="004D14EF">
        <w:rPr>
          <w:rFonts w:ascii="David" w:hAnsi="David"/>
          <w:b w:val="0"/>
          <w:bCs w:val="0"/>
          <w:szCs w:val="24"/>
          <w:rtl/>
        </w:rPr>
        <w:t>צעה</w:t>
      </w:r>
      <w:bookmarkEnd w:id="98"/>
      <w:bookmarkEnd w:id="99"/>
    </w:p>
    <w:p w:rsidR="00E938D2" w:rsidRPr="00B27CE0" w:rsidRDefault="00FF0E78" w:rsidP="00E938D2">
      <w:pPr>
        <w:spacing w:line="360" w:lineRule="auto"/>
        <w:jc w:val="center"/>
        <w:rPr>
          <w:rFonts w:ascii="David" w:hAnsi="David"/>
          <w:b/>
          <w:bCs/>
          <w:szCs w:val="24"/>
          <w:u w:val="single"/>
          <w:rtl/>
        </w:rPr>
      </w:pPr>
      <w:r w:rsidRPr="00B27CE0">
        <w:rPr>
          <w:rFonts w:ascii="David" w:hAnsi="David"/>
          <w:b/>
          <w:bCs/>
          <w:szCs w:val="24"/>
          <w:u w:val="single"/>
          <w:rtl/>
        </w:rPr>
        <w:t>חוברת ההצעה</w:t>
      </w:r>
    </w:p>
    <w:p w:rsidR="00E938D2" w:rsidRPr="00B27CE0" w:rsidRDefault="00FF0E78" w:rsidP="00A0288E">
      <w:pPr>
        <w:pStyle w:val="aff5"/>
        <w:numPr>
          <w:ilvl w:val="0"/>
          <w:numId w:val="39"/>
        </w:numPr>
        <w:spacing w:line="360" w:lineRule="auto"/>
        <w:rPr>
          <w:rFonts w:ascii="David" w:hAnsi="David"/>
          <w:b/>
          <w:bCs/>
          <w:szCs w:val="24"/>
          <w:rtl/>
        </w:rPr>
      </w:pPr>
      <w:r w:rsidRPr="00B27CE0">
        <w:rPr>
          <w:rFonts w:ascii="David" w:hAnsi="David"/>
          <w:b/>
          <w:bCs/>
          <w:szCs w:val="24"/>
          <w:rtl/>
        </w:rPr>
        <w:t>פרטי המציע</w:t>
      </w:r>
    </w:p>
    <w:tbl>
      <w:tblPr>
        <w:tblStyle w:val="aff8"/>
        <w:bidiVisual/>
        <w:tblW w:w="8419" w:type="dxa"/>
        <w:tblLook w:val="04A0" w:firstRow="1" w:lastRow="0" w:firstColumn="1" w:lastColumn="0" w:noHBand="0" w:noVBand="1"/>
      </w:tblPr>
      <w:tblGrid>
        <w:gridCol w:w="5017"/>
        <w:gridCol w:w="3402"/>
      </w:tblGrid>
      <w:tr w:rsidR="00830F42" w:rsidTr="008E0DC0">
        <w:tc>
          <w:tcPr>
            <w:tcW w:w="5017" w:type="dxa"/>
          </w:tcPr>
          <w:p w:rsidR="007A34E6" w:rsidRPr="00B27CE0" w:rsidRDefault="007A34E6" w:rsidP="007A34E6">
            <w:pPr>
              <w:spacing w:line="360" w:lineRule="auto"/>
              <w:rPr>
                <w:rFonts w:ascii="David" w:hAnsi="David"/>
                <w:szCs w:val="24"/>
                <w:rtl/>
              </w:rPr>
            </w:pPr>
          </w:p>
          <w:p w:rsidR="007A34E6" w:rsidRPr="00B27CE0" w:rsidRDefault="00FF0E78" w:rsidP="007A34E6">
            <w:pPr>
              <w:spacing w:line="360" w:lineRule="auto"/>
              <w:rPr>
                <w:rFonts w:ascii="David" w:hAnsi="David"/>
                <w:szCs w:val="24"/>
                <w:rtl/>
              </w:rPr>
            </w:pPr>
            <w:r w:rsidRPr="00B27CE0">
              <w:rPr>
                <w:rFonts w:ascii="David" w:hAnsi="David"/>
                <w:szCs w:val="24"/>
                <w:rtl/>
              </w:rPr>
              <w:t>שם מלא של הגוף המציע, כפי שהוא מופיע ברשם רשמי</w:t>
            </w:r>
          </w:p>
          <w:p w:rsidR="007A34E6" w:rsidRPr="00B27CE0" w:rsidRDefault="007A34E6" w:rsidP="007A34E6">
            <w:pPr>
              <w:spacing w:line="360" w:lineRule="auto"/>
              <w:rPr>
                <w:rFonts w:ascii="David" w:hAnsi="David"/>
                <w:szCs w:val="24"/>
                <w:rtl/>
              </w:rPr>
            </w:pPr>
          </w:p>
        </w:tc>
        <w:tc>
          <w:tcPr>
            <w:tcW w:w="3402" w:type="dxa"/>
          </w:tcPr>
          <w:p w:rsidR="007A34E6" w:rsidRPr="00B27CE0" w:rsidRDefault="007A34E6" w:rsidP="007A34E6">
            <w:pPr>
              <w:spacing w:line="360" w:lineRule="auto"/>
              <w:rPr>
                <w:rFonts w:ascii="David" w:hAnsi="David"/>
                <w:szCs w:val="24"/>
                <w:rtl/>
              </w:rPr>
            </w:pPr>
          </w:p>
        </w:tc>
      </w:tr>
      <w:tr w:rsidR="00830F42" w:rsidTr="008E0DC0">
        <w:tc>
          <w:tcPr>
            <w:tcW w:w="5017" w:type="dxa"/>
          </w:tcPr>
          <w:p w:rsidR="007A34E6" w:rsidRPr="00B27CE0" w:rsidRDefault="007A34E6" w:rsidP="007A34E6">
            <w:pPr>
              <w:spacing w:line="360" w:lineRule="auto"/>
              <w:rPr>
                <w:rFonts w:ascii="David" w:hAnsi="David"/>
                <w:szCs w:val="24"/>
                <w:rtl/>
              </w:rPr>
            </w:pPr>
          </w:p>
          <w:p w:rsidR="007A34E6" w:rsidRPr="00B27CE0" w:rsidRDefault="00FF0E78" w:rsidP="007A34E6">
            <w:pPr>
              <w:spacing w:line="360" w:lineRule="auto"/>
              <w:rPr>
                <w:rFonts w:ascii="David" w:hAnsi="David"/>
                <w:szCs w:val="24"/>
                <w:rtl/>
              </w:rPr>
            </w:pPr>
            <w:r w:rsidRPr="00B27CE0">
              <w:rPr>
                <w:rFonts w:ascii="David" w:hAnsi="David"/>
                <w:szCs w:val="24"/>
                <w:rtl/>
              </w:rPr>
              <w:t>חתימה וחותמת</w:t>
            </w:r>
          </w:p>
          <w:p w:rsidR="007A34E6" w:rsidRPr="00B27CE0" w:rsidRDefault="007A34E6" w:rsidP="007A34E6">
            <w:pPr>
              <w:spacing w:line="360" w:lineRule="auto"/>
              <w:rPr>
                <w:rFonts w:ascii="David" w:hAnsi="David"/>
                <w:szCs w:val="24"/>
                <w:rtl/>
              </w:rPr>
            </w:pPr>
          </w:p>
        </w:tc>
        <w:tc>
          <w:tcPr>
            <w:tcW w:w="3402" w:type="dxa"/>
          </w:tcPr>
          <w:p w:rsidR="007A34E6" w:rsidRPr="00B27CE0" w:rsidRDefault="007A34E6" w:rsidP="007A34E6">
            <w:pPr>
              <w:spacing w:line="360" w:lineRule="auto"/>
              <w:rPr>
                <w:rFonts w:ascii="David" w:hAnsi="David"/>
                <w:szCs w:val="24"/>
                <w:rtl/>
              </w:rPr>
            </w:pPr>
          </w:p>
        </w:tc>
      </w:tr>
    </w:tbl>
    <w:p w:rsidR="007A34E6" w:rsidRPr="00B27CE0" w:rsidRDefault="007A34E6" w:rsidP="00E938D2">
      <w:pPr>
        <w:spacing w:line="360" w:lineRule="auto"/>
        <w:rPr>
          <w:rFonts w:ascii="David" w:hAnsi="David"/>
          <w:szCs w:val="24"/>
          <w:rtl/>
        </w:rPr>
      </w:pPr>
    </w:p>
    <w:p w:rsidR="00B27CE0" w:rsidRPr="00B27CE0" w:rsidRDefault="00FF0E78" w:rsidP="00A0288E">
      <w:pPr>
        <w:pStyle w:val="aff5"/>
        <w:numPr>
          <w:ilvl w:val="0"/>
          <w:numId w:val="39"/>
        </w:numPr>
        <w:spacing w:line="360" w:lineRule="auto"/>
        <w:rPr>
          <w:rFonts w:ascii="David" w:hAnsi="David"/>
          <w:b/>
          <w:bCs/>
          <w:szCs w:val="24"/>
          <w:rtl/>
        </w:rPr>
      </w:pPr>
      <w:r w:rsidRPr="00B27CE0">
        <w:rPr>
          <w:rFonts w:ascii="David" w:hAnsi="David" w:hint="cs"/>
          <w:b/>
          <w:bCs/>
          <w:szCs w:val="24"/>
          <w:rtl/>
        </w:rPr>
        <w:t xml:space="preserve">תחום המשפט עבורו אני מגיש את הצעתי בהתאם לסעיף </w:t>
      </w:r>
      <w:r w:rsidRPr="00B27CE0">
        <w:rPr>
          <w:rFonts w:ascii="David" w:hAnsi="David"/>
          <w:b/>
          <w:bCs/>
          <w:szCs w:val="24"/>
          <w:rtl/>
        </w:rPr>
        <w:fldChar w:fldCharType="begin"/>
      </w:r>
      <w:r w:rsidRPr="00B27CE0">
        <w:rPr>
          <w:rFonts w:ascii="David" w:hAnsi="David"/>
          <w:b/>
          <w:bCs/>
          <w:szCs w:val="24"/>
          <w:rtl/>
        </w:rPr>
        <w:instrText xml:space="preserve"> </w:instrText>
      </w:r>
      <w:r w:rsidRPr="00B27CE0">
        <w:rPr>
          <w:rFonts w:ascii="David" w:hAnsi="David" w:hint="cs"/>
          <w:b/>
          <w:bCs/>
          <w:szCs w:val="24"/>
        </w:rPr>
        <w:instrText>REF</w:instrText>
      </w:r>
      <w:r w:rsidRPr="00B27CE0">
        <w:rPr>
          <w:rFonts w:ascii="David" w:hAnsi="David" w:hint="cs"/>
          <w:b/>
          <w:bCs/>
          <w:szCs w:val="24"/>
          <w:rtl/>
        </w:rPr>
        <w:instrText xml:space="preserve"> _</w:instrText>
      </w:r>
      <w:r w:rsidRPr="00B27CE0">
        <w:rPr>
          <w:rFonts w:ascii="David" w:hAnsi="David" w:hint="cs"/>
          <w:b/>
          <w:bCs/>
          <w:szCs w:val="24"/>
        </w:rPr>
        <w:instrText>Ref64994325 \r \h</w:instrText>
      </w:r>
      <w:r w:rsidRPr="00B27CE0">
        <w:rPr>
          <w:rFonts w:ascii="David" w:hAnsi="David"/>
          <w:b/>
          <w:bCs/>
          <w:szCs w:val="24"/>
          <w:rtl/>
        </w:rPr>
        <w:instrText xml:space="preserve">  \* </w:instrText>
      </w:r>
      <w:r w:rsidRPr="00B27CE0">
        <w:rPr>
          <w:rFonts w:ascii="David" w:hAnsi="David"/>
          <w:b/>
          <w:bCs/>
          <w:szCs w:val="24"/>
        </w:rPr>
        <w:instrText>MERGEFORMAT</w:instrText>
      </w:r>
      <w:r w:rsidRPr="00B27CE0">
        <w:rPr>
          <w:rFonts w:ascii="David" w:hAnsi="David"/>
          <w:b/>
          <w:bCs/>
          <w:szCs w:val="24"/>
          <w:rtl/>
        </w:rPr>
        <w:instrText xml:space="preserve"> </w:instrText>
      </w:r>
      <w:r w:rsidRPr="00B27CE0">
        <w:rPr>
          <w:rFonts w:ascii="David" w:hAnsi="David"/>
          <w:b/>
          <w:bCs/>
          <w:szCs w:val="24"/>
          <w:rtl/>
        </w:rPr>
      </w:r>
      <w:r w:rsidRPr="00B27CE0">
        <w:rPr>
          <w:rFonts w:ascii="David" w:hAnsi="David"/>
          <w:b/>
          <w:bCs/>
          <w:szCs w:val="24"/>
          <w:rtl/>
        </w:rPr>
        <w:fldChar w:fldCharType="separate"/>
      </w:r>
      <w:r w:rsidR="00A76CEE">
        <w:rPr>
          <w:rFonts w:ascii="David" w:hAnsi="David"/>
          <w:b/>
          <w:bCs/>
          <w:szCs w:val="24"/>
          <w:cs/>
        </w:rPr>
        <w:t>‎</w:t>
      </w:r>
      <w:r w:rsidR="00A76CEE">
        <w:rPr>
          <w:rFonts w:ascii="David" w:hAnsi="David"/>
          <w:b/>
          <w:bCs/>
          <w:szCs w:val="24"/>
        </w:rPr>
        <w:t>3.2</w:t>
      </w:r>
      <w:r w:rsidRPr="00B27CE0">
        <w:rPr>
          <w:rFonts w:ascii="David" w:hAnsi="David"/>
          <w:b/>
          <w:bCs/>
          <w:szCs w:val="24"/>
          <w:rtl/>
        </w:rPr>
        <w:fldChar w:fldCharType="end"/>
      </w:r>
      <w:r w:rsidRPr="00B27CE0">
        <w:rPr>
          <w:rFonts w:ascii="David" w:hAnsi="David" w:hint="cs"/>
          <w:b/>
          <w:bCs/>
          <w:szCs w:val="24"/>
          <w:rtl/>
        </w:rPr>
        <w:t xml:space="preserve"> לעיל (יש להקיף תחום משפט אחד בלבד:</w:t>
      </w:r>
    </w:p>
    <w:tbl>
      <w:tblPr>
        <w:tblStyle w:val="aff8"/>
        <w:bidiVisual/>
        <w:tblW w:w="8296" w:type="dxa"/>
        <w:tblLook w:val="04A0" w:firstRow="1" w:lastRow="0" w:firstColumn="1" w:lastColumn="0" w:noHBand="0" w:noVBand="1"/>
      </w:tblPr>
      <w:tblGrid>
        <w:gridCol w:w="1365"/>
        <w:gridCol w:w="1426"/>
        <w:gridCol w:w="1430"/>
        <w:gridCol w:w="1363"/>
        <w:gridCol w:w="1561"/>
        <w:gridCol w:w="1151"/>
      </w:tblGrid>
      <w:tr w:rsidR="00830F42" w:rsidTr="004D14EF">
        <w:trPr>
          <w:trHeight w:val="1701"/>
        </w:trPr>
        <w:tc>
          <w:tcPr>
            <w:tcW w:w="1365" w:type="dxa"/>
            <w:vAlign w:val="center"/>
          </w:tcPr>
          <w:p w:rsidR="007A7E9F" w:rsidRDefault="00FF0E78" w:rsidP="00B27CE0">
            <w:pPr>
              <w:spacing w:line="360" w:lineRule="auto"/>
              <w:jc w:val="center"/>
              <w:rPr>
                <w:rFonts w:ascii="David" w:hAnsi="David"/>
                <w:szCs w:val="24"/>
                <w:rtl/>
              </w:rPr>
            </w:pPr>
            <w:r w:rsidRPr="00B27CE0">
              <w:rPr>
                <w:rFonts w:ascii="David" w:hAnsi="David" w:hint="cs"/>
                <w:szCs w:val="24"/>
                <w:rtl/>
              </w:rPr>
              <w:t>חוזים</w:t>
            </w:r>
            <w:r>
              <w:rPr>
                <w:rFonts w:ascii="David" w:hAnsi="David" w:hint="cs"/>
                <w:szCs w:val="24"/>
                <w:rtl/>
              </w:rPr>
              <w:t>,</w:t>
            </w:r>
            <w:r w:rsidRPr="00B27CE0">
              <w:rPr>
                <w:rFonts w:ascii="David" w:hAnsi="David" w:hint="cs"/>
                <w:szCs w:val="24"/>
                <w:rtl/>
              </w:rPr>
              <w:t xml:space="preserve"> חיובים</w:t>
            </w:r>
            <w:r>
              <w:rPr>
                <w:rFonts w:ascii="David" w:hAnsi="David" w:hint="cs"/>
                <w:szCs w:val="24"/>
                <w:rtl/>
              </w:rPr>
              <w:t xml:space="preserve"> ועוד (סעיף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Ref384641263 \r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3.2.1</w:t>
            </w:r>
            <w:r>
              <w:rPr>
                <w:rFonts w:ascii="David" w:hAnsi="David"/>
                <w:szCs w:val="24"/>
                <w:rtl/>
              </w:rPr>
              <w:fldChar w:fldCharType="end"/>
            </w:r>
            <w:r>
              <w:rPr>
                <w:rFonts w:ascii="David" w:hAnsi="David" w:hint="cs"/>
                <w:szCs w:val="24"/>
                <w:rtl/>
              </w:rPr>
              <w:t>)</w:t>
            </w:r>
          </w:p>
        </w:tc>
        <w:tc>
          <w:tcPr>
            <w:tcW w:w="1426" w:type="dxa"/>
            <w:vAlign w:val="center"/>
          </w:tcPr>
          <w:p w:rsidR="007A7E9F" w:rsidRDefault="00FF0E78" w:rsidP="00B27CE0">
            <w:pPr>
              <w:spacing w:line="360" w:lineRule="auto"/>
              <w:jc w:val="center"/>
              <w:rPr>
                <w:rFonts w:ascii="David" w:hAnsi="David"/>
                <w:szCs w:val="24"/>
                <w:rtl/>
              </w:rPr>
            </w:pPr>
            <w:r>
              <w:rPr>
                <w:rFonts w:ascii="David" w:hAnsi="David" w:hint="cs"/>
                <w:szCs w:val="24"/>
                <w:rtl/>
              </w:rPr>
              <w:t xml:space="preserve">מקרקעין (סעיף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Ref386625293 \r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3.2.2</w:t>
            </w:r>
            <w:r>
              <w:rPr>
                <w:rFonts w:ascii="David" w:hAnsi="David"/>
                <w:szCs w:val="24"/>
                <w:rtl/>
              </w:rPr>
              <w:fldChar w:fldCharType="end"/>
            </w:r>
            <w:r>
              <w:rPr>
                <w:rFonts w:ascii="David" w:hAnsi="David" w:hint="cs"/>
                <w:szCs w:val="24"/>
                <w:rtl/>
              </w:rPr>
              <w:t>)</w:t>
            </w:r>
          </w:p>
        </w:tc>
        <w:tc>
          <w:tcPr>
            <w:tcW w:w="1430" w:type="dxa"/>
            <w:vAlign w:val="center"/>
          </w:tcPr>
          <w:p w:rsidR="007A7E9F" w:rsidRDefault="00FF0E78" w:rsidP="00B27CE0">
            <w:pPr>
              <w:spacing w:line="360" w:lineRule="auto"/>
              <w:jc w:val="center"/>
              <w:rPr>
                <w:rFonts w:ascii="David" w:hAnsi="David"/>
                <w:szCs w:val="24"/>
                <w:rtl/>
              </w:rPr>
            </w:pPr>
            <w:r w:rsidRPr="00B27CE0">
              <w:rPr>
                <w:rFonts w:ascii="David" w:hAnsi="David" w:hint="cs"/>
                <w:szCs w:val="24"/>
                <w:rtl/>
              </w:rPr>
              <w:t>נזיקין וביטוח</w:t>
            </w:r>
            <w:r>
              <w:rPr>
                <w:rFonts w:ascii="David" w:hAnsi="David" w:hint="cs"/>
                <w:szCs w:val="24"/>
                <w:rtl/>
              </w:rPr>
              <w:t xml:space="preserve"> לפי חוק הפיצויים (סעיף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Ref384640931 \r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3.2.3</w:t>
            </w:r>
            <w:r>
              <w:rPr>
                <w:rFonts w:ascii="David" w:hAnsi="David"/>
                <w:szCs w:val="24"/>
                <w:rtl/>
              </w:rPr>
              <w:fldChar w:fldCharType="end"/>
            </w:r>
            <w:r>
              <w:rPr>
                <w:rFonts w:ascii="David" w:hAnsi="David" w:hint="cs"/>
                <w:szCs w:val="24"/>
                <w:rtl/>
              </w:rPr>
              <w:t>)</w:t>
            </w:r>
          </w:p>
        </w:tc>
        <w:tc>
          <w:tcPr>
            <w:tcW w:w="1363" w:type="dxa"/>
            <w:vAlign w:val="center"/>
          </w:tcPr>
          <w:p w:rsidR="007A7E9F" w:rsidRDefault="00FF0E78" w:rsidP="00B27CE0">
            <w:pPr>
              <w:spacing w:line="360" w:lineRule="auto"/>
              <w:jc w:val="center"/>
              <w:rPr>
                <w:rFonts w:ascii="David" w:hAnsi="David"/>
                <w:szCs w:val="24"/>
                <w:rtl/>
              </w:rPr>
            </w:pPr>
            <w:r w:rsidRPr="00B27CE0">
              <w:rPr>
                <w:rFonts w:ascii="David" w:hAnsi="David" w:hint="cs"/>
                <w:szCs w:val="24"/>
                <w:rtl/>
              </w:rPr>
              <w:t>נזיקין וביטוח</w:t>
            </w:r>
            <w:r>
              <w:rPr>
                <w:rFonts w:ascii="David" w:hAnsi="David" w:hint="cs"/>
                <w:szCs w:val="24"/>
                <w:rtl/>
              </w:rPr>
              <w:t xml:space="preserve"> נזקי גוף ורכוש (סעיף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Ref384641804 \r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3.2.4</w:t>
            </w:r>
            <w:r>
              <w:rPr>
                <w:rFonts w:ascii="David" w:hAnsi="David"/>
                <w:szCs w:val="24"/>
                <w:rtl/>
              </w:rPr>
              <w:fldChar w:fldCharType="end"/>
            </w:r>
            <w:r>
              <w:rPr>
                <w:rFonts w:ascii="David" w:hAnsi="David" w:hint="cs"/>
                <w:szCs w:val="24"/>
                <w:rtl/>
              </w:rPr>
              <w:t>)</w:t>
            </w:r>
          </w:p>
        </w:tc>
        <w:tc>
          <w:tcPr>
            <w:tcW w:w="1561" w:type="dxa"/>
            <w:vAlign w:val="center"/>
          </w:tcPr>
          <w:p w:rsidR="007A7E9F" w:rsidRDefault="00FF0E78" w:rsidP="00B27CE0">
            <w:pPr>
              <w:spacing w:line="360" w:lineRule="auto"/>
              <w:jc w:val="center"/>
              <w:rPr>
                <w:rFonts w:ascii="David" w:hAnsi="David"/>
                <w:szCs w:val="24"/>
                <w:rtl/>
              </w:rPr>
            </w:pPr>
            <w:r w:rsidRPr="00B27CE0">
              <w:rPr>
                <w:rFonts w:ascii="David" w:hAnsi="David" w:hint="cs"/>
                <w:szCs w:val="24"/>
                <w:rtl/>
              </w:rPr>
              <w:t>ייצוג קצין התגמולים</w:t>
            </w:r>
            <w:r>
              <w:rPr>
                <w:rFonts w:ascii="David" w:hAnsi="David" w:hint="cs"/>
                <w:szCs w:val="24"/>
                <w:rtl/>
              </w:rPr>
              <w:t xml:space="preserve"> (סעיף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Ref384641275 \r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3.2.5</w:t>
            </w:r>
            <w:r>
              <w:rPr>
                <w:rFonts w:ascii="David" w:hAnsi="David"/>
                <w:szCs w:val="24"/>
                <w:rtl/>
              </w:rPr>
              <w:fldChar w:fldCharType="end"/>
            </w:r>
            <w:r>
              <w:rPr>
                <w:rFonts w:ascii="David" w:hAnsi="David" w:hint="cs"/>
                <w:szCs w:val="24"/>
                <w:rtl/>
              </w:rPr>
              <w:t>)</w:t>
            </w:r>
          </w:p>
        </w:tc>
        <w:tc>
          <w:tcPr>
            <w:tcW w:w="1151" w:type="dxa"/>
          </w:tcPr>
          <w:p w:rsidR="007A7E9F" w:rsidRPr="00B27CE0" w:rsidRDefault="00FF0E78" w:rsidP="00B27CE0">
            <w:pPr>
              <w:spacing w:line="360" w:lineRule="auto"/>
              <w:jc w:val="center"/>
              <w:rPr>
                <w:rFonts w:ascii="David" w:hAnsi="David"/>
                <w:szCs w:val="24"/>
                <w:rtl/>
              </w:rPr>
            </w:pPr>
            <w:r>
              <w:rPr>
                <w:rFonts w:ascii="David" w:hAnsi="David" w:hint="cs"/>
                <w:szCs w:val="24"/>
                <w:rtl/>
              </w:rPr>
              <w:t>דיני עבודה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Ref70506843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3.2.6</w:t>
            </w:r>
            <w:r>
              <w:rPr>
                <w:rFonts w:ascii="David" w:hAnsi="David"/>
                <w:szCs w:val="24"/>
                <w:rtl/>
              </w:rPr>
              <w:fldChar w:fldCharType="end"/>
            </w:r>
            <w:r>
              <w:rPr>
                <w:rFonts w:ascii="David" w:hAnsi="David" w:hint="cs"/>
                <w:szCs w:val="24"/>
                <w:rtl/>
              </w:rPr>
              <w:t>)</w:t>
            </w:r>
          </w:p>
        </w:tc>
      </w:tr>
    </w:tbl>
    <w:p w:rsidR="00B27CE0" w:rsidRPr="00B27CE0" w:rsidRDefault="00FF0E78" w:rsidP="00A0288E">
      <w:pPr>
        <w:pStyle w:val="aff5"/>
        <w:numPr>
          <w:ilvl w:val="0"/>
          <w:numId w:val="39"/>
        </w:numPr>
        <w:spacing w:line="360" w:lineRule="auto"/>
        <w:rPr>
          <w:rFonts w:ascii="David" w:hAnsi="David"/>
          <w:b/>
          <w:bCs/>
          <w:szCs w:val="24"/>
          <w:rtl/>
        </w:rPr>
      </w:pPr>
      <w:r>
        <w:rPr>
          <w:rFonts w:ascii="David" w:hAnsi="David" w:hint="cs"/>
          <w:b/>
          <w:bCs/>
          <w:szCs w:val="24"/>
          <w:rtl/>
        </w:rPr>
        <w:t>מחוז</w:t>
      </w:r>
      <w:r w:rsidRPr="00B27CE0">
        <w:rPr>
          <w:rFonts w:ascii="David" w:hAnsi="David" w:hint="cs"/>
          <w:b/>
          <w:bCs/>
          <w:szCs w:val="24"/>
          <w:rtl/>
        </w:rPr>
        <w:t xml:space="preserve"> ה</w:t>
      </w:r>
      <w:r>
        <w:rPr>
          <w:rFonts w:ascii="David" w:hAnsi="David" w:hint="cs"/>
          <w:b/>
          <w:bCs/>
          <w:szCs w:val="24"/>
          <w:rtl/>
        </w:rPr>
        <w:t>שיפו</w:t>
      </w:r>
      <w:r w:rsidRPr="00B27CE0">
        <w:rPr>
          <w:rFonts w:ascii="David" w:hAnsi="David" w:hint="cs"/>
          <w:b/>
          <w:bCs/>
          <w:szCs w:val="24"/>
          <w:rtl/>
        </w:rPr>
        <w:t xml:space="preserve">ט עבורו אני מגיש את הצעתי בהתאם לסעיף </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Ref64994709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A76CEE">
        <w:rPr>
          <w:rFonts w:ascii="David" w:hAnsi="David"/>
          <w:b/>
          <w:bCs/>
          <w:szCs w:val="24"/>
          <w:cs/>
        </w:rPr>
        <w:t>‎</w:t>
      </w:r>
      <w:r w:rsidR="00A76CEE">
        <w:rPr>
          <w:rFonts w:ascii="David" w:hAnsi="David"/>
          <w:b/>
          <w:bCs/>
          <w:szCs w:val="24"/>
        </w:rPr>
        <w:t>3.3</w:t>
      </w:r>
      <w:r>
        <w:rPr>
          <w:rFonts w:ascii="David" w:hAnsi="David"/>
          <w:b/>
          <w:bCs/>
          <w:szCs w:val="24"/>
          <w:rtl/>
        </w:rPr>
        <w:fldChar w:fldCharType="end"/>
      </w:r>
      <w:r w:rsidRPr="00B27CE0">
        <w:rPr>
          <w:rFonts w:ascii="David" w:hAnsi="David" w:hint="cs"/>
          <w:b/>
          <w:bCs/>
          <w:szCs w:val="24"/>
          <w:rtl/>
        </w:rPr>
        <w:t xml:space="preserve"> לעיל (יש להקיף </w:t>
      </w:r>
      <w:r>
        <w:rPr>
          <w:rFonts w:ascii="David" w:hAnsi="David" w:hint="cs"/>
          <w:b/>
          <w:bCs/>
          <w:szCs w:val="24"/>
          <w:rtl/>
        </w:rPr>
        <w:t>מחוז</w:t>
      </w:r>
      <w:r w:rsidRPr="00B27CE0">
        <w:rPr>
          <w:rFonts w:ascii="David" w:hAnsi="David" w:hint="cs"/>
          <w:b/>
          <w:bCs/>
          <w:szCs w:val="24"/>
          <w:rtl/>
        </w:rPr>
        <w:t xml:space="preserve"> </w:t>
      </w:r>
      <w:r>
        <w:rPr>
          <w:rFonts w:ascii="David" w:hAnsi="David" w:hint="cs"/>
          <w:b/>
          <w:bCs/>
          <w:szCs w:val="24"/>
          <w:rtl/>
        </w:rPr>
        <w:t>שיפו</w:t>
      </w:r>
      <w:r w:rsidRPr="00B27CE0">
        <w:rPr>
          <w:rFonts w:ascii="David" w:hAnsi="David" w:hint="cs"/>
          <w:b/>
          <w:bCs/>
          <w:szCs w:val="24"/>
          <w:rtl/>
        </w:rPr>
        <w:t>ט אחד בלבד:</w:t>
      </w:r>
    </w:p>
    <w:tbl>
      <w:tblPr>
        <w:tblStyle w:val="aff8"/>
        <w:bidiVisual/>
        <w:tblW w:w="8296" w:type="dxa"/>
        <w:tblLook w:val="04A0" w:firstRow="1" w:lastRow="0" w:firstColumn="1" w:lastColumn="0" w:noHBand="0" w:noVBand="1"/>
      </w:tblPr>
      <w:tblGrid>
        <w:gridCol w:w="1658"/>
        <w:gridCol w:w="1659"/>
        <w:gridCol w:w="1659"/>
        <w:gridCol w:w="1660"/>
        <w:gridCol w:w="1660"/>
      </w:tblGrid>
      <w:tr w:rsidR="00830F42" w:rsidTr="00B27CE0">
        <w:trPr>
          <w:trHeight w:val="1701"/>
        </w:trPr>
        <w:tc>
          <w:tcPr>
            <w:tcW w:w="1658" w:type="dxa"/>
            <w:vAlign w:val="center"/>
          </w:tcPr>
          <w:p w:rsidR="00B27CE0" w:rsidRDefault="00FF0E78" w:rsidP="00B27CE0">
            <w:pPr>
              <w:spacing w:line="360" w:lineRule="auto"/>
              <w:jc w:val="center"/>
              <w:rPr>
                <w:rFonts w:ascii="David" w:hAnsi="David"/>
                <w:szCs w:val="24"/>
                <w:rtl/>
              </w:rPr>
            </w:pPr>
            <w:r>
              <w:rPr>
                <w:rFonts w:ascii="David" w:hAnsi="David" w:hint="cs"/>
                <w:szCs w:val="24"/>
                <w:rtl/>
              </w:rPr>
              <w:t>מחוז ירושלים</w:t>
            </w:r>
          </w:p>
        </w:tc>
        <w:tc>
          <w:tcPr>
            <w:tcW w:w="1659" w:type="dxa"/>
            <w:vAlign w:val="center"/>
          </w:tcPr>
          <w:p w:rsidR="00B27CE0" w:rsidRDefault="00FF0E78" w:rsidP="00B27CE0">
            <w:pPr>
              <w:spacing w:line="360" w:lineRule="auto"/>
              <w:jc w:val="center"/>
              <w:rPr>
                <w:rFonts w:ascii="David" w:hAnsi="David"/>
                <w:szCs w:val="24"/>
                <w:rtl/>
              </w:rPr>
            </w:pPr>
            <w:r w:rsidRPr="00B27CE0">
              <w:rPr>
                <w:rFonts w:ascii="David" w:hAnsi="David" w:hint="cs"/>
                <w:szCs w:val="24"/>
                <w:rtl/>
              </w:rPr>
              <w:t>מחוז תל אביב יפו ומחוז מרכז</w:t>
            </w:r>
          </w:p>
        </w:tc>
        <w:tc>
          <w:tcPr>
            <w:tcW w:w="1659" w:type="dxa"/>
            <w:vAlign w:val="center"/>
          </w:tcPr>
          <w:p w:rsidR="00B27CE0" w:rsidRDefault="00FF0E78" w:rsidP="00FA4A54">
            <w:pPr>
              <w:spacing w:line="360" w:lineRule="auto"/>
              <w:jc w:val="center"/>
              <w:rPr>
                <w:rFonts w:ascii="David" w:hAnsi="David"/>
                <w:szCs w:val="24"/>
                <w:rtl/>
              </w:rPr>
            </w:pPr>
            <w:r w:rsidRPr="00B27CE0">
              <w:rPr>
                <w:rFonts w:ascii="David" w:hAnsi="David" w:hint="cs"/>
                <w:szCs w:val="24"/>
                <w:rtl/>
              </w:rPr>
              <w:t xml:space="preserve">מחוז חיפה </w:t>
            </w:r>
            <w:r w:rsidR="00FA4A54">
              <w:rPr>
                <w:rFonts w:ascii="David" w:hAnsi="David" w:hint="cs"/>
                <w:szCs w:val="24"/>
                <w:rtl/>
              </w:rPr>
              <w:t>ומחוז צפון</w:t>
            </w:r>
          </w:p>
        </w:tc>
        <w:tc>
          <w:tcPr>
            <w:tcW w:w="1660" w:type="dxa"/>
            <w:vAlign w:val="center"/>
          </w:tcPr>
          <w:p w:rsidR="00B27CE0" w:rsidRDefault="00FF0E78" w:rsidP="00B27CE0">
            <w:pPr>
              <w:spacing w:line="360" w:lineRule="auto"/>
              <w:jc w:val="center"/>
              <w:rPr>
                <w:rFonts w:ascii="David" w:hAnsi="David"/>
                <w:szCs w:val="24"/>
                <w:rtl/>
              </w:rPr>
            </w:pPr>
            <w:r>
              <w:rPr>
                <w:rFonts w:ascii="David" w:hAnsi="David" w:hint="cs"/>
                <w:szCs w:val="24"/>
                <w:rtl/>
              </w:rPr>
              <w:t>מחוז דרום</w:t>
            </w:r>
          </w:p>
        </w:tc>
        <w:tc>
          <w:tcPr>
            <w:tcW w:w="1660" w:type="dxa"/>
            <w:vAlign w:val="center"/>
          </w:tcPr>
          <w:p w:rsidR="00B27CE0" w:rsidRDefault="00FF0E78" w:rsidP="00B27CE0">
            <w:pPr>
              <w:spacing w:line="360" w:lineRule="auto"/>
              <w:jc w:val="center"/>
              <w:rPr>
                <w:rFonts w:ascii="David" w:hAnsi="David"/>
                <w:szCs w:val="24"/>
                <w:rtl/>
              </w:rPr>
            </w:pPr>
            <w:r>
              <w:rPr>
                <w:rFonts w:ascii="David" w:hAnsi="David" w:hint="cs"/>
                <w:szCs w:val="24"/>
                <w:rtl/>
              </w:rPr>
              <w:t xml:space="preserve">כל הארץ- </w:t>
            </w:r>
            <w:r w:rsidRPr="004D14EF">
              <w:rPr>
                <w:rFonts w:ascii="David" w:hAnsi="David" w:hint="eastAsia"/>
                <w:b/>
                <w:bCs/>
                <w:szCs w:val="24"/>
                <w:rtl/>
              </w:rPr>
              <w:t>רלוונטי</w:t>
            </w:r>
            <w:r w:rsidRPr="004D14EF">
              <w:rPr>
                <w:rFonts w:ascii="David" w:hAnsi="David"/>
                <w:b/>
                <w:bCs/>
                <w:szCs w:val="24"/>
                <w:rtl/>
              </w:rPr>
              <w:t xml:space="preserve"> </w:t>
            </w:r>
            <w:r w:rsidRPr="004D14EF">
              <w:rPr>
                <w:rFonts w:ascii="David" w:hAnsi="David" w:hint="eastAsia"/>
                <w:b/>
                <w:bCs/>
                <w:szCs w:val="24"/>
                <w:rtl/>
              </w:rPr>
              <w:t>בדיני</w:t>
            </w:r>
            <w:r w:rsidRPr="004D14EF">
              <w:rPr>
                <w:rFonts w:ascii="David" w:hAnsi="David"/>
                <w:b/>
                <w:bCs/>
                <w:szCs w:val="24"/>
                <w:rtl/>
              </w:rPr>
              <w:t xml:space="preserve"> </w:t>
            </w:r>
            <w:r w:rsidRPr="004D14EF">
              <w:rPr>
                <w:rFonts w:ascii="David" w:hAnsi="David" w:hint="eastAsia"/>
                <w:b/>
                <w:bCs/>
                <w:szCs w:val="24"/>
                <w:rtl/>
              </w:rPr>
              <w:t>עבודה</w:t>
            </w:r>
            <w:r w:rsidRPr="004D14EF">
              <w:rPr>
                <w:rFonts w:ascii="David" w:hAnsi="David"/>
                <w:b/>
                <w:bCs/>
                <w:szCs w:val="24"/>
                <w:rtl/>
              </w:rPr>
              <w:t xml:space="preserve"> </w:t>
            </w:r>
            <w:r w:rsidRPr="004D14EF">
              <w:rPr>
                <w:rFonts w:ascii="David" w:hAnsi="David" w:hint="eastAsia"/>
                <w:b/>
                <w:bCs/>
                <w:szCs w:val="24"/>
                <w:rtl/>
              </w:rPr>
              <w:t>על</w:t>
            </w:r>
            <w:r w:rsidRPr="004D14EF">
              <w:rPr>
                <w:rFonts w:ascii="David" w:hAnsi="David"/>
                <w:b/>
                <w:bCs/>
                <w:szCs w:val="24"/>
                <w:rtl/>
              </w:rPr>
              <w:t xml:space="preserve"> </w:t>
            </w:r>
            <w:r w:rsidRPr="004D14EF">
              <w:rPr>
                <w:rFonts w:ascii="David" w:hAnsi="David" w:hint="eastAsia"/>
                <w:b/>
                <w:bCs/>
                <w:szCs w:val="24"/>
                <w:rtl/>
              </w:rPr>
              <w:t>פי</w:t>
            </w:r>
            <w:r w:rsidRPr="004D14EF">
              <w:rPr>
                <w:rFonts w:ascii="David" w:hAnsi="David"/>
                <w:b/>
                <w:bCs/>
                <w:szCs w:val="24"/>
                <w:rtl/>
              </w:rPr>
              <w:t xml:space="preserve"> </w:t>
            </w:r>
            <w:r w:rsidRPr="004D14EF">
              <w:rPr>
                <w:rFonts w:ascii="David" w:hAnsi="David" w:hint="eastAsia"/>
                <w:b/>
                <w:bCs/>
                <w:szCs w:val="24"/>
                <w:rtl/>
              </w:rPr>
              <w:t>סעיף</w:t>
            </w:r>
            <w:r w:rsidRPr="004D14EF">
              <w:rPr>
                <w:rFonts w:ascii="David" w:hAnsi="David"/>
                <w:b/>
                <w:bCs/>
                <w:szCs w:val="24"/>
                <w:rtl/>
              </w:rPr>
              <w:t xml:space="preserve"> </w:t>
            </w:r>
            <w:r w:rsidR="00B61A51">
              <w:rPr>
                <w:rFonts w:ascii="David" w:hAnsi="David"/>
                <w:b/>
                <w:bCs/>
                <w:szCs w:val="24"/>
                <w:rtl/>
              </w:rPr>
              <w:fldChar w:fldCharType="begin"/>
            </w:r>
            <w:r w:rsidR="00B61A51">
              <w:rPr>
                <w:rFonts w:ascii="David" w:hAnsi="David"/>
                <w:b/>
                <w:bCs/>
                <w:szCs w:val="24"/>
                <w:rtl/>
              </w:rPr>
              <w:instrText xml:space="preserve"> </w:instrText>
            </w:r>
            <w:r w:rsidR="00B61A51">
              <w:rPr>
                <w:rFonts w:ascii="David" w:hAnsi="David"/>
                <w:b/>
                <w:bCs/>
                <w:szCs w:val="24"/>
              </w:rPr>
              <w:instrText>REF</w:instrText>
            </w:r>
            <w:r w:rsidR="00B61A51">
              <w:rPr>
                <w:rFonts w:ascii="David" w:hAnsi="David"/>
                <w:b/>
                <w:bCs/>
                <w:szCs w:val="24"/>
                <w:rtl/>
              </w:rPr>
              <w:instrText xml:space="preserve"> _</w:instrText>
            </w:r>
            <w:r w:rsidR="00B61A51">
              <w:rPr>
                <w:rFonts w:ascii="David" w:hAnsi="David"/>
                <w:b/>
                <w:bCs/>
                <w:szCs w:val="24"/>
              </w:rPr>
              <w:instrText>Ref86146991 \r \h</w:instrText>
            </w:r>
            <w:r w:rsidR="00B61A51">
              <w:rPr>
                <w:rFonts w:ascii="David" w:hAnsi="David"/>
                <w:b/>
                <w:bCs/>
                <w:szCs w:val="24"/>
                <w:rtl/>
              </w:rPr>
              <w:instrText xml:space="preserve"> </w:instrText>
            </w:r>
            <w:r w:rsidR="00B61A51">
              <w:rPr>
                <w:rFonts w:ascii="David" w:hAnsi="David"/>
                <w:b/>
                <w:bCs/>
                <w:szCs w:val="24"/>
                <w:rtl/>
              </w:rPr>
            </w:r>
            <w:r w:rsidR="00B61A51">
              <w:rPr>
                <w:rFonts w:ascii="David" w:hAnsi="David"/>
                <w:b/>
                <w:bCs/>
                <w:szCs w:val="24"/>
                <w:rtl/>
              </w:rPr>
              <w:fldChar w:fldCharType="separate"/>
            </w:r>
            <w:r w:rsidR="00A76CEE">
              <w:rPr>
                <w:rFonts w:ascii="David" w:hAnsi="David"/>
                <w:b/>
                <w:bCs/>
                <w:szCs w:val="24"/>
                <w:cs/>
              </w:rPr>
              <w:t>‎</w:t>
            </w:r>
            <w:r w:rsidR="00A76CEE">
              <w:rPr>
                <w:rFonts w:ascii="David" w:hAnsi="David"/>
                <w:b/>
                <w:bCs/>
                <w:szCs w:val="24"/>
              </w:rPr>
              <w:t>3.2.6</w:t>
            </w:r>
            <w:r w:rsidR="00B61A51">
              <w:rPr>
                <w:rFonts w:ascii="David" w:hAnsi="David"/>
                <w:b/>
                <w:bCs/>
                <w:szCs w:val="24"/>
                <w:rtl/>
              </w:rPr>
              <w:fldChar w:fldCharType="end"/>
            </w:r>
            <w:r w:rsidRPr="004D14EF">
              <w:rPr>
                <w:rFonts w:ascii="David" w:hAnsi="David"/>
                <w:b/>
                <w:bCs/>
                <w:szCs w:val="24"/>
                <w:rtl/>
              </w:rPr>
              <w:t xml:space="preserve"> </w:t>
            </w:r>
            <w:r w:rsidRPr="004D14EF">
              <w:rPr>
                <w:rFonts w:ascii="David" w:hAnsi="David" w:hint="eastAsia"/>
                <w:b/>
                <w:bCs/>
                <w:szCs w:val="24"/>
                <w:rtl/>
              </w:rPr>
              <w:t>בלבד</w:t>
            </w:r>
          </w:p>
        </w:tc>
      </w:tr>
    </w:tbl>
    <w:p w:rsidR="00B27CE0" w:rsidRPr="00B27CE0" w:rsidRDefault="00FF0E78" w:rsidP="00A0288E">
      <w:pPr>
        <w:pStyle w:val="aff5"/>
        <w:numPr>
          <w:ilvl w:val="0"/>
          <w:numId w:val="39"/>
        </w:numPr>
        <w:spacing w:line="360" w:lineRule="auto"/>
        <w:rPr>
          <w:rFonts w:ascii="David" w:hAnsi="David"/>
          <w:b/>
          <w:bCs/>
          <w:szCs w:val="24"/>
          <w:rtl/>
        </w:rPr>
      </w:pPr>
      <w:r>
        <w:rPr>
          <w:rFonts w:ascii="David" w:hAnsi="David" w:hint="cs"/>
          <w:b/>
          <w:bCs/>
          <w:szCs w:val="24"/>
          <w:rtl/>
        </w:rPr>
        <w:t>פרטי התאגיד</w:t>
      </w:r>
      <w:r w:rsidRPr="00B27CE0">
        <w:rPr>
          <w:rFonts w:ascii="David" w:hAnsi="David"/>
          <w:b/>
          <w:bCs/>
          <w:szCs w:val="24"/>
          <w:rtl/>
        </w:rPr>
        <w:t xml:space="preserve">: </w:t>
      </w:r>
    </w:p>
    <w:tbl>
      <w:tblPr>
        <w:tblStyle w:val="aff8"/>
        <w:bidiVisual/>
        <w:tblW w:w="0" w:type="auto"/>
        <w:tblLook w:val="04A0" w:firstRow="1" w:lastRow="0" w:firstColumn="1" w:lastColumn="0" w:noHBand="0" w:noVBand="1"/>
      </w:tblPr>
      <w:tblGrid>
        <w:gridCol w:w="2730"/>
        <w:gridCol w:w="2679"/>
        <w:gridCol w:w="2887"/>
      </w:tblGrid>
      <w:tr w:rsidR="00830F42" w:rsidTr="00B27CE0">
        <w:tc>
          <w:tcPr>
            <w:tcW w:w="2730" w:type="dxa"/>
          </w:tcPr>
          <w:p w:rsidR="007A34E6" w:rsidRPr="00B27CE0" w:rsidRDefault="007A34E6" w:rsidP="00E938D2">
            <w:pPr>
              <w:spacing w:line="360" w:lineRule="auto"/>
              <w:rPr>
                <w:rFonts w:ascii="David" w:hAnsi="David"/>
                <w:szCs w:val="24"/>
                <w:rtl/>
              </w:rPr>
            </w:pPr>
          </w:p>
        </w:tc>
        <w:tc>
          <w:tcPr>
            <w:tcW w:w="2679" w:type="dxa"/>
          </w:tcPr>
          <w:p w:rsidR="007A34E6" w:rsidRPr="00B27CE0" w:rsidRDefault="007A34E6" w:rsidP="00E938D2">
            <w:pPr>
              <w:spacing w:line="360" w:lineRule="auto"/>
              <w:rPr>
                <w:rFonts w:ascii="David" w:hAnsi="David"/>
                <w:szCs w:val="24"/>
                <w:rtl/>
              </w:rPr>
            </w:pPr>
          </w:p>
        </w:tc>
        <w:tc>
          <w:tcPr>
            <w:tcW w:w="2887" w:type="dxa"/>
          </w:tcPr>
          <w:p w:rsidR="007A34E6" w:rsidRPr="00B27CE0" w:rsidRDefault="007A34E6" w:rsidP="00E938D2">
            <w:pPr>
              <w:spacing w:line="360" w:lineRule="auto"/>
              <w:rPr>
                <w:rFonts w:ascii="David" w:hAnsi="David"/>
                <w:szCs w:val="24"/>
                <w:rtl/>
              </w:rPr>
            </w:pPr>
          </w:p>
        </w:tc>
      </w:tr>
      <w:tr w:rsidR="00830F42" w:rsidTr="00B27CE0">
        <w:tc>
          <w:tcPr>
            <w:tcW w:w="2730" w:type="dxa"/>
          </w:tcPr>
          <w:p w:rsidR="007A34E6" w:rsidRPr="00B27CE0" w:rsidRDefault="00FF0E78" w:rsidP="008E0DC0">
            <w:pPr>
              <w:spacing w:line="360" w:lineRule="auto"/>
              <w:jc w:val="center"/>
              <w:rPr>
                <w:rFonts w:ascii="David" w:hAnsi="David"/>
                <w:szCs w:val="24"/>
                <w:rtl/>
              </w:rPr>
            </w:pPr>
            <w:r w:rsidRPr="00B27CE0">
              <w:rPr>
                <w:rFonts w:ascii="David" w:hAnsi="David"/>
                <w:szCs w:val="24"/>
                <w:rtl/>
              </w:rPr>
              <w:t>סוג התאגיד</w:t>
            </w:r>
          </w:p>
        </w:tc>
        <w:tc>
          <w:tcPr>
            <w:tcW w:w="2679" w:type="dxa"/>
          </w:tcPr>
          <w:p w:rsidR="007A34E6" w:rsidRPr="00B27CE0" w:rsidRDefault="00FF0E78" w:rsidP="008E0DC0">
            <w:pPr>
              <w:spacing w:line="360" w:lineRule="auto"/>
              <w:jc w:val="center"/>
              <w:rPr>
                <w:rFonts w:ascii="David" w:hAnsi="David"/>
                <w:szCs w:val="24"/>
                <w:rtl/>
              </w:rPr>
            </w:pPr>
            <w:r w:rsidRPr="00B27CE0">
              <w:rPr>
                <w:rFonts w:ascii="David" w:hAnsi="David"/>
                <w:szCs w:val="24"/>
                <w:rtl/>
              </w:rPr>
              <w:t>תאריך רישום</w:t>
            </w:r>
          </w:p>
        </w:tc>
        <w:tc>
          <w:tcPr>
            <w:tcW w:w="2887" w:type="dxa"/>
          </w:tcPr>
          <w:p w:rsidR="007A34E6" w:rsidRPr="00B27CE0" w:rsidRDefault="00FF0E78" w:rsidP="008E0DC0">
            <w:pPr>
              <w:spacing w:line="360" w:lineRule="auto"/>
              <w:jc w:val="center"/>
              <w:rPr>
                <w:rFonts w:ascii="David" w:hAnsi="David"/>
                <w:szCs w:val="24"/>
                <w:rtl/>
              </w:rPr>
            </w:pPr>
            <w:r w:rsidRPr="00B27CE0">
              <w:rPr>
                <w:rFonts w:ascii="David" w:hAnsi="David"/>
                <w:szCs w:val="24"/>
                <w:rtl/>
              </w:rPr>
              <w:t>מספר מזהה</w:t>
            </w:r>
          </w:p>
        </w:tc>
      </w:tr>
      <w:tr w:rsidR="00830F42" w:rsidTr="00B27CE0">
        <w:tc>
          <w:tcPr>
            <w:tcW w:w="2730" w:type="dxa"/>
          </w:tcPr>
          <w:p w:rsidR="007A34E6" w:rsidRPr="00B27CE0" w:rsidRDefault="007A34E6" w:rsidP="008E0DC0">
            <w:pPr>
              <w:spacing w:line="360" w:lineRule="auto"/>
              <w:jc w:val="center"/>
              <w:rPr>
                <w:rFonts w:ascii="David" w:hAnsi="David"/>
                <w:szCs w:val="24"/>
                <w:rtl/>
              </w:rPr>
            </w:pPr>
          </w:p>
        </w:tc>
        <w:tc>
          <w:tcPr>
            <w:tcW w:w="2679" w:type="dxa"/>
          </w:tcPr>
          <w:p w:rsidR="007A34E6" w:rsidRPr="00B27CE0" w:rsidRDefault="007A34E6" w:rsidP="008E0DC0">
            <w:pPr>
              <w:spacing w:line="360" w:lineRule="auto"/>
              <w:jc w:val="center"/>
              <w:rPr>
                <w:rFonts w:ascii="David" w:hAnsi="David"/>
                <w:szCs w:val="24"/>
                <w:rtl/>
              </w:rPr>
            </w:pPr>
          </w:p>
        </w:tc>
        <w:tc>
          <w:tcPr>
            <w:tcW w:w="2887" w:type="dxa"/>
          </w:tcPr>
          <w:p w:rsidR="007A34E6" w:rsidRPr="00B27CE0" w:rsidRDefault="007A34E6" w:rsidP="008E0DC0">
            <w:pPr>
              <w:spacing w:line="360" w:lineRule="auto"/>
              <w:jc w:val="center"/>
              <w:rPr>
                <w:rFonts w:ascii="David" w:hAnsi="David"/>
                <w:szCs w:val="24"/>
                <w:rtl/>
              </w:rPr>
            </w:pPr>
          </w:p>
        </w:tc>
      </w:tr>
      <w:tr w:rsidR="00830F42" w:rsidTr="00B27CE0">
        <w:tc>
          <w:tcPr>
            <w:tcW w:w="2730" w:type="dxa"/>
          </w:tcPr>
          <w:p w:rsidR="007A34E6" w:rsidRPr="00B27CE0" w:rsidRDefault="00FF0E78" w:rsidP="008E0DC0">
            <w:pPr>
              <w:spacing w:line="360" w:lineRule="auto"/>
              <w:jc w:val="center"/>
              <w:rPr>
                <w:rFonts w:ascii="David" w:hAnsi="David"/>
                <w:szCs w:val="24"/>
                <w:rtl/>
              </w:rPr>
            </w:pPr>
            <w:r w:rsidRPr="00B27CE0">
              <w:rPr>
                <w:rFonts w:ascii="David" w:hAnsi="David"/>
                <w:szCs w:val="24"/>
                <w:rtl/>
              </w:rPr>
              <w:t>כתובת משרד (רשום)</w:t>
            </w:r>
          </w:p>
        </w:tc>
        <w:tc>
          <w:tcPr>
            <w:tcW w:w="2679" w:type="dxa"/>
          </w:tcPr>
          <w:p w:rsidR="007A34E6" w:rsidRPr="00B27CE0" w:rsidRDefault="00FF0E78" w:rsidP="008E0DC0">
            <w:pPr>
              <w:spacing w:line="360" w:lineRule="auto"/>
              <w:jc w:val="center"/>
              <w:rPr>
                <w:rFonts w:ascii="David" w:hAnsi="David"/>
                <w:szCs w:val="24"/>
                <w:rtl/>
              </w:rPr>
            </w:pPr>
            <w:r w:rsidRPr="00B27CE0">
              <w:rPr>
                <w:rFonts w:ascii="David" w:hAnsi="David"/>
                <w:szCs w:val="24"/>
                <w:rtl/>
              </w:rPr>
              <w:t>טלפון</w:t>
            </w:r>
          </w:p>
        </w:tc>
        <w:tc>
          <w:tcPr>
            <w:tcW w:w="2887" w:type="dxa"/>
          </w:tcPr>
          <w:p w:rsidR="007A34E6" w:rsidRPr="00B27CE0" w:rsidRDefault="00FF0E78" w:rsidP="008E0DC0">
            <w:pPr>
              <w:spacing w:line="360" w:lineRule="auto"/>
              <w:jc w:val="center"/>
              <w:rPr>
                <w:rFonts w:ascii="David" w:hAnsi="David"/>
                <w:szCs w:val="24"/>
                <w:rtl/>
              </w:rPr>
            </w:pPr>
            <w:r w:rsidRPr="00B27CE0">
              <w:rPr>
                <w:rFonts w:ascii="David" w:hAnsi="David"/>
                <w:szCs w:val="24"/>
                <w:rtl/>
              </w:rPr>
              <w:t>פקסימיליה ודוא"ל</w:t>
            </w:r>
          </w:p>
        </w:tc>
      </w:tr>
      <w:tr w:rsidR="00830F42" w:rsidTr="0036467F">
        <w:tc>
          <w:tcPr>
            <w:tcW w:w="8296" w:type="dxa"/>
            <w:gridSpan w:val="3"/>
          </w:tcPr>
          <w:p w:rsidR="00354424" w:rsidRPr="00B27CE0" w:rsidRDefault="00354424" w:rsidP="008E0DC0">
            <w:pPr>
              <w:spacing w:line="360" w:lineRule="auto"/>
              <w:jc w:val="center"/>
              <w:rPr>
                <w:rFonts w:ascii="David" w:hAnsi="David"/>
                <w:szCs w:val="24"/>
                <w:rtl/>
              </w:rPr>
            </w:pPr>
          </w:p>
        </w:tc>
      </w:tr>
      <w:tr w:rsidR="00830F42" w:rsidTr="0036467F">
        <w:tc>
          <w:tcPr>
            <w:tcW w:w="8296" w:type="dxa"/>
            <w:gridSpan w:val="3"/>
          </w:tcPr>
          <w:p w:rsidR="00354424" w:rsidRPr="00B27CE0" w:rsidRDefault="00354424" w:rsidP="008E0DC0">
            <w:pPr>
              <w:spacing w:line="360" w:lineRule="auto"/>
              <w:jc w:val="center"/>
              <w:rPr>
                <w:rFonts w:ascii="David" w:hAnsi="David"/>
                <w:szCs w:val="24"/>
                <w:rtl/>
              </w:rPr>
            </w:pPr>
          </w:p>
        </w:tc>
      </w:tr>
      <w:tr w:rsidR="00830F42" w:rsidTr="0036467F">
        <w:tc>
          <w:tcPr>
            <w:tcW w:w="8296" w:type="dxa"/>
            <w:gridSpan w:val="3"/>
          </w:tcPr>
          <w:p w:rsidR="00354424" w:rsidRPr="00B27CE0" w:rsidRDefault="00354424" w:rsidP="008E0DC0">
            <w:pPr>
              <w:spacing w:line="360" w:lineRule="auto"/>
              <w:jc w:val="center"/>
              <w:rPr>
                <w:rFonts w:ascii="David" w:hAnsi="David"/>
                <w:szCs w:val="24"/>
                <w:rtl/>
              </w:rPr>
            </w:pPr>
          </w:p>
        </w:tc>
      </w:tr>
      <w:tr w:rsidR="00830F42" w:rsidTr="0036467F">
        <w:tc>
          <w:tcPr>
            <w:tcW w:w="8296" w:type="dxa"/>
            <w:gridSpan w:val="3"/>
          </w:tcPr>
          <w:p w:rsidR="00354424" w:rsidRPr="00B27CE0" w:rsidRDefault="00FF0E78" w:rsidP="008E0DC0">
            <w:pPr>
              <w:spacing w:line="360" w:lineRule="auto"/>
              <w:jc w:val="center"/>
              <w:rPr>
                <w:rFonts w:ascii="David" w:hAnsi="David"/>
                <w:szCs w:val="24"/>
                <w:rtl/>
              </w:rPr>
            </w:pPr>
            <w:r>
              <w:rPr>
                <w:rFonts w:hint="cs"/>
                <w:szCs w:val="24"/>
                <w:rtl/>
              </w:rPr>
              <w:t>כתובות סניפים נוספים, אם קיימים</w:t>
            </w:r>
          </w:p>
        </w:tc>
      </w:tr>
      <w:tr w:rsidR="00830F42" w:rsidTr="00B27CE0">
        <w:tc>
          <w:tcPr>
            <w:tcW w:w="2730" w:type="dxa"/>
          </w:tcPr>
          <w:p w:rsidR="00354424" w:rsidRDefault="00354424" w:rsidP="008E0DC0">
            <w:pPr>
              <w:spacing w:line="360" w:lineRule="auto"/>
              <w:jc w:val="center"/>
              <w:rPr>
                <w:szCs w:val="24"/>
                <w:rtl/>
              </w:rPr>
            </w:pPr>
          </w:p>
        </w:tc>
        <w:tc>
          <w:tcPr>
            <w:tcW w:w="2679" w:type="dxa"/>
          </w:tcPr>
          <w:p w:rsidR="00354424" w:rsidRPr="00B27CE0" w:rsidRDefault="00354424" w:rsidP="008E0DC0">
            <w:pPr>
              <w:spacing w:line="360" w:lineRule="auto"/>
              <w:jc w:val="center"/>
              <w:rPr>
                <w:rFonts w:ascii="David" w:hAnsi="David"/>
                <w:szCs w:val="24"/>
                <w:rtl/>
              </w:rPr>
            </w:pPr>
          </w:p>
        </w:tc>
        <w:tc>
          <w:tcPr>
            <w:tcW w:w="2887" w:type="dxa"/>
          </w:tcPr>
          <w:p w:rsidR="00354424" w:rsidRPr="00B27CE0" w:rsidRDefault="00354424" w:rsidP="008E0DC0">
            <w:pPr>
              <w:spacing w:line="360" w:lineRule="auto"/>
              <w:jc w:val="center"/>
              <w:rPr>
                <w:rFonts w:ascii="David" w:hAnsi="David"/>
                <w:szCs w:val="24"/>
                <w:rtl/>
              </w:rPr>
            </w:pPr>
          </w:p>
        </w:tc>
      </w:tr>
      <w:tr w:rsidR="00830F42" w:rsidTr="00B27CE0">
        <w:tc>
          <w:tcPr>
            <w:tcW w:w="2730" w:type="dxa"/>
          </w:tcPr>
          <w:p w:rsidR="00354424" w:rsidRDefault="00FF0E78" w:rsidP="008E0DC0">
            <w:pPr>
              <w:spacing w:line="360" w:lineRule="auto"/>
              <w:jc w:val="center"/>
              <w:rPr>
                <w:szCs w:val="24"/>
                <w:rtl/>
              </w:rPr>
            </w:pPr>
            <w:r>
              <w:rPr>
                <w:rFonts w:hint="cs"/>
                <w:szCs w:val="24"/>
                <w:rtl/>
              </w:rPr>
              <w:t>טלפון במשרד</w:t>
            </w:r>
          </w:p>
        </w:tc>
        <w:tc>
          <w:tcPr>
            <w:tcW w:w="2679" w:type="dxa"/>
          </w:tcPr>
          <w:p w:rsidR="00354424" w:rsidRPr="00B27CE0" w:rsidRDefault="00FF0E78" w:rsidP="008E0DC0">
            <w:pPr>
              <w:spacing w:line="360" w:lineRule="auto"/>
              <w:jc w:val="center"/>
              <w:rPr>
                <w:rFonts w:ascii="David" w:hAnsi="David"/>
                <w:szCs w:val="24"/>
                <w:rtl/>
              </w:rPr>
            </w:pPr>
            <w:r>
              <w:rPr>
                <w:rFonts w:hint="cs"/>
                <w:szCs w:val="24"/>
                <w:rtl/>
              </w:rPr>
              <w:t>טלפון נוסף</w:t>
            </w:r>
          </w:p>
        </w:tc>
        <w:tc>
          <w:tcPr>
            <w:tcW w:w="2887" w:type="dxa"/>
          </w:tcPr>
          <w:p w:rsidR="00354424" w:rsidRPr="00B27CE0" w:rsidRDefault="00FF0E78" w:rsidP="008E0DC0">
            <w:pPr>
              <w:spacing w:line="360" w:lineRule="auto"/>
              <w:jc w:val="center"/>
              <w:rPr>
                <w:rFonts w:ascii="David" w:hAnsi="David"/>
                <w:szCs w:val="24"/>
                <w:rtl/>
              </w:rPr>
            </w:pPr>
            <w:r>
              <w:rPr>
                <w:rFonts w:hint="cs"/>
                <w:szCs w:val="24"/>
                <w:rtl/>
              </w:rPr>
              <w:t>פקס</w:t>
            </w:r>
          </w:p>
        </w:tc>
      </w:tr>
      <w:tr w:rsidR="00830F42" w:rsidTr="00B27CE0">
        <w:tc>
          <w:tcPr>
            <w:tcW w:w="2730" w:type="dxa"/>
          </w:tcPr>
          <w:p w:rsidR="00354424" w:rsidRDefault="00354424" w:rsidP="008E0DC0">
            <w:pPr>
              <w:spacing w:line="360" w:lineRule="auto"/>
              <w:jc w:val="center"/>
              <w:rPr>
                <w:szCs w:val="24"/>
                <w:rtl/>
              </w:rPr>
            </w:pPr>
          </w:p>
        </w:tc>
        <w:tc>
          <w:tcPr>
            <w:tcW w:w="2679" w:type="dxa"/>
          </w:tcPr>
          <w:p w:rsidR="00354424" w:rsidRDefault="00354424" w:rsidP="008E0DC0">
            <w:pPr>
              <w:spacing w:line="360" w:lineRule="auto"/>
              <w:jc w:val="center"/>
              <w:rPr>
                <w:szCs w:val="24"/>
                <w:rtl/>
              </w:rPr>
            </w:pPr>
          </w:p>
        </w:tc>
        <w:tc>
          <w:tcPr>
            <w:tcW w:w="2887" w:type="dxa"/>
          </w:tcPr>
          <w:p w:rsidR="00354424" w:rsidRDefault="00354424" w:rsidP="008E0DC0">
            <w:pPr>
              <w:spacing w:line="360" w:lineRule="auto"/>
              <w:jc w:val="center"/>
              <w:rPr>
                <w:szCs w:val="24"/>
                <w:rtl/>
              </w:rPr>
            </w:pPr>
          </w:p>
        </w:tc>
      </w:tr>
      <w:tr w:rsidR="00830F42" w:rsidTr="0036467F">
        <w:tc>
          <w:tcPr>
            <w:tcW w:w="8296" w:type="dxa"/>
            <w:gridSpan w:val="3"/>
          </w:tcPr>
          <w:p w:rsidR="00354424" w:rsidRDefault="00FF0E78" w:rsidP="008E0DC0">
            <w:pPr>
              <w:spacing w:line="360" w:lineRule="auto"/>
              <w:jc w:val="center"/>
              <w:rPr>
                <w:szCs w:val="24"/>
                <w:rtl/>
              </w:rPr>
            </w:pPr>
            <w:r w:rsidRPr="008C4532">
              <w:rPr>
                <w:rFonts w:hint="cs"/>
                <w:szCs w:val="24"/>
                <w:rtl/>
              </w:rPr>
              <w:t>כתובת דואר אלקטרוני</w:t>
            </w:r>
          </w:p>
        </w:tc>
      </w:tr>
      <w:tr w:rsidR="00830F42" w:rsidTr="0036467F">
        <w:tc>
          <w:tcPr>
            <w:tcW w:w="8296" w:type="dxa"/>
            <w:gridSpan w:val="3"/>
          </w:tcPr>
          <w:p w:rsidR="00354424" w:rsidRDefault="00354424" w:rsidP="008E0DC0">
            <w:pPr>
              <w:spacing w:line="360" w:lineRule="auto"/>
              <w:jc w:val="center"/>
              <w:rPr>
                <w:szCs w:val="24"/>
                <w:rtl/>
              </w:rPr>
            </w:pPr>
          </w:p>
        </w:tc>
      </w:tr>
      <w:tr w:rsidR="00830F42" w:rsidTr="0036467F">
        <w:tc>
          <w:tcPr>
            <w:tcW w:w="8296" w:type="dxa"/>
            <w:gridSpan w:val="3"/>
          </w:tcPr>
          <w:p w:rsidR="00354424" w:rsidRDefault="00FF0E78" w:rsidP="008E0DC0">
            <w:pPr>
              <w:spacing w:line="360" w:lineRule="auto"/>
              <w:jc w:val="center"/>
              <w:rPr>
                <w:szCs w:val="24"/>
                <w:rtl/>
              </w:rPr>
            </w:pPr>
            <w:r>
              <w:rPr>
                <w:rFonts w:hint="cs"/>
                <w:szCs w:val="24"/>
                <w:rtl/>
              </w:rPr>
              <w:t>כתובת אתר אינטרנט של המשרד, אם קיים</w:t>
            </w:r>
          </w:p>
        </w:tc>
      </w:tr>
    </w:tbl>
    <w:p w:rsidR="00E938D2" w:rsidRPr="00B27CE0" w:rsidRDefault="00FF0E78" w:rsidP="004D14EF">
      <w:pPr>
        <w:pStyle w:val="aff5"/>
        <w:numPr>
          <w:ilvl w:val="0"/>
          <w:numId w:val="39"/>
        </w:numPr>
        <w:spacing w:line="360" w:lineRule="auto"/>
        <w:rPr>
          <w:rFonts w:ascii="David" w:hAnsi="David"/>
          <w:b/>
          <w:bCs/>
          <w:szCs w:val="24"/>
          <w:rtl/>
        </w:rPr>
      </w:pPr>
      <w:r w:rsidRPr="00B27CE0">
        <w:rPr>
          <w:rFonts w:ascii="David" w:hAnsi="David"/>
          <w:b/>
          <w:bCs/>
          <w:szCs w:val="24"/>
          <w:rtl/>
        </w:rPr>
        <w:t>שמות הבעלים</w:t>
      </w:r>
      <w:r w:rsidR="00D84783">
        <w:rPr>
          <w:rFonts w:ascii="David" w:hAnsi="David" w:hint="cs"/>
          <w:b/>
          <w:bCs/>
          <w:szCs w:val="24"/>
          <w:rtl/>
        </w:rPr>
        <w:t xml:space="preserve"> ו</w:t>
      </w:r>
      <w:r w:rsidRPr="00B27CE0">
        <w:rPr>
          <w:rFonts w:ascii="David" w:hAnsi="David"/>
          <w:b/>
          <w:bCs/>
          <w:szCs w:val="24"/>
          <w:rtl/>
        </w:rPr>
        <w:t>חברי הדירקטוריון,  (היה והמציע מהווה תאגיד לרבות חברה ושותפות מכל סוג שהוא):</w:t>
      </w:r>
      <w:r w:rsidR="007F7A06" w:rsidRPr="00B27CE0">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830F42" w:rsidTr="00AB48D1">
        <w:tc>
          <w:tcPr>
            <w:tcW w:w="3084" w:type="dxa"/>
          </w:tcPr>
          <w:p w:rsidR="00E938D2" w:rsidRPr="00B27CE0" w:rsidRDefault="00FF0E78" w:rsidP="00AB48D1">
            <w:pPr>
              <w:spacing w:line="360" w:lineRule="auto"/>
              <w:rPr>
                <w:rFonts w:ascii="David" w:hAnsi="David"/>
                <w:szCs w:val="24"/>
                <w:rtl/>
              </w:rPr>
            </w:pPr>
            <w:r w:rsidRPr="00B27CE0">
              <w:rPr>
                <w:rFonts w:ascii="David" w:hAnsi="David"/>
                <w:szCs w:val="24"/>
                <w:rtl/>
              </w:rPr>
              <w:t>שם ושם משפחה</w:t>
            </w:r>
          </w:p>
        </w:tc>
        <w:tc>
          <w:tcPr>
            <w:tcW w:w="5811" w:type="dxa"/>
          </w:tcPr>
          <w:p w:rsidR="00E938D2" w:rsidRPr="00B27CE0" w:rsidRDefault="00FF0E78" w:rsidP="00AB48D1">
            <w:pPr>
              <w:spacing w:line="360" w:lineRule="auto"/>
              <w:rPr>
                <w:rFonts w:ascii="David" w:hAnsi="David"/>
                <w:szCs w:val="24"/>
                <w:rtl/>
              </w:rPr>
            </w:pPr>
            <w:r w:rsidRPr="00B27CE0">
              <w:rPr>
                <w:rFonts w:ascii="David" w:hAnsi="David"/>
                <w:szCs w:val="24"/>
                <w:rtl/>
              </w:rPr>
              <w:t xml:space="preserve">מספר ת.ז. </w:t>
            </w: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r w:rsidR="00830F42" w:rsidTr="00AB48D1">
        <w:tc>
          <w:tcPr>
            <w:tcW w:w="3084" w:type="dxa"/>
          </w:tcPr>
          <w:p w:rsidR="00E938D2" w:rsidRPr="00B27CE0" w:rsidRDefault="00E938D2" w:rsidP="00AB48D1">
            <w:pPr>
              <w:spacing w:line="360" w:lineRule="auto"/>
              <w:rPr>
                <w:rFonts w:ascii="David" w:hAnsi="David"/>
                <w:szCs w:val="24"/>
                <w:rtl/>
              </w:rPr>
            </w:pPr>
          </w:p>
        </w:tc>
        <w:tc>
          <w:tcPr>
            <w:tcW w:w="5811" w:type="dxa"/>
          </w:tcPr>
          <w:p w:rsidR="00E938D2" w:rsidRPr="00B27CE0" w:rsidRDefault="00E938D2" w:rsidP="00AB48D1">
            <w:pPr>
              <w:spacing w:line="360" w:lineRule="auto"/>
              <w:rPr>
                <w:rFonts w:ascii="David" w:hAnsi="David"/>
                <w:szCs w:val="24"/>
                <w:rtl/>
              </w:rPr>
            </w:pPr>
          </w:p>
        </w:tc>
      </w:tr>
    </w:tbl>
    <w:p w:rsidR="00E938D2" w:rsidRPr="00B27CE0" w:rsidRDefault="00E938D2" w:rsidP="00E938D2">
      <w:pPr>
        <w:spacing w:line="360" w:lineRule="auto"/>
        <w:rPr>
          <w:rFonts w:ascii="David" w:hAnsi="David"/>
          <w:szCs w:val="24"/>
          <w:rtl/>
        </w:rPr>
      </w:pPr>
    </w:p>
    <w:p w:rsidR="00E938D2" w:rsidRDefault="00FF0E78" w:rsidP="00354424">
      <w:pPr>
        <w:pStyle w:val="aff5"/>
        <w:numPr>
          <w:ilvl w:val="0"/>
          <w:numId w:val="39"/>
        </w:numPr>
        <w:spacing w:line="360" w:lineRule="auto"/>
        <w:rPr>
          <w:rFonts w:ascii="David" w:hAnsi="David"/>
          <w:b/>
          <w:bCs/>
          <w:szCs w:val="24"/>
        </w:rPr>
      </w:pPr>
      <w:r w:rsidRPr="00B27CE0">
        <w:rPr>
          <w:rFonts w:ascii="David" w:hAnsi="David"/>
          <w:b/>
          <w:bCs/>
          <w:szCs w:val="24"/>
          <w:rtl/>
        </w:rPr>
        <w:t>פרטי המוסמכים לחתום ולהתחייב בשם המציע/ה ופרטי כל בעלי הזיקה* למציע/ה בהגדרתם בהתאם להגדרתם ב</w:t>
      </w:r>
      <w:r w:rsidR="00D84783">
        <w:rPr>
          <w:rFonts w:ascii="David" w:hAnsi="David" w:hint="cs"/>
          <w:b/>
          <w:bCs/>
          <w:szCs w:val="24"/>
          <w:rtl/>
        </w:rPr>
        <w:t xml:space="preserve">סעיף </w:t>
      </w:r>
      <w:r w:rsidR="00D84783">
        <w:rPr>
          <w:rFonts w:ascii="David" w:hAnsi="David"/>
          <w:b/>
          <w:bCs/>
          <w:szCs w:val="24"/>
          <w:rtl/>
        </w:rPr>
        <w:fldChar w:fldCharType="begin"/>
      </w:r>
      <w:r w:rsidR="00D84783">
        <w:rPr>
          <w:rFonts w:ascii="David" w:hAnsi="David"/>
          <w:b/>
          <w:bCs/>
          <w:szCs w:val="24"/>
          <w:rtl/>
        </w:rPr>
        <w:instrText xml:space="preserve"> </w:instrText>
      </w:r>
      <w:r w:rsidR="00D84783">
        <w:rPr>
          <w:rFonts w:ascii="David" w:hAnsi="David" w:hint="cs"/>
          <w:b/>
          <w:bCs/>
          <w:szCs w:val="24"/>
        </w:rPr>
        <w:instrText>REF</w:instrText>
      </w:r>
      <w:r w:rsidR="00D84783">
        <w:rPr>
          <w:rFonts w:ascii="David" w:hAnsi="David" w:hint="cs"/>
          <w:b/>
          <w:bCs/>
          <w:szCs w:val="24"/>
          <w:rtl/>
        </w:rPr>
        <w:instrText xml:space="preserve"> _</w:instrText>
      </w:r>
      <w:r w:rsidR="00D84783">
        <w:rPr>
          <w:rFonts w:ascii="David" w:hAnsi="David" w:hint="cs"/>
          <w:b/>
          <w:bCs/>
          <w:szCs w:val="24"/>
        </w:rPr>
        <w:instrText>Ref73258723 \r \h</w:instrText>
      </w:r>
      <w:r w:rsidR="00D84783">
        <w:rPr>
          <w:rFonts w:ascii="David" w:hAnsi="David"/>
          <w:b/>
          <w:bCs/>
          <w:szCs w:val="24"/>
          <w:rtl/>
        </w:rPr>
        <w:instrText xml:space="preserve"> </w:instrText>
      </w:r>
      <w:r w:rsidR="00D84783">
        <w:rPr>
          <w:rFonts w:ascii="David" w:hAnsi="David"/>
          <w:b/>
          <w:bCs/>
          <w:szCs w:val="24"/>
          <w:rtl/>
        </w:rPr>
      </w:r>
      <w:r w:rsidR="00D84783">
        <w:rPr>
          <w:rFonts w:ascii="David" w:hAnsi="David"/>
          <w:b/>
          <w:bCs/>
          <w:szCs w:val="24"/>
          <w:rtl/>
        </w:rPr>
        <w:fldChar w:fldCharType="separate"/>
      </w:r>
      <w:r w:rsidR="00A76CEE">
        <w:rPr>
          <w:rFonts w:ascii="David" w:hAnsi="David"/>
          <w:b/>
          <w:bCs/>
          <w:szCs w:val="24"/>
          <w:cs/>
        </w:rPr>
        <w:t>‎</w:t>
      </w:r>
      <w:r w:rsidR="00A76CEE">
        <w:rPr>
          <w:rFonts w:ascii="David" w:hAnsi="David"/>
          <w:b/>
          <w:bCs/>
          <w:szCs w:val="24"/>
        </w:rPr>
        <w:t>6.4</w:t>
      </w:r>
      <w:r w:rsidR="00D84783">
        <w:rPr>
          <w:rFonts w:ascii="David" w:hAnsi="David"/>
          <w:b/>
          <w:bCs/>
          <w:szCs w:val="24"/>
          <w:rtl/>
        </w:rPr>
        <w:fldChar w:fldCharType="end"/>
      </w:r>
      <w:r w:rsidR="00D84783">
        <w:rPr>
          <w:rFonts w:ascii="David" w:hAnsi="David" w:hint="cs"/>
          <w:b/>
          <w:bCs/>
          <w:szCs w:val="24"/>
          <w:rtl/>
        </w:rPr>
        <w:t xml:space="preserve"> להלן</w:t>
      </w:r>
      <w:r w:rsidRPr="00B27CE0">
        <w:rPr>
          <w:rFonts w:ascii="David" w:hAnsi="David"/>
          <w:b/>
          <w:bCs/>
          <w:szCs w:val="24"/>
          <w:rtl/>
        </w:rPr>
        <w:t>:</w:t>
      </w:r>
      <w:r w:rsidR="007F7A06" w:rsidRPr="00B27CE0">
        <w:rPr>
          <w:rFonts w:ascii="David" w:hAnsi="David"/>
          <w:b/>
          <w:bCs/>
          <w:szCs w:val="24"/>
          <w:rtl/>
        </w:rPr>
        <w:t xml:space="preserve"> </w:t>
      </w:r>
    </w:p>
    <w:p w:rsidR="00354424" w:rsidRPr="00B27CE0" w:rsidRDefault="00FF0E78" w:rsidP="004D14EF">
      <w:pPr>
        <w:pStyle w:val="aff5"/>
        <w:numPr>
          <w:ilvl w:val="1"/>
          <w:numId w:val="39"/>
        </w:numPr>
        <w:spacing w:line="360" w:lineRule="auto"/>
        <w:rPr>
          <w:rFonts w:ascii="David" w:hAnsi="David"/>
          <w:b/>
          <w:bCs/>
          <w:szCs w:val="24"/>
        </w:rPr>
      </w:pPr>
      <w:r>
        <w:rPr>
          <w:rFonts w:ascii="David" w:hAnsi="David" w:hint="cs"/>
          <w:b/>
          <w:bCs/>
          <w:szCs w:val="24"/>
          <w:rtl/>
        </w:rPr>
        <w:t>מוסמך 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830F42" w:rsidTr="00354424">
        <w:tc>
          <w:tcPr>
            <w:tcW w:w="2902" w:type="dxa"/>
          </w:tcPr>
          <w:p w:rsidR="007A34E6" w:rsidRPr="00B27CE0" w:rsidRDefault="007A34E6" w:rsidP="007A34E6">
            <w:pPr>
              <w:spacing w:line="360" w:lineRule="auto"/>
              <w:rPr>
                <w:rFonts w:ascii="David" w:hAnsi="David"/>
                <w:szCs w:val="24"/>
                <w:rtl/>
              </w:rPr>
            </w:pPr>
          </w:p>
        </w:tc>
        <w:tc>
          <w:tcPr>
            <w:tcW w:w="1798" w:type="dxa"/>
          </w:tcPr>
          <w:p w:rsidR="007A34E6" w:rsidRPr="00B27CE0" w:rsidRDefault="007A34E6" w:rsidP="007A34E6">
            <w:pPr>
              <w:spacing w:line="360" w:lineRule="auto"/>
              <w:rPr>
                <w:rFonts w:ascii="David" w:hAnsi="David"/>
                <w:szCs w:val="24"/>
                <w:rtl/>
              </w:rPr>
            </w:pPr>
          </w:p>
        </w:tc>
        <w:tc>
          <w:tcPr>
            <w:tcW w:w="1798" w:type="dxa"/>
          </w:tcPr>
          <w:p w:rsidR="007A34E6" w:rsidRPr="00B27CE0" w:rsidRDefault="007A34E6" w:rsidP="007A34E6">
            <w:pPr>
              <w:spacing w:line="360" w:lineRule="auto"/>
              <w:rPr>
                <w:rFonts w:ascii="David" w:hAnsi="David"/>
                <w:szCs w:val="24"/>
                <w:rtl/>
              </w:rPr>
            </w:pPr>
          </w:p>
        </w:tc>
        <w:tc>
          <w:tcPr>
            <w:tcW w:w="1798" w:type="dxa"/>
          </w:tcPr>
          <w:p w:rsidR="007A34E6" w:rsidRPr="00B27CE0" w:rsidRDefault="007A34E6" w:rsidP="007A34E6">
            <w:pPr>
              <w:spacing w:line="360" w:lineRule="auto"/>
              <w:rPr>
                <w:rFonts w:ascii="David" w:hAnsi="David"/>
                <w:szCs w:val="24"/>
                <w:rtl/>
              </w:rPr>
            </w:pPr>
          </w:p>
        </w:tc>
      </w:tr>
      <w:tr w:rsidR="00830F42" w:rsidTr="00354424">
        <w:tc>
          <w:tcPr>
            <w:tcW w:w="2902" w:type="dxa"/>
          </w:tcPr>
          <w:p w:rsidR="00354424" w:rsidRPr="00B27CE0" w:rsidRDefault="00FF0E78" w:rsidP="00354424">
            <w:pPr>
              <w:spacing w:line="360" w:lineRule="auto"/>
              <w:rPr>
                <w:rFonts w:ascii="David" w:hAnsi="David"/>
                <w:szCs w:val="24"/>
                <w:rtl/>
              </w:rPr>
            </w:pPr>
            <w:r w:rsidRPr="00B27CE0">
              <w:rPr>
                <w:rFonts w:ascii="David" w:hAnsi="David"/>
                <w:szCs w:val="24"/>
                <w:rtl/>
              </w:rPr>
              <w:t>שם ושם משפחה</w:t>
            </w:r>
          </w:p>
        </w:tc>
        <w:tc>
          <w:tcPr>
            <w:tcW w:w="1798" w:type="dxa"/>
          </w:tcPr>
          <w:p w:rsidR="00354424" w:rsidRPr="00B27CE0" w:rsidRDefault="00FF0E78" w:rsidP="00354424">
            <w:pPr>
              <w:spacing w:line="360" w:lineRule="auto"/>
              <w:rPr>
                <w:rFonts w:ascii="David" w:hAnsi="David"/>
                <w:szCs w:val="24"/>
                <w:rtl/>
              </w:rPr>
            </w:pPr>
            <w:r w:rsidRPr="00B27CE0">
              <w:rPr>
                <w:rFonts w:ascii="David" w:hAnsi="David"/>
                <w:szCs w:val="24"/>
                <w:rtl/>
              </w:rPr>
              <w:t xml:space="preserve">מספר ת.ז. </w:t>
            </w:r>
          </w:p>
        </w:tc>
        <w:tc>
          <w:tcPr>
            <w:tcW w:w="1798" w:type="dxa"/>
          </w:tcPr>
          <w:p w:rsidR="00354424" w:rsidRPr="00B27CE0" w:rsidRDefault="00FF0E78" w:rsidP="00354424">
            <w:pPr>
              <w:spacing w:line="360" w:lineRule="auto"/>
              <w:rPr>
                <w:rFonts w:ascii="David" w:hAnsi="David"/>
                <w:szCs w:val="24"/>
                <w:rtl/>
              </w:rPr>
            </w:pPr>
            <w:r w:rsidRPr="00B27CE0">
              <w:rPr>
                <w:rFonts w:ascii="David" w:hAnsi="David"/>
                <w:szCs w:val="24"/>
                <w:rtl/>
              </w:rPr>
              <w:t>כתובת</w:t>
            </w:r>
          </w:p>
        </w:tc>
        <w:tc>
          <w:tcPr>
            <w:tcW w:w="1798" w:type="dxa"/>
          </w:tcPr>
          <w:p w:rsidR="00354424" w:rsidRPr="00B27CE0" w:rsidRDefault="00FF0E78" w:rsidP="00354424">
            <w:pPr>
              <w:spacing w:line="360" w:lineRule="auto"/>
              <w:rPr>
                <w:rFonts w:ascii="David" w:hAnsi="David"/>
                <w:szCs w:val="24"/>
                <w:rtl/>
              </w:rPr>
            </w:pPr>
            <w:r w:rsidRPr="00B27CE0">
              <w:rPr>
                <w:rFonts w:ascii="David" w:hAnsi="David"/>
                <w:szCs w:val="24"/>
                <w:rtl/>
              </w:rPr>
              <w:t>תפקיד בתאגיד</w:t>
            </w:r>
          </w:p>
        </w:tc>
      </w:tr>
      <w:tr w:rsidR="00830F42" w:rsidTr="00354424">
        <w:tc>
          <w:tcPr>
            <w:tcW w:w="2902" w:type="dxa"/>
          </w:tcPr>
          <w:p w:rsidR="00354424" w:rsidRPr="00B27CE0" w:rsidRDefault="00354424" w:rsidP="00354424">
            <w:pPr>
              <w:spacing w:line="360" w:lineRule="auto"/>
              <w:rPr>
                <w:rFonts w:ascii="David" w:hAnsi="David"/>
                <w:szCs w:val="24"/>
                <w:rtl/>
              </w:rPr>
            </w:pPr>
          </w:p>
        </w:tc>
        <w:tc>
          <w:tcPr>
            <w:tcW w:w="1798" w:type="dxa"/>
          </w:tcPr>
          <w:p w:rsidR="00354424" w:rsidRPr="00B27CE0" w:rsidRDefault="00354424" w:rsidP="00354424">
            <w:pPr>
              <w:spacing w:line="360" w:lineRule="auto"/>
              <w:rPr>
                <w:rFonts w:ascii="David" w:hAnsi="David"/>
                <w:szCs w:val="24"/>
                <w:rtl/>
              </w:rPr>
            </w:pPr>
          </w:p>
        </w:tc>
        <w:tc>
          <w:tcPr>
            <w:tcW w:w="1798" w:type="dxa"/>
          </w:tcPr>
          <w:p w:rsidR="00354424" w:rsidRPr="00B27CE0" w:rsidRDefault="00354424" w:rsidP="00354424">
            <w:pPr>
              <w:spacing w:line="360" w:lineRule="auto"/>
              <w:rPr>
                <w:rFonts w:ascii="David" w:hAnsi="David"/>
                <w:szCs w:val="24"/>
                <w:rtl/>
              </w:rPr>
            </w:pPr>
          </w:p>
        </w:tc>
        <w:tc>
          <w:tcPr>
            <w:tcW w:w="1798" w:type="dxa"/>
          </w:tcPr>
          <w:p w:rsidR="00354424" w:rsidRPr="00B27CE0" w:rsidRDefault="00354424" w:rsidP="00354424">
            <w:pPr>
              <w:spacing w:line="360" w:lineRule="auto"/>
              <w:rPr>
                <w:rFonts w:ascii="David" w:hAnsi="David"/>
                <w:szCs w:val="24"/>
                <w:rtl/>
              </w:rPr>
            </w:pPr>
          </w:p>
        </w:tc>
      </w:tr>
      <w:tr w:rsidR="00830F42" w:rsidTr="00354424">
        <w:tc>
          <w:tcPr>
            <w:tcW w:w="2902" w:type="dxa"/>
          </w:tcPr>
          <w:p w:rsidR="00354424" w:rsidRPr="00B27CE0" w:rsidRDefault="00FF0E78" w:rsidP="00354424">
            <w:pPr>
              <w:spacing w:line="360" w:lineRule="auto"/>
              <w:rPr>
                <w:rFonts w:ascii="David" w:hAnsi="David"/>
                <w:szCs w:val="24"/>
                <w:rtl/>
              </w:rPr>
            </w:pPr>
            <w:r>
              <w:rPr>
                <w:rFonts w:ascii="David" w:hAnsi="David" w:hint="cs"/>
                <w:szCs w:val="24"/>
                <w:rtl/>
              </w:rPr>
              <w:t>תאריך לידה</w:t>
            </w:r>
          </w:p>
        </w:tc>
        <w:tc>
          <w:tcPr>
            <w:tcW w:w="1798" w:type="dxa"/>
          </w:tcPr>
          <w:p w:rsidR="00354424" w:rsidRPr="00B27CE0" w:rsidRDefault="00FF0E78" w:rsidP="00354424">
            <w:pPr>
              <w:spacing w:line="360" w:lineRule="auto"/>
              <w:rPr>
                <w:rFonts w:ascii="David" w:hAnsi="David"/>
                <w:szCs w:val="24"/>
                <w:rtl/>
              </w:rPr>
            </w:pPr>
            <w:r>
              <w:rPr>
                <w:rFonts w:ascii="David" w:hAnsi="David" w:hint="cs"/>
                <w:szCs w:val="24"/>
                <w:rtl/>
              </w:rPr>
              <w:t>מקום לידה</w:t>
            </w:r>
          </w:p>
        </w:tc>
        <w:tc>
          <w:tcPr>
            <w:tcW w:w="1798" w:type="dxa"/>
          </w:tcPr>
          <w:p w:rsidR="00354424" w:rsidRPr="00B27CE0" w:rsidRDefault="00FF0E78" w:rsidP="00354424">
            <w:pPr>
              <w:spacing w:line="360" w:lineRule="auto"/>
              <w:rPr>
                <w:rFonts w:ascii="David" w:hAnsi="David"/>
                <w:szCs w:val="24"/>
                <w:rtl/>
              </w:rPr>
            </w:pPr>
            <w:r>
              <w:rPr>
                <w:rFonts w:ascii="David" w:hAnsi="David" w:hint="cs"/>
                <w:szCs w:val="24"/>
                <w:rtl/>
              </w:rPr>
              <w:t>תאריך עליה</w:t>
            </w:r>
          </w:p>
        </w:tc>
        <w:tc>
          <w:tcPr>
            <w:tcW w:w="1798" w:type="dxa"/>
          </w:tcPr>
          <w:p w:rsidR="00354424" w:rsidRPr="00B27CE0" w:rsidRDefault="00FF0E78" w:rsidP="00354424">
            <w:pPr>
              <w:spacing w:line="360" w:lineRule="auto"/>
              <w:rPr>
                <w:rFonts w:ascii="David" w:hAnsi="David"/>
                <w:szCs w:val="24"/>
                <w:rtl/>
              </w:rPr>
            </w:pPr>
            <w:r>
              <w:rPr>
                <w:rFonts w:ascii="David" w:hAnsi="David" w:hint="cs"/>
                <w:szCs w:val="24"/>
                <w:rtl/>
              </w:rPr>
              <w:t>אזרחות</w:t>
            </w:r>
          </w:p>
        </w:tc>
      </w:tr>
      <w:tr w:rsidR="00830F42" w:rsidTr="00354424">
        <w:tc>
          <w:tcPr>
            <w:tcW w:w="2902" w:type="dxa"/>
          </w:tcPr>
          <w:p w:rsidR="00354424" w:rsidRPr="00B27CE0" w:rsidRDefault="00354424" w:rsidP="00354424">
            <w:pPr>
              <w:spacing w:line="360" w:lineRule="auto"/>
              <w:rPr>
                <w:rFonts w:ascii="David" w:hAnsi="David"/>
                <w:szCs w:val="24"/>
                <w:rtl/>
              </w:rPr>
            </w:pPr>
          </w:p>
        </w:tc>
        <w:tc>
          <w:tcPr>
            <w:tcW w:w="1798" w:type="dxa"/>
          </w:tcPr>
          <w:p w:rsidR="00354424" w:rsidRPr="00B27CE0" w:rsidRDefault="00354424" w:rsidP="00354424">
            <w:pPr>
              <w:spacing w:line="360" w:lineRule="auto"/>
              <w:rPr>
                <w:rFonts w:ascii="David" w:hAnsi="David"/>
                <w:szCs w:val="24"/>
                <w:rtl/>
              </w:rPr>
            </w:pPr>
          </w:p>
        </w:tc>
        <w:tc>
          <w:tcPr>
            <w:tcW w:w="1798" w:type="dxa"/>
          </w:tcPr>
          <w:p w:rsidR="00354424" w:rsidRPr="00B27CE0" w:rsidRDefault="00354424" w:rsidP="00354424">
            <w:pPr>
              <w:spacing w:line="360" w:lineRule="auto"/>
              <w:rPr>
                <w:rFonts w:ascii="David" w:hAnsi="David"/>
                <w:szCs w:val="24"/>
                <w:rtl/>
              </w:rPr>
            </w:pPr>
          </w:p>
        </w:tc>
        <w:tc>
          <w:tcPr>
            <w:tcW w:w="1798" w:type="dxa"/>
          </w:tcPr>
          <w:p w:rsidR="00354424" w:rsidRPr="00B27CE0" w:rsidRDefault="00354424" w:rsidP="00354424">
            <w:pPr>
              <w:spacing w:line="360" w:lineRule="auto"/>
              <w:rPr>
                <w:rFonts w:ascii="David" w:hAnsi="David"/>
                <w:szCs w:val="24"/>
                <w:rtl/>
              </w:rPr>
            </w:pPr>
          </w:p>
        </w:tc>
      </w:tr>
      <w:tr w:rsidR="00830F42" w:rsidTr="00354424">
        <w:tc>
          <w:tcPr>
            <w:tcW w:w="2902" w:type="dxa"/>
          </w:tcPr>
          <w:p w:rsidR="00354424" w:rsidRPr="00B27CE0" w:rsidRDefault="00FF0E78" w:rsidP="00354424">
            <w:pPr>
              <w:spacing w:line="360" w:lineRule="auto"/>
              <w:rPr>
                <w:rFonts w:ascii="David" w:hAnsi="David"/>
                <w:szCs w:val="24"/>
                <w:rtl/>
              </w:rPr>
            </w:pPr>
            <w:r>
              <w:rPr>
                <w:rFonts w:ascii="David" w:hAnsi="David" w:hint="cs"/>
                <w:szCs w:val="24"/>
                <w:rtl/>
              </w:rPr>
              <w:t>אזרחות נוספת</w:t>
            </w:r>
          </w:p>
        </w:tc>
        <w:tc>
          <w:tcPr>
            <w:tcW w:w="1798" w:type="dxa"/>
          </w:tcPr>
          <w:p w:rsidR="00354424" w:rsidRPr="00B27CE0" w:rsidRDefault="00FF0E78" w:rsidP="00354424">
            <w:pPr>
              <w:spacing w:line="360" w:lineRule="auto"/>
              <w:rPr>
                <w:rFonts w:ascii="David" w:hAnsi="David"/>
                <w:szCs w:val="24"/>
                <w:rtl/>
              </w:rPr>
            </w:pPr>
            <w:r>
              <w:rPr>
                <w:rFonts w:ascii="David" w:hAnsi="David" w:hint="cs"/>
                <w:szCs w:val="24"/>
                <w:rtl/>
              </w:rPr>
              <w:t>טלפון</w:t>
            </w:r>
          </w:p>
        </w:tc>
        <w:tc>
          <w:tcPr>
            <w:tcW w:w="1798" w:type="dxa"/>
          </w:tcPr>
          <w:p w:rsidR="00354424" w:rsidRPr="00B27CE0" w:rsidRDefault="00FF0E78" w:rsidP="00354424">
            <w:pPr>
              <w:spacing w:line="360" w:lineRule="auto"/>
              <w:rPr>
                <w:rFonts w:ascii="David" w:hAnsi="David"/>
                <w:szCs w:val="24"/>
                <w:rtl/>
              </w:rPr>
            </w:pPr>
            <w:r>
              <w:rPr>
                <w:rFonts w:ascii="David" w:hAnsi="David" w:hint="cs"/>
                <w:szCs w:val="24"/>
                <w:rtl/>
              </w:rPr>
              <w:t>טלפון נייד</w:t>
            </w:r>
          </w:p>
        </w:tc>
        <w:tc>
          <w:tcPr>
            <w:tcW w:w="1798" w:type="dxa"/>
          </w:tcPr>
          <w:p w:rsidR="00354424" w:rsidRPr="00B27CE0" w:rsidRDefault="00FF0E78" w:rsidP="00354424">
            <w:pPr>
              <w:spacing w:line="360" w:lineRule="auto"/>
              <w:rPr>
                <w:rFonts w:ascii="David" w:hAnsi="David"/>
                <w:szCs w:val="24"/>
                <w:rtl/>
              </w:rPr>
            </w:pPr>
            <w:r>
              <w:rPr>
                <w:rFonts w:ascii="David" w:hAnsi="David" w:hint="cs"/>
                <w:szCs w:val="24"/>
                <w:rtl/>
              </w:rPr>
              <w:t>כתובת דואר אלקטרוני</w:t>
            </w:r>
          </w:p>
        </w:tc>
      </w:tr>
    </w:tbl>
    <w:p w:rsidR="00354424" w:rsidRPr="00B27CE0" w:rsidRDefault="00FF0E78" w:rsidP="004D14EF">
      <w:pPr>
        <w:pStyle w:val="aff5"/>
        <w:numPr>
          <w:ilvl w:val="1"/>
          <w:numId w:val="39"/>
        </w:numPr>
        <w:spacing w:line="360" w:lineRule="auto"/>
        <w:rPr>
          <w:rFonts w:ascii="David" w:hAnsi="David"/>
          <w:b/>
          <w:bCs/>
          <w:szCs w:val="24"/>
        </w:rPr>
      </w:pPr>
      <w:r>
        <w:rPr>
          <w:rFonts w:ascii="David" w:hAnsi="David" w:hint="cs"/>
          <w:b/>
          <w:bCs/>
          <w:szCs w:val="24"/>
          <w:rtl/>
        </w:rPr>
        <w:t>מוסמך 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830F42" w:rsidTr="006D03CA">
        <w:tc>
          <w:tcPr>
            <w:tcW w:w="2902"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r>
      <w:tr w:rsidR="00830F42" w:rsidTr="006D03CA">
        <w:tc>
          <w:tcPr>
            <w:tcW w:w="2902" w:type="dxa"/>
          </w:tcPr>
          <w:p w:rsidR="00354424" w:rsidRPr="00B27CE0" w:rsidRDefault="00FF0E78" w:rsidP="006D03CA">
            <w:pPr>
              <w:spacing w:line="360" w:lineRule="auto"/>
              <w:rPr>
                <w:rFonts w:ascii="David" w:hAnsi="David"/>
                <w:szCs w:val="24"/>
                <w:rtl/>
              </w:rPr>
            </w:pPr>
            <w:r w:rsidRPr="00B27CE0">
              <w:rPr>
                <w:rFonts w:ascii="David" w:hAnsi="David"/>
                <w:szCs w:val="24"/>
                <w:rtl/>
              </w:rPr>
              <w:t>שם ושם משפחה</w:t>
            </w:r>
          </w:p>
        </w:tc>
        <w:tc>
          <w:tcPr>
            <w:tcW w:w="1798" w:type="dxa"/>
          </w:tcPr>
          <w:p w:rsidR="00354424" w:rsidRPr="00B27CE0" w:rsidRDefault="00FF0E78" w:rsidP="006D03CA">
            <w:pPr>
              <w:spacing w:line="360" w:lineRule="auto"/>
              <w:rPr>
                <w:rFonts w:ascii="David" w:hAnsi="David"/>
                <w:szCs w:val="24"/>
                <w:rtl/>
              </w:rPr>
            </w:pPr>
            <w:r w:rsidRPr="00B27CE0">
              <w:rPr>
                <w:rFonts w:ascii="David" w:hAnsi="David"/>
                <w:szCs w:val="24"/>
                <w:rtl/>
              </w:rPr>
              <w:t xml:space="preserve">מספר ת.ז. </w:t>
            </w:r>
          </w:p>
        </w:tc>
        <w:tc>
          <w:tcPr>
            <w:tcW w:w="1798" w:type="dxa"/>
          </w:tcPr>
          <w:p w:rsidR="00354424" w:rsidRPr="00B27CE0" w:rsidRDefault="00FF0E78" w:rsidP="006D03CA">
            <w:pPr>
              <w:spacing w:line="360" w:lineRule="auto"/>
              <w:rPr>
                <w:rFonts w:ascii="David" w:hAnsi="David"/>
                <w:szCs w:val="24"/>
                <w:rtl/>
              </w:rPr>
            </w:pPr>
            <w:r w:rsidRPr="00B27CE0">
              <w:rPr>
                <w:rFonts w:ascii="David" w:hAnsi="David"/>
                <w:szCs w:val="24"/>
                <w:rtl/>
              </w:rPr>
              <w:t>כתובת</w:t>
            </w:r>
          </w:p>
        </w:tc>
        <w:tc>
          <w:tcPr>
            <w:tcW w:w="1798" w:type="dxa"/>
          </w:tcPr>
          <w:p w:rsidR="00354424" w:rsidRPr="00B27CE0" w:rsidRDefault="00FF0E78" w:rsidP="006D03CA">
            <w:pPr>
              <w:spacing w:line="360" w:lineRule="auto"/>
              <w:rPr>
                <w:rFonts w:ascii="David" w:hAnsi="David"/>
                <w:szCs w:val="24"/>
                <w:rtl/>
              </w:rPr>
            </w:pPr>
            <w:r w:rsidRPr="00B27CE0">
              <w:rPr>
                <w:rFonts w:ascii="David" w:hAnsi="David"/>
                <w:szCs w:val="24"/>
                <w:rtl/>
              </w:rPr>
              <w:t>תפקיד בתאגיד</w:t>
            </w:r>
          </w:p>
        </w:tc>
      </w:tr>
      <w:tr w:rsidR="00830F42" w:rsidTr="006D03CA">
        <w:tc>
          <w:tcPr>
            <w:tcW w:w="2902"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r>
      <w:tr w:rsidR="00830F42" w:rsidTr="006D03CA">
        <w:tc>
          <w:tcPr>
            <w:tcW w:w="2902" w:type="dxa"/>
          </w:tcPr>
          <w:p w:rsidR="00354424" w:rsidRPr="00B27CE0" w:rsidRDefault="00FF0E78" w:rsidP="006D03CA">
            <w:pPr>
              <w:spacing w:line="360" w:lineRule="auto"/>
              <w:rPr>
                <w:rFonts w:ascii="David" w:hAnsi="David"/>
                <w:szCs w:val="24"/>
                <w:rtl/>
              </w:rPr>
            </w:pPr>
            <w:r>
              <w:rPr>
                <w:rFonts w:ascii="David" w:hAnsi="David" w:hint="cs"/>
                <w:szCs w:val="24"/>
                <w:rtl/>
              </w:rPr>
              <w:t>תאריך לידה</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מקום לידה</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תאריך עליה</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אזרחות</w:t>
            </w:r>
          </w:p>
        </w:tc>
      </w:tr>
      <w:tr w:rsidR="00830F42" w:rsidTr="006D03CA">
        <w:tc>
          <w:tcPr>
            <w:tcW w:w="2902"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r>
      <w:tr w:rsidR="00830F42" w:rsidTr="006D03CA">
        <w:tc>
          <w:tcPr>
            <w:tcW w:w="2902" w:type="dxa"/>
          </w:tcPr>
          <w:p w:rsidR="00354424" w:rsidRPr="00B27CE0" w:rsidRDefault="00FF0E78" w:rsidP="006D03CA">
            <w:pPr>
              <w:spacing w:line="360" w:lineRule="auto"/>
              <w:rPr>
                <w:rFonts w:ascii="David" w:hAnsi="David"/>
                <w:szCs w:val="24"/>
                <w:rtl/>
              </w:rPr>
            </w:pPr>
            <w:r>
              <w:rPr>
                <w:rFonts w:ascii="David" w:hAnsi="David" w:hint="cs"/>
                <w:szCs w:val="24"/>
                <w:rtl/>
              </w:rPr>
              <w:t>אזרחות נוספת</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טלפון</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טלפון נייד</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כתובת דואר אלקטרוני</w:t>
            </w:r>
          </w:p>
        </w:tc>
      </w:tr>
    </w:tbl>
    <w:p w:rsidR="00354424" w:rsidRPr="00B27CE0" w:rsidRDefault="00FF0E78" w:rsidP="004D14EF">
      <w:pPr>
        <w:pStyle w:val="aff5"/>
        <w:numPr>
          <w:ilvl w:val="1"/>
          <w:numId w:val="39"/>
        </w:numPr>
        <w:spacing w:line="360" w:lineRule="auto"/>
        <w:rPr>
          <w:rFonts w:ascii="David" w:hAnsi="David"/>
          <w:b/>
          <w:bCs/>
          <w:szCs w:val="24"/>
        </w:rPr>
      </w:pPr>
      <w:r>
        <w:rPr>
          <w:rFonts w:ascii="David" w:hAnsi="David" w:hint="cs"/>
          <w:b/>
          <w:bCs/>
          <w:szCs w:val="24"/>
          <w:rtl/>
        </w:rPr>
        <w:t>מוסמך 3:</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830F42" w:rsidTr="006D03CA">
        <w:tc>
          <w:tcPr>
            <w:tcW w:w="2902"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r>
      <w:tr w:rsidR="00830F42" w:rsidTr="006D03CA">
        <w:tc>
          <w:tcPr>
            <w:tcW w:w="2902" w:type="dxa"/>
          </w:tcPr>
          <w:p w:rsidR="00354424" w:rsidRPr="00B27CE0" w:rsidRDefault="00FF0E78" w:rsidP="006D03CA">
            <w:pPr>
              <w:spacing w:line="360" w:lineRule="auto"/>
              <w:rPr>
                <w:rFonts w:ascii="David" w:hAnsi="David"/>
                <w:szCs w:val="24"/>
                <w:rtl/>
              </w:rPr>
            </w:pPr>
            <w:r w:rsidRPr="00B27CE0">
              <w:rPr>
                <w:rFonts w:ascii="David" w:hAnsi="David"/>
                <w:szCs w:val="24"/>
                <w:rtl/>
              </w:rPr>
              <w:t>שם ושם משפחה</w:t>
            </w:r>
          </w:p>
        </w:tc>
        <w:tc>
          <w:tcPr>
            <w:tcW w:w="1798" w:type="dxa"/>
          </w:tcPr>
          <w:p w:rsidR="00354424" w:rsidRPr="00B27CE0" w:rsidRDefault="00FF0E78" w:rsidP="006D03CA">
            <w:pPr>
              <w:spacing w:line="360" w:lineRule="auto"/>
              <w:rPr>
                <w:rFonts w:ascii="David" w:hAnsi="David"/>
                <w:szCs w:val="24"/>
                <w:rtl/>
              </w:rPr>
            </w:pPr>
            <w:r w:rsidRPr="00B27CE0">
              <w:rPr>
                <w:rFonts w:ascii="David" w:hAnsi="David"/>
                <w:szCs w:val="24"/>
                <w:rtl/>
              </w:rPr>
              <w:t xml:space="preserve">מספר ת.ז. </w:t>
            </w:r>
          </w:p>
        </w:tc>
        <w:tc>
          <w:tcPr>
            <w:tcW w:w="1798" w:type="dxa"/>
          </w:tcPr>
          <w:p w:rsidR="00354424" w:rsidRPr="00B27CE0" w:rsidRDefault="00FF0E78" w:rsidP="006D03CA">
            <w:pPr>
              <w:spacing w:line="360" w:lineRule="auto"/>
              <w:rPr>
                <w:rFonts w:ascii="David" w:hAnsi="David"/>
                <w:szCs w:val="24"/>
                <w:rtl/>
              </w:rPr>
            </w:pPr>
            <w:r w:rsidRPr="00B27CE0">
              <w:rPr>
                <w:rFonts w:ascii="David" w:hAnsi="David"/>
                <w:szCs w:val="24"/>
                <w:rtl/>
              </w:rPr>
              <w:t>כתובת</w:t>
            </w:r>
          </w:p>
        </w:tc>
        <w:tc>
          <w:tcPr>
            <w:tcW w:w="1798" w:type="dxa"/>
          </w:tcPr>
          <w:p w:rsidR="00354424" w:rsidRPr="00B27CE0" w:rsidRDefault="00FF0E78" w:rsidP="006D03CA">
            <w:pPr>
              <w:spacing w:line="360" w:lineRule="auto"/>
              <w:rPr>
                <w:rFonts w:ascii="David" w:hAnsi="David"/>
                <w:szCs w:val="24"/>
                <w:rtl/>
              </w:rPr>
            </w:pPr>
            <w:r w:rsidRPr="00B27CE0">
              <w:rPr>
                <w:rFonts w:ascii="David" w:hAnsi="David"/>
                <w:szCs w:val="24"/>
                <w:rtl/>
              </w:rPr>
              <w:t>תפקיד בתאגיד</w:t>
            </w:r>
          </w:p>
        </w:tc>
      </w:tr>
      <w:tr w:rsidR="00830F42" w:rsidTr="006D03CA">
        <w:tc>
          <w:tcPr>
            <w:tcW w:w="2902"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r>
      <w:tr w:rsidR="00830F42" w:rsidTr="006D03CA">
        <w:tc>
          <w:tcPr>
            <w:tcW w:w="2902" w:type="dxa"/>
          </w:tcPr>
          <w:p w:rsidR="00354424" w:rsidRPr="00B27CE0" w:rsidRDefault="00FF0E78" w:rsidP="006D03CA">
            <w:pPr>
              <w:spacing w:line="360" w:lineRule="auto"/>
              <w:rPr>
                <w:rFonts w:ascii="David" w:hAnsi="David"/>
                <w:szCs w:val="24"/>
                <w:rtl/>
              </w:rPr>
            </w:pPr>
            <w:r>
              <w:rPr>
                <w:rFonts w:ascii="David" w:hAnsi="David" w:hint="cs"/>
                <w:szCs w:val="24"/>
                <w:rtl/>
              </w:rPr>
              <w:t>תאריך לידה</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מקום לידה</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תאריך עליה</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אזרחות</w:t>
            </w:r>
          </w:p>
        </w:tc>
      </w:tr>
      <w:tr w:rsidR="00830F42" w:rsidTr="006D03CA">
        <w:tc>
          <w:tcPr>
            <w:tcW w:w="2902"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c>
          <w:tcPr>
            <w:tcW w:w="1798" w:type="dxa"/>
          </w:tcPr>
          <w:p w:rsidR="00354424" w:rsidRPr="00B27CE0" w:rsidRDefault="00354424" w:rsidP="006D03CA">
            <w:pPr>
              <w:spacing w:line="360" w:lineRule="auto"/>
              <w:rPr>
                <w:rFonts w:ascii="David" w:hAnsi="David"/>
                <w:szCs w:val="24"/>
                <w:rtl/>
              </w:rPr>
            </w:pPr>
          </w:p>
        </w:tc>
      </w:tr>
      <w:tr w:rsidR="00830F42" w:rsidTr="006D03CA">
        <w:tc>
          <w:tcPr>
            <w:tcW w:w="2902" w:type="dxa"/>
          </w:tcPr>
          <w:p w:rsidR="00354424" w:rsidRPr="00B27CE0" w:rsidRDefault="00FF0E78" w:rsidP="006D03CA">
            <w:pPr>
              <w:spacing w:line="360" w:lineRule="auto"/>
              <w:rPr>
                <w:rFonts w:ascii="David" w:hAnsi="David"/>
                <w:szCs w:val="24"/>
                <w:rtl/>
              </w:rPr>
            </w:pPr>
            <w:r>
              <w:rPr>
                <w:rFonts w:ascii="David" w:hAnsi="David" w:hint="cs"/>
                <w:szCs w:val="24"/>
                <w:rtl/>
              </w:rPr>
              <w:t>אזרחות נוספת</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טלפון</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טלפון נייד</w:t>
            </w:r>
          </w:p>
        </w:tc>
        <w:tc>
          <w:tcPr>
            <w:tcW w:w="1798" w:type="dxa"/>
          </w:tcPr>
          <w:p w:rsidR="00354424" w:rsidRPr="00B27CE0" w:rsidRDefault="00FF0E78" w:rsidP="006D03CA">
            <w:pPr>
              <w:spacing w:line="360" w:lineRule="auto"/>
              <w:rPr>
                <w:rFonts w:ascii="David" w:hAnsi="David"/>
                <w:szCs w:val="24"/>
                <w:rtl/>
              </w:rPr>
            </w:pPr>
            <w:r>
              <w:rPr>
                <w:rFonts w:ascii="David" w:hAnsi="David" w:hint="cs"/>
                <w:szCs w:val="24"/>
                <w:rtl/>
              </w:rPr>
              <w:t>כתובת דואר אלקטרוני</w:t>
            </w:r>
          </w:p>
        </w:tc>
      </w:tr>
    </w:tbl>
    <w:p w:rsidR="007A34E6" w:rsidRPr="00B27CE0" w:rsidRDefault="007A34E6" w:rsidP="008E0DC0">
      <w:pPr>
        <w:spacing w:line="360" w:lineRule="auto"/>
        <w:jc w:val="both"/>
        <w:rPr>
          <w:rFonts w:ascii="David" w:hAnsi="David"/>
          <w:b/>
          <w:bCs/>
          <w:szCs w:val="24"/>
          <w:rtl/>
        </w:rPr>
      </w:pPr>
    </w:p>
    <w:p w:rsidR="00E938D2" w:rsidRPr="00D84783" w:rsidRDefault="00FF0E78" w:rsidP="004F3089">
      <w:pPr>
        <w:pStyle w:val="aff5"/>
        <w:numPr>
          <w:ilvl w:val="1"/>
          <w:numId w:val="39"/>
        </w:numPr>
        <w:spacing w:line="360" w:lineRule="auto"/>
        <w:jc w:val="both"/>
        <w:rPr>
          <w:rFonts w:ascii="David" w:hAnsi="David"/>
          <w:szCs w:val="24"/>
          <w:rtl/>
        </w:rPr>
      </w:pPr>
      <w:bookmarkStart w:id="100" w:name="_Ref73258723"/>
      <w:r w:rsidRPr="00F93FAD">
        <w:rPr>
          <w:rFonts w:ascii="David" w:hAnsi="David"/>
          <w:szCs w:val="24"/>
          <w:rtl/>
        </w:rPr>
        <w:t>בקשר עם חברה ציבורית, עבור "בעלי המציע" ו"נהנים במציע" יפורטו "בעלי עניין" כבהגדרתם בסעיף 1 לחוק ניי</w:t>
      </w:r>
      <w:r w:rsidRPr="00D84783">
        <w:rPr>
          <w:rFonts w:ascii="David" w:hAnsi="David"/>
          <w:szCs w:val="24"/>
          <w:rtl/>
        </w:rPr>
        <w:t>רות ערך (פירושו בעלי המניות המחזיקים ב 5% ומעלה ממניות התאגיד). בנוסף, יציין המציע את מניין המניות או אמצעי השליטה אשר אין לו מידע אודות זהות מחזיקם.</w:t>
      </w:r>
      <w:bookmarkEnd w:id="100"/>
    </w:p>
    <w:p w:rsidR="00E938D2" w:rsidRPr="00B27CE0" w:rsidRDefault="00FF0E78" w:rsidP="004D14EF">
      <w:pPr>
        <w:pStyle w:val="aff5"/>
        <w:numPr>
          <w:ilvl w:val="0"/>
          <w:numId w:val="39"/>
        </w:numPr>
        <w:spacing w:line="360" w:lineRule="auto"/>
        <w:rPr>
          <w:rFonts w:ascii="David" w:hAnsi="David"/>
          <w:b/>
          <w:bCs/>
          <w:szCs w:val="24"/>
          <w:rtl/>
        </w:rPr>
      </w:pPr>
      <w:r w:rsidRPr="00B27CE0">
        <w:rPr>
          <w:rFonts w:ascii="David" w:hAnsi="David"/>
          <w:b/>
          <w:bCs/>
          <w:szCs w:val="24"/>
          <w:rtl/>
        </w:rPr>
        <w:t>אנשי קשר במציע</w:t>
      </w:r>
    </w:p>
    <w:tbl>
      <w:tblPr>
        <w:bidiVisual/>
        <w:tblW w:w="829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02"/>
        <w:gridCol w:w="1798"/>
        <w:gridCol w:w="1798"/>
        <w:gridCol w:w="1798"/>
      </w:tblGrid>
      <w:tr w:rsidR="00830F42" w:rsidTr="004F3089">
        <w:tc>
          <w:tcPr>
            <w:tcW w:w="2902" w:type="dxa"/>
          </w:tcPr>
          <w:p w:rsidR="00A05EFA" w:rsidRPr="00B27CE0" w:rsidRDefault="00A05EFA" w:rsidP="006D03CA">
            <w:pPr>
              <w:spacing w:line="360" w:lineRule="auto"/>
              <w:rPr>
                <w:rFonts w:ascii="David" w:hAnsi="David"/>
                <w:szCs w:val="24"/>
                <w:rtl/>
              </w:rPr>
            </w:pPr>
          </w:p>
        </w:tc>
        <w:tc>
          <w:tcPr>
            <w:tcW w:w="1798" w:type="dxa"/>
          </w:tcPr>
          <w:p w:rsidR="00A05EFA" w:rsidRPr="00B27CE0" w:rsidRDefault="00A05EFA" w:rsidP="006D03CA">
            <w:pPr>
              <w:spacing w:line="360" w:lineRule="auto"/>
              <w:rPr>
                <w:rFonts w:ascii="David" w:hAnsi="David"/>
                <w:szCs w:val="24"/>
                <w:rtl/>
              </w:rPr>
            </w:pPr>
          </w:p>
        </w:tc>
        <w:tc>
          <w:tcPr>
            <w:tcW w:w="1798" w:type="dxa"/>
          </w:tcPr>
          <w:p w:rsidR="00A05EFA" w:rsidRPr="00B27CE0" w:rsidRDefault="00A05EFA" w:rsidP="006D03CA">
            <w:pPr>
              <w:spacing w:line="360" w:lineRule="auto"/>
              <w:rPr>
                <w:rFonts w:ascii="David" w:hAnsi="David"/>
                <w:szCs w:val="24"/>
                <w:rtl/>
              </w:rPr>
            </w:pPr>
          </w:p>
        </w:tc>
        <w:tc>
          <w:tcPr>
            <w:tcW w:w="1798" w:type="dxa"/>
          </w:tcPr>
          <w:p w:rsidR="00A05EFA" w:rsidRPr="00B27CE0" w:rsidRDefault="00A05EFA" w:rsidP="006D03CA">
            <w:pPr>
              <w:spacing w:line="360" w:lineRule="auto"/>
              <w:rPr>
                <w:rFonts w:ascii="David" w:hAnsi="David"/>
                <w:szCs w:val="24"/>
                <w:rtl/>
              </w:rPr>
            </w:pPr>
          </w:p>
        </w:tc>
      </w:tr>
      <w:tr w:rsidR="00830F42" w:rsidTr="004F3089">
        <w:tc>
          <w:tcPr>
            <w:tcW w:w="2902" w:type="dxa"/>
          </w:tcPr>
          <w:p w:rsidR="00A05EFA" w:rsidRPr="00B27CE0" w:rsidRDefault="00FF0E78" w:rsidP="006D03CA">
            <w:pPr>
              <w:spacing w:line="360" w:lineRule="auto"/>
              <w:rPr>
                <w:rFonts w:ascii="David" w:hAnsi="David"/>
                <w:szCs w:val="24"/>
                <w:rtl/>
              </w:rPr>
            </w:pPr>
            <w:r w:rsidRPr="00B27CE0">
              <w:rPr>
                <w:rFonts w:ascii="David" w:hAnsi="David"/>
                <w:szCs w:val="24"/>
                <w:rtl/>
              </w:rPr>
              <w:t>שם ושם משפחה</w:t>
            </w:r>
          </w:p>
        </w:tc>
        <w:tc>
          <w:tcPr>
            <w:tcW w:w="1798" w:type="dxa"/>
          </w:tcPr>
          <w:p w:rsidR="00A05EFA" w:rsidRPr="00B27CE0" w:rsidRDefault="00FF0E78" w:rsidP="006D03CA">
            <w:pPr>
              <w:spacing w:line="360" w:lineRule="auto"/>
              <w:rPr>
                <w:rFonts w:ascii="David" w:hAnsi="David"/>
                <w:szCs w:val="24"/>
                <w:rtl/>
              </w:rPr>
            </w:pPr>
            <w:r w:rsidRPr="00B27CE0">
              <w:rPr>
                <w:rFonts w:ascii="David" w:hAnsi="David"/>
                <w:szCs w:val="24"/>
                <w:rtl/>
              </w:rPr>
              <w:t xml:space="preserve">מספר ת.ז. </w:t>
            </w:r>
          </w:p>
        </w:tc>
        <w:tc>
          <w:tcPr>
            <w:tcW w:w="1798" w:type="dxa"/>
          </w:tcPr>
          <w:p w:rsidR="00A05EFA" w:rsidRPr="00B27CE0" w:rsidRDefault="00FF0E78" w:rsidP="006D03CA">
            <w:pPr>
              <w:spacing w:line="360" w:lineRule="auto"/>
              <w:rPr>
                <w:rFonts w:ascii="David" w:hAnsi="David"/>
                <w:szCs w:val="24"/>
                <w:rtl/>
              </w:rPr>
            </w:pPr>
            <w:r w:rsidRPr="00B27CE0">
              <w:rPr>
                <w:rFonts w:ascii="David" w:hAnsi="David"/>
                <w:szCs w:val="24"/>
                <w:rtl/>
              </w:rPr>
              <w:t>כתובת</w:t>
            </w:r>
          </w:p>
        </w:tc>
        <w:tc>
          <w:tcPr>
            <w:tcW w:w="1798" w:type="dxa"/>
          </w:tcPr>
          <w:p w:rsidR="00A05EFA" w:rsidRPr="00B27CE0" w:rsidRDefault="00FF0E78" w:rsidP="006D03CA">
            <w:pPr>
              <w:spacing w:line="360" w:lineRule="auto"/>
              <w:rPr>
                <w:rFonts w:ascii="David" w:hAnsi="David"/>
                <w:szCs w:val="24"/>
                <w:rtl/>
              </w:rPr>
            </w:pPr>
            <w:r w:rsidRPr="00B27CE0">
              <w:rPr>
                <w:rFonts w:ascii="David" w:hAnsi="David"/>
                <w:szCs w:val="24"/>
                <w:rtl/>
              </w:rPr>
              <w:t>תפקיד בתאגיד</w:t>
            </w:r>
          </w:p>
        </w:tc>
      </w:tr>
      <w:tr w:rsidR="00830F42" w:rsidTr="004F3089">
        <w:tc>
          <w:tcPr>
            <w:tcW w:w="2902" w:type="dxa"/>
          </w:tcPr>
          <w:p w:rsidR="00A05EFA" w:rsidRPr="00B27CE0" w:rsidRDefault="00A05EFA" w:rsidP="006D03CA">
            <w:pPr>
              <w:spacing w:line="360" w:lineRule="auto"/>
              <w:rPr>
                <w:rFonts w:ascii="David" w:hAnsi="David"/>
                <w:szCs w:val="24"/>
                <w:rtl/>
              </w:rPr>
            </w:pPr>
          </w:p>
        </w:tc>
        <w:tc>
          <w:tcPr>
            <w:tcW w:w="1798" w:type="dxa"/>
          </w:tcPr>
          <w:p w:rsidR="00A05EFA" w:rsidRPr="00B27CE0" w:rsidRDefault="00A05EFA" w:rsidP="006D03CA">
            <w:pPr>
              <w:spacing w:line="360" w:lineRule="auto"/>
              <w:rPr>
                <w:rFonts w:ascii="David" w:hAnsi="David"/>
                <w:szCs w:val="24"/>
                <w:rtl/>
              </w:rPr>
            </w:pPr>
          </w:p>
        </w:tc>
        <w:tc>
          <w:tcPr>
            <w:tcW w:w="1798" w:type="dxa"/>
          </w:tcPr>
          <w:p w:rsidR="00A05EFA" w:rsidRPr="00B27CE0" w:rsidRDefault="00A05EFA" w:rsidP="006D03CA">
            <w:pPr>
              <w:spacing w:line="360" w:lineRule="auto"/>
              <w:rPr>
                <w:rFonts w:ascii="David" w:hAnsi="David"/>
                <w:szCs w:val="24"/>
                <w:rtl/>
              </w:rPr>
            </w:pPr>
          </w:p>
        </w:tc>
        <w:tc>
          <w:tcPr>
            <w:tcW w:w="1798" w:type="dxa"/>
          </w:tcPr>
          <w:p w:rsidR="00A05EFA" w:rsidRPr="00B27CE0" w:rsidRDefault="00A05EFA" w:rsidP="006D03CA">
            <w:pPr>
              <w:spacing w:line="360" w:lineRule="auto"/>
              <w:rPr>
                <w:rFonts w:ascii="David" w:hAnsi="David"/>
                <w:szCs w:val="24"/>
                <w:rtl/>
              </w:rPr>
            </w:pPr>
          </w:p>
        </w:tc>
      </w:tr>
      <w:tr w:rsidR="00830F42" w:rsidTr="004F3089">
        <w:tc>
          <w:tcPr>
            <w:tcW w:w="2902" w:type="dxa"/>
          </w:tcPr>
          <w:p w:rsidR="00A05EFA" w:rsidRPr="00B27CE0" w:rsidRDefault="00FF0E78" w:rsidP="006D03CA">
            <w:pPr>
              <w:spacing w:line="360" w:lineRule="auto"/>
              <w:rPr>
                <w:rFonts w:ascii="David" w:hAnsi="David"/>
                <w:szCs w:val="24"/>
                <w:rtl/>
              </w:rPr>
            </w:pPr>
            <w:r>
              <w:rPr>
                <w:rFonts w:ascii="David" w:hAnsi="David" w:hint="cs"/>
                <w:szCs w:val="24"/>
                <w:rtl/>
              </w:rPr>
              <w:t>תאריך לידה</w:t>
            </w:r>
          </w:p>
        </w:tc>
        <w:tc>
          <w:tcPr>
            <w:tcW w:w="1798" w:type="dxa"/>
          </w:tcPr>
          <w:p w:rsidR="00A05EFA" w:rsidRPr="00B27CE0" w:rsidRDefault="00FF0E78" w:rsidP="006D03CA">
            <w:pPr>
              <w:spacing w:line="360" w:lineRule="auto"/>
              <w:rPr>
                <w:rFonts w:ascii="David" w:hAnsi="David"/>
                <w:szCs w:val="24"/>
                <w:rtl/>
              </w:rPr>
            </w:pPr>
            <w:r>
              <w:rPr>
                <w:rFonts w:ascii="David" w:hAnsi="David" w:hint="cs"/>
                <w:szCs w:val="24"/>
                <w:rtl/>
              </w:rPr>
              <w:t>מקום לידה</w:t>
            </w:r>
          </w:p>
        </w:tc>
        <w:tc>
          <w:tcPr>
            <w:tcW w:w="1798" w:type="dxa"/>
          </w:tcPr>
          <w:p w:rsidR="00A05EFA" w:rsidRPr="00B27CE0" w:rsidRDefault="00FF0E78" w:rsidP="006D03CA">
            <w:pPr>
              <w:spacing w:line="360" w:lineRule="auto"/>
              <w:rPr>
                <w:rFonts w:ascii="David" w:hAnsi="David"/>
                <w:szCs w:val="24"/>
                <w:rtl/>
              </w:rPr>
            </w:pPr>
            <w:r>
              <w:rPr>
                <w:rFonts w:ascii="David" w:hAnsi="David" w:hint="cs"/>
                <w:szCs w:val="24"/>
                <w:rtl/>
              </w:rPr>
              <w:t>תאריך עליה</w:t>
            </w:r>
          </w:p>
        </w:tc>
        <w:tc>
          <w:tcPr>
            <w:tcW w:w="1798" w:type="dxa"/>
          </w:tcPr>
          <w:p w:rsidR="00A05EFA" w:rsidRPr="00B27CE0" w:rsidRDefault="00FF0E78" w:rsidP="006D03CA">
            <w:pPr>
              <w:spacing w:line="360" w:lineRule="auto"/>
              <w:rPr>
                <w:rFonts w:ascii="David" w:hAnsi="David"/>
                <w:szCs w:val="24"/>
                <w:rtl/>
              </w:rPr>
            </w:pPr>
            <w:r>
              <w:rPr>
                <w:rFonts w:ascii="David" w:hAnsi="David" w:hint="cs"/>
                <w:szCs w:val="24"/>
                <w:rtl/>
              </w:rPr>
              <w:t>אזרחות</w:t>
            </w:r>
          </w:p>
        </w:tc>
      </w:tr>
      <w:tr w:rsidR="00830F42" w:rsidTr="004F3089">
        <w:tc>
          <w:tcPr>
            <w:tcW w:w="2902" w:type="dxa"/>
          </w:tcPr>
          <w:p w:rsidR="00A05EFA" w:rsidRPr="00B27CE0" w:rsidRDefault="00A05EFA" w:rsidP="006D03CA">
            <w:pPr>
              <w:spacing w:line="360" w:lineRule="auto"/>
              <w:rPr>
                <w:rFonts w:ascii="David" w:hAnsi="David"/>
                <w:szCs w:val="24"/>
                <w:rtl/>
              </w:rPr>
            </w:pPr>
          </w:p>
        </w:tc>
        <w:tc>
          <w:tcPr>
            <w:tcW w:w="1798" w:type="dxa"/>
          </w:tcPr>
          <w:p w:rsidR="00A05EFA" w:rsidRPr="00B27CE0" w:rsidRDefault="00A05EFA" w:rsidP="006D03CA">
            <w:pPr>
              <w:spacing w:line="360" w:lineRule="auto"/>
              <w:rPr>
                <w:rFonts w:ascii="David" w:hAnsi="David"/>
                <w:szCs w:val="24"/>
                <w:rtl/>
              </w:rPr>
            </w:pPr>
          </w:p>
        </w:tc>
        <w:tc>
          <w:tcPr>
            <w:tcW w:w="1798" w:type="dxa"/>
          </w:tcPr>
          <w:p w:rsidR="00A05EFA" w:rsidRPr="00B27CE0" w:rsidRDefault="00A05EFA" w:rsidP="006D03CA">
            <w:pPr>
              <w:spacing w:line="360" w:lineRule="auto"/>
              <w:rPr>
                <w:rFonts w:ascii="David" w:hAnsi="David"/>
                <w:szCs w:val="24"/>
                <w:rtl/>
              </w:rPr>
            </w:pPr>
          </w:p>
        </w:tc>
        <w:tc>
          <w:tcPr>
            <w:tcW w:w="1798" w:type="dxa"/>
          </w:tcPr>
          <w:p w:rsidR="00A05EFA" w:rsidRPr="00B27CE0" w:rsidRDefault="00A05EFA" w:rsidP="006D03CA">
            <w:pPr>
              <w:spacing w:line="360" w:lineRule="auto"/>
              <w:rPr>
                <w:rFonts w:ascii="David" w:hAnsi="David"/>
                <w:szCs w:val="24"/>
                <w:rtl/>
              </w:rPr>
            </w:pPr>
          </w:p>
        </w:tc>
      </w:tr>
      <w:tr w:rsidR="00830F42" w:rsidTr="004F3089">
        <w:tc>
          <w:tcPr>
            <w:tcW w:w="2902" w:type="dxa"/>
          </w:tcPr>
          <w:p w:rsidR="00A05EFA" w:rsidRPr="00B27CE0" w:rsidRDefault="00FF0E78" w:rsidP="006D03CA">
            <w:pPr>
              <w:spacing w:line="360" w:lineRule="auto"/>
              <w:rPr>
                <w:rFonts w:ascii="David" w:hAnsi="David"/>
                <w:szCs w:val="24"/>
                <w:rtl/>
              </w:rPr>
            </w:pPr>
            <w:r>
              <w:rPr>
                <w:rFonts w:ascii="David" w:hAnsi="David" w:hint="cs"/>
                <w:szCs w:val="24"/>
                <w:rtl/>
              </w:rPr>
              <w:t>אזרחות נוספת</w:t>
            </w:r>
          </w:p>
        </w:tc>
        <w:tc>
          <w:tcPr>
            <w:tcW w:w="1798" w:type="dxa"/>
          </w:tcPr>
          <w:p w:rsidR="00A05EFA" w:rsidRPr="00B27CE0" w:rsidRDefault="00FF0E78" w:rsidP="006D03CA">
            <w:pPr>
              <w:spacing w:line="360" w:lineRule="auto"/>
              <w:rPr>
                <w:rFonts w:ascii="David" w:hAnsi="David"/>
                <w:szCs w:val="24"/>
                <w:rtl/>
              </w:rPr>
            </w:pPr>
            <w:r>
              <w:rPr>
                <w:rFonts w:ascii="David" w:hAnsi="David" w:hint="cs"/>
                <w:szCs w:val="24"/>
                <w:rtl/>
              </w:rPr>
              <w:t>טלפון</w:t>
            </w:r>
          </w:p>
        </w:tc>
        <w:tc>
          <w:tcPr>
            <w:tcW w:w="1798" w:type="dxa"/>
          </w:tcPr>
          <w:p w:rsidR="00A05EFA" w:rsidRPr="00B27CE0" w:rsidRDefault="00FF0E78" w:rsidP="006D03CA">
            <w:pPr>
              <w:spacing w:line="360" w:lineRule="auto"/>
              <w:rPr>
                <w:rFonts w:ascii="David" w:hAnsi="David"/>
                <w:szCs w:val="24"/>
                <w:rtl/>
              </w:rPr>
            </w:pPr>
            <w:r>
              <w:rPr>
                <w:rFonts w:ascii="David" w:hAnsi="David" w:hint="cs"/>
                <w:szCs w:val="24"/>
                <w:rtl/>
              </w:rPr>
              <w:t>טלפון נייד</w:t>
            </w:r>
          </w:p>
        </w:tc>
        <w:tc>
          <w:tcPr>
            <w:tcW w:w="1798" w:type="dxa"/>
          </w:tcPr>
          <w:p w:rsidR="00A05EFA" w:rsidRPr="00B27CE0" w:rsidRDefault="00FF0E78" w:rsidP="006D03CA">
            <w:pPr>
              <w:spacing w:line="360" w:lineRule="auto"/>
              <w:rPr>
                <w:rFonts w:ascii="David" w:hAnsi="David"/>
                <w:szCs w:val="24"/>
                <w:rtl/>
              </w:rPr>
            </w:pPr>
            <w:r>
              <w:rPr>
                <w:rFonts w:ascii="David" w:hAnsi="David" w:hint="cs"/>
                <w:szCs w:val="24"/>
                <w:rtl/>
              </w:rPr>
              <w:t>כתובת דואר אלקטרוני</w:t>
            </w:r>
          </w:p>
        </w:tc>
      </w:tr>
    </w:tbl>
    <w:p w:rsidR="00A05EFA" w:rsidRPr="00B27CE0" w:rsidRDefault="00A05EFA" w:rsidP="00E938D2">
      <w:pPr>
        <w:spacing w:line="360" w:lineRule="auto"/>
        <w:ind w:hanging="51"/>
        <w:rPr>
          <w:rFonts w:ascii="David" w:hAnsi="David"/>
          <w:b/>
          <w:bCs/>
          <w:szCs w:val="24"/>
          <w:u w:val="single"/>
          <w:rtl/>
        </w:rPr>
      </w:pPr>
    </w:p>
    <w:p w:rsidR="0002155E" w:rsidRPr="00B27CE0" w:rsidRDefault="00FF0E78" w:rsidP="004D14EF">
      <w:pPr>
        <w:pStyle w:val="aff5"/>
        <w:numPr>
          <w:ilvl w:val="0"/>
          <w:numId w:val="39"/>
        </w:numPr>
        <w:spacing w:line="360" w:lineRule="auto"/>
        <w:rPr>
          <w:rFonts w:ascii="David" w:hAnsi="David"/>
          <w:b/>
          <w:bCs/>
          <w:szCs w:val="24"/>
        </w:rPr>
      </w:pPr>
      <w:bookmarkStart w:id="101" w:name="_Ref233690289"/>
      <w:r w:rsidRPr="00B27CE0">
        <w:rPr>
          <w:rFonts w:ascii="David" w:hAnsi="David"/>
          <w:b/>
          <w:bCs/>
          <w:szCs w:val="24"/>
          <w:rtl/>
        </w:rPr>
        <w:t>להלן העמודים בהצעתי העלולים לחשוף סוד מסחרי או סוד מקצועי. וכן הנימוק למניעת החשיפה:</w:t>
      </w:r>
      <w:bookmarkEnd w:id="101"/>
      <w:r w:rsidRPr="00B27CE0">
        <w:rPr>
          <w:rFonts w:ascii="David" w:hAnsi="David"/>
          <w:b/>
          <w:bCs/>
          <w:szCs w:val="24"/>
          <w:rtl/>
        </w:rPr>
        <w:t xml:space="preserve">  </w:t>
      </w:r>
    </w:p>
    <w:p w:rsidR="0002155E" w:rsidRPr="00B27CE0" w:rsidRDefault="00FF0E78" w:rsidP="0002155E">
      <w:pPr>
        <w:keepNext/>
        <w:keepLines/>
        <w:tabs>
          <w:tab w:val="right" w:pos="9639"/>
        </w:tabs>
        <w:autoSpaceDE w:val="0"/>
        <w:autoSpaceDN w:val="0"/>
        <w:spacing w:line="360" w:lineRule="auto"/>
        <w:ind w:left="459"/>
        <w:jc w:val="both"/>
        <w:rPr>
          <w:szCs w:val="24"/>
        </w:rPr>
      </w:pPr>
      <w:r w:rsidRPr="00B27CE0">
        <w:rPr>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05EFA">
        <w:rPr>
          <w:rFonts w:hint="cs"/>
          <w:szCs w:val="24"/>
          <w:rtl/>
        </w:rPr>
        <w:t>_______________________________________</w:t>
      </w:r>
      <w:r w:rsidRPr="00B27CE0">
        <w:rPr>
          <w:szCs w:val="24"/>
          <w:rtl/>
        </w:rPr>
        <w:t>___________________</w:t>
      </w:r>
    </w:p>
    <w:p w:rsidR="0002155E" w:rsidRPr="00B27CE0" w:rsidRDefault="00FF0E78" w:rsidP="00EF33EA">
      <w:pPr>
        <w:keepNext/>
        <w:keepLines/>
        <w:spacing w:line="360" w:lineRule="auto"/>
        <w:ind w:left="459"/>
        <w:jc w:val="both"/>
        <w:rPr>
          <w:rFonts w:ascii="David" w:hAnsi="David"/>
          <w:szCs w:val="24"/>
          <w:rtl/>
        </w:rPr>
      </w:pPr>
      <w:r w:rsidRPr="00B27CE0">
        <w:rPr>
          <w:rFonts w:ascii="David" w:hAnsi="David"/>
          <w:szCs w:val="24"/>
          <w:rtl/>
        </w:rPr>
        <w:t>סעיפים הנוגעים ולהוכחת עמידה בדרישות הסף, אינם חסויים. הכל בכפוף לאמור במכרז סעיף בכל מקרה ידוע לי כי הסמכות להחליט אם מסמך כלשהו חסוי או לא, הינה של ועדת המכרזים של המזמין אשר תפעל בעניין זה עפ"י שיקול דעתה הבלעדי והמוחלט.</w:t>
      </w:r>
    </w:p>
    <w:p w:rsidR="0002155E" w:rsidRPr="00B27CE0" w:rsidRDefault="00FF0E78">
      <w:pPr>
        <w:bidi w:val="0"/>
        <w:rPr>
          <w:rFonts w:asciiTheme="minorHAnsi" w:hAnsiTheme="minorHAnsi"/>
          <w:b/>
          <w:bCs/>
          <w:szCs w:val="24"/>
        </w:rPr>
      </w:pPr>
      <w:r w:rsidRPr="00B27CE0">
        <w:rPr>
          <w:rFonts w:ascii="David" w:hAnsi="David" w:cs="Times New Roman"/>
          <w:b/>
          <w:bCs/>
          <w:szCs w:val="24"/>
          <w:rtl/>
        </w:rPr>
        <w:br w:type="page"/>
      </w:r>
    </w:p>
    <w:p w:rsidR="007A34E6" w:rsidRPr="00B27CE0" w:rsidRDefault="00FF0E78" w:rsidP="004D14EF">
      <w:pPr>
        <w:pStyle w:val="aff5"/>
        <w:numPr>
          <w:ilvl w:val="0"/>
          <w:numId w:val="39"/>
        </w:numPr>
        <w:spacing w:line="360" w:lineRule="auto"/>
        <w:rPr>
          <w:rFonts w:ascii="David" w:hAnsi="David"/>
          <w:b/>
          <w:bCs/>
          <w:szCs w:val="24"/>
          <w:rtl/>
        </w:rPr>
      </w:pPr>
      <w:r w:rsidRPr="00B27CE0">
        <w:rPr>
          <w:rFonts w:ascii="David" w:hAnsi="David"/>
          <w:b/>
          <w:bCs/>
          <w:szCs w:val="24"/>
          <w:rtl/>
        </w:rPr>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830F42" w:rsidTr="0058712C">
        <w:trPr>
          <w:tblHeader/>
          <w:jc w:val="center"/>
        </w:trPr>
        <w:tc>
          <w:tcPr>
            <w:tcW w:w="1851" w:type="dxa"/>
            <w:shd w:val="clear" w:color="auto" w:fill="E0E0E0"/>
          </w:tcPr>
          <w:p w:rsidR="007A34E6" w:rsidRPr="00B27CE0" w:rsidRDefault="00FF0E78" w:rsidP="008D485D">
            <w:pPr>
              <w:spacing w:line="360" w:lineRule="auto"/>
              <w:jc w:val="center"/>
              <w:rPr>
                <w:rFonts w:ascii="David" w:hAnsi="David"/>
                <w:b/>
                <w:bCs/>
                <w:szCs w:val="24"/>
                <w:rtl/>
              </w:rPr>
            </w:pPr>
            <w:r w:rsidRPr="00B27CE0">
              <w:rPr>
                <w:rFonts w:ascii="David" w:hAnsi="David"/>
                <w:b/>
                <w:bCs/>
                <w:szCs w:val="24"/>
                <w:rtl/>
              </w:rPr>
              <w:t>מס' סעיף במפרט המכרז</w:t>
            </w:r>
          </w:p>
        </w:tc>
        <w:tc>
          <w:tcPr>
            <w:tcW w:w="4530" w:type="dxa"/>
            <w:shd w:val="clear" w:color="auto" w:fill="E0E0E0"/>
          </w:tcPr>
          <w:p w:rsidR="007A34E6" w:rsidRPr="00B27CE0" w:rsidRDefault="00FF0E78" w:rsidP="0068218B">
            <w:pPr>
              <w:spacing w:line="360" w:lineRule="auto"/>
              <w:jc w:val="center"/>
              <w:rPr>
                <w:rFonts w:ascii="David" w:hAnsi="David"/>
                <w:b/>
                <w:bCs/>
                <w:szCs w:val="24"/>
                <w:rtl/>
              </w:rPr>
            </w:pPr>
            <w:r w:rsidRPr="00B27CE0">
              <w:rPr>
                <w:rFonts w:ascii="David" w:hAnsi="David"/>
                <w:b/>
                <w:bCs/>
                <w:szCs w:val="24"/>
                <w:rtl/>
              </w:rPr>
              <w:t>התנאי</w:t>
            </w:r>
          </w:p>
        </w:tc>
        <w:tc>
          <w:tcPr>
            <w:tcW w:w="1401" w:type="dxa"/>
            <w:shd w:val="clear" w:color="auto" w:fill="E0E0E0"/>
          </w:tcPr>
          <w:p w:rsidR="007A34E6" w:rsidRPr="00B27CE0" w:rsidRDefault="00FF0E78" w:rsidP="0068218B">
            <w:pPr>
              <w:spacing w:line="360" w:lineRule="auto"/>
              <w:jc w:val="center"/>
              <w:rPr>
                <w:rFonts w:ascii="David" w:hAnsi="David"/>
                <w:b/>
                <w:bCs/>
                <w:szCs w:val="24"/>
                <w:rtl/>
              </w:rPr>
            </w:pPr>
            <w:r w:rsidRPr="00B27CE0">
              <w:rPr>
                <w:rFonts w:ascii="David" w:hAnsi="David"/>
                <w:b/>
                <w:bCs/>
                <w:szCs w:val="24"/>
                <w:rtl/>
              </w:rPr>
              <w:t>נספח לחוברת ההצעה מסומן</w:t>
            </w:r>
          </w:p>
        </w:tc>
        <w:tc>
          <w:tcPr>
            <w:tcW w:w="1965" w:type="dxa"/>
            <w:shd w:val="clear" w:color="auto" w:fill="E0E0E0"/>
          </w:tcPr>
          <w:p w:rsidR="007A34E6" w:rsidRPr="00B27CE0" w:rsidRDefault="00FF0E78" w:rsidP="0068218B">
            <w:pPr>
              <w:spacing w:line="360" w:lineRule="auto"/>
              <w:jc w:val="center"/>
              <w:rPr>
                <w:rFonts w:ascii="David" w:hAnsi="David"/>
                <w:b/>
                <w:bCs/>
                <w:szCs w:val="24"/>
                <w:rtl/>
              </w:rPr>
            </w:pPr>
            <w:r w:rsidRPr="00B27CE0">
              <w:rPr>
                <w:rFonts w:ascii="David" w:hAnsi="David"/>
                <w:b/>
                <w:bCs/>
                <w:szCs w:val="24"/>
                <w:rtl/>
              </w:rPr>
              <w:t xml:space="preserve">מצורף בזאת </w:t>
            </w:r>
          </w:p>
          <w:p w:rsidR="007A34E6" w:rsidRPr="00B27CE0" w:rsidRDefault="00FF0E78" w:rsidP="0068218B">
            <w:pPr>
              <w:spacing w:line="360" w:lineRule="auto"/>
              <w:jc w:val="center"/>
              <w:rPr>
                <w:rFonts w:ascii="David" w:hAnsi="David"/>
                <w:b/>
                <w:bCs/>
                <w:szCs w:val="24"/>
                <w:rtl/>
              </w:rPr>
            </w:pPr>
            <w:r w:rsidRPr="00B27CE0">
              <w:rPr>
                <w:rFonts w:ascii="David" w:hAnsi="David"/>
                <w:b/>
                <w:bCs/>
                <w:szCs w:val="24"/>
                <w:rtl/>
              </w:rPr>
              <w:t>(נא לסמן את האופציה המתאימה)</w:t>
            </w:r>
          </w:p>
        </w:tc>
      </w:tr>
      <w:tr w:rsidR="00830F42" w:rsidTr="0058712C">
        <w:trPr>
          <w:jc w:val="center"/>
        </w:trPr>
        <w:tc>
          <w:tcPr>
            <w:tcW w:w="1851" w:type="dxa"/>
          </w:tcPr>
          <w:p w:rsidR="007A34E6" w:rsidRPr="00B27CE0" w:rsidRDefault="00FF0E78" w:rsidP="008D485D">
            <w:pPr>
              <w:spacing w:line="360" w:lineRule="auto"/>
              <w:ind w:left="-77"/>
              <w:jc w:val="center"/>
              <w:rPr>
                <w:rFonts w:ascii="David" w:hAnsi="David"/>
                <w:szCs w:val="24"/>
                <w:rtl/>
              </w:rPr>
            </w:pP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Ref321923070 \r \h</w:instrText>
            </w:r>
            <w:r w:rsidRPr="00B27CE0">
              <w:rPr>
                <w:rFonts w:ascii="David" w:hAnsi="David"/>
                <w:szCs w:val="24"/>
                <w:rtl/>
              </w:rPr>
              <w:instrText xml:space="preserve"> </w:instrText>
            </w:r>
            <w:r w:rsidR="00DF780D" w:rsidRPr="00B27CE0">
              <w:rPr>
                <w:rFonts w:ascii="David" w:hAnsi="David"/>
                <w:szCs w:val="24"/>
                <w:rtl/>
              </w:rPr>
              <w:instrText xml:space="preserve"> </w:instrText>
            </w:r>
            <w:r w:rsidR="00DF780D" w:rsidRPr="00B27CE0">
              <w:rPr>
                <w:rFonts w:ascii="David" w:hAnsi="David" w:cs="Times New Roman"/>
                <w:szCs w:val="24"/>
                <w:rtl/>
              </w:rPr>
              <w:instrText>\</w:instrText>
            </w:r>
            <w:r w:rsidR="00DF780D" w:rsidRPr="00B27CE0">
              <w:rPr>
                <w:rFonts w:ascii="David" w:hAnsi="David"/>
                <w:szCs w:val="24"/>
                <w:rtl/>
              </w:rPr>
              <w:instrText xml:space="preserve">* </w:instrText>
            </w:r>
            <w:r w:rsidR="00DF780D" w:rsidRPr="00B27CE0">
              <w:rPr>
                <w:rFonts w:ascii="David" w:hAnsi="David"/>
                <w:szCs w:val="24"/>
              </w:rPr>
              <w:instrText>MERGEFORMAT</w:instrText>
            </w:r>
            <w:r w:rsidR="00DF780D"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7.4.1</w:t>
            </w:r>
            <w:r w:rsidRPr="00B27CE0">
              <w:rPr>
                <w:rFonts w:ascii="David" w:hAnsi="David"/>
                <w:szCs w:val="24"/>
                <w:rtl/>
              </w:rPr>
              <w:fldChar w:fldCharType="end"/>
            </w:r>
          </w:p>
        </w:tc>
        <w:tc>
          <w:tcPr>
            <w:tcW w:w="4530" w:type="dxa"/>
          </w:tcPr>
          <w:p w:rsidR="007A34E6" w:rsidRPr="00B27CE0" w:rsidRDefault="00FF0E78" w:rsidP="0068218B">
            <w:pPr>
              <w:spacing w:line="360" w:lineRule="auto"/>
              <w:rPr>
                <w:rFonts w:ascii="David" w:hAnsi="David"/>
                <w:szCs w:val="24"/>
                <w:rtl/>
              </w:rPr>
            </w:pPr>
            <w:r w:rsidRPr="00B27CE0">
              <w:rPr>
                <w:rFonts w:ascii="David" w:hAnsi="David"/>
                <w:szCs w:val="24"/>
                <w:rtl/>
              </w:rPr>
              <w:t>תעודת ההתאגדות של המציע המפרט את פרטי מנהלי התאגיד ובעלי המניות בו</w:t>
            </w:r>
          </w:p>
        </w:tc>
        <w:tc>
          <w:tcPr>
            <w:tcW w:w="1401" w:type="dxa"/>
          </w:tcPr>
          <w:p w:rsidR="007A34E6" w:rsidRPr="00B27CE0" w:rsidRDefault="00FF0E78" w:rsidP="0068218B">
            <w:pPr>
              <w:jc w:val="center"/>
              <w:rPr>
                <w:rFonts w:ascii="David" w:hAnsi="David"/>
                <w:szCs w:val="24"/>
                <w:rtl/>
              </w:rPr>
            </w:pPr>
            <w:r w:rsidRPr="00B27CE0">
              <w:rPr>
                <w:rFonts w:ascii="David" w:hAnsi="David"/>
                <w:szCs w:val="24"/>
                <w:rtl/>
              </w:rPr>
              <w:t>נספח א'1</w:t>
            </w:r>
          </w:p>
        </w:tc>
        <w:tc>
          <w:tcPr>
            <w:tcW w:w="1965" w:type="dxa"/>
          </w:tcPr>
          <w:p w:rsidR="007A34E6" w:rsidRPr="00B27CE0" w:rsidRDefault="00FF0E78" w:rsidP="0068218B">
            <w:pPr>
              <w:jc w:val="center"/>
              <w:rPr>
                <w:rFonts w:ascii="David" w:hAnsi="David"/>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58712C" w:rsidRPr="00B27CE0" w:rsidRDefault="00FF0E78" w:rsidP="0058712C">
            <w:pPr>
              <w:spacing w:line="360" w:lineRule="auto"/>
              <w:jc w:val="center"/>
              <w:rPr>
                <w:rFonts w:ascii="David" w:hAnsi="David"/>
                <w:szCs w:val="24"/>
                <w:rtl/>
              </w:rPr>
            </w:pP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Ref52798156 \r \h</w:instrText>
            </w:r>
            <w:r w:rsidRPr="00B27CE0">
              <w:rPr>
                <w:rFonts w:ascii="David" w:hAnsi="David"/>
                <w:szCs w:val="24"/>
                <w:rtl/>
              </w:rPr>
              <w:instrText xml:space="preserve"> </w:instrText>
            </w:r>
            <w:r w:rsidR="00B27CE0">
              <w:rPr>
                <w:rFonts w:ascii="David" w:hAnsi="David"/>
                <w:szCs w:val="24"/>
                <w:rtl/>
              </w:rPr>
              <w:instrText xml:space="preserve"> \* </w:instrText>
            </w:r>
            <w:r w:rsidR="00B27CE0">
              <w:rPr>
                <w:rFonts w:ascii="David" w:hAnsi="David"/>
                <w:szCs w:val="24"/>
              </w:rPr>
              <w:instrText>MERGEFORMAT</w:instrText>
            </w:r>
            <w:r w:rsid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7.4.2</w:t>
            </w:r>
            <w:r w:rsidRPr="00B27CE0">
              <w:rPr>
                <w:rFonts w:ascii="David" w:hAnsi="David"/>
                <w:szCs w:val="24"/>
                <w:rtl/>
              </w:rPr>
              <w:fldChar w:fldCharType="end"/>
            </w:r>
          </w:p>
        </w:tc>
        <w:tc>
          <w:tcPr>
            <w:tcW w:w="4530" w:type="dxa"/>
          </w:tcPr>
          <w:p w:rsidR="0058712C" w:rsidRPr="00B27CE0" w:rsidRDefault="00FF0E78" w:rsidP="0058712C">
            <w:pPr>
              <w:spacing w:line="360" w:lineRule="auto"/>
              <w:rPr>
                <w:rFonts w:ascii="David" w:hAnsi="David"/>
                <w:szCs w:val="24"/>
                <w:rtl/>
              </w:rPr>
            </w:pPr>
            <w:r w:rsidRPr="00B27CE0">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01" w:type="dxa"/>
          </w:tcPr>
          <w:p w:rsidR="0058712C" w:rsidRPr="00B27CE0" w:rsidRDefault="00FF0E78" w:rsidP="0058712C">
            <w:pPr>
              <w:jc w:val="center"/>
              <w:rPr>
                <w:rFonts w:ascii="David" w:hAnsi="David"/>
                <w:szCs w:val="24"/>
                <w:rtl/>
              </w:rPr>
            </w:pPr>
            <w:r w:rsidRPr="00B27CE0">
              <w:rPr>
                <w:rFonts w:ascii="David" w:hAnsi="David"/>
                <w:szCs w:val="24"/>
                <w:rtl/>
              </w:rPr>
              <w:t>נספח א'2</w:t>
            </w:r>
          </w:p>
        </w:tc>
        <w:tc>
          <w:tcPr>
            <w:tcW w:w="1965" w:type="dxa"/>
          </w:tcPr>
          <w:p w:rsidR="0058712C" w:rsidRPr="00B27CE0" w:rsidRDefault="00FF0E78" w:rsidP="0058712C">
            <w:pPr>
              <w:jc w:val="center"/>
              <w:rPr>
                <w:rFonts w:ascii="David" w:hAnsi="David"/>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58712C" w:rsidRPr="00B27CE0" w:rsidRDefault="00FF0E78" w:rsidP="0058712C">
            <w:pPr>
              <w:spacing w:line="360" w:lineRule="auto"/>
              <w:jc w:val="center"/>
              <w:rPr>
                <w:rFonts w:ascii="David" w:hAnsi="David"/>
                <w:szCs w:val="24"/>
                <w:rtl/>
              </w:rPr>
            </w:pP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Ref491783077 \r \h</w:instrText>
            </w:r>
            <w:r w:rsidRPr="00B27CE0">
              <w:rPr>
                <w:rFonts w:ascii="David" w:hAnsi="David"/>
                <w:szCs w:val="24"/>
                <w:rtl/>
              </w:rPr>
              <w:instrText xml:space="preserve">  </w:instrText>
            </w:r>
            <w:r w:rsidRPr="00B27CE0">
              <w:rPr>
                <w:rFonts w:ascii="David" w:hAnsi="David" w:cs="Times New Roman"/>
                <w:szCs w:val="24"/>
                <w:rtl/>
              </w:rPr>
              <w:instrText>\</w:instrText>
            </w:r>
            <w:r w:rsidRPr="00B27CE0">
              <w:rPr>
                <w:rFonts w:ascii="David" w:hAnsi="David"/>
                <w:szCs w:val="24"/>
                <w:rtl/>
              </w:rPr>
              <w:instrText xml:space="preserve">*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7.4.3</w:t>
            </w:r>
            <w:r w:rsidRPr="00B27CE0">
              <w:rPr>
                <w:rFonts w:ascii="David" w:hAnsi="David"/>
                <w:szCs w:val="24"/>
                <w:rtl/>
              </w:rPr>
              <w:fldChar w:fldCharType="end"/>
            </w:r>
          </w:p>
        </w:tc>
        <w:tc>
          <w:tcPr>
            <w:tcW w:w="4530" w:type="dxa"/>
          </w:tcPr>
          <w:p w:rsidR="0058712C" w:rsidRPr="00B27CE0" w:rsidRDefault="00FF0E78" w:rsidP="0058712C">
            <w:pPr>
              <w:spacing w:line="360" w:lineRule="auto"/>
              <w:rPr>
                <w:rFonts w:ascii="David" w:hAnsi="David"/>
                <w:szCs w:val="24"/>
                <w:rtl/>
              </w:rPr>
            </w:pPr>
            <w:r w:rsidRPr="00B27CE0">
              <w:rPr>
                <w:rFonts w:ascii="David" w:hAnsi="David"/>
                <w:szCs w:val="24"/>
                <w:rtl/>
              </w:rPr>
              <w:t>תעודת עוסק מורשה או היות המציע תחת איחוד עוסקים</w:t>
            </w:r>
          </w:p>
        </w:tc>
        <w:tc>
          <w:tcPr>
            <w:tcW w:w="1401" w:type="dxa"/>
          </w:tcPr>
          <w:p w:rsidR="0058712C" w:rsidRPr="00B27CE0" w:rsidRDefault="00FF0E78" w:rsidP="0058712C">
            <w:pPr>
              <w:jc w:val="center"/>
              <w:rPr>
                <w:rFonts w:ascii="David" w:hAnsi="David"/>
                <w:szCs w:val="24"/>
                <w:rtl/>
              </w:rPr>
            </w:pPr>
            <w:r w:rsidRPr="00B27CE0">
              <w:rPr>
                <w:rFonts w:ascii="David" w:hAnsi="David"/>
                <w:szCs w:val="24"/>
                <w:rtl/>
              </w:rPr>
              <w:t>נספח א'3</w:t>
            </w:r>
          </w:p>
        </w:tc>
        <w:tc>
          <w:tcPr>
            <w:tcW w:w="1965" w:type="dxa"/>
          </w:tcPr>
          <w:p w:rsidR="0058712C" w:rsidRPr="00B27CE0" w:rsidRDefault="00FF0E78" w:rsidP="0058712C">
            <w:pPr>
              <w:jc w:val="center"/>
              <w:rPr>
                <w:rFonts w:ascii="David" w:hAnsi="David"/>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58712C" w:rsidRPr="00B27CE0" w:rsidRDefault="00FF0E78" w:rsidP="0058712C">
            <w:pPr>
              <w:tabs>
                <w:tab w:val="left" w:pos="2049"/>
              </w:tabs>
              <w:spacing w:line="360" w:lineRule="auto"/>
              <w:jc w:val="center"/>
              <w:rPr>
                <w:rFonts w:ascii="David" w:hAnsi="David"/>
                <w:szCs w:val="24"/>
                <w:rtl/>
              </w:rPr>
            </w:pP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Ref321923547 \r \h</w:instrText>
            </w:r>
            <w:r w:rsidRPr="00B27CE0">
              <w:rPr>
                <w:rFonts w:ascii="David" w:hAnsi="David"/>
                <w:szCs w:val="24"/>
                <w:rtl/>
              </w:rPr>
              <w:instrText xml:space="preserve">  </w:instrText>
            </w:r>
            <w:r w:rsidRPr="00B27CE0">
              <w:rPr>
                <w:rFonts w:ascii="David" w:hAnsi="David" w:cs="Times New Roman"/>
                <w:szCs w:val="24"/>
                <w:rtl/>
              </w:rPr>
              <w:instrText>\</w:instrText>
            </w:r>
            <w:r w:rsidRPr="00B27CE0">
              <w:rPr>
                <w:rFonts w:ascii="David" w:hAnsi="David"/>
                <w:szCs w:val="24"/>
                <w:rtl/>
              </w:rPr>
              <w:instrText xml:space="preserve">*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7.4.4</w:t>
            </w:r>
            <w:r w:rsidRPr="00B27CE0">
              <w:rPr>
                <w:rFonts w:ascii="David" w:hAnsi="David"/>
                <w:szCs w:val="24"/>
                <w:rtl/>
              </w:rPr>
              <w:fldChar w:fldCharType="end"/>
            </w:r>
          </w:p>
        </w:tc>
        <w:tc>
          <w:tcPr>
            <w:tcW w:w="4530" w:type="dxa"/>
          </w:tcPr>
          <w:p w:rsidR="0058712C" w:rsidRPr="00B27CE0" w:rsidRDefault="00FF0E78" w:rsidP="0058712C">
            <w:pPr>
              <w:tabs>
                <w:tab w:val="left" w:pos="2049"/>
              </w:tabs>
              <w:spacing w:line="360" w:lineRule="auto"/>
              <w:jc w:val="both"/>
              <w:rPr>
                <w:rFonts w:ascii="David" w:hAnsi="David"/>
                <w:szCs w:val="24"/>
                <w:rtl/>
              </w:rPr>
            </w:pPr>
            <w:r w:rsidRPr="00B27CE0">
              <w:rPr>
                <w:rFonts w:ascii="David" w:hAnsi="David"/>
                <w:szCs w:val="24"/>
                <w:rtl/>
              </w:rPr>
              <w:t>אישור על העדר חובות לרשם התאגידים – נסח חברה המפרט את פרטי מנהלי התאגיד ובעלי המניות בו</w:t>
            </w:r>
          </w:p>
        </w:tc>
        <w:tc>
          <w:tcPr>
            <w:tcW w:w="1401" w:type="dxa"/>
          </w:tcPr>
          <w:p w:rsidR="0058712C" w:rsidRPr="00B27CE0" w:rsidRDefault="00FF0E78" w:rsidP="0058712C">
            <w:pPr>
              <w:jc w:val="center"/>
              <w:rPr>
                <w:rFonts w:ascii="David" w:hAnsi="David"/>
                <w:szCs w:val="24"/>
                <w:rtl/>
              </w:rPr>
            </w:pPr>
            <w:r w:rsidRPr="00B27CE0">
              <w:rPr>
                <w:rFonts w:ascii="David" w:hAnsi="David"/>
                <w:szCs w:val="24"/>
                <w:rtl/>
              </w:rPr>
              <w:t>נספח א'4</w:t>
            </w:r>
          </w:p>
        </w:tc>
        <w:tc>
          <w:tcPr>
            <w:tcW w:w="1965" w:type="dxa"/>
          </w:tcPr>
          <w:p w:rsidR="0058712C" w:rsidRPr="00B27CE0" w:rsidRDefault="00FF0E78" w:rsidP="0058712C">
            <w:pPr>
              <w:jc w:val="center"/>
              <w:rPr>
                <w:rFonts w:ascii="David" w:hAnsi="David"/>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58712C" w:rsidRPr="00B27CE0" w:rsidRDefault="00FF0E78" w:rsidP="0058712C">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Ref72055707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7.4.3</w:t>
            </w:r>
            <w:r>
              <w:rPr>
                <w:rFonts w:ascii="David" w:hAnsi="David"/>
                <w:szCs w:val="24"/>
                <w:rtl/>
              </w:rPr>
              <w:fldChar w:fldCharType="end"/>
            </w:r>
          </w:p>
        </w:tc>
        <w:tc>
          <w:tcPr>
            <w:tcW w:w="4530" w:type="dxa"/>
          </w:tcPr>
          <w:p w:rsidR="0058712C" w:rsidRPr="00B27CE0" w:rsidRDefault="00FF0E78" w:rsidP="0058712C">
            <w:pPr>
              <w:spacing w:line="360" w:lineRule="auto"/>
              <w:rPr>
                <w:rFonts w:ascii="David" w:hAnsi="David"/>
                <w:szCs w:val="24"/>
                <w:rtl/>
              </w:rPr>
            </w:pPr>
            <w:r w:rsidRPr="00B27CE0">
              <w:rPr>
                <w:rFonts w:ascii="David" w:hAnsi="David"/>
                <w:szCs w:val="24"/>
                <w:rtl/>
              </w:rPr>
              <w:t>האישורים הנדרשים עפ"י חוק עסקאות גופים ציבוריים (אכיפת ניהול חשבונות ותשלום חובות מס), התשל"ו – 1976</w:t>
            </w:r>
          </w:p>
        </w:tc>
        <w:tc>
          <w:tcPr>
            <w:tcW w:w="1401" w:type="dxa"/>
          </w:tcPr>
          <w:p w:rsidR="0058712C" w:rsidRPr="00B27CE0" w:rsidRDefault="00FF0E78" w:rsidP="0058712C">
            <w:pPr>
              <w:jc w:val="center"/>
              <w:rPr>
                <w:rFonts w:ascii="David" w:hAnsi="David"/>
                <w:szCs w:val="24"/>
                <w:rtl/>
              </w:rPr>
            </w:pPr>
            <w:r w:rsidRPr="00B27CE0">
              <w:rPr>
                <w:rFonts w:ascii="David" w:hAnsi="David"/>
                <w:szCs w:val="24"/>
                <w:rtl/>
              </w:rPr>
              <w:t>נספח א'5</w:t>
            </w:r>
          </w:p>
        </w:tc>
        <w:tc>
          <w:tcPr>
            <w:tcW w:w="1965" w:type="dxa"/>
          </w:tcPr>
          <w:p w:rsidR="0058712C" w:rsidRPr="00B27CE0" w:rsidRDefault="00FF0E78" w:rsidP="0058712C">
            <w:pPr>
              <w:jc w:val="center"/>
              <w:rPr>
                <w:rFonts w:ascii="David" w:hAnsi="David"/>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064F19" w:rsidRDefault="00FF0E78" w:rsidP="00064F19">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Ref65055568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7.4.6</w:t>
            </w:r>
            <w:r>
              <w:rPr>
                <w:rFonts w:ascii="David" w:hAnsi="David"/>
                <w:szCs w:val="24"/>
                <w:rtl/>
              </w:rPr>
              <w:fldChar w:fldCharType="end"/>
            </w:r>
          </w:p>
        </w:tc>
        <w:tc>
          <w:tcPr>
            <w:tcW w:w="4530" w:type="dxa"/>
          </w:tcPr>
          <w:p w:rsidR="00064F19" w:rsidRDefault="00FF0E78" w:rsidP="00064F19">
            <w:pPr>
              <w:spacing w:line="360" w:lineRule="auto"/>
              <w:jc w:val="both"/>
              <w:rPr>
                <w:rFonts w:ascii="David" w:hAnsi="David"/>
                <w:szCs w:val="24"/>
                <w:rtl/>
              </w:rPr>
            </w:pPr>
            <w:r w:rsidRPr="00B27CE0">
              <w:rPr>
                <w:rFonts w:ascii="David" w:hAnsi="David"/>
                <w:szCs w:val="24"/>
                <w:rtl/>
              </w:rPr>
              <w:t xml:space="preserve">תצהיר בדבר </w:t>
            </w:r>
            <w:r w:rsidRPr="00B27CE0">
              <w:rPr>
                <w:rFonts w:ascii="David" w:hAnsi="David" w:hint="cs"/>
                <w:szCs w:val="24"/>
                <w:rtl/>
              </w:rPr>
              <w:t>היעדר הרשעות</w:t>
            </w:r>
            <w:r w:rsidRPr="00B27CE0">
              <w:rPr>
                <w:rFonts w:ascii="David" w:hAnsi="David"/>
                <w:szCs w:val="24"/>
                <w:rtl/>
              </w:rPr>
              <w:t xml:space="preserve"> </w:t>
            </w:r>
            <w:r w:rsidRPr="004B1866">
              <w:rPr>
                <w:rFonts w:ascii="David" w:hAnsi="David"/>
                <w:szCs w:val="24"/>
                <w:rtl/>
              </w:rPr>
              <w:t>לפי חוק עובדים זרים ושכר מינימום</w:t>
            </w:r>
          </w:p>
        </w:tc>
        <w:tc>
          <w:tcPr>
            <w:tcW w:w="1401" w:type="dxa"/>
          </w:tcPr>
          <w:p w:rsidR="00064F19" w:rsidRDefault="00FF0E78" w:rsidP="00064F19">
            <w:pPr>
              <w:jc w:val="center"/>
              <w:rPr>
                <w:rFonts w:ascii="David" w:hAnsi="David"/>
                <w:szCs w:val="24"/>
                <w:rtl/>
              </w:rPr>
            </w:pPr>
            <w:r w:rsidRPr="00B27CE0">
              <w:rPr>
                <w:rFonts w:ascii="David" w:hAnsi="David" w:hint="cs"/>
                <w:szCs w:val="24"/>
                <w:rtl/>
              </w:rPr>
              <w:t>נספח א'</w:t>
            </w:r>
            <w:r>
              <w:rPr>
                <w:rFonts w:ascii="David" w:hAnsi="David" w:hint="cs"/>
                <w:szCs w:val="24"/>
                <w:rtl/>
              </w:rPr>
              <w:t>6</w:t>
            </w:r>
          </w:p>
        </w:tc>
        <w:tc>
          <w:tcPr>
            <w:tcW w:w="1965" w:type="dxa"/>
          </w:tcPr>
          <w:p w:rsidR="00064F19" w:rsidRPr="00B27CE0" w:rsidRDefault="00FF0E78" w:rsidP="00064F19">
            <w:pPr>
              <w:jc w:val="center"/>
              <w:rPr>
                <w:rFonts w:ascii="Wingdings" w:hAnsi="Wingdings"/>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064F19" w:rsidRPr="00B27CE0" w:rsidRDefault="00FF0E78" w:rsidP="00064F19">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Ref65055627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7.4.5</w:t>
            </w:r>
            <w:r>
              <w:rPr>
                <w:rFonts w:ascii="David" w:hAnsi="David"/>
                <w:szCs w:val="24"/>
                <w:rtl/>
              </w:rPr>
              <w:fldChar w:fldCharType="end"/>
            </w:r>
          </w:p>
        </w:tc>
        <w:tc>
          <w:tcPr>
            <w:tcW w:w="4530" w:type="dxa"/>
          </w:tcPr>
          <w:p w:rsidR="00064F19" w:rsidRPr="00B27CE0" w:rsidRDefault="00FF0E78" w:rsidP="00064F19">
            <w:pPr>
              <w:spacing w:line="360" w:lineRule="auto"/>
              <w:jc w:val="both"/>
              <w:rPr>
                <w:rFonts w:ascii="David" w:hAnsi="David"/>
                <w:szCs w:val="24"/>
                <w:rtl/>
              </w:rPr>
            </w:pPr>
            <w:r>
              <w:rPr>
                <w:rFonts w:ascii="David" w:hAnsi="David" w:hint="cs"/>
                <w:szCs w:val="24"/>
                <w:rtl/>
              </w:rPr>
              <w:t>התחייבות בדבר עמידה בחוקי העבודה</w:t>
            </w:r>
          </w:p>
        </w:tc>
        <w:tc>
          <w:tcPr>
            <w:tcW w:w="1401" w:type="dxa"/>
          </w:tcPr>
          <w:p w:rsidR="00064F19" w:rsidRPr="00B27CE0" w:rsidRDefault="00FF0E78" w:rsidP="00064F19">
            <w:pPr>
              <w:jc w:val="center"/>
              <w:rPr>
                <w:rFonts w:ascii="David" w:hAnsi="David"/>
                <w:szCs w:val="24"/>
                <w:rtl/>
              </w:rPr>
            </w:pPr>
            <w:r>
              <w:rPr>
                <w:rFonts w:ascii="David" w:hAnsi="David" w:hint="cs"/>
                <w:szCs w:val="24"/>
                <w:rtl/>
              </w:rPr>
              <w:t>נספח א'8</w:t>
            </w:r>
          </w:p>
        </w:tc>
        <w:tc>
          <w:tcPr>
            <w:tcW w:w="1965" w:type="dxa"/>
          </w:tcPr>
          <w:p w:rsidR="00064F19" w:rsidRPr="00B27CE0" w:rsidRDefault="00FF0E78" w:rsidP="00064F19">
            <w:pPr>
              <w:jc w:val="center"/>
              <w:rPr>
                <w:rFonts w:ascii="Wingdings" w:hAnsi="Wingdings"/>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064F19" w:rsidRPr="00B27CE0" w:rsidRDefault="00FF0E78" w:rsidP="00064F19">
            <w:pPr>
              <w:spacing w:line="360" w:lineRule="auto"/>
              <w:jc w:val="center"/>
              <w:rPr>
                <w:rFonts w:ascii="David" w:hAnsi="David"/>
                <w:szCs w:val="24"/>
                <w:rtl/>
              </w:rPr>
            </w:pP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Ref473472385 \r \h</w:instrText>
            </w:r>
            <w:r w:rsidRPr="00B27CE0">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7.4.7</w:t>
            </w:r>
            <w:r w:rsidRPr="00B27CE0">
              <w:rPr>
                <w:rFonts w:ascii="David" w:hAnsi="David"/>
                <w:szCs w:val="24"/>
                <w:rtl/>
              </w:rPr>
              <w:fldChar w:fldCharType="end"/>
            </w:r>
          </w:p>
        </w:tc>
        <w:tc>
          <w:tcPr>
            <w:tcW w:w="4530" w:type="dxa"/>
          </w:tcPr>
          <w:p w:rsidR="00064F19" w:rsidRPr="00B27CE0" w:rsidRDefault="00FF0E78" w:rsidP="00064F19">
            <w:pPr>
              <w:spacing w:line="360" w:lineRule="auto"/>
              <w:jc w:val="both"/>
              <w:rPr>
                <w:rFonts w:ascii="David" w:hAnsi="David"/>
                <w:szCs w:val="24"/>
                <w:rtl/>
              </w:rPr>
            </w:pPr>
            <w:r w:rsidRPr="00B27CE0">
              <w:rPr>
                <w:rFonts w:ascii="David" w:hAnsi="David"/>
                <w:szCs w:val="24"/>
                <w:rtl/>
              </w:rPr>
              <w:t>תצהיר על קיום הוראות חוק שוויון זכויות לאנשים עם מוגבלות</w:t>
            </w:r>
          </w:p>
        </w:tc>
        <w:tc>
          <w:tcPr>
            <w:tcW w:w="1401" w:type="dxa"/>
          </w:tcPr>
          <w:p w:rsidR="00064F19" w:rsidRPr="00B27CE0" w:rsidRDefault="00FF0E78" w:rsidP="00064F19">
            <w:pPr>
              <w:jc w:val="center"/>
              <w:rPr>
                <w:rFonts w:ascii="David" w:hAnsi="David"/>
                <w:szCs w:val="24"/>
                <w:rtl/>
              </w:rPr>
            </w:pPr>
            <w:r w:rsidRPr="00B27CE0">
              <w:rPr>
                <w:rFonts w:ascii="David" w:hAnsi="David"/>
                <w:szCs w:val="24"/>
                <w:rtl/>
              </w:rPr>
              <w:t>נספח א'9</w:t>
            </w:r>
          </w:p>
        </w:tc>
        <w:tc>
          <w:tcPr>
            <w:tcW w:w="1965" w:type="dxa"/>
          </w:tcPr>
          <w:p w:rsidR="00064F19" w:rsidRPr="00B27CE0" w:rsidRDefault="00FF0E78" w:rsidP="00064F19">
            <w:pPr>
              <w:jc w:val="center"/>
              <w:rPr>
                <w:rFonts w:ascii="David" w:hAnsi="David"/>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064F19" w:rsidRDefault="00FF0E78" w:rsidP="00064F19">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Ref86911684 \r \h</w:instrText>
            </w:r>
            <w:r>
              <w:rPr>
                <w:rFonts w:ascii="David" w:hAnsi="David"/>
                <w:szCs w:val="24"/>
                <w:rtl/>
              </w:rPr>
              <w:instrText xml:space="preserve"> </w:instrText>
            </w:r>
            <w:r w:rsidR="00C31507">
              <w:rPr>
                <w:rFonts w:ascii="David" w:hAnsi="David"/>
                <w:szCs w:val="24"/>
                <w:rtl/>
              </w:rPr>
              <w:instrText xml:space="preserve"> \* </w:instrText>
            </w:r>
            <w:r w:rsidR="00C31507">
              <w:rPr>
                <w:rFonts w:ascii="David" w:hAnsi="David"/>
                <w:szCs w:val="24"/>
              </w:rPr>
              <w:instrText>MERGEFORMAT</w:instrText>
            </w:r>
            <w:r w:rsidR="00C31507">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7.5.3</w:t>
            </w:r>
            <w:r>
              <w:rPr>
                <w:rFonts w:ascii="David" w:hAnsi="David"/>
                <w:szCs w:val="24"/>
                <w:rtl/>
              </w:rPr>
              <w:fldChar w:fldCharType="end"/>
            </w:r>
          </w:p>
        </w:tc>
        <w:tc>
          <w:tcPr>
            <w:tcW w:w="4530" w:type="dxa"/>
          </w:tcPr>
          <w:p w:rsidR="00064F19" w:rsidRPr="003A5840" w:rsidRDefault="00FF0E78" w:rsidP="003A5840">
            <w:pPr>
              <w:spacing w:line="360" w:lineRule="auto"/>
              <w:jc w:val="both"/>
              <w:rPr>
                <w:rFonts w:ascii="David" w:hAnsi="David"/>
                <w:szCs w:val="24"/>
                <w:rtl/>
              </w:rPr>
            </w:pPr>
            <w:r w:rsidRPr="00EB0FB9">
              <w:rPr>
                <w:rFonts w:ascii="David" w:hAnsi="David"/>
                <w:szCs w:val="24"/>
                <w:rtl/>
              </w:rPr>
              <w:t>תצהיר בדבר העדר הרשעות קודמות והליכים פליליים (ימולא על ידי כל אחד מיחידי המציע המוצעים)</w:t>
            </w:r>
          </w:p>
        </w:tc>
        <w:tc>
          <w:tcPr>
            <w:tcW w:w="1401" w:type="dxa"/>
          </w:tcPr>
          <w:p w:rsidR="00064F19" w:rsidRPr="00B27CE0" w:rsidRDefault="00FF0E78" w:rsidP="00064F19">
            <w:pPr>
              <w:jc w:val="center"/>
              <w:rPr>
                <w:rFonts w:ascii="David" w:hAnsi="David"/>
                <w:szCs w:val="24"/>
                <w:rtl/>
              </w:rPr>
            </w:pPr>
            <w:r w:rsidRPr="0026469C">
              <w:rPr>
                <w:rFonts w:hint="eastAsia"/>
                <w:szCs w:val="24"/>
                <w:rtl/>
              </w:rPr>
              <w:t>נספח</w:t>
            </w:r>
            <w:r w:rsidRPr="0026469C">
              <w:rPr>
                <w:szCs w:val="24"/>
                <w:rtl/>
              </w:rPr>
              <w:t xml:space="preserve"> א' 10</w:t>
            </w:r>
          </w:p>
        </w:tc>
        <w:tc>
          <w:tcPr>
            <w:tcW w:w="1965" w:type="dxa"/>
          </w:tcPr>
          <w:p w:rsidR="00064F19" w:rsidRPr="00B27CE0" w:rsidRDefault="00FF0E78" w:rsidP="00064F19">
            <w:pPr>
              <w:jc w:val="center"/>
              <w:rPr>
                <w:rFonts w:ascii="Wingdings" w:hAnsi="Wingdings"/>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064F19" w:rsidRPr="00B27CE0" w:rsidRDefault="00FF0E78" w:rsidP="00064F19">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Ref86664821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Pr>
                <w:rFonts w:ascii="David" w:hAnsi="David"/>
                <w:szCs w:val="24"/>
                <w:cs/>
              </w:rPr>
              <w:t>‎</w:t>
            </w:r>
            <w:r w:rsidR="00A76CEE">
              <w:rPr>
                <w:rFonts w:ascii="David" w:hAnsi="David"/>
                <w:szCs w:val="24"/>
              </w:rPr>
              <w:t>10.3</w:t>
            </w:r>
            <w:r>
              <w:rPr>
                <w:rFonts w:ascii="David" w:hAnsi="David"/>
                <w:szCs w:val="24"/>
                <w:rtl/>
              </w:rPr>
              <w:fldChar w:fldCharType="end"/>
            </w:r>
          </w:p>
        </w:tc>
        <w:tc>
          <w:tcPr>
            <w:tcW w:w="4530" w:type="dxa"/>
          </w:tcPr>
          <w:p w:rsidR="00064F19" w:rsidRPr="00B27CE0" w:rsidRDefault="00FF0E78" w:rsidP="00064F19">
            <w:pPr>
              <w:spacing w:line="360" w:lineRule="auto"/>
              <w:jc w:val="both"/>
              <w:rPr>
                <w:rFonts w:ascii="David" w:hAnsi="David"/>
                <w:szCs w:val="24"/>
                <w:rtl/>
              </w:rPr>
            </w:pPr>
            <w:r w:rsidRPr="00B27CE0">
              <w:rPr>
                <w:rFonts w:ascii="David" w:hAnsi="David" w:hint="cs"/>
                <w:szCs w:val="24"/>
                <w:rtl/>
              </w:rPr>
              <w:t>אמצעים ברשות המציע</w:t>
            </w:r>
          </w:p>
        </w:tc>
        <w:tc>
          <w:tcPr>
            <w:tcW w:w="1401" w:type="dxa"/>
          </w:tcPr>
          <w:p w:rsidR="00064F19" w:rsidRPr="00B27CE0" w:rsidRDefault="00FF0E78" w:rsidP="00064F19">
            <w:pPr>
              <w:jc w:val="center"/>
              <w:rPr>
                <w:rFonts w:ascii="David" w:hAnsi="David"/>
                <w:szCs w:val="24"/>
                <w:rtl/>
              </w:rPr>
            </w:pPr>
            <w:r w:rsidRPr="00B27CE0">
              <w:rPr>
                <w:rFonts w:ascii="David" w:hAnsi="David"/>
                <w:szCs w:val="24"/>
                <w:rtl/>
              </w:rPr>
              <w:t>נספח א (סעי</w:t>
            </w:r>
            <w:r w:rsidRPr="00B27CE0">
              <w:rPr>
                <w:rFonts w:ascii="David" w:hAnsi="David" w:hint="cs"/>
                <w:szCs w:val="24"/>
                <w:rtl/>
              </w:rPr>
              <w:t xml:space="preserve">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Ref49703704 \r \h</w:instrText>
            </w:r>
            <w:r w:rsidRPr="00B27CE0">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10</w:t>
            </w:r>
            <w:r w:rsidRPr="00B27CE0">
              <w:rPr>
                <w:rFonts w:ascii="David" w:hAnsi="David"/>
                <w:szCs w:val="24"/>
                <w:rtl/>
              </w:rPr>
              <w:fldChar w:fldCharType="end"/>
            </w:r>
            <w:r w:rsidRPr="00B27CE0">
              <w:rPr>
                <w:rFonts w:ascii="David" w:hAnsi="David"/>
                <w:szCs w:val="24"/>
                <w:rtl/>
              </w:rPr>
              <w:t>)</w:t>
            </w:r>
          </w:p>
        </w:tc>
        <w:tc>
          <w:tcPr>
            <w:tcW w:w="1965" w:type="dxa"/>
          </w:tcPr>
          <w:p w:rsidR="00064F19" w:rsidRPr="00B27CE0" w:rsidRDefault="00FF0E78" w:rsidP="00064F19">
            <w:pPr>
              <w:jc w:val="center"/>
              <w:rPr>
                <w:rFonts w:ascii="David" w:hAnsi="David"/>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064F19" w:rsidRPr="00B27CE0" w:rsidRDefault="00FF0E78" w:rsidP="00064F19">
            <w:pPr>
              <w:spacing w:line="360" w:lineRule="auto"/>
              <w:jc w:val="center"/>
              <w:rPr>
                <w:rFonts w:ascii="David" w:hAnsi="David"/>
                <w:szCs w:val="24"/>
                <w:rtl/>
              </w:rPr>
            </w:pP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Ref49703598 \r \h</w:instrText>
            </w:r>
            <w:r w:rsidRPr="00B27CE0">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7.5.1</w:t>
            </w:r>
            <w:r w:rsidRPr="00B27CE0">
              <w:rPr>
                <w:rFonts w:ascii="David" w:hAnsi="David"/>
                <w:szCs w:val="24"/>
                <w:rtl/>
              </w:rPr>
              <w:fldChar w:fldCharType="end"/>
            </w:r>
          </w:p>
        </w:tc>
        <w:tc>
          <w:tcPr>
            <w:tcW w:w="4530" w:type="dxa"/>
          </w:tcPr>
          <w:p w:rsidR="00064F19" w:rsidRPr="00B27CE0" w:rsidRDefault="00FF0E78" w:rsidP="00064F19">
            <w:pPr>
              <w:tabs>
                <w:tab w:val="left" w:pos="20"/>
              </w:tabs>
              <w:spacing w:line="360" w:lineRule="auto"/>
              <w:jc w:val="both"/>
              <w:rPr>
                <w:rFonts w:ascii="David" w:hAnsi="David"/>
                <w:szCs w:val="24"/>
                <w:rtl/>
              </w:rPr>
            </w:pPr>
            <w:r w:rsidRPr="00B27CE0">
              <w:rPr>
                <w:rFonts w:ascii="David" w:hAnsi="David"/>
                <w:szCs w:val="24"/>
                <w:rtl/>
              </w:rPr>
              <w:tab/>
            </w:r>
            <w:r w:rsidRPr="00B27CE0">
              <w:rPr>
                <w:rFonts w:ascii="David" w:hAnsi="David" w:hint="cs"/>
                <w:szCs w:val="24"/>
                <w:rtl/>
              </w:rPr>
              <w:t>רישיון בתוקף לעריכת דין עבור כל עורכי הדין המוצעים</w:t>
            </w:r>
          </w:p>
        </w:tc>
        <w:tc>
          <w:tcPr>
            <w:tcW w:w="1401" w:type="dxa"/>
          </w:tcPr>
          <w:p w:rsidR="00064F19" w:rsidRPr="00B27CE0" w:rsidRDefault="00FF0E78" w:rsidP="00064F19">
            <w:pPr>
              <w:jc w:val="center"/>
              <w:rPr>
                <w:rFonts w:ascii="David" w:hAnsi="David"/>
                <w:szCs w:val="24"/>
                <w:rtl/>
              </w:rPr>
            </w:pPr>
            <w:r w:rsidRPr="00B27CE0">
              <w:rPr>
                <w:rFonts w:ascii="David" w:hAnsi="David" w:hint="cs"/>
                <w:szCs w:val="24"/>
                <w:rtl/>
              </w:rPr>
              <w:t>לצירוף להצעה</w:t>
            </w:r>
          </w:p>
        </w:tc>
        <w:tc>
          <w:tcPr>
            <w:tcW w:w="1965" w:type="dxa"/>
          </w:tcPr>
          <w:p w:rsidR="00064F19" w:rsidRPr="00B27CE0" w:rsidRDefault="00FF0E78" w:rsidP="00064F19">
            <w:pPr>
              <w:jc w:val="center"/>
              <w:rPr>
                <w:rFonts w:ascii="David" w:hAnsi="David"/>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r w:rsidR="00830F42" w:rsidTr="0058712C">
        <w:trPr>
          <w:jc w:val="center"/>
        </w:trPr>
        <w:tc>
          <w:tcPr>
            <w:tcW w:w="1851" w:type="dxa"/>
          </w:tcPr>
          <w:p w:rsidR="00064F19" w:rsidRPr="00B27CE0" w:rsidRDefault="00FF0E78" w:rsidP="00064F19">
            <w:pPr>
              <w:spacing w:line="360" w:lineRule="auto"/>
              <w:jc w:val="center"/>
              <w:rPr>
                <w:rFonts w:ascii="David" w:hAnsi="David"/>
                <w:szCs w:val="24"/>
                <w:rtl/>
              </w:rPr>
            </w:pP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Ref486237874 \r \h</w:instrText>
            </w:r>
            <w:r w:rsidRPr="00B27CE0">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7.5.2</w:t>
            </w:r>
            <w:r w:rsidRPr="00B27CE0">
              <w:rPr>
                <w:rFonts w:ascii="David" w:hAnsi="David"/>
                <w:szCs w:val="24"/>
                <w:rtl/>
              </w:rPr>
              <w:fldChar w:fldCharType="end"/>
            </w:r>
          </w:p>
        </w:tc>
        <w:tc>
          <w:tcPr>
            <w:tcW w:w="4530" w:type="dxa"/>
          </w:tcPr>
          <w:p w:rsidR="00064F19" w:rsidRPr="00B27CE0" w:rsidRDefault="00FF0E78" w:rsidP="00064F19">
            <w:pPr>
              <w:tabs>
                <w:tab w:val="left" w:pos="20"/>
              </w:tabs>
              <w:spacing w:line="360" w:lineRule="auto"/>
              <w:jc w:val="both"/>
              <w:rPr>
                <w:rFonts w:ascii="David" w:hAnsi="David"/>
                <w:szCs w:val="24"/>
                <w:rtl/>
              </w:rPr>
            </w:pPr>
            <w:r w:rsidRPr="00B27CE0">
              <w:rPr>
                <w:rFonts w:ascii="David" w:hAnsi="David" w:hint="cs"/>
                <w:szCs w:val="24"/>
                <w:rtl/>
              </w:rPr>
              <w:t>ניסיון עורכי הדין המוצעים</w:t>
            </w:r>
          </w:p>
        </w:tc>
        <w:tc>
          <w:tcPr>
            <w:tcW w:w="1401" w:type="dxa"/>
          </w:tcPr>
          <w:p w:rsidR="00064F19" w:rsidRPr="00B27CE0" w:rsidRDefault="00FF0E78" w:rsidP="00064F19">
            <w:pPr>
              <w:jc w:val="center"/>
              <w:rPr>
                <w:rFonts w:ascii="David" w:hAnsi="David"/>
                <w:szCs w:val="24"/>
                <w:rtl/>
              </w:rPr>
            </w:pPr>
            <w:r w:rsidRPr="00B27CE0">
              <w:rPr>
                <w:rFonts w:ascii="David" w:hAnsi="David"/>
                <w:szCs w:val="24"/>
                <w:rtl/>
              </w:rPr>
              <w:t>נספח א (סעיף</w:t>
            </w:r>
            <w:r w:rsidRPr="00B27CE0">
              <w:rPr>
                <w:rFonts w:ascii="David" w:hAnsi="David" w:hint="cs"/>
                <w:szCs w:val="24"/>
                <w:rtl/>
              </w:rPr>
              <w:t xml:space="preserve">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Ref49697062 \r \h</w:instrText>
            </w:r>
            <w:r w:rsidRPr="00B27CE0">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13</w:t>
            </w:r>
            <w:r w:rsidRPr="00B27CE0">
              <w:rPr>
                <w:rFonts w:ascii="David" w:hAnsi="David"/>
                <w:szCs w:val="24"/>
                <w:rtl/>
              </w:rPr>
              <w:fldChar w:fldCharType="end"/>
            </w:r>
            <w:r w:rsidRPr="00B27CE0">
              <w:rPr>
                <w:rFonts w:ascii="David" w:hAnsi="David" w:hint="cs"/>
                <w:szCs w:val="24"/>
                <w:rtl/>
              </w:rPr>
              <w:t xml:space="preserve"> עבור כל עורך דין מוצע)</w:t>
            </w:r>
          </w:p>
        </w:tc>
        <w:tc>
          <w:tcPr>
            <w:tcW w:w="1965" w:type="dxa"/>
          </w:tcPr>
          <w:p w:rsidR="00064F19" w:rsidRPr="00B27CE0" w:rsidRDefault="00FF0E78" w:rsidP="00064F19">
            <w:pPr>
              <w:jc w:val="center"/>
              <w:rPr>
                <w:rFonts w:ascii="David" w:hAnsi="David"/>
                <w:szCs w:val="24"/>
              </w:rPr>
            </w:pPr>
            <w:r w:rsidRPr="00B27CE0">
              <w:rPr>
                <w:rFonts w:ascii="Wingdings" w:hAnsi="Wingdings"/>
                <w:szCs w:val="24"/>
              </w:rPr>
              <w:sym w:font="Wingdings" w:char="F06F"/>
            </w:r>
            <w:r w:rsidRPr="00B27CE0">
              <w:rPr>
                <w:rFonts w:ascii="David" w:hAnsi="David"/>
                <w:szCs w:val="24"/>
                <w:rtl/>
              </w:rPr>
              <w:t xml:space="preserve"> כן   </w:t>
            </w:r>
            <w:r w:rsidRPr="00B27CE0">
              <w:rPr>
                <w:rFonts w:ascii="Wingdings" w:hAnsi="Wingdings"/>
                <w:szCs w:val="24"/>
              </w:rPr>
              <w:sym w:font="Wingdings" w:char="F06F"/>
            </w:r>
            <w:r w:rsidRPr="00B27CE0">
              <w:rPr>
                <w:rFonts w:ascii="David" w:hAnsi="David"/>
                <w:szCs w:val="24"/>
                <w:rtl/>
              </w:rPr>
              <w:t xml:space="preserve"> לא</w:t>
            </w:r>
          </w:p>
        </w:tc>
      </w:tr>
    </w:tbl>
    <w:p w:rsidR="007A34E6" w:rsidRPr="00B27CE0" w:rsidRDefault="007A34E6" w:rsidP="006C011E">
      <w:pPr>
        <w:pStyle w:val="aff5"/>
        <w:numPr>
          <w:ilvl w:val="0"/>
          <w:numId w:val="75"/>
        </w:numPr>
        <w:spacing w:line="360" w:lineRule="auto"/>
        <w:jc w:val="both"/>
        <w:rPr>
          <w:rFonts w:cs="Times New Roman"/>
          <w:szCs w:val="24"/>
          <w:rtl/>
        </w:rPr>
        <w:sectPr w:rsidR="007A34E6" w:rsidRPr="00B27CE0" w:rsidSect="00261746">
          <w:headerReference w:type="default" r:id="rId20"/>
          <w:footerReference w:type="default" r:id="rId21"/>
          <w:type w:val="continuous"/>
          <w:pgSz w:w="11906" w:h="16838" w:code="9"/>
          <w:pgMar w:top="1440" w:right="1800" w:bottom="1440" w:left="1800" w:header="142" w:footer="567" w:gutter="0"/>
          <w:cols w:space="720"/>
          <w:titlePg/>
          <w:docGrid w:linePitch="326"/>
        </w:sectPr>
      </w:pPr>
    </w:p>
    <w:p w:rsidR="00E938D2" w:rsidRPr="00B27CE0" w:rsidRDefault="00FF0E78" w:rsidP="004D14EF">
      <w:pPr>
        <w:pStyle w:val="aff5"/>
        <w:numPr>
          <w:ilvl w:val="0"/>
          <w:numId w:val="39"/>
        </w:numPr>
        <w:spacing w:line="360" w:lineRule="auto"/>
        <w:rPr>
          <w:rFonts w:ascii="David" w:hAnsi="David"/>
          <w:b/>
          <w:bCs/>
          <w:szCs w:val="24"/>
        </w:rPr>
      </w:pPr>
      <w:bookmarkStart w:id="102" w:name="_Ref491791250"/>
      <w:bookmarkStart w:id="103" w:name="_Ref16498717"/>
      <w:bookmarkStart w:id="104" w:name="_Ref49703704"/>
      <w:r w:rsidRPr="00B27CE0">
        <w:rPr>
          <w:rFonts w:ascii="David" w:hAnsi="David"/>
          <w:b/>
          <w:bCs/>
          <w:szCs w:val="24"/>
          <w:rtl/>
        </w:rPr>
        <w:t xml:space="preserve">פירוט </w:t>
      </w:r>
      <w:bookmarkEnd w:id="102"/>
      <w:r w:rsidR="00706A63" w:rsidRPr="00B27CE0">
        <w:rPr>
          <w:rFonts w:ascii="David" w:hAnsi="David"/>
          <w:b/>
          <w:bCs/>
          <w:szCs w:val="24"/>
          <w:rtl/>
        </w:rPr>
        <w:t>העמידה בתנאי הסף</w:t>
      </w:r>
      <w:bookmarkEnd w:id="103"/>
      <w:r w:rsidR="00A76DA0" w:rsidRPr="00B27CE0">
        <w:rPr>
          <w:rFonts w:ascii="David" w:hAnsi="David" w:hint="cs"/>
          <w:b/>
          <w:bCs/>
          <w:szCs w:val="24"/>
          <w:rtl/>
        </w:rPr>
        <w:t xml:space="preserve"> המקצועיים בהתאם לסעיף </w:t>
      </w:r>
      <w:r w:rsidR="009129EA" w:rsidRPr="00B27CE0">
        <w:rPr>
          <w:rFonts w:ascii="David" w:hAnsi="David"/>
          <w:b/>
          <w:bCs/>
          <w:szCs w:val="24"/>
          <w:rtl/>
        </w:rPr>
        <w:fldChar w:fldCharType="begin"/>
      </w:r>
      <w:r w:rsidR="009129EA" w:rsidRPr="00B27CE0">
        <w:rPr>
          <w:rFonts w:ascii="David" w:hAnsi="David"/>
          <w:b/>
          <w:bCs/>
          <w:szCs w:val="24"/>
          <w:rtl/>
        </w:rPr>
        <w:instrText xml:space="preserve"> </w:instrText>
      </w:r>
      <w:r w:rsidR="009129EA" w:rsidRPr="00B27CE0">
        <w:rPr>
          <w:rFonts w:ascii="David" w:hAnsi="David" w:hint="cs"/>
          <w:b/>
          <w:bCs/>
          <w:szCs w:val="24"/>
        </w:rPr>
        <w:instrText>REF</w:instrText>
      </w:r>
      <w:r w:rsidR="009129EA" w:rsidRPr="00B27CE0">
        <w:rPr>
          <w:rFonts w:ascii="David" w:hAnsi="David" w:hint="cs"/>
          <w:b/>
          <w:bCs/>
          <w:szCs w:val="24"/>
          <w:rtl/>
        </w:rPr>
        <w:instrText xml:space="preserve"> _</w:instrText>
      </w:r>
      <w:r w:rsidR="009129EA" w:rsidRPr="00B27CE0">
        <w:rPr>
          <w:rFonts w:ascii="David" w:hAnsi="David" w:hint="cs"/>
          <w:b/>
          <w:bCs/>
          <w:szCs w:val="24"/>
        </w:rPr>
        <w:instrText>Ref49694358 \r \h</w:instrText>
      </w:r>
      <w:r w:rsidR="009129EA" w:rsidRPr="00B27CE0">
        <w:rPr>
          <w:rFonts w:ascii="David" w:hAnsi="David"/>
          <w:b/>
          <w:bCs/>
          <w:szCs w:val="24"/>
          <w:rtl/>
        </w:rPr>
        <w:instrText xml:space="preserve"> </w:instrText>
      </w:r>
      <w:r w:rsidR="00B27CE0">
        <w:rPr>
          <w:rFonts w:ascii="David" w:hAnsi="David"/>
          <w:b/>
          <w:bCs/>
          <w:szCs w:val="24"/>
          <w:rtl/>
        </w:rPr>
        <w:instrText xml:space="preserve"> \* </w:instrText>
      </w:r>
      <w:r w:rsidR="00B27CE0">
        <w:rPr>
          <w:rFonts w:ascii="David" w:hAnsi="David"/>
          <w:b/>
          <w:bCs/>
          <w:szCs w:val="24"/>
        </w:rPr>
        <w:instrText>MERGEFORMAT</w:instrText>
      </w:r>
      <w:r w:rsidR="00B27CE0">
        <w:rPr>
          <w:rFonts w:ascii="David" w:hAnsi="David"/>
          <w:b/>
          <w:bCs/>
          <w:szCs w:val="24"/>
          <w:rtl/>
        </w:rPr>
        <w:instrText xml:space="preserve"> </w:instrText>
      </w:r>
      <w:r w:rsidR="009129EA" w:rsidRPr="00B27CE0">
        <w:rPr>
          <w:rFonts w:ascii="David" w:hAnsi="David"/>
          <w:b/>
          <w:bCs/>
          <w:szCs w:val="24"/>
          <w:rtl/>
        </w:rPr>
      </w:r>
      <w:r w:rsidR="009129EA" w:rsidRPr="00B27CE0">
        <w:rPr>
          <w:rFonts w:ascii="David" w:hAnsi="David"/>
          <w:b/>
          <w:bCs/>
          <w:szCs w:val="24"/>
          <w:rtl/>
        </w:rPr>
        <w:fldChar w:fldCharType="separate"/>
      </w:r>
      <w:r w:rsidR="00A76CEE">
        <w:rPr>
          <w:rFonts w:ascii="David" w:hAnsi="David"/>
          <w:b/>
          <w:bCs/>
          <w:szCs w:val="24"/>
          <w:cs/>
        </w:rPr>
        <w:t>‎</w:t>
      </w:r>
      <w:r w:rsidR="00A76CEE">
        <w:rPr>
          <w:rFonts w:ascii="David" w:hAnsi="David"/>
          <w:b/>
          <w:bCs/>
          <w:szCs w:val="24"/>
        </w:rPr>
        <w:t>7.5</w:t>
      </w:r>
      <w:r w:rsidR="009129EA" w:rsidRPr="00B27CE0">
        <w:rPr>
          <w:rFonts w:ascii="David" w:hAnsi="David"/>
          <w:b/>
          <w:bCs/>
          <w:szCs w:val="24"/>
          <w:rtl/>
        </w:rPr>
        <w:fldChar w:fldCharType="end"/>
      </w:r>
      <w:r w:rsidR="009129EA" w:rsidRPr="00B27CE0">
        <w:rPr>
          <w:rFonts w:ascii="David" w:hAnsi="David" w:hint="cs"/>
          <w:b/>
          <w:bCs/>
          <w:szCs w:val="24"/>
          <w:rtl/>
        </w:rPr>
        <w:t xml:space="preserve"> למציע:</w:t>
      </w:r>
      <w:bookmarkEnd w:id="104"/>
    </w:p>
    <w:p w:rsidR="00E938D2" w:rsidRPr="0036467F" w:rsidRDefault="00FF0E78" w:rsidP="004D14EF">
      <w:pPr>
        <w:pStyle w:val="aff5"/>
        <w:numPr>
          <w:ilvl w:val="1"/>
          <w:numId w:val="39"/>
        </w:numPr>
        <w:spacing w:line="360" w:lineRule="auto"/>
        <w:rPr>
          <w:rFonts w:ascii="David" w:hAnsi="David"/>
          <w:szCs w:val="24"/>
        </w:rPr>
      </w:pPr>
      <w:bookmarkStart w:id="105" w:name="_Ref332104214"/>
      <w:r w:rsidRPr="0036467F">
        <w:rPr>
          <w:rFonts w:ascii="David" w:hAnsi="David"/>
          <w:szCs w:val="24"/>
          <w:rtl/>
        </w:rPr>
        <w:t>הנני ____________________(שם מלא) בעל ת.ז_____________ מצהיר בשם המציע כי</w:t>
      </w:r>
      <w:bookmarkStart w:id="106" w:name="_Ref332104024"/>
      <w:bookmarkEnd w:id="105"/>
      <w:r w:rsidRPr="0036467F">
        <w:rPr>
          <w:rFonts w:ascii="David" w:hAnsi="David"/>
          <w:szCs w:val="24"/>
          <w:rtl/>
        </w:rPr>
        <w:t xml:space="preserve"> </w:t>
      </w:r>
      <w:r w:rsidR="009129EA" w:rsidRPr="0036467F">
        <w:rPr>
          <w:rFonts w:ascii="David" w:hAnsi="David" w:hint="cs"/>
          <w:szCs w:val="24"/>
          <w:rtl/>
        </w:rPr>
        <w:t>המציע נוסד/ התאגד בשנת</w:t>
      </w:r>
      <w:r w:rsidRPr="0036467F">
        <w:rPr>
          <w:rFonts w:ascii="David" w:hAnsi="David"/>
          <w:szCs w:val="24"/>
          <w:rtl/>
        </w:rPr>
        <w:t xml:space="preserve"> _________</w:t>
      </w:r>
      <w:r w:rsidR="002B240F" w:rsidRPr="0036467F">
        <w:rPr>
          <w:rFonts w:ascii="David" w:hAnsi="David"/>
          <w:szCs w:val="24"/>
          <w:rtl/>
        </w:rPr>
        <w:t>.</w:t>
      </w:r>
      <w:r w:rsidRPr="0036467F">
        <w:rPr>
          <w:rFonts w:ascii="David" w:hAnsi="David"/>
          <w:szCs w:val="24"/>
          <w:rtl/>
        </w:rPr>
        <w:t xml:space="preserve"> </w:t>
      </w:r>
    </w:p>
    <w:bookmarkEnd w:id="106"/>
    <w:p w:rsidR="00A65839" w:rsidRPr="004D14EF" w:rsidRDefault="00FF0E78" w:rsidP="004D14EF">
      <w:pPr>
        <w:pStyle w:val="aff5"/>
        <w:numPr>
          <w:ilvl w:val="1"/>
          <w:numId w:val="39"/>
        </w:numPr>
        <w:spacing w:line="360" w:lineRule="auto"/>
        <w:rPr>
          <w:rFonts w:ascii="David" w:hAnsi="David"/>
          <w:b/>
          <w:bCs/>
          <w:szCs w:val="24"/>
        </w:rPr>
      </w:pPr>
      <w:r w:rsidRPr="0036467F">
        <w:rPr>
          <w:rFonts w:ascii="David" w:hAnsi="David" w:hint="cs"/>
          <w:szCs w:val="24"/>
          <w:rtl/>
        </w:rPr>
        <w:t>אני מצהיר בזאת כדלהלן:</w:t>
      </w:r>
    </w:p>
    <w:p w:rsidR="009129EA" w:rsidRPr="00B27CE0" w:rsidRDefault="00FF0E78" w:rsidP="004D14EF">
      <w:pPr>
        <w:pStyle w:val="aff5"/>
        <w:numPr>
          <w:ilvl w:val="2"/>
          <w:numId w:val="39"/>
        </w:numPr>
        <w:spacing w:line="360" w:lineRule="auto"/>
        <w:ind w:left="1625" w:hanging="787"/>
        <w:rPr>
          <w:rFonts w:ascii="David" w:hAnsi="David"/>
          <w:szCs w:val="24"/>
        </w:rPr>
      </w:pPr>
      <w:r w:rsidRPr="00B27CE0">
        <w:rPr>
          <w:rFonts w:ascii="David" w:hAnsi="David"/>
          <w:szCs w:val="24"/>
          <w:rtl/>
        </w:rPr>
        <w:t>בידי</w:t>
      </w:r>
      <w:r w:rsidRPr="00B27CE0">
        <w:rPr>
          <w:rFonts w:ascii="David" w:hAnsi="David" w:hint="cs"/>
          <w:szCs w:val="24"/>
          <w:rtl/>
        </w:rPr>
        <w:t>י</w:t>
      </w:r>
      <w:r w:rsidRPr="00B27CE0">
        <w:rPr>
          <w:rFonts w:ascii="David" w:hAnsi="David"/>
          <w:szCs w:val="24"/>
          <w:rtl/>
        </w:rPr>
        <w:t xml:space="preserve"> כל האמצעים המנהליים, הארגוניים וה</w:t>
      </w:r>
      <w:r w:rsidRPr="00B27CE0">
        <w:rPr>
          <w:rFonts w:ascii="David" w:hAnsi="David" w:hint="cs"/>
          <w:szCs w:val="24"/>
          <w:rtl/>
        </w:rPr>
        <w:t>משרדיי</w:t>
      </w:r>
      <w:r w:rsidRPr="00B27CE0">
        <w:rPr>
          <w:rFonts w:ascii="David" w:hAnsi="David"/>
          <w:szCs w:val="24"/>
          <w:rtl/>
        </w:rPr>
        <w:t>ם הנדרשים לצורך מתן השירותים המשפטיים באופן מלא, לרבות תוכנות משפטיות (לפחות</w:t>
      </w:r>
      <w:r w:rsidRPr="00B27CE0">
        <w:rPr>
          <w:rFonts w:ascii="David" w:hAnsi="David" w:hint="cs"/>
          <w:szCs w:val="24"/>
          <w:rtl/>
        </w:rPr>
        <w:t xml:space="preserve"> </w:t>
      </w:r>
      <w:r w:rsidRPr="00B27CE0">
        <w:rPr>
          <w:rFonts w:ascii="David" w:hAnsi="David"/>
          <w:szCs w:val="24"/>
          <w:rtl/>
        </w:rPr>
        <w:t xml:space="preserve">אחת), והוא יהיה בעל שליטה מלאה בהפעלתם. </w:t>
      </w:r>
    </w:p>
    <w:p w:rsidR="009129EA" w:rsidRDefault="00FF0E78" w:rsidP="004D14EF">
      <w:pPr>
        <w:pStyle w:val="aff5"/>
        <w:numPr>
          <w:ilvl w:val="2"/>
          <w:numId w:val="39"/>
        </w:numPr>
        <w:spacing w:line="360" w:lineRule="auto"/>
        <w:ind w:left="1625" w:hanging="787"/>
        <w:rPr>
          <w:rFonts w:ascii="David" w:hAnsi="David"/>
          <w:szCs w:val="24"/>
        </w:rPr>
      </w:pPr>
      <w:r w:rsidRPr="00B27CE0">
        <w:rPr>
          <w:rFonts w:ascii="David" w:hAnsi="David" w:hint="cs"/>
          <w:szCs w:val="24"/>
          <w:rtl/>
        </w:rPr>
        <w:t>אני מחזיק ב</w:t>
      </w:r>
      <w:r w:rsidRPr="00B27CE0">
        <w:rPr>
          <w:rFonts w:ascii="David" w:hAnsi="David"/>
          <w:szCs w:val="24"/>
          <w:rtl/>
        </w:rPr>
        <w:t>רישיונות כדין לשימוש בכל התוכנות המופעלות על יד</w:t>
      </w:r>
      <w:r w:rsidRPr="00B27CE0">
        <w:rPr>
          <w:rFonts w:ascii="David" w:hAnsi="David" w:hint="cs"/>
          <w:szCs w:val="24"/>
          <w:rtl/>
        </w:rPr>
        <w:t>י</w:t>
      </w:r>
      <w:r w:rsidRPr="00B27CE0">
        <w:rPr>
          <w:rFonts w:ascii="David" w:hAnsi="David"/>
          <w:szCs w:val="24"/>
          <w:rtl/>
        </w:rPr>
        <w:t>, ביחס לכל תחנות העבודה בהן הן מופעלות, מאת בעל הזכויות בתוכנות אלה, ו</w:t>
      </w:r>
      <w:r w:rsidRPr="00B27CE0">
        <w:rPr>
          <w:rFonts w:ascii="David" w:hAnsi="David" w:hint="cs"/>
          <w:szCs w:val="24"/>
          <w:rtl/>
        </w:rPr>
        <w:t xml:space="preserve">אני </w:t>
      </w:r>
      <w:r w:rsidRPr="00B27CE0">
        <w:rPr>
          <w:rFonts w:ascii="David" w:hAnsi="David"/>
          <w:szCs w:val="24"/>
          <w:rtl/>
        </w:rPr>
        <w:t>פ</w:t>
      </w:r>
      <w:r w:rsidRPr="00B27CE0">
        <w:rPr>
          <w:rFonts w:ascii="David" w:hAnsi="David" w:hint="cs"/>
          <w:szCs w:val="24"/>
          <w:rtl/>
        </w:rPr>
        <w:t>ו</w:t>
      </w:r>
      <w:r w:rsidRPr="00B27CE0">
        <w:rPr>
          <w:rFonts w:ascii="David" w:hAnsi="David"/>
          <w:szCs w:val="24"/>
          <w:rtl/>
        </w:rPr>
        <w:t>על בהתאם לתנאי הרישיונות הללו.</w:t>
      </w:r>
    </w:p>
    <w:p w:rsidR="00720A64" w:rsidRDefault="00720A64" w:rsidP="00720A64">
      <w:pPr>
        <w:keepNext/>
        <w:keepLines/>
        <w:spacing w:before="120" w:after="120" w:line="360" w:lineRule="auto"/>
        <w:ind w:left="1360"/>
        <w:jc w:val="both"/>
        <w:rPr>
          <w:rFonts w:ascii="David" w:hAnsi="David"/>
          <w:szCs w:val="24"/>
        </w:rPr>
      </w:pPr>
    </w:p>
    <w:p w:rsidR="00720A64" w:rsidRDefault="00FF0E78">
      <w:pPr>
        <w:bidi w:val="0"/>
        <w:rPr>
          <w:rFonts w:ascii="David" w:hAnsi="David"/>
          <w:b/>
          <w:bCs/>
          <w:szCs w:val="24"/>
        </w:rPr>
      </w:pPr>
      <w:r>
        <w:rPr>
          <w:rFonts w:ascii="David" w:hAnsi="David"/>
          <w:b/>
          <w:bCs/>
          <w:szCs w:val="24"/>
          <w:rtl/>
        </w:rPr>
        <w:br w:type="page"/>
      </w:r>
    </w:p>
    <w:p w:rsidR="00B27CE0" w:rsidRDefault="00FF0E78" w:rsidP="004D14EF">
      <w:pPr>
        <w:pStyle w:val="aff5"/>
        <w:numPr>
          <w:ilvl w:val="0"/>
          <w:numId w:val="39"/>
        </w:numPr>
        <w:spacing w:line="360" w:lineRule="auto"/>
        <w:rPr>
          <w:rFonts w:ascii="David" w:hAnsi="David"/>
          <w:b/>
          <w:bCs/>
          <w:szCs w:val="24"/>
        </w:rPr>
      </w:pPr>
      <w:r w:rsidRPr="00B27CE0">
        <w:rPr>
          <w:rFonts w:ascii="David" w:hAnsi="David" w:hint="cs"/>
          <w:b/>
          <w:bCs/>
          <w:szCs w:val="24"/>
          <w:rtl/>
        </w:rPr>
        <w:t>רשימת עורכי הדין המוצעים על ידי המציע במכרז זה:</w:t>
      </w:r>
    </w:p>
    <w:tbl>
      <w:tblPr>
        <w:tblStyle w:val="aff8"/>
        <w:bidiVisual/>
        <w:tblW w:w="12953" w:type="dxa"/>
        <w:jc w:val="center"/>
        <w:tblLook w:val="04A0" w:firstRow="1" w:lastRow="0" w:firstColumn="1" w:lastColumn="0" w:noHBand="0" w:noVBand="1"/>
      </w:tblPr>
      <w:tblGrid>
        <w:gridCol w:w="399"/>
        <w:gridCol w:w="1094"/>
        <w:gridCol w:w="1361"/>
        <w:gridCol w:w="1313"/>
        <w:gridCol w:w="3118"/>
        <w:gridCol w:w="1417"/>
        <w:gridCol w:w="1417"/>
        <w:gridCol w:w="1417"/>
        <w:gridCol w:w="1417"/>
      </w:tblGrid>
      <w:tr w:rsidR="00830F42" w:rsidTr="00C21751">
        <w:trPr>
          <w:jc w:val="center"/>
        </w:trPr>
        <w:tc>
          <w:tcPr>
            <w:tcW w:w="399" w:type="dxa"/>
          </w:tcPr>
          <w:p w:rsidR="00720A64" w:rsidRDefault="00FF0E78" w:rsidP="00B27CE0">
            <w:pPr>
              <w:pStyle w:val="aff5"/>
              <w:keepNext/>
              <w:keepLines/>
              <w:spacing w:line="360" w:lineRule="auto"/>
              <w:ind w:left="0"/>
              <w:jc w:val="both"/>
              <w:rPr>
                <w:rFonts w:ascii="David" w:hAnsi="David"/>
                <w:b/>
                <w:bCs/>
                <w:szCs w:val="24"/>
                <w:rtl/>
              </w:rPr>
            </w:pPr>
            <w:r>
              <w:rPr>
                <w:rFonts w:ascii="David" w:hAnsi="David" w:hint="cs"/>
                <w:b/>
                <w:bCs/>
                <w:szCs w:val="24"/>
                <w:rtl/>
              </w:rPr>
              <w:t>#</w:t>
            </w:r>
          </w:p>
        </w:tc>
        <w:tc>
          <w:tcPr>
            <w:tcW w:w="1094" w:type="dxa"/>
          </w:tcPr>
          <w:p w:rsidR="00720A64" w:rsidRDefault="00FF0E78" w:rsidP="00B27CE0">
            <w:pPr>
              <w:pStyle w:val="aff5"/>
              <w:keepNext/>
              <w:keepLines/>
              <w:spacing w:line="360" w:lineRule="auto"/>
              <w:ind w:left="0"/>
              <w:jc w:val="both"/>
              <w:rPr>
                <w:rFonts w:ascii="David" w:hAnsi="David"/>
                <w:b/>
                <w:bCs/>
                <w:szCs w:val="24"/>
                <w:rtl/>
              </w:rPr>
            </w:pPr>
            <w:r>
              <w:rPr>
                <w:rFonts w:ascii="David" w:hAnsi="David" w:hint="cs"/>
                <w:b/>
                <w:bCs/>
                <w:szCs w:val="24"/>
                <w:rtl/>
              </w:rPr>
              <w:t>שם עורך הדין</w:t>
            </w:r>
          </w:p>
        </w:tc>
        <w:tc>
          <w:tcPr>
            <w:tcW w:w="1361" w:type="dxa"/>
          </w:tcPr>
          <w:p w:rsidR="00720A64" w:rsidRDefault="00FF0E78" w:rsidP="00B27CE0">
            <w:pPr>
              <w:pStyle w:val="aff5"/>
              <w:keepNext/>
              <w:keepLines/>
              <w:spacing w:line="360" w:lineRule="auto"/>
              <w:ind w:left="0"/>
              <w:jc w:val="both"/>
              <w:rPr>
                <w:rFonts w:ascii="David" w:hAnsi="David"/>
                <w:b/>
                <w:bCs/>
                <w:szCs w:val="24"/>
                <w:rtl/>
              </w:rPr>
            </w:pPr>
            <w:r>
              <w:rPr>
                <w:rFonts w:ascii="David" w:hAnsi="David" w:hint="cs"/>
                <w:b/>
                <w:bCs/>
                <w:szCs w:val="24"/>
                <w:rtl/>
              </w:rPr>
              <w:t>מועד קבלת רישיון עריכת דין</w:t>
            </w:r>
            <w:r w:rsidR="00C21751">
              <w:rPr>
                <w:rFonts w:ascii="David" w:hAnsi="David" w:hint="cs"/>
                <w:b/>
                <w:bCs/>
                <w:szCs w:val="24"/>
                <w:rtl/>
              </w:rPr>
              <w:t xml:space="preserve"> רישיון צורף?</w:t>
            </w:r>
          </w:p>
        </w:tc>
        <w:tc>
          <w:tcPr>
            <w:tcW w:w="1313" w:type="dxa"/>
          </w:tcPr>
          <w:p w:rsidR="00720A64" w:rsidRDefault="00FF0E78" w:rsidP="00B27CE0">
            <w:pPr>
              <w:pStyle w:val="aff5"/>
              <w:keepNext/>
              <w:keepLines/>
              <w:spacing w:line="360" w:lineRule="auto"/>
              <w:ind w:left="0"/>
              <w:jc w:val="center"/>
              <w:rPr>
                <w:rFonts w:ascii="David" w:hAnsi="David"/>
                <w:b/>
                <w:bCs/>
                <w:szCs w:val="24"/>
                <w:rtl/>
              </w:rPr>
            </w:pPr>
            <w:r w:rsidRPr="00B27CE0">
              <w:rPr>
                <w:rFonts w:ascii="David" w:hAnsi="David" w:hint="cs"/>
                <w:b/>
                <w:bCs/>
                <w:szCs w:val="24"/>
                <w:rtl/>
              </w:rPr>
              <w:t>תחום המשפט</w:t>
            </w:r>
          </w:p>
        </w:tc>
        <w:tc>
          <w:tcPr>
            <w:tcW w:w="3118" w:type="dxa"/>
          </w:tcPr>
          <w:p w:rsidR="00720A64" w:rsidRPr="00B27CE0" w:rsidRDefault="00FF0E78" w:rsidP="00B27CE0">
            <w:pPr>
              <w:pStyle w:val="aff5"/>
              <w:keepNext/>
              <w:keepLines/>
              <w:spacing w:line="360" w:lineRule="auto"/>
              <w:ind w:left="0"/>
              <w:jc w:val="center"/>
              <w:rPr>
                <w:rFonts w:ascii="David" w:hAnsi="David"/>
                <w:b/>
                <w:bCs/>
                <w:szCs w:val="24"/>
                <w:rtl/>
              </w:rPr>
            </w:pPr>
            <w:r>
              <w:rPr>
                <w:rFonts w:ascii="David" w:hAnsi="David" w:hint="cs"/>
                <w:b/>
                <w:bCs/>
                <w:szCs w:val="24"/>
                <w:rtl/>
              </w:rPr>
              <w:t>מעמד במשרד (יש להקיף)</w:t>
            </w:r>
          </w:p>
        </w:tc>
        <w:tc>
          <w:tcPr>
            <w:tcW w:w="1417" w:type="dxa"/>
          </w:tcPr>
          <w:p w:rsidR="00720A64" w:rsidRDefault="00FF0E78" w:rsidP="00B27CE0">
            <w:pPr>
              <w:pStyle w:val="aff5"/>
              <w:keepNext/>
              <w:keepLines/>
              <w:spacing w:line="360" w:lineRule="auto"/>
              <w:ind w:left="0"/>
              <w:jc w:val="center"/>
              <w:rPr>
                <w:rFonts w:ascii="David" w:hAnsi="David"/>
                <w:b/>
                <w:bCs/>
                <w:szCs w:val="24"/>
                <w:rtl/>
              </w:rPr>
            </w:pPr>
            <w:r>
              <w:rPr>
                <w:rFonts w:ascii="David" w:hAnsi="David" w:hint="cs"/>
                <w:b/>
                <w:bCs/>
                <w:szCs w:val="24"/>
                <w:rtl/>
              </w:rPr>
              <w:t>צורפו קורות חיים?</w:t>
            </w:r>
          </w:p>
        </w:tc>
        <w:tc>
          <w:tcPr>
            <w:tcW w:w="1417" w:type="dxa"/>
          </w:tcPr>
          <w:p w:rsidR="00720A64" w:rsidRDefault="00FF0E78" w:rsidP="00B27CE0">
            <w:pPr>
              <w:pStyle w:val="aff5"/>
              <w:keepNext/>
              <w:keepLines/>
              <w:spacing w:line="360" w:lineRule="auto"/>
              <w:ind w:left="0"/>
              <w:jc w:val="center"/>
              <w:rPr>
                <w:rFonts w:ascii="David" w:hAnsi="David"/>
                <w:b/>
                <w:bCs/>
                <w:szCs w:val="24"/>
                <w:rtl/>
              </w:rPr>
            </w:pPr>
            <w:r>
              <w:rPr>
                <w:rFonts w:ascii="David" w:hAnsi="David" w:hint="cs"/>
                <w:b/>
                <w:bCs/>
                <w:szCs w:val="24"/>
                <w:rtl/>
              </w:rPr>
              <w:t>צורף כתב</w:t>
            </w:r>
            <w:r w:rsidR="002D3007">
              <w:rPr>
                <w:rFonts w:ascii="David" w:hAnsi="David" w:hint="cs"/>
                <w:b/>
                <w:bCs/>
                <w:szCs w:val="24"/>
                <w:rtl/>
              </w:rPr>
              <w:t xml:space="preserve"> בי דין?</w:t>
            </w:r>
          </w:p>
        </w:tc>
        <w:tc>
          <w:tcPr>
            <w:tcW w:w="1417" w:type="dxa"/>
          </w:tcPr>
          <w:p w:rsidR="00720A64" w:rsidRDefault="00FF0E78" w:rsidP="00A3231B">
            <w:pPr>
              <w:pStyle w:val="aff5"/>
              <w:keepNext/>
              <w:keepLines/>
              <w:spacing w:line="360" w:lineRule="auto"/>
              <w:ind w:left="0"/>
              <w:jc w:val="center"/>
              <w:rPr>
                <w:rFonts w:ascii="David" w:hAnsi="David"/>
                <w:b/>
                <w:bCs/>
                <w:szCs w:val="24"/>
                <w:rtl/>
              </w:rPr>
            </w:pPr>
            <w:r>
              <w:rPr>
                <w:rFonts w:ascii="David" w:hAnsi="David" w:hint="cs"/>
                <w:b/>
                <w:bCs/>
                <w:szCs w:val="24"/>
                <w:rtl/>
              </w:rPr>
              <w:t>צורפו פסקי דין?</w:t>
            </w:r>
          </w:p>
        </w:tc>
        <w:tc>
          <w:tcPr>
            <w:tcW w:w="1417" w:type="dxa"/>
          </w:tcPr>
          <w:p w:rsidR="00720A64" w:rsidRDefault="00FF0E78" w:rsidP="00B27CE0">
            <w:pPr>
              <w:pStyle w:val="aff5"/>
              <w:keepNext/>
              <w:keepLines/>
              <w:spacing w:line="360" w:lineRule="auto"/>
              <w:ind w:left="0"/>
              <w:jc w:val="center"/>
              <w:rPr>
                <w:rFonts w:ascii="David" w:hAnsi="David"/>
                <w:b/>
                <w:bCs/>
                <w:szCs w:val="24"/>
                <w:rtl/>
              </w:rPr>
            </w:pPr>
            <w:r>
              <w:rPr>
                <w:rFonts w:ascii="David" w:hAnsi="David" w:hint="cs"/>
                <w:b/>
                <w:bCs/>
                <w:szCs w:val="24"/>
                <w:rtl/>
              </w:rPr>
              <w:t>צורפו פרסומים משפטיים?</w:t>
            </w:r>
          </w:p>
        </w:tc>
      </w:tr>
      <w:tr w:rsidR="00830F42" w:rsidTr="00C21751">
        <w:trPr>
          <w:trHeight w:val="964"/>
          <w:jc w:val="center"/>
        </w:trPr>
        <w:tc>
          <w:tcPr>
            <w:tcW w:w="399" w:type="dxa"/>
          </w:tcPr>
          <w:p w:rsidR="00C21751" w:rsidRDefault="00C21751" w:rsidP="006C011E">
            <w:pPr>
              <w:pStyle w:val="aff5"/>
              <w:keepNext/>
              <w:keepLines/>
              <w:numPr>
                <w:ilvl w:val="0"/>
                <w:numId w:val="57"/>
              </w:numPr>
              <w:spacing w:line="360" w:lineRule="auto"/>
              <w:ind w:left="301" w:hanging="301"/>
              <w:jc w:val="both"/>
              <w:rPr>
                <w:rFonts w:ascii="David" w:hAnsi="David"/>
                <w:b/>
                <w:bCs/>
                <w:szCs w:val="24"/>
                <w:rtl/>
              </w:rPr>
            </w:pPr>
          </w:p>
        </w:tc>
        <w:tc>
          <w:tcPr>
            <w:tcW w:w="1094" w:type="dxa"/>
          </w:tcPr>
          <w:p w:rsidR="00C21751" w:rsidRDefault="00C21751" w:rsidP="00C21751">
            <w:pPr>
              <w:pStyle w:val="aff5"/>
              <w:keepNext/>
              <w:keepLines/>
              <w:spacing w:line="360" w:lineRule="auto"/>
              <w:ind w:left="0"/>
              <w:jc w:val="both"/>
              <w:rPr>
                <w:rFonts w:ascii="David" w:hAnsi="David"/>
                <w:b/>
                <w:bCs/>
                <w:szCs w:val="24"/>
                <w:rtl/>
              </w:rPr>
            </w:pPr>
          </w:p>
        </w:tc>
        <w:tc>
          <w:tcPr>
            <w:tcW w:w="1361" w:type="dxa"/>
          </w:tcPr>
          <w:p w:rsidR="00C21751" w:rsidRDefault="00FF0E78" w:rsidP="00C21751">
            <w:pPr>
              <w:pStyle w:val="aff5"/>
              <w:keepNext/>
              <w:keepLines/>
              <w:spacing w:line="360" w:lineRule="auto"/>
              <w:ind w:left="0"/>
              <w:rPr>
                <w:rFonts w:ascii="David" w:hAnsi="David"/>
                <w:b/>
                <w:bCs/>
                <w:szCs w:val="24"/>
                <w:rtl/>
              </w:rPr>
            </w:pPr>
            <w:r>
              <w:rPr>
                <w:rFonts w:ascii="David" w:hAnsi="David" w:hint="cs"/>
                <w:szCs w:val="24"/>
                <w:rtl/>
              </w:rPr>
              <w:t>כן / לא</w:t>
            </w:r>
          </w:p>
        </w:tc>
        <w:tc>
          <w:tcPr>
            <w:tcW w:w="1313" w:type="dxa"/>
          </w:tcPr>
          <w:p w:rsidR="00C21751" w:rsidRDefault="00C21751" w:rsidP="00C21751">
            <w:pPr>
              <w:pStyle w:val="aff5"/>
              <w:keepNext/>
              <w:keepLines/>
              <w:spacing w:line="360" w:lineRule="auto"/>
              <w:ind w:left="0"/>
              <w:jc w:val="both"/>
              <w:rPr>
                <w:rFonts w:ascii="David" w:hAnsi="David"/>
                <w:b/>
                <w:bCs/>
                <w:szCs w:val="24"/>
                <w:rtl/>
              </w:rPr>
            </w:pPr>
          </w:p>
        </w:tc>
        <w:tc>
          <w:tcPr>
            <w:tcW w:w="3118" w:type="dxa"/>
          </w:tcPr>
          <w:p w:rsidR="00C21751" w:rsidRPr="00720A64" w:rsidRDefault="00FF0E78" w:rsidP="00C21751">
            <w:pPr>
              <w:pStyle w:val="aff5"/>
              <w:keepNext/>
              <w:keepLines/>
              <w:spacing w:line="360" w:lineRule="auto"/>
              <w:ind w:left="0"/>
              <w:jc w:val="both"/>
              <w:rPr>
                <w:rFonts w:ascii="David" w:hAnsi="David"/>
                <w:sz w:val="20"/>
                <w:szCs w:val="20"/>
                <w:rtl/>
              </w:rPr>
            </w:pPr>
            <w:r w:rsidRPr="00720A64">
              <w:rPr>
                <w:rFonts w:ascii="David" w:hAnsi="David" w:hint="cs"/>
                <w:sz w:val="20"/>
                <w:szCs w:val="20"/>
                <w:rtl/>
              </w:rPr>
              <w:t>בעלי המשרד (במקרה של בעלים יחיד) / שותף ובעלים בתאגיד (במקרה בו המשרד מאוגד כתאגיד / מועסק במשרד</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r>
      <w:tr w:rsidR="00830F42" w:rsidTr="00C21751">
        <w:trPr>
          <w:trHeight w:val="964"/>
          <w:jc w:val="center"/>
        </w:trPr>
        <w:tc>
          <w:tcPr>
            <w:tcW w:w="399" w:type="dxa"/>
          </w:tcPr>
          <w:p w:rsidR="00C21751" w:rsidRDefault="00C21751" w:rsidP="006C011E">
            <w:pPr>
              <w:pStyle w:val="aff5"/>
              <w:keepNext/>
              <w:keepLines/>
              <w:numPr>
                <w:ilvl w:val="0"/>
                <w:numId w:val="57"/>
              </w:numPr>
              <w:spacing w:line="360" w:lineRule="auto"/>
              <w:ind w:left="301" w:hanging="301"/>
              <w:jc w:val="both"/>
              <w:rPr>
                <w:rFonts w:ascii="David" w:hAnsi="David"/>
                <w:b/>
                <w:bCs/>
                <w:szCs w:val="24"/>
                <w:rtl/>
              </w:rPr>
            </w:pPr>
          </w:p>
        </w:tc>
        <w:tc>
          <w:tcPr>
            <w:tcW w:w="1094" w:type="dxa"/>
          </w:tcPr>
          <w:p w:rsidR="00C21751" w:rsidRDefault="00C21751" w:rsidP="00C21751">
            <w:pPr>
              <w:pStyle w:val="aff5"/>
              <w:keepNext/>
              <w:keepLines/>
              <w:spacing w:line="360" w:lineRule="auto"/>
              <w:ind w:left="0"/>
              <w:jc w:val="both"/>
              <w:rPr>
                <w:rFonts w:ascii="David" w:hAnsi="David"/>
                <w:b/>
                <w:bCs/>
                <w:szCs w:val="24"/>
                <w:rtl/>
              </w:rPr>
            </w:pPr>
          </w:p>
        </w:tc>
        <w:tc>
          <w:tcPr>
            <w:tcW w:w="1361" w:type="dxa"/>
          </w:tcPr>
          <w:p w:rsidR="00C21751" w:rsidRDefault="00FF0E78" w:rsidP="00C21751">
            <w:pPr>
              <w:pStyle w:val="aff5"/>
              <w:keepNext/>
              <w:keepLines/>
              <w:spacing w:line="360" w:lineRule="auto"/>
              <w:ind w:left="0"/>
              <w:jc w:val="both"/>
              <w:rPr>
                <w:rFonts w:ascii="David" w:hAnsi="David"/>
                <w:b/>
                <w:bCs/>
                <w:szCs w:val="24"/>
                <w:rtl/>
              </w:rPr>
            </w:pPr>
            <w:r>
              <w:rPr>
                <w:rFonts w:ascii="David" w:hAnsi="David" w:hint="cs"/>
                <w:szCs w:val="24"/>
                <w:rtl/>
              </w:rPr>
              <w:t>כן / לא</w:t>
            </w:r>
          </w:p>
        </w:tc>
        <w:tc>
          <w:tcPr>
            <w:tcW w:w="1313" w:type="dxa"/>
          </w:tcPr>
          <w:p w:rsidR="00C21751" w:rsidRDefault="00C21751" w:rsidP="00C21751">
            <w:pPr>
              <w:pStyle w:val="aff5"/>
              <w:keepNext/>
              <w:keepLines/>
              <w:spacing w:line="360" w:lineRule="auto"/>
              <w:ind w:left="0"/>
              <w:jc w:val="both"/>
              <w:rPr>
                <w:rFonts w:ascii="David" w:hAnsi="David"/>
                <w:b/>
                <w:bCs/>
                <w:szCs w:val="24"/>
                <w:rtl/>
              </w:rPr>
            </w:pPr>
          </w:p>
        </w:tc>
        <w:tc>
          <w:tcPr>
            <w:tcW w:w="3118" w:type="dxa"/>
          </w:tcPr>
          <w:p w:rsidR="00C21751" w:rsidRPr="00720A64" w:rsidRDefault="00FF0E78" w:rsidP="00C21751">
            <w:pPr>
              <w:pStyle w:val="aff5"/>
              <w:keepNext/>
              <w:keepLines/>
              <w:spacing w:line="360" w:lineRule="auto"/>
              <w:ind w:left="0"/>
              <w:jc w:val="both"/>
              <w:rPr>
                <w:rFonts w:ascii="David" w:hAnsi="David"/>
                <w:sz w:val="20"/>
                <w:szCs w:val="20"/>
                <w:rtl/>
              </w:rPr>
            </w:pPr>
            <w:r w:rsidRPr="00720A64">
              <w:rPr>
                <w:rFonts w:ascii="David" w:hAnsi="David" w:hint="cs"/>
                <w:sz w:val="20"/>
                <w:szCs w:val="20"/>
                <w:rtl/>
              </w:rPr>
              <w:t>בעלי המשרד (במקרה של בעלים יחיד) / שותף ובעלים בתאגיד (במקרה בו המשרד מאוגד כתאגיד / מועסק במשרד</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r>
      <w:tr w:rsidR="00830F42" w:rsidTr="00C21751">
        <w:trPr>
          <w:trHeight w:val="964"/>
          <w:jc w:val="center"/>
        </w:trPr>
        <w:tc>
          <w:tcPr>
            <w:tcW w:w="399" w:type="dxa"/>
          </w:tcPr>
          <w:p w:rsidR="00C21751" w:rsidRDefault="00C21751" w:rsidP="006C011E">
            <w:pPr>
              <w:pStyle w:val="aff5"/>
              <w:keepNext/>
              <w:keepLines/>
              <w:numPr>
                <w:ilvl w:val="0"/>
                <w:numId w:val="57"/>
              </w:numPr>
              <w:spacing w:line="360" w:lineRule="auto"/>
              <w:ind w:left="301" w:hanging="301"/>
              <w:jc w:val="both"/>
              <w:rPr>
                <w:rFonts w:ascii="David" w:hAnsi="David"/>
                <w:b/>
                <w:bCs/>
                <w:szCs w:val="24"/>
                <w:rtl/>
              </w:rPr>
            </w:pPr>
          </w:p>
        </w:tc>
        <w:tc>
          <w:tcPr>
            <w:tcW w:w="1094" w:type="dxa"/>
          </w:tcPr>
          <w:p w:rsidR="00C21751" w:rsidRDefault="00C21751" w:rsidP="00C21751">
            <w:pPr>
              <w:pStyle w:val="aff5"/>
              <w:keepNext/>
              <w:keepLines/>
              <w:spacing w:line="360" w:lineRule="auto"/>
              <w:ind w:left="0"/>
              <w:jc w:val="both"/>
              <w:rPr>
                <w:rFonts w:ascii="David" w:hAnsi="David"/>
                <w:b/>
                <w:bCs/>
                <w:szCs w:val="24"/>
                <w:rtl/>
              </w:rPr>
            </w:pPr>
          </w:p>
        </w:tc>
        <w:tc>
          <w:tcPr>
            <w:tcW w:w="1361" w:type="dxa"/>
          </w:tcPr>
          <w:p w:rsidR="00C21751" w:rsidRDefault="00FF0E78" w:rsidP="00C21751">
            <w:pPr>
              <w:pStyle w:val="aff5"/>
              <w:keepNext/>
              <w:keepLines/>
              <w:spacing w:line="360" w:lineRule="auto"/>
              <w:ind w:left="0"/>
              <w:jc w:val="both"/>
              <w:rPr>
                <w:rFonts w:ascii="David" w:hAnsi="David"/>
                <w:b/>
                <w:bCs/>
                <w:szCs w:val="24"/>
                <w:rtl/>
              </w:rPr>
            </w:pPr>
            <w:r>
              <w:rPr>
                <w:rFonts w:ascii="David" w:hAnsi="David" w:hint="cs"/>
                <w:szCs w:val="24"/>
                <w:rtl/>
              </w:rPr>
              <w:t>כן / לא</w:t>
            </w:r>
          </w:p>
        </w:tc>
        <w:tc>
          <w:tcPr>
            <w:tcW w:w="1313" w:type="dxa"/>
          </w:tcPr>
          <w:p w:rsidR="00C21751" w:rsidRDefault="00C21751" w:rsidP="00C21751">
            <w:pPr>
              <w:pStyle w:val="aff5"/>
              <w:keepNext/>
              <w:keepLines/>
              <w:spacing w:line="360" w:lineRule="auto"/>
              <w:ind w:left="0"/>
              <w:jc w:val="both"/>
              <w:rPr>
                <w:rFonts w:ascii="David" w:hAnsi="David"/>
                <w:b/>
                <w:bCs/>
                <w:szCs w:val="24"/>
                <w:rtl/>
              </w:rPr>
            </w:pPr>
          </w:p>
        </w:tc>
        <w:tc>
          <w:tcPr>
            <w:tcW w:w="3118" w:type="dxa"/>
          </w:tcPr>
          <w:p w:rsidR="00C21751" w:rsidRPr="00720A64" w:rsidRDefault="00FF0E78" w:rsidP="00C21751">
            <w:pPr>
              <w:pStyle w:val="aff5"/>
              <w:keepNext/>
              <w:keepLines/>
              <w:spacing w:line="360" w:lineRule="auto"/>
              <w:ind w:left="0"/>
              <w:jc w:val="both"/>
              <w:rPr>
                <w:rFonts w:ascii="David" w:hAnsi="David"/>
                <w:sz w:val="20"/>
                <w:szCs w:val="20"/>
                <w:rtl/>
              </w:rPr>
            </w:pPr>
            <w:r w:rsidRPr="00720A64">
              <w:rPr>
                <w:rFonts w:ascii="David" w:hAnsi="David" w:hint="cs"/>
                <w:sz w:val="20"/>
                <w:szCs w:val="20"/>
                <w:rtl/>
              </w:rPr>
              <w:t>בעלי המשרד (במקרה של בעלים יחיד) / שותף ובעלים בתאגיד (במקרה בו המשרד מאוגד כתאגיד / מועסק במשרד</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r>
      <w:tr w:rsidR="00830F42" w:rsidTr="00C21751">
        <w:trPr>
          <w:trHeight w:val="964"/>
          <w:jc w:val="center"/>
        </w:trPr>
        <w:tc>
          <w:tcPr>
            <w:tcW w:w="399" w:type="dxa"/>
          </w:tcPr>
          <w:p w:rsidR="00C21751" w:rsidRDefault="00C21751" w:rsidP="006C011E">
            <w:pPr>
              <w:pStyle w:val="aff5"/>
              <w:keepNext/>
              <w:keepLines/>
              <w:numPr>
                <w:ilvl w:val="0"/>
                <w:numId w:val="57"/>
              </w:numPr>
              <w:spacing w:line="360" w:lineRule="auto"/>
              <w:ind w:left="301" w:hanging="301"/>
              <w:jc w:val="both"/>
              <w:rPr>
                <w:rFonts w:ascii="David" w:hAnsi="David"/>
                <w:b/>
                <w:bCs/>
                <w:szCs w:val="24"/>
                <w:rtl/>
              </w:rPr>
            </w:pPr>
          </w:p>
        </w:tc>
        <w:tc>
          <w:tcPr>
            <w:tcW w:w="1094" w:type="dxa"/>
          </w:tcPr>
          <w:p w:rsidR="00C21751" w:rsidRDefault="00C21751" w:rsidP="00C21751">
            <w:pPr>
              <w:pStyle w:val="aff5"/>
              <w:keepNext/>
              <w:keepLines/>
              <w:spacing w:line="360" w:lineRule="auto"/>
              <w:ind w:left="0"/>
              <w:jc w:val="both"/>
              <w:rPr>
                <w:rFonts w:ascii="David" w:hAnsi="David"/>
                <w:b/>
                <w:bCs/>
                <w:szCs w:val="24"/>
                <w:rtl/>
              </w:rPr>
            </w:pPr>
          </w:p>
        </w:tc>
        <w:tc>
          <w:tcPr>
            <w:tcW w:w="1361" w:type="dxa"/>
          </w:tcPr>
          <w:p w:rsidR="00C21751" w:rsidRDefault="00FF0E78" w:rsidP="00C21751">
            <w:pPr>
              <w:pStyle w:val="aff5"/>
              <w:keepNext/>
              <w:keepLines/>
              <w:spacing w:line="360" w:lineRule="auto"/>
              <w:ind w:left="0"/>
              <w:jc w:val="both"/>
              <w:rPr>
                <w:rFonts w:ascii="David" w:hAnsi="David"/>
                <w:b/>
                <w:bCs/>
                <w:szCs w:val="24"/>
                <w:rtl/>
              </w:rPr>
            </w:pPr>
            <w:r>
              <w:rPr>
                <w:rFonts w:ascii="David" w:hAnsi="David" w:hint="cs"/>
                <w:szCs w:val="24"/>
                <w:rtl/>
              </w:rPr>
              <w:t>כן / לא</w:t>
            </w:r>
          </w:p>
        </w:tc>
        <w:tc>
          <w:tcPr>
            <w:tcW w:w="1313" w:type="dxa"/>
          </w:tcPr>
          <w:p w:rsidR="00C21751" w:rsidRDefault="00C21751" w:rsidP="00C21751">
            <w:pPr>
              <w:pStyle w:val="aff5"/>
              <w:keepNext/>
              <w:keepLines/>
              <w:spacing w:line="360" w:lineRule="auto"/>
              <w:ind w:left="0"/>
              <w:jc w:val="both"/>
              <w:rPr>
                <w:rFonts w:ascii="David" w:hAnsi="David"/>
                <w:b/>
                <w:bCs/>
                <w:szCs w:val="24"/>
                <w:rtl/>
              </w:rPr>
            </w:pPr>
          </w:p>
        </w:tc>
        <w:tc>
          <w:tcPr>
            <w:tcW w:w="3118" w:type="dxa"/>
          </w:tcPr>
          <w:p w:rsidR="00C21751" w:rsidRPr="00720A64" w:rsidRDefault="00FF0E78" w:rsidP="00C21751">
            <w:pPr>
              <w:pStyle w:val="aff5"/>
              <w:keepNext/>
              <w:keepLines/>
              <w:spacing w:line="360" w:lineRule="auto"/>
              <w:ind w:left="0"/>
              <w:jc w:val="both"/>
              <w:rPr>
                <w:rFonts w:ascii="David" w:hAnsi="David"/>
                <w:sz w:val="20"/>
                <w:szCs w:val="20"/>
                <w:rtl/>
              </w:rPr>
            </w:pPr>
            <w:r w:rsidRPr="00720A64">
              <w:rPr>
                <w:rFonts w:ascii="David" w:hAnsi="David" w:hint="cs"/>
                <w:sz w:val="20"/>
                <w:szCs w:val="20"/>
                <w:rtl/>
              </w:rPr>
              <w:t>בעלי המשרד (במקרה של בעלים יחיד) / שותף ובעלים בתאגיד (במקרה בו המשרד מאוגד כתאגיד / מועסק במשרד</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r>
      <w:tr w:rsidR="00830F42" w:rsidTr="00C21751">
        <w:trPr>
          <w:trHeight w:val="1020"/>
          <w:jc w:val="center"/>
        </w:trPr>
        <w:tc>
          <w:tcPr>
            <w:tcW w:w="399" w:type="dxa"/>
          </w:tcPr>
          <w:p w:rsidR="00C21751" w:rsidRDefault="00C21751" w:rsidP="006C011E">
            <w:pPr>
              <w:pStyle w:val="aff5"/>
              <w:keepNext/>
              <w:keepLines/>
              <w:numPr>
                <w:ilvl w:val="0"/>
                <w:numId w:val="57"/>
              </w:numPr>
              <w:spacing w:line="360" w:lineRule="auto"/>
              <w:ind w:left="301" w:hanging="301"/>
              <w:jc w:val="both"/>
              <w:rPr>
                <w:rFonts w:ascii="David" w:hAnsi="David"/>
                <w:b/>
                <w:bCs/>
                <w:szCs w:val="24"/>
                <w:rtl/>
              </w:rPr>
            </w:pPr>
          </w:p>
        </w:tc>
        <w:tc>
          <w:tcPr>
            <w:tcW w:w="1094" w:type="dxa"/>
          </w:tcPr>
          <w:p w:rsidR="00C21751" w:rsidRDefault="00C21751" w:rsidP="00C21751">
            <w:pPr>
              <w:pStyle w:val="aff5"/>
              <w:keepNext/>
              <w:keepLines/>
              <w:spacing w:line="360" w:lineRule="auto"/>
              <w:ind w:left="0"/>
              <w:jc w:val="both"/>
              <w:rPr>
                <w:rFonts w:ascii="David" w:hAnsi="David"/>
                <w:b/>
                <w:bCs/>
                <w:szCs w:val="24"/>
                <w:rtl/>
              </w:rPr>
            </w:pPr>
          </w:p>
        </w:tc>
        <w:tc>
          <w:tcPr>
            <w:tcW w:w="1361" w:type="dxa"/>
          </w:tcPr>
          <w:p w:rsidR="00C21751" w:rsidRDefault="00FF0E78" w:rsidP="00C21751">
            <w:pPr>
              <w:pStyle w:val="aff5"/>
              <w:keepNext/>
              <w:keepLines/>
              <w:spacing w:line="360" w:lineRule="auto"/>
              <w:ind w:left="0"/>
              <w:jc w:val="both"/>
              <w:rPr>
                <w:rFonts w:ascii="David" w:hAnsi="David"/>
                <w:b/>
                <w:bCs/>
                <w:szCs w:val="24"/>
                <w:rtl/>
              </w:rPr>
            </w:pPr>
            <w:r>
              <w:rPr>
                <w:rFonts w:ascii="David" w:hAnsi="David" w:hint="cs"/>
                <w:szCs w:val="24"/>
                <w:rtl/>
              </w:rPr>
              <w:t>כן / לא</w:t>
            </w:r>
          </w:p>
        </w:tc>
        <w:tc>
          <w:tcPr>
            <w:tcW w:w="1313" w:type="dxa"/>
          </w:tcPr>
          <w:p w:rsidR="00C21751" w:rsidRDefault="00C21751" w:rsidP="00C21751">
            <w:pPr>
              <w:pStyle w:val="aff5"/>
              <w:keepNext/>
              <w:keepLines/>
              <w:spacing w:line="360" w:lineRule="auto"/>
              <w:ind w:left="0"/>
              <w:jc w:val="both"/>
              <w:rPr>
                <w:rFonts w:ascii="David" w:hAnsi="David"/>
                <w:b/>
                <w:bCs/>
                <w:szCs w:val="24"/>
                <w:rtl/>
              </w:rPr>
            </w:pPr>
          </w:p>
        </w:tc>
        <w:tc>
          <w:tcPr>
            <w:tcW w:w="3118" w:type="dxa"/>
          </w:tcPr>
          <w:p w:rsidR="00C21751" w:rsidRPr="00720A64" w:rsidRDefault="00FF0E78" w:rsidP="00C21751">
            <w:pPr>
              <w:pStyle w:val="aff5"/>
              <w:keepNext/>
              <w:keepLines/>
              <w:spacing w:line="360" w:lineRule="auto"/>
              <w:ind w:left="0"/>
              <w:jc w:val="both"/>
              <w:rPr>
                <w:rFonts w:ascii="David" w:hAnsi="David"/>
                <w:b/>
                <w:bCs/>
                <w:sz w:val="20"/>
                <w:szCs w:val="20"/>
                <w:rtl/>
              </w:rPr>
            </w:pPr>
            <w:r w:rsidRPr="00720A64">
              <w:rPr>
                <w:rFonts w:ascii="David" w:hAnsi="David" w:hint="cs"/>
                <w:sz w:val="20"/>
                <w:szCs w:val="20"/>
                <w:rtl/>
              </w:rPr>
              <w:t>בעלי המשרד (במקרה של בעלים יחיד) / שותף ובעלים בתאגיד (במקרה בו המשרד מאוגד כתאגיד / מועסק במשרד</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c>
          <w:tcPr>
            <w:tcW w:w="1417" w:type="dxa"/>
            <w:vAlign w:val="center"/>
          </w:tcPr>
          <w:p w:rsidR="00C21751" w:rsidRPr="00DA1932" w:rsidRDefault="00FF0E78" w:rsidP="00C21751">
            <w:pPr>
              <w:pStyle w:val="aff5"/>
              <w:keepNext/>
              <w:keepLines/>
              <w:spacing w:line="360" w:lineRule="auto"/>
              <w:ind w:left="0"/>
              <w:jc w:val="center"/>
              <w:rPr>
                <w:rFonts w:ascii="David" w:hAnsi="David"/>
                <w:szCs w:val="24"/>
                <w:rtl/>
              </w:rPr>
            </w:pPr>
            <w:r>
              <w:rPr>
                <w:rFonts w:ascii="David" w:hAnsi="David" w:hint="cs"/>
                <w:szCs w:val="24"/>
                <w:rtl/>
              </w:rPr>
              <w:t>כן / לא</w:t>
            </w:r>
          </w:p>
        </w:tc>
      </w:tr>
    </w:tbl>
    <w:p w:rsidR="00720A64" w:rsidRDefault="00720A64" w:rsidP="006C011E">
      <w:pPr>
        <w:pStyle w:val="aff5"/>
        <w:keepNext/>
        <w:keepLines/>
        <w:numPr>
          <w:ilvl w:val="0"/>
          <w:numId w:val="75"/>
        </w:numPr>
        <w:spacing w:line="360" w:lineRule="auto"/>
        <w:jc w:val="both"/>
        <w:rPr>
          <w:rFonts w:ascii="David" w:hAnsi="David"/>
          <w:b/>
          <w:bCs/>
          <w:szCs w:val="24"/>
          <w:rtl/>
        </w:rPr>
        <w:sectPr w:rsidR="00720A64" w:rsidSect="00720A64">
          <w:pgSz w:w="16838" w:h="11906" w:orient="landscape" w:code="9"/>
          <w:pgMar w:top="1797" w:right="1440" w:bottom="1797" w:left="1440" w:header="142" w:footer="567" w:gutter="0"/>
          <w:cols w:space="720"/>
          <w:titlePg/>
          <w:docGrid w:linePitch="326"/>
        </w:sectPr>
      </w:pPr>
    </w:p>
    <w:p w:rsidR="00A444FE" w:rsidRDefault="00FF0E78" w:rsidP="004D14EF">
      <w:pPr>
        <w:pStyle w:val="aff5"/>
        <w:numPr>
          <w:ilvl w:val="0"/>
          <w:numId w:val="39"/>
        </w:numPr>
        <w:spacing w:line="360" w:lineRule="auto"/>
        <w:rPr>
          <w:rFonts w:ascii="David" w:hAnsi="David"/>
          <w:b/>
          <w:bCs/>
          <w:szCs w:val="24"/>
        </w:rPr>
      </w:pPr>
      <w:bookmarkStart w:id="107" w:name="_Ref86147424"/>
      <w:r w:rsidRPr="00A444FE">
        <w:rPr>
          <w:rFonts w:ascii="David" w:hAnsi="David"/>
          <w:b/>
          <w:bCs/>
          <w:szCs w:val="24"/>
          <w:rtl/>
        </w:rPr>
        <w:t>פרופיל מקצועי וניסיון מקצועי של המשרד המציע</w:t>
      </w:r>
      <w:r w:rsidRPr="00B27CE0">
        <w:rPr>
          <w:rFonts w:ascii="David" w:hAnsi="David" w:hint="cs"/>
          <w:b/>
          <w:bCs/>
          <w:szCs w:val="24"/>
          <w:rtl/>
        </w:rPr>
        <w:t>:</w:t>
      </w:r>
      <w:bookmarkEnd w:id="107"/>
    </w:p>
    <w:p w:rsidR="00EF4E55" w:rsidRPr="004D14EF" w:rsidRDefault="00FF0E78" w:rsidP="004D14EF">
      <w:pPr>
        <w:pStyle w:val="aff5"/>
        <w:numPr>
          <w:ilvl w:val="1"/>
          <w:numId w:val="39"/>
        </w:numPr>
        <w:spacing w:line="360" w:lineRule="auto"/>
        <w:ind w:left="935" w:hanging="574"/>
        <w:rPr>
          <w:rFonts w:ascii="David" w:hAnsi="David"/>
          <w:szCs w:val="24"/>
        </w:rPr>
      </w:pPr>
      <w:r w:rsidRPr="004D14EF">
        <w:rPr>
          <w:rFonts w:ascii="David" w:hAnsi="David" w:hint="eastAsia"/>
          <w:szCs w:val="24"/>
          <w:rtl/>
        </w:rPr>
        <w:t>צוות</w:t>
      </w:r>
      <w:r w:rsidRPr="004D14EF">
        <w:rPr>
          <w:rFonts w:ascii="David" w:hAnsi="David"/>
          <w:szCs w:val="24"/>
          <w:rtl/>
        </w:rPr>
        <w:t xml:space="preserve"> </w:t>
      </w:r>
      <w:r w:rsidRPr="004D14EF">
        <w:rPr>
          <w:rFonts w:ascii="David" w:hAnsi="David" w:hint="eastAsia"/>
          <w:szCs w:val="24"/>
          <w:rtl/>
        </w:rPr>
        <w:t>המשרד</w:t>
      </w:r>
      <w:r w:rsidRPr="004D14EF">
        <w:rPr>
          <w:rFonts w:ascii="David" w:hAnsi="David"/>
          <w:szCs w:val="24"/>
          <w:rtl/>
        </w:rPr>
        <w:t>:</w:t>
      </w:r>
    </w:p>
    <w:p w:rsidR="00EF4E55" w:rsidRPr="004D14EF" w:rsidRDefault="00FF0E78" w:rsidP="004D14EF">
      <w:pPr>
        <w:pStyle w:val="aff5"/>
        <w:numPr>
          <w:ilvl w:val="2"/>
          <w:numId w:val="39"/>
        </w:numPr>
        <w:spacing w:line="360" w:lineRule="auto"/>
        <w:ind w:left="1625" w:hanging="787"/>
        <w:rPr>
          <w:rFonts w:ascii="David" w:hAnsi="David"/>
          <w:szCs w:val="24"/>
          <w:rtl/>
        </w:rPr>
      </w:pPr>
      <w:r w:rsidRPr="004D14EF">
        <w:rPr>
          <w:rFonts w:ascii="David" w:hAnsi="David" w:hint="eastAsia"/>
          <w:szCs w:val="24"/>
          <w:rtl/>
        </w:rPr>
        <w:t>רשימת</w:t>
      </w:r>
      <w:r w:rsidRPr="004D14EF">
        <w:rPr>
          <w:rFonts w:ascii="David" w:hAnsi="David"/>
          <w:szCs w:val="24"/>
          <w:rtl/>
        </w:rPr>
        <w:t xml:space="preserve"> עורכי דין, </w:t>
      </w:r>
      <w:r w:rsidRPr="004D14EF">
        <w:rPr>
          <w:rFonts w:ascii="David" w:hAnsi="David" w:hint="eastAsia"/>
          <w:b/>
          <w:bCs/>
          <w:szCs w:val="24"/>
          <w:rtl/>
        </w:rPr>
        <w:t>שאינם</w:t>
      </w:r>
      <w:r w:rsidRPr="004D14EF">
        <w:rPr>
          <w:rFonts w:ascii="David" w:hAnsi="David"/>
          <w:szCs w:val="24"/>
          <w:rtl/>
        </w:rPr>
        <w:t xml:space="preserve"> נמנים בין יחידי המציע  המועסקים  על ידי המשרד  (לפחות שנתיים)</w:t>
      </w:r>
    </w:p>
    <w:tbl>
      <w:tblPr>
        <w:bidiVisual/>
        <w:tblW w:w="9356"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5"/>
        <w:gridCol w:w="1418"/>
        <w:gridCol w:w="1049"/>
        <w:gridCol w:w="2636"/>
        <w:gridCol w:w="2978"/>
      </w:tblGrid>
      <w:tr w:rsidR="00830F42" w:rsidTr="004D14EF">
        <w:trPr>
          <w:trHeight w:val="1417"/>
        </w:trPr>
        <w:tc>
          <w:tcPr>
            <w:tcW w:w="1275" w:type="dxa"/>
            <w:shd w:val="clear" w:color="auto" w:fill="auto"/>
          </w:tcPr>
          <w:p w:rsidR="00EF4E55" w:rsidRPr="007A17ED" w:rsidRDefault="00FF0E78" w:rsidP="006D03CA">
            <w:pPr>
              <w:spacing w:line="360" w:lineRule="auto"/>
              <w:ind w:left="-625" w:right="-709"/>
              <w:jc w:val="center"/>
              <w:rPr>
                <w:szCs w:val="24"/>
                <w:rtl/>
              </w:rPr>
            </w:pPr>
            <w:r w:rsidRPr="007A17ED">
              <w:rPr>
                <w:rFonts w:hint="cs"/>
                <w:szCs w:val="24"/>
                <w:rtl/>
              </w:rPr>
              <w:t>שם</w:t>
            </w:r>
          </w:p>
          <w:p w:rsidR="00EF4E55" w:rsidRPr="007A17ED" w:rsidRDefault="00FF0E78" w:rsidP="006D03CA">
            <w:pPr>
              <w:spacing w:line="360" w:lineRule="auto"/>
              <w:ind w:left="-625" w:right="-709"/>
              <w:jc w:val="center"/>
              <w:rPr>
                <w:szCs w:val="24"/>
                <w:rtl/>
              </w:rPr>
            </w:pPr>
            <w:r w:rsidRPr="007A17ED">
              <w:rPr>
                <w:rFonts w:hint="cs"/>
                <w:szCs w:val="24"/>
                <w:rtl/>
              </w:rPr>
              <w:t>עורך הדין</w:t>
            </w:r>
          </w:p>
          <w:p w:rsidR="00EF4E55" w:rsidRPr="007A17ED" w:rsidRDefault="00EF4E55" w:rsidP="006D03CA">
            <w:pPr>
              <w:spacing w:line="360" w:lineRule="auto"/>
              <w:ind w:left="-625" w:right="-709"/>
              <w:jc w:val="center"/>
              <w:rPr>
                <w:szCs w:val="24"/>
                <w:rtl/>
              </w:rPr>
            </w:pPr>
          </w:p>
        </w:tc>
        <w:tc>
          <w:tcPr>
            <w:tcW w:w="1418" w:type="dxa"/>
            <w:shd w:val="clear" w:color="auto" w:fill="auto"/>
          </w:tcPr>
          <w:p w:rsidR="00EF4E55" w:rsidRPr="007A17ED" w:rsidRDefault="00FF0E78" w:rsidP="006D03CA">
            <w:pPr>
              <w:spacing w:line="360" w:lineRule="auto"/>
              <w:ind w:left="-625" w:right="-709"/>
              <w:jc w:val="center"/>
              <w:rPr>
                <w:szCs w:val="24"/>
                <w:rtl/>
              </w:rPr>
            </w:pPr>
            <w:r w:rsidRPr="007A17ED">
              <w:rPr>
                <w:rFonts w:hint="cs"/>
                <w:szCs w:val="24"/>
                <w:rtl/>
              </w:rPr>
              <w:t>השכלה על</w:t>
            </w:r>
          </w:p>
          <w:p w:rsidR="00EF4E55" w:rsidRPr="007A17ED" w:rsidRDefault="00FF0E78" w:rsidP="006D03CA">
            <w:pPr>
              <w:spacing w:line="360" w:lineRule="auto"/>
              <w:ind w:left="-625" w:right="-709"/>
              <w:jc w:val="center"/>
              <w:rPr>
                <w:szCs w:val="24"/>
                <w:rtl/>
              </w:rPr>
            </w:pPr>
            <w:r w:rsidRPr="007A17ED">
              <w:rPr>
                <w:rFonts w:hint="cs"/>
                <w:szCs w:val="24"/>
                <w:rtl/>
              </w:rPr>
              <w:t>תיכונית</w:t>
            </w:r>
          </w:p>
          <w:p w:rsidR="00EF4E55" w:rsidRPr="007A17ED" w:rsidRDefault="00EF4E55" w:rsidP="006D03CA">
            <w:pPr>
              <w:spacing w:line="360" w:lineRule="auto"/>
              <w:ind w:left="-625" w:right="-709"/>
              <w:jc w:val="center"/>
              <w:rPr>
                <w:szCs w:val="24"/>
                <w:rtl/>
              </w:rPr>
            </w:pPr>
          </w:p>
        </w:tc>
        <w:tc>
          <w:tcPr>
            <w:tcW w:w="1049" w:type="dxa"/>
            <w:shd w:val="clear" w:color="auto" w:fill="auto"/>
          </w:tcPr>
          <w:p w:rsidR="00EF4E55" w:rsidRPr="007A17ED" w:rsidRDefault="00FF0E78" w:rsidP="006D03CA">
            <w:pPr>
              <w:spacing w:line="360" w:lineRule="auto"/>
              <w:ind w:left="-625" w:right="-709"/>
              <w:jc w:val="center"/>
              <w:rPr>
                <w:szCs w:val="24"/>
                <w:rtl/>
              </w:rPr>
            </w:pPr>
            <w:r w:rsidRPr="007A17ED">
              <w:rPr>
                <w:rFonts w:hint="cs"/>
                <w:szCs w:val="24"/>
                <w:rtl/>
              </w:rPr>
              <w:t>תאריך</w:t>
            </w:r>
          </w:p>
          <w:p w:rsidR="00EF4E55" w:rsidRPr="007A17ED" w:rsidRDefault="00FF0E78" w:rsidP="006D03CA">
            <w:pPr>
              <w:spacing w:line="360" w:lineRule="auto"/>
              <w:ind w:left="-625" w:right="-709"/>
              <w:jc w:val="center"/>
              <w:rPr>
                <w:szCs w:val="24"/>
                <w:rtl/>
              </w:rPr>
            </w:pPr>
            <w:r w:rsidRPr="007A17ED">
              <w:rPr>
                <w:rFonts w:hint="cs"/>
                <w:szCs w:val="24"/>
                <w:rtl/>
              </w:rPr>
              <w:t xml:space="preserve"> קבלת</w:t>
            </w:r>
          </w:p>
          <w:p w:rsidR="00EF4E55" w:rsidRPr="007A17ED" w:rsidRDefault="00FF0E78" w:rsidP="006D03CA">
            <w:pPr>
              <w:spacing w:line="360" w:lineRule="auto"/>
              <w:ind w:left="-625" w:right="-709"/>
              <w:jc w:val="center"/>
              <w:rPr>
                <w:szCs w:val="24"/>
                <w:rtl/>
              </w:rPr>
            </w:pPr>
            <w:r w:rsidRPr="007A17ED">
              <w:rPr>
                <w:rFonts w:hint="cs"/>
                <w:szCs w:val="24"/>
                <w:rtl/>
              </w:rPr>
              <w:t>הרישיון</w:t>
            </w:r>
          </w:p>
          <w:p w:rsidR="00EF4E55" w:rsidRPr="007A17ED" w:rsidRDefault="00FF0E78" w:rsidP="006D03CA">
            <w:pPr>
              <w:spacing w:line="360" w:lineRule="auto"/>
              <w:ind w:left="-625" w:right="-709"/>
              <w:jc w:val="center"/>
              <w:rPr>
                <w:szCs w:val="24"/>
                <w:rtl/>
              </w:rPr>
            </w:pPr>
            <w:r w:rsidRPr="007A17ED">
              <w:rPr>
                <w:rFonts w:hint="cs"/>
                <w:szCs w:val="24"/>
                <w:rtl/>
              </w:rPr>
              <w:t>ומספרו</w:t>
            </w:r>
          </w:p>
        </w:tc>
        <w:tc>
          <w:tcPr>
            <w:tcW w:w="2636" w:type="dxa"/>
            <w:shd w:val="clear" w:color="auto" w:fill="auto"/>
          </w:tcPr>
          <w:p w:rsidR="00EF4E55" w:rsidRPr="007A17ED" w:rsidRDefault="00FF0E78" w:rsidP="006D03CA">
            <w:pPr>
              <w:spacing w:line="360" w:lineRule="auto"/>
              <w:ind w:left="-625" w:right="-709"/>
              <w:jc w:val="center"/>
              <w:rPr>
                <w:szCs w:val="24"/>
                <w:rtl/>
              </w:rPr>
            </w:pPr>
            <w:r w:rsidRPr="007A17ED">
              <w:rPr>
                <w:rFonts w:hint="cs"/>
                <w:szCs w:val="24"/>
                <w:rtl/>
              </w:rPr>
              <w:t>1. שנות ניסיון כעו"ד בפועל</w:t>
            </w:r>
          </w:p>
          <w:p w:rsidR="00EF4E55" w:rsidRPr="007A17ED" w:rsidRDefault="00FF0E78" w:rsidP="006D03CA">
            <w:pPr>
              <w:spacing w:line="360" w:lineRule="auto"/>
              <w:ind w:left="-625" w:right="-709"/>
              <w:jc w:val="center"/>
              <w:rPr>
                <w:szCs w:val="24"/>
                <w:rtl/>
              </w:rPr>
            </w:pPr>
            <w:r w:rsidRPr="007A17ED">
              <w:rPr>
                <w:rFonts w:hint="cs"/>
                <w:szCs w:val="24"/>
                <w:rtl/>
              </w:rPr>
              <w:t>2. שנות וותק במשרד</w:t>
            </w:r>
          </w:p>
        </w:tc>
        <w:tc>
          <w:tcPr>
            <w:tcW w:w="2978" w:type="dxa"/>
            <w:shd w:val="clear" w:color="auto" w:fill="auto"/>
          </w:tcPr>
          <w:p w:rsidR="00EF4E55" w:rsidRPr="007A17ED" w:rsidRDefault="00FF0E78" w:rsidP="006D03CA">
            <w:pPr>
              <w:spacing w:line="360" w:lineRule="auto"/>
              <w:ind w:left="-625" w:right="-709"/>
              <w:jc w:val="center"/>
              <w:rPr>
                <w:szCs w:val="24"/>
                <w:rtl/>
              </w:rPr>
            </w:pPr>
            <w:r w:rsidRPr="007A17ED">
              <w:rPr>
                <w:rFonts w:hint="cs"/>
                <w:szCs w:val="24"/>
                <w:rtl/>
              </w:rPr>
              <w:t>תחום עיסוק עיקרי</w:t>
            </w:r>
          </w:p>
        </w:tc>
      </w:tr>
      <w:tr w:rsidR="00830F42" w:rsidTr="006D03CA">
        <w:trPr>
          <w:trHeight w:val="675"/>
        </w:trPr>
        <w:tc>
          <w:tcPr>
            <w:tcW w:w="1275" w:type="dxa"/>
            <w:shd w:val="clear" w:color="auto" w:fill="auto"/>
          </w:tcPr>
          <w:p w:rsidR="00EF4E55" w:rsidRPr="007A17ED" w:rsidRDefault="00EF4E55" w:rsidP="006D03CA">
            <w:pPr>
              <w:spacing w:line="360" w:lineRule="auto"/>
              <w:ind w:left="-625" w:right="-709"/>
              <w:jc w:val="both"/>
              <w:rPr>
                <w:szCs w:val="24"/>
                <w:rtl/>
              </w:rPr>
            </w:pPr>
          </w:p>
        </w:tc>
        <w:tc>
          <w:tcPr>
            <w:tcW w:w="1418" w:type="dxa"/>
            <w:shd w:val="clear" w:color="auto" w:fill="auto"/>
          </w:tcPr>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tc>
        <w:tc>
          <w:tcPr>
            <w:tcW w:w="1049" w:type="dxa"/>
            <w:shd w:val="clear" w:color="auto" w:fill="auto"/>
          </w:tcPr>
          <w:p w:rsidR="00EF4E55" w:rsidRPr="007A17ED" w:rsidRDefault="00EF4E55" w:rsidP="006D03CA">
            <w:pPr>
              <w:spacing w:line="360" w:lineRule="auto"/>
              <w:ind w:left="-625" w:right="-709"/>
              <w:jc w:val="both"/>
              <w:rPr>
                <w:szCs w:val="24"/>
                <w:rtl/>
              </w:rPr>
            </w:pPr>
          </w:p>
        </w:tc>
        <w:tc>
          <w:tcPr>
            <w:tcW w:w="2636" w:type="dxa"/>
            <w:shd w:val="clear" w:color="auto" w:fill="auto"/>
          </w:tcPr>
          <w:p w:rsidR="00EF4E55" w:rsidRPr="007A17ED" w:rsidRDefault="00EF4E55" w:rsidP="006D03CA">
            <w:pPr>
              <w:spacing w:line="360" w:lineRule="auto"/>
              <w:ind w:left="-625" w:right="-709"/>
              <w:jc w:val="both"/>
              <w:rPr>
                <w:szCs w:val="24"/>
                <w:rtl/>
              </w:rPr>
            </w:pPr>
          </w:p>
        </w:tc>
        <w:tc>
          <w:tcPr>
            <w:tcW w:w="2978" w:type="dxa"/>
            <w:shd w:val="clear" w:color="auto" w:fill="auto"/>
          </w:tcPr>
          <w:p w:rsidR="00EF4E55" w:rsidRPr="007A17ED" w:rsidRDefault="00EF4E55" w:rsidP="006D03CA">
            <w:pPr>
              <w:spacing w:line="360" w:lineRule="auto"/>
              <w:ind w:left="-625" w:right="-709"/>
              <w:jc w:val="both"/>
              <w:rPr>
                <w:szCs w:val="24"/>
                <w:rtl/>
              </w:rPr>
            </w:pPr>
          </w:p>
        </w:tc>
      </w:tr>
      <w:tr w:rsidR="00830F42" w:rsidTr="006D03CA">
        <w:trPr>
          <w:trHeight w:val="525"/>
        </w:trPr>
        <w:tc>
          <w:tcPr>
            <w:tcW w:w="1275" w:type="dxa"/>
            <w:shd w:val="clear" w:color="auto" w:fill="auto"/>
          </w:tcPr>
          <w:p w:rsidR="00EF4E55" w:rsidRPr="007A17ED" w:rsidRDefault="00EF4E55" w:rsidP="006D03CA">
            <w:pPr>
              <w:spacing w:line="360" w:lineRule="auto"/>
              <w:ind w:left="-625" w:right="-709"/>
              <w:jc w:val="both"/>
              <w:rPr>
                <w:szCs w:val="24"/>
                <w:rtl/>
              </w:rPr>
            </w:pPr>
          </w:p>
        </w:tc>
        <w:tc>
          <w:tcPr>
            <w:tcW w:w="1418" w:type="dxa"/>
            <w:shd w:val="clear" w:color="auto" w:fill="auto"/>
          </w:tcPr>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tc>
        <w:tc>
          <w:tcPr>
            <w:tcW w:w="1049" w:type="dxa"/>
            <w:shd w:val="clear" w:color="auto" w:fill="auto"/>
          </w:tcPr>
          <w:p w:rsidR="00EF4E55" w:rsidRPr="007A17ED" w:rsidRDefault="00EF4E55" w:rsidP="006D03CA">
            <w:pPr>
              <w:spacing w:line="360" w:lineRule="auto"/>
              <w:ind w:left="-625" w:right="-709"/>
              <w:jc w:val="both"/>
              <w:rPr>
                <w:szCs w:val="24"/>
                <w:rtl/>
              </w:rPr>
            </w:pPr>
          </w:p>
        </w:tc>
        <w:tc>
          <w:tcPr>
            <w:tcW w:w="2636" w:type="dxa"/>
            <w:shd w:val="clear" w:color="auto" w:fill="auto"/>
          </w:tcPr>
          <w:p w:rsidR="00EF4E55" w:rsidRPr="007A17ED" w:rsidRDefault="00EF4E55" w:rsidP="006D03CA">
            <w:pPr>
              <w:spacing w:line="360" w:lineRule="auto"/>
              <w:ind w:left="-625" w:right="-709"/>
              <w:jc w:val="both"/>
              <w:rPr>
                <w:szCs w:val="24"/>
                <w:rtl/>
              </w:rPr>
            </w:pPr>
          </w:p>
        </w:tc>
        <w:tc>
          <w:tcPr>
            <w:tcW w:w="2978" w:type="dxa"/>
            <w:shd w:val="clear" w:color="auto" w:fill="auto"/>
          </w:tcPr>
          <w:p w:rsidR="00EF4E55" w:rsidRPr="007A17ED" w:rsidRDefault="00EF4E55" w:rsidP="006D03CA">
            <w:pPr>
              <w:spacing w:line="360" w:lineRule="auto"/>
              <w:ind w:left="-625" w:right="-709"/>
              <w:jc w:val="both"/>
              <w:rPr>
                <w:szCs w:val="24"/>
                <w:rtl/>
              </w:rPr>
            </w:pPr>
          </w:p>
        </w:tc>
      </w:tr>
      <w:tr w:rsidR="00830F42" w:rsidTr="006D03CA">
        <w:trPr>
          <w:trHeight w:val="480"/>
        </w:trPr>
        <w:tc>
          <w:tcPr>
            <w:tcW w:w="1275" w:type="dxa"/>
            <w:shd w:val="clear" w:color="auto" w:fill="auto"/>
          </w:tcPr>
          <w:p w:rsidR="00EF4E55" w:rsidRPr="007A17ED" w:rsidRDefault="00EF4E55" w:rsidP="006D03CA">
            <w:pPr>
              <w:spacing w:line="360" w:lineRule="auto"/>
              <w:ind w:left="-625" w:right="-709"/>
              <w:jc w:val="both"/>
              <w:rPr>
                <w:szCs w:val="24"/>
                <w:rtl/>
              </w:rPr>
            </w:pPr>
          </w:p>
        </w:tc>
        <w:tc>
          <w:tcPr>
            <w:tcW w:w="1418" w:type="dxa"/>
            <w:shd w:val="clear" w:color="auto" w:fill="auto"/>
          </w:tcPr>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p w:rsidR="00EF4E55" w:rsidRPr="007A17ED" w:rsidRDefault="00EF4E55" w:rsidP="006D03CA">
            <w:pPr>
              <w:spacing w:line="360" w:lineRule="auto"/>
              <w:ind w:left="-625" w:right="-709"/>
              <w:jc w:val="both"/>
              <w:rPr>
                <w:szCs w:val="24"/>
                <w:rtl/>
              </w:rPr>
            </w:pPr>
          </w:p>
        </w:tc>
        <w:tc>
          <w:tcPr>
            <w:tcW w:w="1049" w:type="dxa"/>
            <w:shd w:val="clear" w:color="auto" w:fill="auto"/>
          </w:tcPr>
          <w:p w:rsidR="00EF4E55" w:rsidRPr="007A17ED" w:rsidRDefault="00EF4E55" w:rsidP="006D03CA">
            <w:pPr>
              <w:spacing w:line="360" w:lineRule="auto"/>
              <w:ind w:left="-625" w:right="-709"/>
              <w:jc w:val="both"/>
              <w:rPr>
                <w:szCs w:val="24"/>
                <w:rtl/>
              </w:rPr>
            </w:pPr>
          </w:p>
        </w:tc>
        <w:tc>
          <w:tcPr>
            <w:tcW w:w="2636" w:type="dxa"/>
            <w:shd w:val="clear" w:color="auto" w:fill="auto"/>
          </w:tcPr>
          <w:p w:rsidR="00EF4E55" w:rsidRPr="007A17ED" w:rsidRDefault="00EF4E55" w:rsidP="006D03CA">
            <w:pPr>
              <w:spacing w:line="360" w:lineRule="auto"/>
              <w:ind w:left="-625" w:right="-709"/>
              <w:jc w:val="both"/>
              <w:rPr>
                <w:szCs w:val="24"/>
                <w:rtl/>
              </w:rPr>
            </w:pPr>
          </w:p>
        </w:tc>
        <w:tc>
          <w:tcPr>
            <w:tcW w:w="2978" w:type="dxa"/>
            <w:shd w:val="clear" w:color="auto" w:fill="auto"/>
          </w:tcPr>
          <w:p w:rsidR="00EF4E55" w:rsidRPr="007A17ED" w:rsidRDefault="00EF4E55" w:rsidP="006D03CA">
            <w:pPr>
              <w:spacing w:line="360" w:lineRule="auto"/>
              <w:ind w:left="-625" w:right="-709"/>
              <w:jc w:val="both"/>
              <w:rPr>
                <w:szCs w:val="24"/>
                <w:rtl/>
              </w:rPr>
            </w:pPr>
          </w:p>
        </w:tc>
      </w:tr>
      <w:tr w:rsidR="00830F42" w:rsidTr="006D03CA">
        <w:trPr>
          <w:trHeight w:val="585"/>
        </w:trPr>
        <w:tc>
          <w:tcPr>
            <w:tcW w:w="1275" w:type="dxa"/>
            <w:shd w:val="clear" w:color="auto" w:fill="auto"/>
          </w:tcPr>
          <w:p w:rsidR="00EF4E55" w:rsidRPr="007A17ED" w:rsidRDefault="00EF4E55" w:rsidP="006D03CA">
            <w:pPr>
              <w:spacing w:line="480" w:lineRule="auto"/>
              <w:ind w:left="-625" w:right="-709"/>
              <w:jc w:val="both"/>
              <w:rPr>
                <w:szCs w:val="24"/>
                <w:rtl/>
              </w:rPr>
            </w:pPr>
          </w:p>
        </w:tc>
        <w:tc>
          <w:tcPr>
            <w:tcW w:w="1418" w:type="dxa"/>
            <w:shd w:val="clear" w:color="auto" w:fill="auto"/>
          </w:tcPr>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tc>
        <w:tc>
          <w:tcPr>
            <w:tcW w:w="1049" w:type="dxa"/>
            <w:shd w:val="clear" w:color="auto" w:fill="auto"/>
          </w:tcPr>
          <w:p w:rsidR="00EF4E55" w:rsidRPr="007A17ED" w:rsidRDefault="00EF4E55" w:rsidP="006D03CA">
            <w:pPr>
              <w:spacing w:line="480" w:lineRule="auto"/>
              <w:ind w:left="-625" w:right="-709"/>
              <w:jc w:val="both"/>
              <w:rPr>
                <w:szCs w:val="24"/>
                <w:rtl/>
              </w:rPr>
            </w:pPr>
          </w:p>
        </w:tc>
        <w:tc>
          <w:tcPr>
            <w:tcW w:w="2636" w:type="dxa"/>
            <w:shd w:val="clear" w:color="auto" w:fill="auto"/>
          </w:tcPr>
          <w:p w:rsidR="00EF4E55" w:rsidRPr="007A17ED" w:rsidRDefault="00EF4E55" w:rsidP="006D03CA">
            <w:pPr>
              <w:spacing w:line="480" w:lineRule="auto"/>
              <w:ind w:left="-625" w:right="-709"/>
              <w:jc w:val="both"/>
              <w:rPr>
                <w:szCs w:val="24"/>
                <w:rtl/>
              </w:rPr>
            </w:pPr>
          </w:p>
        </w:tc>
        <w:tc>
          <w:tcPr>
            <w:tcW w:w="2978" w:type="dxa"/>
            <w:shd w:val="clear" w:color="auto" w:fill="auto"/>
          </w:tcPr>
          <w:p w:rsidR="00EF4E55" w:rsidRPr="007A17ED" w:rsidRDefault="00EF4E55" w:rsidP="006D03CA">
            <w:pPr>
              <w:spacing w:line="480" w:lineRule="auto"/>
              <w:ind w:left="-625" w:right="-709"/>
              <w:jc w:val="both"/>
              <w:rPr>
                <w:szCs w:val="24"/>
                <w:rtl/>
              </w:rPr>
            </w:pPr>
          </w:p>
        </w:tc>
      </w:tr>
      <w:tr w:rsidR="00830F42" w:rsidTr="006D03CA">
        <w:trPr>
          <w:trHeight w:val="720"/>
        </w:trPr>
        <w:tc>
          <w:tcPr>
            <w:tcW w:w="1275" w:type="dxa"/>
            <w:shd w:val="clear" w:color="auto" w:fill="auto"/>
          </w:tcPr>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tc>
        <w:tc>
          <w:tcPr>
            <w:tcW w:w="1418" w:type="dxa"/>
            <w:shd w:val="clear" w:color="auto" w:fill="auto"/>
          </w:tcPr>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tc>
        <w:tc>
          <w:tcPr>
            <w:tcW w:w="1049" w:type="dxa"/>
            <w:shd w:val="clear" w:color="auto" w:fill="auto"/>
          </w:tcPr>
          <w:p w:rsidR="00EF4E55" w:rsidRPr="007A17ED" w:rsidRDefault="00EF4E55" w:rsidP="006D03CA">
            <w:pPr>
              <w:spacing w:line="480" w:lineRule="auto"/>
              <w:ind w:left="-625" w:right="-709"/>
              <w:jc w:val="both"/>
              <w:rPr>
                <w:szCs w:val="24"/>
                <w:rtl/>
              </w:rPr>
            </w:pPr>
          </w:p>
        </w:tc>
        <w:tc>
          <w:tcPr>
            <w:tcW w:w="2636" w:type="dxa"/>
            <w:shd w:val="clear" w:color="auto" w:fill="auto"/>
          </w:tcPr>
          <w:p w:rsidR="00EF4E55" w:rsidRPr="007A17ED" w:rsidRDefault="00EF4E55" w:rsidP="006D03CA">
            <w:pPr>
              <w:spacing w:line="480" w:lineRule="auto"/>
              <w:ind w:left="-625" w:right="-709"/>
              <w:jc w:val="both"/>
              <w:rPr>
                <w:szCs w:val="24"/>
                <w:rtl/>
              </w:rPr>
            </w:pPr>
          </w:p>
        </w:tc>
        <w:tc>
          <w:tcPr>
            <w:tcW w:w="2978" w:type="dxa"/>
            <w:shd w:val="clear" w:color="auto" w:fill="auto"/>
          </w:tcPr>
          <w:p w:rsidR="00EF4E55" w:rsidRPr="007A17ED" w:rsidRDefault="00EF4E55" w:rsidP="006D03CA">
            <w:pPr>
              <w:spacing w:line="480" w:lineRule="auto"/>
              <w:ind w:left="-625" w:right="-709"/>
              <w:jc w:val="both"/>
              <w:rPr>
                <w:szCs w:val="24"/>
                <w:rtl/>
              </w:rPr>
            </w:pPr>
          </w:p>
        </w:tc>
      </w:tr>
      <w:tr w:rsidR="00830F42" w:rsidTr="006D03CA">
        <w:trPr>
          <w:trHeight w:val="720"/>
        </w:trPr>
        <w:tc>
          <w:tcPr>
            <w:tcW w:w="1275" w:type="dxa"/>
            <w:shd w:val="clear" w:color="auto" w:fill="auto"/>
          </w:tcPr>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tc>
        <w:tc>
          <w:tcPr>
            <w:tcW w:w="1418" w:type="dxa"/>
            <w:shd w:val="clear" w:color="auto" w:fill="auto"/>
          </w:tcPr>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tc>
        <w:tc>
          <w:tcPr>
            <w:tcW w:w="1049" w:type="dxa"/>
            <w:shd w:val="clear" w:color="auto" w:fill="auto"/>
          </w:tcPr>
          <w:p w:rsidR="00EF4E55" w:rsidRPr="007A17ED" w:rsidRDefault="00EF4E55" w:rsidP="006D03CA">
            <w:pPr>
              <w:spacing w:line="480" w:lineRule="auto"/>
              <w:ind w:left="-625" w:right="-709"/>
              <w:jc w:val="both"/>
              <w:rPr>
                <w:szCs w:val="24"/>
                <w:rtl/>
              </w:rPr>
            </w:pPr>
          </w:p>
        </w:tc>
        <w:tc>
          <w:tcPr>
            <w:tcW w:w="2636" w:type="dxa"/>
            <w:shd w:val="clear" w:color="auto" w:fill="auto"/>
          </w:tcPr>
          <w:p w:rsidR="00EF4E55" w:rsidRPr="007A17ED" w:rsidRDefault="00EF4E55" w:rsidP="006D03CA">
            <w:pPr>
              <w:spacing w:line="480" w:lineRule="auto"/>
              <w:ind w:left="-625" w:right="-709"/>
              <w:jc w:val="both"/>
              <w:rPr>
                <w:szCs w:val="24"/>
                <w:rtl/>
              </w:rPr>
            </w:pPr>
          </w:p>
        </w:tc>
        <w:tc>
          <w:tcPr>
            <w:tcW w:w="2978" w:type="dxa"/>
            <w:shd w:val="clear" w:color="auto" w:fill="auto"/>
          </w:tcPr>
          <w:p w:rsidR="00EF4E55" w:rsidRPr="007A17ED" w:rsidRDefault="00EF4E55" w:rsidP="006D03CA">
            <w:pPr>
              <w:spacing w:line="480" w:lineRule="auto"/>
              <w:ind w:left="-625" w:right="-709"/>
              <w:jc w:val="both"/>
              <w:rPr>
                <w:szCs w:val="24"/>
                <w:rtl/>
              </w:rPr>
            </w:pPr>
          </w:p>
        </w:tc>
      </w:tr>
      <w:tr w:rsidR="00830F42" w:rsidTr="006D03CA">
        <w:trPr>
          <w:trHeight w:val="510"/>
        </w:trPr>
        <w:tc>
          <w:tcPr>
            <w:tcW w:w="1275" w:type="dxa"/>
            <w:shd w:val="clear" w:color="auto" w:fill="auto"/>
          </w:tcPr>
          <w:p w:rsidR="00EF4E55" w:rsidRPr="007A17ED" w:rsidRDefault="00EF4E55" w:rsidP="006D03CA">
            <w:pPr>
              <w:spacing w:line="480" w:lineRule="auto"/>
              <w:ind w:left="-625" w:right="-709"/>
              <w:jc w:val="both"/>
              <w:rPr>
                <w:szCs w:val="24"/>
                <w:rtl/>
              </w:rPr>
            </w:pPr>
          </w:p>
        </w:tc>
        <w:tc>
          <w:tcPr>
            <w:tcW w:w="1418" w:type="dxa"/>
            <w:shd w:val="clear" w:color="auto" w:fill="auto"/>
          </w:tcPr>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tc>
        <w:tc>
          <w:tcPr>
            <w:tcW w:w="1049" w:type="dxa"/>
            <w:shd w:val="clear" w:color="auto" w:fill="auto"/>
          </w:tcPr>
          <w:p w:rsidR="00EF4E55" w:rsidRPr="007A17ED" w:rsidRDefault="00EF4E55" w:rsidP="006D03CA">
            <w:pPr>
              <w:spacing w:line="480" w:lineRule="auto"/>
              <w:ind w:left="-625" w:right="-709"/>
              <w:jc w:val="both"/>
              <w:rPr>
                <w:szCs w:val="24"/>
                <w:rtl/>
              </w:rPr>
            </w:pPr>
          </w:p>
        </w:tc>
        <w:tc>
          <w:tcPr>
            <w:tcW w:w="2636" w:type="dxa"/>
            <w:shd w:val="clear" w:color="auto" w:fill="auto"/>
          </w:tcPr>
          <w:p w:rsidR="00EF4E55" w:rsidRPr="007A17ED" w:rsidRDefault="00EF4E55" w:rsidP="006D03CA">
            <w:pPr>
              <w:spacing w:line="480" w:lineRule="auto"/>
              <w:ind w:left="-625" w:right="-709"/>
              <w:jc w:val="both"/>
              <w:rPr>
                <w:szCs w:val="24"/>
                <w:rtl/>
              </w:rPr>
            </w:pPr>
          </w:p>
        </w:tc>
        <w:tc>
          <w:tcPr>
            <w:tcW w:w="2978" w:type="dxa"/>
            <w:shd w:val="clear" w:color="auto" w:fill="auto"/>
          </w:tcPr>
          <w:p w:rsidR="00EF4E55" w:rsidRPr="007A17ED" w:rsidRDefault="00EF4E55" w:rsidP="006D03CA">
            <w:pPr>
              <w:spacing w:line="480" w:lineRule="auto"/>
              <w:ind w:left="-625" w:right="-709"/>
              <w:jc w:val="both"/>
              <w:rPr>
                <w:szCs w:val="24"/>
                <w:rtl/>
              </w:rPr>
            </w:pPr>
          </w:p>
        </w:tc>
      </w:tr>
      <w:tr w:rsidR="00830F42" w:rsidTr="006D03CA">
        <w:trPr>
          <w:trHeight w:val="435"/>
        </w:trPr>
        <w:tc>
          <w:tcPr>
            <w:tcW w:w="1275" w:type="dxa"/>
            <w:shd w:val="clear" w:color="auto" w:fill="auto"/>
          </w:tcPr>
          <w:p w:rsidR="00EF4E55" w:rsidRPr="007A17ED" w:rsidRDefault="00EF4E55" w:rsidP="006D03CA">
            <w:pPr>
              <w:spacing w:line="480" w:lineRule="auto"/>
              <w:ind w:left="-625" w:right="-709"/>
              <w:jc w:val="both"/>
              <w:rPr>
                <w:szCs w:val="24"/>
                <w:rtl/>
              </w:rPr>
            </w:pPr>
          </w:p>
        </w:tc>
        <w:tc>
          <w:tcPr>
            <w:tcW w:w="1418" w:type="dxa"/>
            <w:shd w:val="clear" w:color="auto" w:fill="auto"/>
          </w:tcPr>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tc>
        <w:tc>
          <w:tcPr>
            <w:tcW w:w="1049" w:type="dxa"/>
            <w:shd w:val="clear" w:color="auto" w:fill="auto"/>
          </w:tcPr>
          <w:p w:rsidR="00EF4E55" w:rsidRPr="007A17ED" w:rsidRDefault="00EF4E55" w:rsidP="006D03CA">
            <w:pPr>
              <w:spacing w:line="480" w:lineRule="auto"/>
              <w:ind w:left="-625" w:right="-709"/>
              <w:jc w:val="both"/>
              <w:rPr>
                <w:szCs w:val="24"/>
                <w:rtl/>
              </w:rPr>
            </w:pPr>
          </w:p>
        </w:tc>
        <w:tc>
          <w:tcPr>
            <w:tcW w:w="2636" w:type="dxa"/>
            <w:shd w:val="clear" w:color="auto" w:fill="auto"/>
          </w:tcPr>
          <w:p w:rsidR="00EF4E55" w:rsidRPr="007A17ED" w:rsidRDefault="00EF4E55" w:rsidP="006D03CA">
            <w:pPr>
              <w:spacing w:line="480" w:lineRule="auto"/>
              <w:ind w:left="-625" w:right="-709"/>
              <w:jc w:val="both"/>
              <w:rPr>
                <w:szCs w:val="24"/>
                <w:rtl/>
              </w:rPr>
            </w:pPr>
          </w:p>
        </w:tc>
        <w:tc>
          <w:tcPr>
            <w:tcW w:w="2978" w:type="dxa"/>
            <w:shd w:val="clear" w:color="auto" w:fill="auto"/>
          </w:tcPr>
          <w:p w:rsidR="00EF4E55" w:rsidRPr="007A17ED" w:rsidRDefault="00EF4E55" w:rsidP="006D03CA">
            <w:pPr>
              <w:spacing w:line="480" w:lineRule="auto"/>
              <w:ind w:left="-625" w:right="-709"/>
              <w:jc w:val="both"/>
              <w:rPr>
                <w:szCs w:val="24"/>
                <w:rtl/>
              </w:rPr>
            </w:pPr>
          </w:p>
        </w:tc>
      </w:tr>
      <w:tr w:rsidR="00830F42" w:rsidTr="006D03CA">
        <w:trPr>
          <w:trHeight w:val="705"/>
        </w:trPr>
        <w:tc>
          <w:tcPr>
            <w:tcW w:w="1275" w:type="dxa"/>
            <w:shd w:val="clear" w:color="auto" w:fill="auto"/>
          </w:tcPr>
          <w:p w:rsidR="00EF4E55" w:rsidRPr="007A17ED" w:rsidRDefault="00EF4E55" w:rsidP="006D03CA">
            <w:pPr>
              <w:spacing w:line="480" w:lineRule="auto"/>
              <w:ind w:left="-625" w:right="-709"/>
              <w:jc w:val="both"/>
              <w:rPr>
                <w:szCs w:val="24"/>
                <w:rtl/>
              </w:rPr>
            </w:pPr>
          </w:p>
        </w:tc>
        <w:tc>
          <w:tcPr>
            <w:tcW w:w="1418" w:type="dxa"/>
            <w:shd w:val="clear" w:color="auto" w:fill="auto"/>
          </w:tcPr>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p w:rsidR="00EF4E55" w:rsidRPr="007A17ED" w:rsidRDefault="00EF4E55" w:rsidP="006D03CA">
            <w:pPr>
              <w:spacing w:line="480" w:lineRule="auto"/>
              <w:ind w:left="-625" w:right="-709"/>
              <w:jc w:val="both"/>
              <w:rPr>
                <w:szCs w:val="24"/>
                <w:rtl/>
              </w:rPr>
            </w:pPr>
          </w:p>
        </w:tc>
        <w:tc>
          <w:tcPr>
            <w:tcW w:w="1049" w:type="dxa"/>
            <w:shd w:val="clear" w:color="auto" w:fill="auto"/>
          </w:tcPr>
          <w:p w:rsidR="00EF4E55" w:rsidRPr="007A17ED" w:rsidRDefault="00EF4E55" w:rsidP="006D03CA">
            <w:pPr>
              <w:spacing w:line="480" w:lineRule="auto"/>
              <w:ind w:left="-625" w:right="-709"/>
              <w:jc w:val="both"/>
              <w:rPr>
                <w:szCs w:val="24"/>
                <w:rtl/>
              </w:rPr>
            </w:pPr>
          </w:p>
        </w:tc>
        <w:tc>
          <w:tcPr>
            <w:tcW w:w="2636" w:type="dxa"/>
            <w:shd w:val="clear" w:color="auto" w:fill="auto"/>
          </w:tcPr>
          <w:p w:rsidR="00EF4E55" w:rsidRPr="007A17ED" w:rsidRDefault="00EF4E55" w:rsidP="006D03CA">
            <w:pPr>
              <w:spacing w:line="480" w:lineRule="auto"/>
              <w:ind w:left="-625" w:right="-709"/>
              <w:jc w:val="both"/>
              <w:rPr>
                <w:szCs w:val="24"/>
                <w:rtl/>
              </w:rPr>
            </w:pPr>
          </w:p>
        </w:tc>
        <w:tc>
          <w:tcPr>
            <w:tcW w:w="2978" w:type="dxa"/>
            <w:shd w:val="clear" w:color="auto" w:fill="auto"/>
          </w:tcPr>
          <w:p w:rsidR="00EF4E55" w:rsidRPr="007A17ED" w:rsidRDefault="00EF4E55" w:rsidP="006D03CA">
            <w:pPr>
              <w:spacing w:line="480" w:lineRule="auto"/>
              <w:ind w:left="-625" w:right="-709"/>
              <w:jc w:val="both"/>
              <w:rPr>
                <w:szCs w:val="24"/>
                <w:rtl/>
              </w:rPr>
            </w:pPr>
          </w:p>
        </w:tc>
      </w:tr>
    </w:tbl>
    <w:p w:rsidR="00EF4E55" w:rsidRPr="004D14EF" w:rsidRDefault="00FF0E78" w:rsidP="00D62AD2">
      <w:pPr>
        <w:pStyle w:val="aff5"/>
        <w:numPr>
          <w:ilvl w:val="2"/>
          <w:numId w:val="39"/>
        </w:numPr>
        <w:spacing w:line="360" w:lineRule="auto"/>
        <w:ind w:left="1625" w:hanging="787"/>
        <w:rPr>
          <w:rFonts w:ascii="David" w:hAnsi="David"/>
          <w:szCs w:val="24"/>
          <w:rtl/>
        </w:rPr>
      </w:pPr>
      <w:r w:rsidRPr="004D14EF">
        <w:rPr>
          <w:rFonts w:ascii="David" w:hAnsi="David" w:hint="eastAsia"/>
          <w:szCs w:val="24"/>
          <w:rtl/>
        </w:rPr>
        <w:t>רשימת</w:t>
      </w:r>
      <w:r w:rsidRPr="004D14EF">
        <w:rPr>
          <w:rFonts w:ascii="David" w:hAnsi="David"/>
          <w:szCs w:val="24"/>
          <w:rtl/>
        </w:rPr>
        <w:t xml:space="preserve"> אנשי צוות </w:t>
      </w:r>
      <w:r w:rsidRPr="004D14EF">
        <w:rPr>
          <w:rFonts w:ascii="David" w:hAnsi="David" w:hint="eastAsia"/>
          <w:szCs w:val="24"/>
          <w:rtl/>
        </w:rPr>
        <w:t>מינהלי</w:t>
      </w:r>
      <w:r w:rsidRPr="004D14EF">
        <w:rPr>
          <w:rFonts w:ascii="David" w:hAnsi="David"/>
          <w:szCs w:val="24"/>
          <w:rtl/>
        </w:rPr>
        <w:t xml:space="preserve"> קבועים (המועסקים על ידי המשרד לפחות שנתיים):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8"/>
        <w:gridCol w:w="4148"/>
      </w:tblGrid>
      <w:tr w:rsidR="00830F42" w:rsidTr="006D03CA">
        <w:tc>
          <w:tcPr>
            <w:tcW w:w="4261" w:type="dxa"/>
            <w:shd w:val="clear" w:color="auto" w:fill="auto"/>
          </w:tcPr>
          <w:p w:rsidR="00EF4E55" w:rsidRPr="007A17ED" w:rsidRDefault="00FF0E78" w:rsidP="006D03CA">
            <w:pPr>
              <w:spacing w:line="480" w:lineRule="auto"/>
              <w:ind w:left="-625" w:right="-709"/>
              <w:jc w:val="center"/>
              <w:rPr>
                <w:szCs w:val="24"/>
                <w:rtl/>
              </w:rPr>
            </w:pPr>
            <w:r w:rsidRPr="007A17ED">
              <w:rPr>
                <w:rFonts w:hint="cs"/>
                <w:szCs w:val="24"/>
                <w:rtl/>
              </w:rPr>
              <w:t>שם מלא ות.ז</w:t>
            </w:r>
          </w:p>
        </w:tc>
        <w:tc>
          <w:tcPr>
            <w:tcW w:w="4261" w:type="dxa"/>
            <w:shd w:val="clear" w:color="auto" w:fill="auto"/>
          </w:tcPr>
          <w:p w:rsidR="00EF4E55" w:rsidRPr="007A17ED" w:rsidRDefault="00FF0E78" w:rsidP="006D03CA">
            <w:pPr>
              <w:spacing w:line="480" w:lineRule="auto"/>
              <w:ind w:left="-625" w:right="-709"/>
              <w:jc w:val="center"/>
              <w:rPr>
                <w:szCs w:val="24"/>
                <w:rtl/>
              </w:rPr>
            </w:pPr>
            <w:r w:rsidRPr="007A17ED">
              <w:rPr>
                <w:rFonts w:hint="cs"/>
                <w:szCs w:val="24"/>
                <w:rtl/>
              </w:rPr>
              <w:t>תפקיד</w:t>
            </w:r>
          </w:p>
        </w:tc>
      </w:tr>
      <w:tr w:rsidR="00830F42" w:rsidTr="006D03CA">
        <w:tc>
          <w:tcPr>
            <w:tcW w:w="4261" w:type="dxa"/>
            <w:shd w:val="clear" w:color="auto" w:fill="auto"/>
          </w:tcPr>
          <w:p w:rsidR="00EF4E55" w:rsidRPr="007A17ED" w:rsidRDefault="00EF4E55" w:rsidP="006D03CA">
            <w:pPr>
              <w:spacing w:line="480" w:lineRule="auto"/>
              <w:ind w:left="-625" w:right="-709"/>
              <w:jc w:val="both"/>
              <w:rPr>
                <w:szCs w:val="24"/>
                <w:rtl/>
              </w:rPr>
            </w:pPr>
          </w:p>
        </w:tc>
        <w:tc>
          <w:tcPr>
            <w:tcW w:w="4261" w:type="dxa"/>
            <w:shd w:val="clear" w:color="auto" w:fill="auto"/>
          </w:tcPr>
          <w:p w:rsidR="00EF4E55" w:rsidRPr="007A17ED" w:rsidRDefault="00EF4E55" w:rsidP="006D03CA">
            <w:pPr>
              <w:spacing w:line="480" w:lineRule="auto"/>
              <w:ind w:left="-625" w:right="-709"/>
              <w:jc w:val="both"/>
              <w:rPr>
                <w:szCs w:val="24"/>
                <w:rtl/>
              </w:rPr>
            </w:pPr>
          </w:p>
        </w:tc>
      </w:tr>
      <w:tr w:rsidR="00830F42" w:rsidTr="006D03CA">
        <w:tc>
          <w:tcPr>
            <w:tcW w:w="4261" w:type="dxa"/>
            <w:shd w:val="clear" w:color="auto" w:fill="auto"/>
          </w:tcPr>
          <w:p w:rsidR="00EF4E55" w:rsidRPr="007A17ED" w:rsidRDefault="00EF4E55" w:rsidP="006D03CA">
            <w:pPr>
              <w:spacing w:line="480" w:lineRule="auto"/>
              <w:ind w:left="-625" w:right="-709"/>
              <w:jc w:val="both"/>
              <w:rPr>
                <w:szCs w:val="24"/>
                <w:rtl/>
              </w:rPr>
            </w:pPr>
          </w:p>
        </w:tc>
        <w:tc>
          <w:tcPr>
            <w:tcW w:w="4261" w:type="dxa"/>
            <w:shd w:val="clear" w:color="auto" w:fill="auto"/>
          </w:tcPr>
          <w:p w:rsidR="00EF4E55" w:rsidRPr="007A17ED" w:rsidRDefault="00EF4E55" w:rsidP="006D03CA">
            <w:pPr>
              <w:spacing w:line="480" w:lineRule="auto"/>
              <w:ind w:left="-625" w:right="-709"/>
              <w:jc w:val="both"/>
              <w:rPr>
                <w:szCs w:val="24"/>
                <w:rtl/>
              </w:rPr>
            </w:pPr>
          </w:p>
        </w:tc>
      </w:tr>
      <w:tr w:rsidR="00830F42" w:rsidTr="006D03CA">
        <w:tc>
          <w:tcPr>
            <w:tcW w:w="4261" w:type="dxa"/>
            <w:shd w:val="clear" w:color="auto" w:fill="auto"/>
          </w:tcPr>
          <w:p w:rsidR="00EF4E55" w:rsidRPr="007A17ED" w:rsidRDefault="00EF4E55" w:rsidP="006D03CA">
            <w:pPr>
              <w:spacing w:line="480" w:lineRule="auto"/>
              <w:ind w:left="-625" w:right="-709"/>
              <w:jc w:val="both"/>
              <w:rPr>
                <w:szCs w:val="24"/>
                <w:rtl/>
              </w:rPr>
            </w:pPr>
          </w:p>
        </w:tc>
        <w:tc>
          <w:tcPr>
            <w:tcW w:w="4261" w:type="dxa"/>
            <w:shd w:val="clear" w:color="auto" w:fill="auto"/>
          </w:tcPr>
          <w:p w:rsidR="00EF4E55" w:rsidRPr="007A17ED" w:rsidRDefault="00EF4E55" w:rsidP="006D03CA">
            <w:pPr>
              <w:spacing w:line="480" w:lineRule="auto"/>
              <w:ind w:left="-625" w:right="-709"/>
              <w:jc w:val="both"/>
              <w:rPr>
                <w:szCs w:val="24"/>
                <w:rtl/>
              </w:rPr>
            </w:pPr>
          </w:p>
        </w:tc>
      </w:tr>
      <w:tr w:rsidR="00830F42" w:rsidTr="006D03CA">
        <w:tc>
          <w:tcPr>
            <w:tcW w:w="4261" w:type="dxa"/>
            <w:shd w:val="clear" w:color="auto" w:fill="auto"/>
          </w:tcPr>
          <w:p w:rsidR="00EF4E55" w:rsidRPr="007A17ED" w:rsidRDefault="00EF4E55" w:rsidP="006D03CA">
            <w:pPr>
              <w:spacing w:line="480" w:lineRule="auto"/>
              <w:ind w:left="-625" w:right="-709"/>
              <w:jc w:val="both"/>
              <w:rPr>
                <w:szCs w:val="24"/>
                <w:rtl/>
              </w:rPr>
            </w:pPr>
          </w:p>
        </w:tc>
        <w:tc>
          <w:tcPr>
            <w:tcW w:w="4261" w:type="dxa"/>
            <w:shd w:val="clear" w:color="auto" w:fill="auto"/>
          </w:tcPr>
          <w:p w:rsidR="00EF4E55" w:rsidRPr="007A17ED" w:rsidRDefault="00EF4E55" w:rsidP="006D03CA">
            <w:pPr>
              <w:spacing w:line="480" w:lineRule="auto"/>
              <w:ind w:left="-625" w:right="-709"/>
              <w:jc w:val="both"/>
              <w:rPr>
                <w:szCs w:val="24"/>
                <w:rtl/>
              </w:rPr>
            </w:pPr>
          </w:p>
        </w:tc>
      </w:tr>
      <w:tr w:rsidR="00830F42" w:rsidTr="006D03CA">
        <w:tc>
          <w:tcPr>
            <w:tcW w:w="4261" w:type="dxa"/>
            <w:shd w:val="clear" w:color="auto" w:fill="auto"/>
          </w:tcPr>
          <w:p w:rsidR="00EF4E55" w:rsidRPr="007A17ED" w:rsidRDefault="00EF4E55" w:rsidP="006D03CA">
            <w:pPr>
              <w:spacing w:line="480" w:lineRule="auto"/>
              <w:ind w:left="-625" w:right="-709"/>
              <w:jc w:val="both"/>
              <w:rPr>
                <w:szCs w:val="24"/>
                <w:rtl/>
              </w:rPr>
            </w:pPr>
          </w:p>
        </w:tc>
        <w:tc>
          <w:tcPr>
            <w:tcW w:w="4261" w:type="dxa"/>
            <w:shd w:val="clear" w:color="auto" w:fill="auto"/>
          </w:tcPr>
          <w:p w:rsidR="00EF4E55" w:rsidRPr="007A17ED" w:rsidRDefault="00EF4E55" w:rsidP="006D03CA">
            <w:pPr>
              <w:spacing w:line="480" w:lineRule="auto"/>
              <w:ind w:left="-625" w:right="-709"/>
              <w:jc w:val="both"/>
              <w:rPr>
                <w:szCs w:val="24"/>
                <w:rtl/>
              </w:rPr>
            </w:pPr>
          </w:p>
        </w:tc>
      </w:tr>
      <w:tr w:rsidR="00830F42" w:rsidTr="006D03CA">
        <w:tc>
          <w:tcPr>
            <w:tcW w:w="4261" w:type="dxa"/>
            <w:shd w:val="clear" w:color="auto" w:fill="auto"/>
          </w:tcPr>
          <w:p w:rsidR="00EF4E55" w:rsidRPr="007A17ED" w:rsidRDefault="00EF4E55" w:rsidP="006D03CA">
            <w:pPr>
              <w:spacing w:line="480" w:lineRule="auto"/>
              <w:ind w:left="-625" w:right="-709"/>
              <w:jc w:val="both"/>
              <w:rPr>
                <w:szCs w:val="24"/>
                <w:rtl/>
              </w:rPr>
            </w:pPr>
          </w:p>
        </w:tc>
        <w:tc>
          <w:tcPr>
            <w:tcW w:w="4261" w:type="dxa"/>
            <w:shd w:val="clear" w:color="auto" w:fill="auto"/>
          </w:tcPr>
          <w:p w:rsidR="00EF4E55" w:rsidRPr="007A17ED" w:rsidRDefault="00EF4E55" w:rsidP="006D03CA">
            <w:pPr>
              <w:spacing w:line="480" w:lineRule="auto"/>
              <w:ind w:left="-625" w:right="-709"/>
              <w:jc w:val="both"/>
              <w:rPr>
                <w:szCs w:val="24"/>
                <w:rtl/>
              </w:rPr>
            </w:pPr>
          </w:p>
        </w:tc>
      </w:tr>
    </w:tbl>
    <w:p w:rsidR="00EF4E55" w:rsidRDefault="00EF4E55" w:rsidP="00EF4E55">
      <w:pPr>
        <w:spacing w:line="480" w:lineRule="auto"/>
        <w:ind w:left="-625" w:right="-709"/>
        <w:jc w:val="both"/>
        <w:rPr>
          <w:szCs w:val="24"/>
          <w:rtl/>
        </w:rPr>
      </w:pPr>
    </w:p>
    <w:p w:rsidR="00EF4E55" w:rsidRPr="004D14EF" w:rsidRDefault="00FF0E78" w:rsidP="00D62AD2">
      <w:pPr>
        <w:pStyle w:val="aff5"/>
        <w:numPr>
          <w:ilvl w:val="2"/>
          <w:numId w:val="39"/>
        </w:numPr>
        <w:spacing w:line="360" w:lineRule="auto"/>
        <w:ind w:left="1625" w:hanging="787"/>
        <w:rPr>
          <w:rFonts w:ascii="David" w:hAnsi="David"/>
          <w:szCs w:val="24"/>
          <w:rtl/>
        </w:rPr>
      </w:pPr>
      <w:r w:rsidRPr="004D14EF">
        <w:rPr>
          <w:rFonts w:ascii="David" w:hAnsi="David" w:hint="eastAsia"/>
          <w:szCs w:val="24"/>
          <w:rtl/>
        </w:rPr>
        <w:t>מס</w:t>
      </w:r>
      <w:r w:rsidRPr="004D14EF">
        <w:rPr>
          <w:rFonts w:ascii="David" w:hAnsi="David"/>
          <w:szCs w:val="24"/>
          <w:rtl/>
        </w:rPr>
        <w:t xml:space="preserve">' </w:t>
      </w:r>
      <w:r w:rsidRPr="004D14EF">
        <w:rPr>
          <w:rFonts w:ascii="David" w:hAnsi="David" w:hint="eastAsia"/>
          <w:szCs w:val="24"/>
          <w:rtl/>
        </w:rPr>
        <w:t>המתמחים</w:t>
      </w:r>
      <w:r w:rsidRPr="004D14EF">
        <w:rPr>
          <w:rFonts w:ascii="David" w:hAnsi="David"/>
          <w:szCs w:val="24"/>
          <w:rtl/>
        </w:rPr>
        <w:t xml:space="preserve"> </w:t>
      </w:r>
      <w:r w:rsidRPr="004D14EF">
        <w:rPr>
          <w:rFonts w:ascii="David" w:hAnsi="David" w:hint="eastAsia"/>
          <w:szCs w:val="24"/>
          <w:rtl/>
        </w:rPr>
        <w:t>המועסקים</w:t>
      </w:r>
      <w:r w:rsidRPr="004D14EF">
        <w:rPr>
          <w:rFonts w:ascii="David" w:hAnsi="David"/>
          <w:szCs w:val="24"/>
          <w:rtl/>
        </w:rPr>
        <w:t xml:space="preserve"> </w:t>
      </w:r>
      <w:r w:rsidRPr="004D14EF">
        <w:rPr>
          <w:rFonts w:ascii="David" w:hAnsi="David" w:hint="eastAsia"/>
          <w:szCs w:val="24"/>
          <w:rtl/>
        </w:rPr>
        <w:t>באופן</w:t>
      </w:r>
      <w:r w:rsidRPr="004D14EF">
        <w:rPr>
          <w:rFonts w:ascii="David" w:hAnsi="David"/>
          <w:szCs w:val="24"/>
          <w:rtl/>
        </w:rPr>
        <w:t xml:space="preserve"> </w:t>
      </w:r>
      <w:r w:rsidRPr="004D14EF">
        <w:rPr>
          <w:rFonts w:ascii="David" w:hAnsi="David" w:hint="eastAsia"/>
          <w:szCs w:val="24"/>
          <w:rtl/>
        </w:rPr>
        <w:t>שוטף</w:t>
      </w:r>
      <w:r w:rsidRPr="004D14EF">
        <w:rPr>
          <w:rFonts w:ascii="David" w:hAnsi="David"/>
          <w:szCs w:val="24"/>
          <w:rtl/>
        </w:rPr>
        <w:t>: ________________________</w:t>
      </w:r>
    </w:p>
    <w:p w:rsidR="00EF4E55" w:rsidRPr="004D14EF" w:rsidRDefault="00FF0E78" w:rsidP="00D62AD2">
      <w:pPr>
        <w:pStyle w:val="aff5"/>
        <w:numPr>
          <w:ilvl w:val="2"/>
          <w:numId w:val="39"/>
        </w:numPr>
        <w:spacing w:line="360" w:lineRule="auto"/>
        <w:ind w:left="1625" w:hanging="787"/>
        <w:rPr>
          <w:rFonts w:ascii="David" w:hAnsi="David"/>
          <w:szCs w:val="24"/>
          <w:rtl/>
        </w:rPr>
      </w:pPr>
      <w:r w:rsidRPr="004D14EF">
        <w:rPr>
          <w:rFonts w:ascii="David" w:hAnsi="David" w:hint="eastAsia"/>
          <w:szCs w:val="24"/>
          <w:rtl/>
        </w:rPr>
        <w:t>שמות</w:t>
      </w:r>
      <w:r w:rsidRPr="004D14EF">
        <w:rPr>
          <w:rFonts w:ascii="David" w:hAnsi="David"/>
          <w:szCs w:val="24"/>
          <w:rtl/>
        </w:rPr>
        <w:t xml:space="preserve"> </w:t>
      </w:r>
      <w:r w:rsidRPr="004D14EF">
        <w:rPr>
          <w:rFonts w:ascii="David" w:hAnsi="David" w:hint="eastAsia"/>
          <w:szCs w:val="24"/>
          <w:rtl/>
        </w:rPr>
        <w:t>המאמנים</w:t>
      </w:r>
      <w:r w:rsidRPr="004D14EF">
        <w:rPr>
          <w:rFonts w:ascii="David" w:hAnsi="David"/>
          <w:szCs w:val="24"/>
          <w:rtl/>
        </w:rPr>
        <w:t xml:space="preserve"> </w:t>
      </w:r>
      <w:r w:rsidRPr="004D14EF">
        <w:rPr>
          <w:rFonts w:ascii="David" w:hAnsi="David" w:hint="eastAsia"/>
          <w:szCs w:val="24"/>
          <w:rtl/>
        </w:rPr>
        <w:t>במשרד</w:t>
      </w:r>
      <w:r w:rsidRPr="004D14EF">
        <w:rPr>
          <w:rFonts w:ascii="David" w:hAnsi="David"/>
          <w:szCs w:val="24"/>
          <w:rtl/>
        </w:rPr>
        <w:t>:</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4D14EF">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Default="00FF0E78" w:rsidP="00EF4E55">
      <w:pPr>
        <w:pStyle w:val="aff5"/>
        <w:numPr>
          <w:ilvl w:val="3"/>
          <w:numId w:val="39"/>
        </w:numPr>
        <w:spacing w:line="360" w:lineRule="auto"/>
        <w:rPr>
          <w:rFonts w:ascii="David" w:hAnsi="David"/>
          <w:szCs w:val="24"/>
        </w:rPr>
      </w:pPr>
      <w:r>
        <w:rPr>
          <w:rFonts w:ascii="David" w:hAnsi="David" w:hint="cs"/>
          <w:szCs w:val="24"/>
          <w:rtl/>
        </w:rPr>
        <w:t>_______________________________</w:t>
      </w:r>
      <w:r w:rsidRPr="006D03CA">
        <w:rPr>
          <w:rFonts w:ascii="David" w:hAnsi="David"/>
          <w:szCs w:val="24"/>
          <w:rtl/>
        </w:rPr>
        <w:t>___________________</w:t>
      </w:r>
    </w:p>
    <w:p w:rsidR="00EF4E55" w:rsidRPr="004D14EF" w:rsidRDefault="00FF0E78" w:rsidP="004D14EF">
      <w:pPr>
        <w:pStyle w:val="aff5"/>
        <w:numPr>
          <w:ilvl w:val="3"/>
          <w:numId w:val="39"/>
        </w:numPr>
        <w:spacing w:line="360" w:lineRule="auto"/>
        <w:rPr>
          <w:rFonts w:ascii="David" w:hAnsi="David"/>
          <w:szCs w:val="24"/>
          <w:rtl/>
        </w:rPr>
      </w:pPr>
      <w:r>
        <w:rPr>
          <w:rFonts w:ascii="David" w:hAnsi="David" w:hint="cs"/>
          <w:szCs w:val="24"/>
          <w:rtl/>
        </w:rPr>
        <w:t>_______________________________</w:t>
      </w:r>
      <w:r w:rsidRPr="006D03CA">
        <w:rPr>
          <w:rFonts w:ascii="David" w:hAnsi="David"/>
          <w:szCs w:val="24"/>
          <w:rtl/>
        </w:rPr>
        <w:t>___________________</w:t>
      </w:r>
    </w:p>
    <w:p w:rsidR="00EF4E55" w:rsidRPr="004D14EF" w:rsidRDefault="00FF0E78" w:rsidP="004D14EF">
      <w:pPr>
        <w:pStyle w:val="aff5"/>
        <w:numPr>
          <w:ilvl w:val="2"/>
          <w:numId w:val="39"/>
        </w:numPr>
        <w:spacing w:line="360" w:lineRule="auto"/>
        <w:ind w:left="1625" w:hanging="787"/>
        <w:jc w:val="both"/>
        <w:rPr>
          <w:rFonts w:ascii="David" w:hAnsi="David"/>
          <w:szCs w:val="24"/>
          <w:rtl/>
        </w:rPr>
      </w:pPr>
      <w:r w:rsidRPr="004D14EF">
        <w:rPr>
          <w:rFonts w:ascii="David" w:hAnsi="David" w:hint="eastAsia"/>
          <w:szCs w:val="24"/>
          <w:rtl/>
        </w:rPr>
        <w:t>מידע</w:t>
      </w:r>
      <w:r w:rsidRPr="004D14EF">
        <w:rPr>
          <w:rFonts w:ascii="David" w:hAnsi="David"/>
          <w:szCs w:val="24"/>
          <w:rtl/>
        </w:rPr>
        <w:t xml:space="preserve"> </w:t>
      </w:r>
      <w:r w:rsidRPr="004D14EF">
        <w:rPr>
          <w:rFonts w:ascii="David" w:hAnsi="David" w:hint="eastAsia"/>
          <w:szCs w:val="24"/>
          <w:rtl/>
        </w:rPr>
        <w:t>אודות</w:t>
      </w:r>
      <w:r w:rsidRPr="004D14EF">
        <w:rPr>
          <w:rFonts w:ascii="David" w:hAnsi="David"/>
          <w:szCs w:val="24"/>
          <w:rtl/>
        </w:rPr>
        <w:t xml:space="preserve"> </w:t>
      </w:r>
      <w:r w:rsidRPr="004D14EF">
        <w:rPr>
          <w:rFonts w:ascii="David" w:hAnsi="David" w:hint="eastAsia"/>
          <w:szCs w:val="24"/>
          <w:rtl/>
        </w:rPr>
        <w:t>תוכנות</w:t>
      </w:r>
      <w:r w:rsidRPr="004D14EF">
        <w:rPr>
          <w:rFonts w:ascii="David" w:hAnsi="David"/>
          <w:szCs w:val="24"/>
          <w:rtl/>
        </w:rPr>
        <w:t xml:space="preserve"> </w:t>
      </w:r>
      <w:r w:rsidRPr="004D14EF">
        <w:rPr>
          <w:rFonts w:ascii="David" w:hAnsi="David" w:hint="eastAsia"/>
          <w:szCs w:val="24"/>
          <w:rtl/>
        </w:rPr>
        <w:t>הפעלה</w:t>
      </w:r>
      <w:r w:rsidRPr="004D14EF">
        <w:rPr>
          <w:rFonts w:ascii="David" w:hAnsi="David"/>
          <w:szCs w:val="24"/>
        </w:rPr>
        <w:t xml:space="preserve"> </w:t>
      </w:r>
      <w:r w:rsidRPr="004D14EF">
        <w:rPr>
          <w:rFonts w:ascii="David" w:hAnsi="David" w:hint="eastAsia"/>
          <w:szCs w:val="24"/>
          <w:rtl/>
        </w:rPr>
        <w:t>שתשמשנה</w:t>
      </w:r>
      <w:r w:rsidRPr="004D14EF">
        <w:rPr>
          <w:rFonts w:ascii="David" w:hAnsi="David"/>
          <w:szCs w:val="24"/>
          <w:rtl/>
        </w:rPr>
        <w:t xml:space="preserve"> </w:t>
      </w:r>
      <w:r w:rsidRPr="004D14EF">
        <w:rPr>
          <w:rFonts w:ascii="David" w:hAnsi="David" w:hint="eastAsia"/>
          <w:szCs w:val="24"/>
          <w:rtl/>
        </w:rPr>
        <w:t>את</w:t>
      </w:r>
      <w:r w:rsidRPr="004D14EF">
        <w:rPr>
          <w:rFonts w:ascii="David" w:hAnsi="David"/>
          <w:szCs w:val="24"/>
          <w:rtl/>
        </w:rPr>
        <w:t xml:space="preserve"> </w:t>
      </w:r>
      <w:r w:rsidRPr="004D14EF">
        <w:rPr>
          <w:rFonts w:ascii="David" w:hAnsi="David" w:hint="eastAsia"/>
          <w:szCs w:val="24"/>
          <w:rtl/>
        </w:rPr>
        <w:t>המשרד</w:t>
      </w:r>
      <w:r w:rsidRPr="004D14EF">
        <w:rPr>
          <w:rFonts w:ascii="David" w:hAnsi="David"/>
          <w:szCs w:val="24"/>
          <w:rtl/>
        </w:rPr>
        <w:t xml:space="preserve"> </w:t>
      </w:r>
      <w:r w:rsidRPr="004D14EF">
        <w:rPr>
          <w:rFonts w:ascii="David" w:hAnsi="David" w:hint="eastAsia"/>
          <w:szCs w:val="24"/>
          <w:rtl/>
        </w:rPr>
        <w:t>לביצוע</w:t>
      </w:r>
      <w:r w:rsidRPr="004D14EF">
        <w:rPr>
          <w:rFonts w:ascii="David" w:hAnsi="David"/>
          <w:szCs w:val="24"/>
          <w:rtl/>
        </w:rPr>
        <w:t xml:space="preserve"> </w:t>
      </w:r>
      <w:r w:rsidRPr="004D14EF">
        <w:rPr>
          <w:rFonts w:ascii="David" w:hAnsi="David" w:hint="eastAsia"/>
          <w:szCs w:val="24"/>
          <w:rtl/>
        </w:rPr>
        <w:t>ההסכם</w:t>
      </w:r>
      <w:r w:rsidRPr="004D14EF">
        <w:rPr>
          <w:rFonts w:ascii="David" w:hAnsi="David"/>
          <w:szCs w:val="24"/>
          <w:rtl/>
        </w:rPr>
        <w:t xml:space="preserve"> </w:t>
      </w:r>
      <w:r w:rsidRPr="004D14EF">
        <w:rPr>
          <w:rFonts w:ascii="David" w:hAnsi="David" w:hint="eastAsia"/>
          <w:szCs w:val="24"/>
          <w:rtl/>
        </w:rPr>
        <w:t>למתן</w:t>
      </w:r>
      <w:r w:rsidRPr="004D14EF">
        <w:rPr>
          <w:rFonts w:ascii="David" w:hAnsi="David"/>
          <w:szCs w:val="24"/>
          <w:rtl/>
        </w:rPr>
        <w:t xml:space="preserve"> </w:t>
      </w:r>
      <w:r w:rsidRPr="004D14EF">
        <w:rPr>
          <w:rFonts w:ascii="David" w:hAnsi="David" w:hint="eastAsia"/>
          <w:szCs w:val="24"/>
          <w:rtl/>
        </w:rPr>
        <w:t>שירותים</w:t>
      </w:r>
      <w:r w:rsidRPr="004D14EF">
        <w:rPr>
          <w:rFonts w:ascii="David" w:hAnsi="David"/>
          <w:szCs w:val="24"/>
          <w:rtl/>
        </w:rPr>
        <w:t xml:space="preserve"> </w:t>
      </w:r>
      <w:r w:rsidRPr="004D14EF">
        <w:rPr>
          <w:rFonts w:ascii="David" w:hAnsi="David" w:hint="eastAsia"/>
          <w:szCs w:val="24"/>
          <w:rtl/>
        </w:rPr>
        <w:t>משפטיים</w:t>
      </w:r>
      <w:r w:rsidRPr="004D14EF">
        <w:rPr>
          <w:rFonts w:ascii="David" w:hAnsi="David"/>
          <w:szCs w:val="24"/>
          <w:rtl/>
        </w:rPr>
        <w:t xml:space="preserve">, </w:t>
      </w:r>
      <w:r w:rsidRPr="004D14EF">
        <w:rPr>
          <w:rFonts w:ascii="David" w:hAnsi="David" w:hint="eastAsia"/>
          <w:szCs w:val="24"/>
          <w:rtl/>
        </w:rPr>
        <w:t>ופירוט</w:t>
      </w:r>
      <w:r w:rsidRPr="004D14EF">
        <w:rPr>
          <w:rFonts w:ascii="David" w:hAnsi="David"/>
          <w:szCs w:val="24"/>
          <w:rtl/>
        </w:rPr>
        <w:t xml:space="preserve"> </w:t>
      </w:r>
      <w:r w:rsidRPr="004D14EF">
        <w:rPr>
          <w:rFonts w:ascii="David" w:hAnsi="David" w:hint="eastAsia"/>
          <w:szCs w:val="24"/>
          <w:rtl/>
        </w:rPr>
        <w:t>אודות</w:t>
      </w:r>
      <w:r w:rsidRPr="004D14EF">
        <w:rPr>
          <w:rFonts w:ascii="David" w:hAnsi="David"/>
          <w:szCs w:val="24"/>
          <w:rtl/>
        </w:rPr>
        <w:t xml:space="preserve"> </w:t>
      </w:r>
      <w:r w:rsidRPr="004D14EF">
        <w:rPr>
          <w:rFonts w:ascii="David" w:hAnsi="David" w:hint="eastAsia"/>
          <w:szCs w:val="24"/>
          <w:rtl/>
        </w:rPr>
        <w:t>מאגרי</w:t>
      </w:r>
      <w:r w:rsidRPr="004D14EF">
        <w:rPr>
          <w:rFonts w:ascii="David" w:hAnsi="David"/>
          <w:szCs w:val="24"/>
          <w:rtl/>
        </w:rPr>
        <w:t xml:space="preserve"> </w:t>
      </w:r>
      <w:r w:rsidRPr="004D14EF">
        <w:rPr>
          <w:rFonts w:ascii="David" w:hAnsi="David" w:hint="eastAsia"/>
          <w:szCs w:val="24"/>
          <w:rtl/>
        </w:rPr>
        <w:t>מידע</w:t>
      </w:r>
      <w:r w:rsidRPr="004D14EF">
        <w:rPr>
          <w:rFonts w:ascii="David" w:hAnsi="David"/>
          <w:szCs w:val="24"/>
          <w:rtl/>
        </w:rPr>
        <w:t xml:space="preserve"> </w:t>
      </w:r>
      <w:r w:rsidRPr="004D14EF">
        <w:rPr>
          <w:rFonts w:ascii="David" w:hAnsi="David" w:hint="eastAsia"/>
          <w:szCs w:val="24"/>
          <w:rtl/>
        </w:rPr>
        <w:t>משפטיים</w:t>
      </w:r>
      <w:r w:rsidRPr="004D14EF">
        <w:rPr>
          <w:rFonts w:ascii="David" w:hAnsi="David"/>
          <w:szCs w:val="24"/>
          <w:rtl/>
        </w:rPr>
        <w:t xml:space="preserve"> </w:t>
      </w:r>
      <w:r w:rsidRPr="004D14EF">
        <w:rPr>
          <w:rFonts w:ascii="David" w:hAnsi="David" w:hint="eastAsia"/>
          <w:szCs w:val="24"/>
          <w:rtl/>
        </w:rPr>
        <w:t>אשר</w:t>
      </w:r>
      <w:r w:rsidRPr="004D14EF">
        <w:rPr>
          <w:rFonts w:ascii="David" w:hAnsi="David"/>
          <w:szCs w:val="24"/>
          <w:rtl/>
        </w:rPr>
        <w:t xml:space="preserve"> </w:t>
      </w:r>
      <w:r w:rsidRPr="004D14EF">
        <w:rPr>
          <w:rFonts w:ascii="David" w:hAnsi="David" w:hint="eastAsia"/>
          <w:szCs w:val="24"/>
          <w:rtl/>
        </w:rPr>
        <w:t>בשימוש</w:t>
      </w:r>
      <w:r w:rsidRPr="004D14EF">
        <w:rPr>
          <w:rFonts w:ascii="David" w:hAnsi="David"/>
          <w:szCs w:val="24"/>
          <w:rtl/>
        </w:rPr>
        <w:t xml:space="preserve"> </w:t>
      </w:r>
      <w:r w:rsidRPr="004D14EF">
        <w:rPr>
          <w:rFonts w:ascii="David" w:hAnsi="David" w:hint="eastAsia"/>
          <w:szCs w:val="24"/>
          <w:rtl/>
        </w:rPr>
        <w:t>המשרד</w:t>
      </w:r>
      <w:r w:rsidRPr="004D14EF">
        <w:rPr>
          <w:rFonts w:ascii="David" w:hAnsi="David"/>
          <w:szCs w:val="24"/>
          <w:rtl/>
        </w:rPr>
        <w:t>:</w:t>
      </w:r>
    </w:p>
    <w:p w:rsidR="00EF4E55" w:rsidRDefault="00FF0E78" w:rsidP="004D14EF">
      <w:pPr>
        <w:spacing w:line="480" w:lineRule="auto"/>
        <w:ind w:left="1559"/>
        <w:jc w:val="both"/>
        <w:rPr>
          <w:szCs w:val="24"/>
          <w:rtl/>
        </w:rPr>
      </w:pPr>
      <w:r w:rsidRPr="009320B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Cs w:val="24"/>
          <w:rtl/>
        </w:rPr>
        <w:t>______________________________________________________________________</w:t>
      </w:r>
      <w:r w:rsidRPr="009320BD">
        <w:rPr>
          <w:rFonts w:hint="cs"/>
          <w:szCs w:val="24"/>
          <w:rtl/>
        </w:rPr>
        <w:t>_</w:t>
      </w:r>
      <w:r>
        <w:rPr>
          <w:rFonts w:hint="cs"/>
          <w:szCs w:val="24"/>
          <w:rtl/>
        </w:rPr>
        <w:t>_____________________________________________________________________________________</w:t>
      </w:r>
    </w:p>
    <w:p w:rsidR="00EF4E55" w:rsidRPr="004D14EF" w:rsidRDefault="00FF0E78" w:rsidP="004D14EF">
      <w:pPr>
        <w:pStyle w:val="aff5"/>
        <w:numPr>
          <w:ilvl w:val="2"/>
          <w:numId w:val="39"/>
        </w:numPr>
        <w:spacing w:line="360" w:lineRule="auto"/>
        <w:ind w:left="1625" w:hanging="787"/>
        <w:jc w:val="both"/>
        <w:rPr>
          <w:rFonts w:ascii="David" w:hAnsi="David"/>
          <w:szCs w:val="24"/>
          <w:rtl/>
        </w:rPr>
      </w:pPr>
      <w:r w:rsidRPr="004D14EF">
        <w:rPr>
          <w:rFonts w:ascii="David" w:hAnsi="David" w:hint="eastAsia"/>
          <w:szCs w:val="24"/>
          <w:rtl/>
        </w:rPr>
        <w:t>פוליסת</w:t>
      </w:r>
      <w:r w:rsidRPr="004D14EF">
        <w:rPr>
          <w:rFonts w:ascii="David" w:hAnsi="David"/>
          <w:szCs w:val="24"/>
          <w:rtl/>
        </w:rPr>
        <w:t xml:space="preserve"> אחריות מקצועית – המבטח: _______</w:t>
      </w:r>
      <w:r>
        <w:rPr>
          <w:rFonts w:ascii="David" w:hAnsi="David" w:hint="cs"/>
          <w:szCs w:val="24"/>
          <w:rtl/>
        </w:rPr>
        <w:t xml:space="preserve"> </w:t>
      </w:r>
      <w:r w:rsidRPr="004D14EF">
        <w:rPr>
          <w:rFonts w:ascii="David" w:hAnsi="David" w:hint="eastAsia"/>
          <w:szCs w:val="24"/>
          <w:rtl/>
        </w:rPr>
        <w:t>סכום</w:t>
      </w:r>
      <w:r w:rsidRPr="004D14EF">
        <w:rPr>
          <w:rFonts w:ascii="David" w:hAnsi="David"/>
          <w:szCs w:val="24"/>
          <w:rtl/>
        </w:rPr>
        <w:t xml:space="preserve"> </w:t>
      </w:r>
      <w:r w:rsidRPr="004D14EF">
        <w:rPr>
          <w:rFonts w:ascii="David" w:hAnsi="David" w:hint="eastAsia"/>
          <w:szCs w:val="24"/>
          <w:rtl/>
        </w:rPr>
        <w:t>הכיסוי</w:t>
      </w:r>
      <w:r w:rsidRPr="004D14EF">
        <w:rPr>
          <w:rFonts w:ascii="David" w:hAnsi="David"/>
          <w:szCs w:val="24"/>
          <w:rtl/>
        </w:rPr>
        <w:t>:</w:t>
      </w:r>
      <w:r>
        <w:rPr>
          <w:rFonts w:ascii="David" w:hAnsi="David" w:hint="cs"/>
          <w:szCs w:val="24"/>
          <w:rtl/>
        </w:rPr>
        <w:t xml:space="preserve"> </w:t>
      </w:r>
      <w:r w:rsidRPr="004D14EF">
        <w:rPr>
          <w:rFonts w:ascii="David" w:hAnsi="David"/>
          <w:szCs w:val="24"/>
          <w:rtl/>
        </w:rPr>
        <w:t>___________</w:t>
      </w:r>
    </w:p>
    <w:p w:rsidR="00EF4E55" w:rsidRDefault="00FF0E78" w:rsidP="00EF4E55">
      <w:pPr>
        <w:pStyle w:val="aff5"/>
        <w:numPr>
          <w:ilvl w:val="2"/>
          <w:numId w:val="39"/>
        </w:numPr>
        <w:spacing w:line="360" w:lineRule="auto"/>
        <w:ind w:left="1625" w:hanging="787"/>
        <w:jc w:val="both"/>
        <w:rPr>
          <w:rFonts w:ascii="David" w:hAnsi="David"/>
          <w:szCs w:val="24"/>
        </w:rPr>
      </w:pPr>
      <w:r w:rsidRPr="004D14EF">
        <w:rPr>
          <w:rFonts w:ascii="David" w:hAnsi="David" w:hint="eastAsia"/>
          <w:szCs w:val="24"/>
          <w:rtl/>
        </w:rPr>
        <w:t>האם</w:t>
      </w:r>
      <w:r w:rsidRPr="004D14EF">
        <w:rPr>
          <w:rFonts w:ascii="David" w:hAnsi="David"/>
          <w:szCs w:val="24"/>
          <w:rtl/>
        </w:rPr>
        <w:t xml:space="preserve"> </w:t>
      </w:r>
      <w:r w:rsidRPr="004D14EF">
        <w:rPr>
          <w:rFonts w:ascii="David" w:hAnsi="David" w:hint="eastAsia"/>
          <w:szCs w:val="24"/>
          <w:rtl/>
        </w:rPr>
        <w:t>יש</w:t>
      </w:r>
      <w:r w:rsidRPr="004D14EF">
        <w:rPr>
          <w:rFonts w:ascii="David" w:hAnsi="David"/>
          <w:szCs w:val="24"/>
          <w:rtl/>
        </w:rPr>
        <w:t xml:space="preserve"> </w:t>
      </w:r>
      <w:r w:rsidRPr="004D14EF">
        <w:rPr>
          <w:rFonts w:ascii="David" w:hAnsi="David" w:hint="eastAsia"/>
          <w:szCs w:val="24"/>
          <w:rtl/>
        </w:rPr>
        <w:t>במשרד</w:t>
      </w:r>
      <w:r w:rsidRPr="004D14EF">
        <w:rPr>
          <w:rFonts w:ascii="David" w:hAnsi="David"/>
          <w:szCs w:val="24"/>
          <w:rtl/>
        </w:rPr>
        <w:t xml:space="preserve"> </w:t>
      </w:r>
      <w:r w:rsidRPr="004D14EF">
        <w:rPr>
          <w:rFonts w:ascii="David" w:hAnsi="David" w:hint="eastAsia"/>
          <w:szCs w:val="24"/>
          <w:rtl/>
        </w:rPr>
        <w:t>נגישות</w:t>
      </w:r>
      <w:r w:rsidRPr="004D14EF">
        <w:rPr>
          <w:rFonts w:ascii="David" w:hAnsi="David"/>
          <w:szCs w:val="24"/>
          <w:rtl/>
        </w:rPr>
        <w:t xml:space="preserve"> </w:t>
      </w:r>
      <w:r w:rsidRPr="004D14EF">
        <w:rPr>
          <w:rFonts w:ascii="David" w:hAnsi="David" w:hint="eastAsia"/>
          <w:szCs w:val="24"/>
          <w:rtl/>
        </w:rPr>
        <w:t>לנכים</w:t>
      </w:r>
      <w:r w:rsidRPr="004D14EF">
        <w:rPr>
          <w:rFonts w:ascii="David" w:hAnsi="David"/>
          <w:szCs w:val="24"/>
          <w:rtl/>
        </w:rPr>
        <w:t xml:space="preserve">?  </w:t>
      </w:r>
      <w:r w:rsidRPr="004D14EF">
        <w:rPr>
          <w:rFonts w:ascii="David" w:hAnsi="David" w:hint="eastAsia"/>
          <w:szCs w:val="24"/>
          <w:rtl/>
        </w:rPr>
        <w:t>כן</w:t>
      </w:r>
      <w:r w:rsidRPr="004D14EF">
        <w:rPr>
          <w:rFonts w:ascii="David" w:hAnsi="David"/>
          <w:szCs w:val="24"/>
          <w:rtl/>
        </w:rPr>
        <w:t xml:space="preserve">/לא, </w:t>
      </w:r>
      <w:r w:rsidRPr="004D14EF">
        <w:rPr>
          <w:rFonts w:ascii="David" w:hAnsi="David" w:hint="eastAsia"/>
          <w:szCs w:val="24"/>
          <w:rtl/>
        </w:rPr>
        <w:t>פרט</w:t>
      </w:r>
      <w:r w:rsidRPr="004D14EF">
        <w:rPr>
          <w:rFonts w:ascii="David" w:hAnsi="David"/>
          <w:szCs w:val="24"/>
          <w:rtl/>
        </w:rPr>
        <w:t>: _________</w:t>
      </w:r>
      <w:r>
        <w:rPr>
          <w:rFonts w:ascii="David" w:hAnsi="David" w:hint="cs"/>
          <w:szCs w:val="24"/>
          <w:rtl/>
        </w:rPr>
        <w:t>_</w:t>
      </w:r>
      <w:r w:rsidRPr="004D14EF">
        <w:rPr>
          <w:rFonts w:ascii="David" w:hAnsi="David"/>
          <w:szCs w:val="24"/>
          <w:rtl/>
        </w:rPr>
        <w:t>_____________</w:t>
      </w:r>
    </w:p>
    <w:p w:rsidR="00EF4E55" w:rsidRDefault="00FF0E78" w:rsidP="00EF4E55">
      <w:pPr>
        <w:pStyle w:val="aff5"/>
        <w:spacing w:line="360" w:lineRule="auto"/>
        <w:ind w:left="1625"/>
        <w:jc w:val="both"/>
        <w:rPr>
          <w:rFonts w:ascii="David" w:hAnsi="David"/>
          <w:szCs w:val="24"/>
          <w:rtl/>
        </w:rPr>
      </w:pPr>
      <w:bookmarkStart w:id="108" w:name="_Hlk72056315"/>
      <w:r>
        <w:rPr>
          <w:rFonts w:ascii="David" w:hAnsi="David" w:hint="cs"/>
          <w:szCs w:val="24"/>
          <w:rtl/>
        </w:rPr>
        <w:t>_____________________________________________________________________________________________________________________________________________________________________</w:t>
      </w:r>
    </w:p>
    <w:bookmarkEnd w:id="108"/>
    <w:p w:rsidR="00EF4E55" w:rsidRDefault="00FF0E78" w:rsidP="00EF4E55">
      <w:pPr>
        <w:pStyle w:val="aff5"/>
        <w:numPr>
          <w:ilvl w:val="2"/>
          <w:numId w:val="39"/>
        </w:numPr>
        <w:spacing w:line="360" w:lineRule="auto"/>
        <w:ind w:left="1625" w:hanging="787"/>
        <w:jc w:val="both"/>
        <w:rPr>
          <w:rFonts w:ascii="David" w:hAnsi="David"/>
          <w:szCs w:val="24"/>
        </w:rPr>
      </w:pPr>
      <w:r w:rsidRPr="004D14EF">
        <w:rPr>
          <w:rFonts w:ascii="David" w:hAnsi="David" w:hint="eastAsia"/>
          <w:szCs w:val="24"/>
          <w:rtl/>
        </w:rPr>
        <w:t>האם</w:t>
      </w:r>
      <w:r w:rsidRPr="004D14EF">
        <w:rPr>
          <w:rFonts w:ascii="David" w:hAnsi="David"/>
          <w:szCs w:val="24"/>
          <w:rtl/>
        </w:rPr>
        <w:t xml:space="preserve"> </w:t>
      </w:r>
      <w:r w:rsidRPr="004D14EF">
        <w:rPr>
          <w:rFonts w:ascii="David" w:hAnsi="David" w:hint="eastAsia"/>
          <w:szCs w:val="24"/>
          <w:rtl/>
        </w:rPr>
        <w:t>המציע</w:t>
      </w:r>
      <w:r w:rsidRPr="004D14EF">
        <w:rPr>
          <w:rFonts w:ascii="David" w:hAnsi="David"/>
          <w:szCs w:val="24"/>
          <w:rtl/>
        </w:rPr>
        <w:t xml:space="preserve"> </w:t>
      </w:r>
      <w:r w:rsidRPr="004D14EF">
        <w:rPr>
          <w:rFonts w:ascii="David" w:hAnsi="David" w:hint="eastAsia"/>
          <w:szCs w:val="24"/>
          <w:rtl/>
        </w:rPr>
        <w:t>או</w:t>
      </w:r>
      <w:r w:rsidRPr="004D14EF">
        <w:rPr>
          <w:rFonts w:ascii="David" w:hAnsi="David"/>
          <w:szCs w:val="24"/>
          <w:rtl/>
        </w:rPr>
        <w:t xml:space="preserve"> </w:t>
      </w:r>
      <w:r w:rsidRPr="004D14EF">
        <w:rPr>
          <w:rFonts w:ascii="David" w:hAnsi="David" w:hint="eastAsia"/>
          <w:szCs w:val="24"/>
          <w:rtl/>
        </w:rPr>
        <w:t>מבעלי</w:t>
      </w:r>
      <w:r w:rsidRPr="004D14EF">
        <w:rPr>
          <w:rFonts w:ascii="David" w:hAnsi="David"/>
          <w:szCs w:val="24"/>
          <w:rtl/>
        </w:rPr>
        <w:t xml:space="preserve"> </w:t>
      </w:r>
      <w:r w:rsidRPr="004D14EF">
        <w:rPr>
          <w:rFonts w:ascii="David" w:hAnsi="David" w:hint="eastAsia"/>
          <w:szCs w:val="24"/>
          <w:rtl/>
        </w:rPr>
        <w:t>המציע</w:t>
      </w:r>
      <w:r w:rsidRPr="004D14EF">
        <w:rPr>
          <w:rFonts w:ascii="David" w:hAnsi="David"/>
          <w:szCs w:val="24"/>
          <w:rtl/>
        </w:rPr>
        <w:t xml:space="preserve"> </w:t>
      </w:r>
      <w:r w:rsidRPr="004D14EF">
        <w:rPr>
          <w:rFonts w:ascii="David" w:hAnsi="David" w:hint="eastAsia"/>
          <w:szCs w:val="24"/>
          <w:rtl/>
        </w:rPr>
        <w:t>או</w:t>
      </w:r>
      <w:r w:rsidRPr="004D14EF">
        <w:rPr>
          <w:rFonts w:ascii="David" w:hAnsi="David"/>
          <w:szCs w:val="24"/>
          <w:rtl/>
        </w:rPr>
        <w:t xml:space="preserve"> </w:t>
      </w:r>
      <w:r w:rsidRPr="004D14EF">
        <w:rPr>
          <w:rFonts w:ascii="David" w:hAnsi="David" w:hint="eastAsia"/>
          <w:szCs w:val="24"/>
          <w:rtl/>
        </w:rPr>
        <w:t>מי</w:t>
      </w:r>
      <w:r w:rsidRPr="004D14EF">
        <w:rPr>
          <w:rFonts w:ascii="David" w:hAnsi="David"/>
          <w:szCs w:val="24"/>
          <w:rtl/>
        </w:rPr>
        <w:t xml:space="preserve"> </w:t>
      </w:r>
      <w:r w:rsidRPr="004D14EF">
        <w:rPr>
          <w:rFonts w:ascii="David" w:hAnsi="David" w:hint="eastAsia"/>
          <w:szCs w:val="24"/>
          <w:rtl/>
        </w:rPr>
        <w:t>מיחידי</w:t>
      </w:r>
      <w:r w:rsidRPr="004D14EF">
        <w:rPr>
          <w:rFonts w:ascii="David" w:hAnsi="David"/>
          <w:szCs w:val="24"/>
          <w:rtl/>
        </w:rPr>
        <w:t xml:space="preserve"> </w:t>
      </w:r>
      <w:r w:rsidRPr="004D14EF">
        <w:rPr>
          <w:rFonts w:ascii="David" w:hAnsi="David" w:hint="eastAsia"/>
          <w:szCs w:val="24"/>
          <w:rtl/>
        </w:rPr>
        <w:t>המציע</w:t>
      </w:r>
      <w:r w:rsidRPr="004D14EF">
        <w:rPr>
          <w:rFonts w:ascii="David" w:hAnsi="David"/>
          <w:szCs w:val="24"/>
          <w:rtl/>
        </w:rPr>
        <w:t xml:space="preserve"> </w:t>
      </w:r>
      <w:r w:rsidRPr="004D14EF">
        <w:rPr>
          <w:rFonts w:ascii="David" w:hAnsi="David" w:hint="eastAsia"/>
          <w:szCs w:val="24"/>
          <w:rtl/>
        </w:rPr>
        <w:t>הוכרזו</w:t>
      </w:r>
      <w:r w:rsidRPr="004D14EF">
        <w:rPr>
          <w:rFonts w:ascii="David" w:hAnsi="David"/>
          <w:szCs w:val="24"/>
          <w:rtl/>
        </w:rPr>
        <w:t xml:space="preserve"> </w:t>
      </w:r>
      <w:r w:rsidRPr="004D14EF">
        <w:rPr>
          <w:rFonts w:ascii="David" w:hAnsi="David" w:hint="eastAsia"/>
          <w:szCs w:val="24"/>
          <w:rtl/>
        </w:rPr>
        <w:t>כפושט</w:t>
      </w:r>
      <w:r w:rsidRPr="004D14EF">
        <w:rPr>
          <w:rFonts w:ascii="David" w:hAnsi="David"/>
          <w:szCs w:val="24"/>
          <w:rtl/>
        </w:rPr>
        <w:t xml:space="preserve"> </w:t>
      </w:r>
      <w:r w:rsidRPr="004D14EF">
        <w:rPr>
          <w:rFonts w:ascii="David" w:hAnsi="David" w:hint="eastAsia"/>
          <w:szCs w:val="24"/>
          <w:rtl/>
        </w:rPr>
        <w:t>רגל</w:t>
      </w:r>
      <w:r w:rsidRPr="004D14EF">
        <w:rPr>
          <w:rFonts w:ascii="David" w:hAnsi="David"/>
          <w:szCs w:val="24"/>
          <w:rtl/>
        </w:rPr>
        <w:t xml:space="preserve"> </w:t>
      </w:r>
      <w:r w:rsidRPr="004D14EF">
        <w:rPr>
          <w:rFonts w:ascii="David" w:hAnsi="David" w:hint="eastAsia"/>
          <w:szCs w:val="24"/>
          <w:rtl/>
        </w:rPr>
        <w:t>ו</w:t>
      </w:r>
      <w:r w:rsidRPr="004D14EF">
        <w:rPr>
          <w:rFonts w:ascii="David" w:hAnsi="David"/>
          <w:szCs w:val="24"/>
          <w:rtl/>
        </w:rPr>
        <w:t xml:space="preserve">/או </w:t>
      </w:r>
      <w:r w:rsidRPr="004D14EF">
        <w:rPr>
          <w:rFonts w:ascii="David" w:hAnsi="David" w:hint="eastAsia"/>
          <w:szCs w:val="24"/>
          <w:rtl/>
        </w:rPr>
        <w:t>חייב</w:t>
      </w:r>
      <w:r w:rsidRPr="004D14EF">
        <w:rPr>
          <w:rFonts w:ascii="David" w:hAnsi="David"/>
          <w:szCs w:val="24"/>
          <w:rtl/>
        </w:rPr>
        <w:t xml:space="preserve"> </w:t>
      </w:r>
      <w:r w:rsidRPr="004D14EF">
        <w:rPr>
          <w:rFonts w:ascii="David" w:hAnsi="David" w:hint="eastAsia"/>
          <w:szCs w:val="24"/>
          <w:rtl/>
        </w:rPr>
        <w:t>המוגבל</w:t>
      </w:r>
      <w:r w:rsidRPr="004D14EF">
        <w:rPr>
          <w:rFonts w:ascii="David" w:hAnsi="David"/>
          <w:szCs w:val="24"/>
          <w:rtl/>
        </w:rPr>
        <w:t xml:space="preserve"> </w:t>
      </w:r>
      <w:r w:rsidRPr="004D14EF">
        <w:rPr>
          <w:rFonts w:ascii="David" w:hAnsi="David" w:hint="eastAsia"/>
          <w:szCs w:val="24"/>
          <w:rtl/>
        </w:rPr>
        <w:t>באמצעים</w:t>
      </w:r>
      <w:r w:rsidRPr="004D14EF">
        <w:rPr>
          <w:rFonts w:ascii="David" w:hAnsi="David"/>
          <w:szCs w:val="24"/>
          <w:rtl/>
        </w:rPr>
        <w:t xml:space="preserve"> </w:t>
      </w:r>
      <w:r w:rsidRPr="004D14EF">
        <w:rPr>
          <w:rFonts w:ascii="David" w:hAnsi="David" w:hint="eastAsia"/>
          <w:szCs w:val="24"/>
          <w:rtl/>
        </w:rPr>
        <w:t>ו</w:t>
      </w:r>
      <w:r w:rsidRPr="004D14EF">
        <w:rPr>
          <w:rFonts w:ascii="David" w:hAnsi="David"/>
          <w:szCs w:val="24"/>
          <w:rtl/>
        </w:rPr>
        <w:t xml:space="preserve">/או </w:t>
      </w:r>
      <w:r w:rsidRPr="004D14EF">
        <w:rPr>
          <w:rFonts w:ascii="David" w:hAnsi="David" w:hint="eastAsia"/>
          <w:szCs w:val="24"/>
          <w:rtl/>
        </w:rPr>
        <w:t>בכינוס</w:t>
      </w:r>
      <w:r w:rsidRPr="004D14EF">
        <w:rPr>
          <w:rFonts w:ascii="David" w:hAnsi="David"/>
          <w:szCs w:val="24"/>
          <w:rtl/>
        </w:rPr>
        <w:t xml:space="preserve"> </w:t>
      </w:r>
      <w:r w:rsidRPr="004D14EF">
        <w:rPr>
          <w:rFonts w:ascii="David" w:hAnsi="David" w:hint="eastAsia"/>
          <w:szCs w:val="24"/>
          <w:rtl/>
        </w:rPr>
        <w:t>נכסים</w:t>
      </w:r>
      <w:r w:rsidRPr="004D14EF">
        <w:rPr>
          <w:rFonts w:ascii="David" w:hAnsi="David"/>
          <w:szCs w:val="24"/>
          <w:rtl/>
        </w:rPr>
        <w:t xml:space="preserve"> </w:t>
      </w:r>
      <w:r w:rsidRPr="004D14EF">
        <w:rPr>
          <w:rFonts w:ascii="David" w:hAnsi="David" w:hint="eastAsia"/>
          <w:szCs w:val="24"/>
          <w:rtl/>
        </w:rPr>
        <w:t>ו</w:t>
      </w:r>
      <w:r w:rsidRPr="004D14EF">
        <w:rPr>
          <w:rFonts w:ascii="David" w:hAnsi="David"/>
          <w:szCs w:val="24"/>
          <w:rtl/>
        </w:rPr>
        <w:t xml:space="preserve">/או </w:t>
      </w:r>
      <w:r w:rsidRPr="004D14EF">
        <w:rPr>
          <w:rFonts w:ascii="David" w:hAnsi="David" w:hint="eastAsia"/>
          <w:szCs w:val="24"/>
          <w:rtl/>
        </w:rPr>
        <w:t>בפרוק</w:t>
      </w:r>
      <w:r w:rsidRPr="004D14EF">
        <w:rPr>
          <w:rFonts w:ascii="David" w:hAnsi="David"/>
          <w:szCs w:val="24"/>
          <w:rtl/>
        </w:rPr>
        <w:t xml:space="preserve"> </w:t>
      </w:r>
      <w:r w:rsidRPr="004D14EF">
        <w:rPr>
          <w:rFonts w:ascii="David" w:hAnsi="David" w:hint="eastAsia"/>
          <w:szCs w:val="24"/>
          <w:rtl/>
        </w:rPr>
        <w:t>כן</w:t>
      </w:r>
      <w:r w:rsidRPr="004D14EF">
        <w:rPr>
          <w:rFonts w:ascii="David" w:hAnsi="David"/>
          <w:szCs w:val="24"/>
          <w:rtl/>
        </w:rPr>
        <w:t xml:space="preserve">/לא, </w:t>
      </w:r>
      <w:r w:rsidRPr="004D14EF">
        <w:rPr>
          <w:rFonts w:ascii="David" w:hAnsi="David" w:hint="eastAsia"/>
          <w:szCs w:val="24"/>
          <w:rtl/>
        </w:rPr>
        <w:t>אם</w:t>
      </w:r>
      <w:r w:rsidRPr="004D14EF">
        <w:rPr>
          <w:rFonts w:ascii="David" w:hAnsi="David"/>
          <w:szCs w:val="24"/>
          <w:rtl/>
        </w:rPr>
        <w:t xml:space="preserve"> </w:t>
      </w:r>
      <w:r w:rsidRPr="004D14EF">
        <w:rPr>
          <w:rFonts w:ascii="David" w:hAnsi="David" w:hint="eastAsia"/>
          <w:szCs w:val="24"/>
          <w:rtl/>
        </w:rPr>
        <w:t>כן</w:t>
      </w:r>
      <w:r w:rsidRPr="004D14EF">
        <w:rPr>
          <w:rFonts w:ascii="David" w:hAnsi="David"/>
          <w:szCs w:val="24"/>
          <w:rtl/>
        </w:rPr>
        <w:t xml:space="preserve"> </w:t>
      </w:r>
      <w:r w:rsidRPr="004D14EF">
        <w:rPr>
          <w:rFonts w:ascii="David" w:hAnsi="David" w:hint="eastAsia"/>
          <w:szCs w:val="24"/>
          <w:rtl/>
        </w:rPr>
        <w:t>פרט</w:t>
      </w:r>
      <w:r w:rsidRPr="004D14EF">
        <w:rPr>
          <w:rFonts w:ascii="David" w:hAnsi="David"/>
          <w:szCs w:val="24"/>
          <w:rtl/>
        </w:rPr>
        <w:t>:</w:t>
      </w:r>
    </w:p>
    <w:p w:rsidR="00EF4E55" w:rsidRPr="004D14EF" w:rsidRDefault="00FF0E78" w:rsidP="004D14EF">
      <w:pPr>
        <w:pStyle w:val="aff5"/>
        <w:spacing w:line="360" w:lineRule="auto"/>
        <w:ind w:left="1625"/>
        <w:jc w:val="both"/>
        <w:rPr>
          <w:rFonts w:ascii="David" w:hAnsi="David"/>
          <w:szCs w:val="24"/>
          <w:rtl/>
        </w:rPr>
      </w:pPr>
      <w:r w:rsidRPr="00EF4E55">
        <w:rPr>
          <w:rFonts w:ascii="David" w:hAnsi="David"/>
          <w:szCs w:val="24"/>
          <w:rtl/>
        </w:rPr>
        <w:t>_____________________________________________________________________________________________________________________________________________________________________</w:t>
      </w:r>
    </w:p>
    <w:p w:rsidR="00A444FE" w:rsidRPr="00A444FE" w:rsidRDefault="00FF0E78" w:rsidP="004D14EF">
      <w:pPr>
        <w:pStyle w:val="aff5"/>
        <w:numPr>
          <w:ilvl w:val="1"/>
          <w:numId w:val="39"/>
        </w:numPr>
        <w:spacing w:line="360" w:lineRule="auto"/>
        <w:ind w:left="935" w:hanging="574"/>
        <w:rPr>
          <w:rFonts w:ascii="David" w:hAnsi="David"/>
          <w:szCs w:val="24"/>
          <w:rtl/>
        </w:rPr>
      </w:pPr>
      <w:r w:rsidRPr="00A444FE">
        <w:rPr>
          <w:rFonts w:ascii="David" w:hAnsi="David" w:hint="cs"/>
          <w:szCs w:val="24"/>
          <w:rtl/>
        </w:rPr>
        <w:t>פירוט כללי של התמחויות עיקריות ותחומי עיסוק של המשרד ואחוז נפח הפעילות המשוער המוקדש לכל תחום ותחום:</w:t>
      </w:r>
    </w:p>
    <w:p w:rsidR="00A444FE" w:rsidRDefault="00FF0E78" w:rsidP="004D14EF">
      <w:pPr>
        <w:spacing w:line="480" w:lineRule="auto"/>
        <w:ind w:left="1079"/>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F4E55">
        <w:rPr>
          <w:rFonts w:hint="cs"/>
          <w:szCs w:val="24"/>
          <w:rtl/>
        </w:rPr>
        <w:t>________________________________________</w:t>
      </w:r>
    </w:p>
    <w:p w:rsidR="00A444FE" w:rsidRPr="00A444FE" w:rsidRDefault="00FF0E78" w:rsidP="004D14EF">
      <w:pPr>
        <w:pStyle w:val="aff5"/>
        <w:numPr>
          <w:ilvl w:val="1"/>
          <w:numId w:val="39"/>
        </w:numPr>
        <w:spacing w:line="360" w:lineRule="auto"/>
        <w:ind w:left="935" w:hanging="574"/>
        <w:rPr>
          <w:rFonts w:ascii="David" w:hAnsi="David"/>
          <w:szCs w:val="24"/>
          <w:rtl/>
        </w:rPr>
      </w:pPr>
      <w:r w:rsidRPr="00A444FE">
        <w:rPr>
          <w:rFonts w:ascii="David" w:hAnsi="David" w:hint="cs"/>
          <w:szCs w:val="24"/>
          <w:rtl/>
        </w:rPr>
        <w:t>רשימת לקוחות עיקריים/מרכזיים, לרבות לקוחות מוסדיים וציבוריים ככל שקיימים כאלה המיוצגים על ידי  המשרד.</w:t>
      </w:r>
      <w:r>
        <w:rPr>
          <w:rFonts w:ascii="David" w:hAnsi="David" w:hint="cs"/>
          <w:szCs w:val="24"/>
          <w:rtl/>
        </w:rPr>
        <w:t xml:space="preserve"> </w:t>
      </w:r>
      <w:r w:rsidRPr="00A444FE">
        <w:rPr>
          <w:rFonts w:ascii="David" w:hAnsi="David" w:hint="cs"/>
          <w:szCs w:val="24"/>
          <w:rtl/>
        </w:rPr>
        <w:t xml:space="preserve">יש לציין ליד כל לקוח האם המשרד עבד עימם בעבר או עובד עימם בהווה. </w:t>
      </w:r>
    </w:p>
    <w:p w:rsidR="00A444FE" w:rsidRDefault="00FF0E78" w:rsidP="00A444FE">
      <w:pPr>
        <w:spacing w:line="480" w:lineRule="auto"/>
        <w:ind w:left="720"/>
        <w:jc w:val="both"/>
        <w:rPr>
          <w:szCs w:val="24"/>
          <w:rtl/>
        </w:rPr>
      </w:pPr>
      <w:r>
        <w:rPr>
          <w:rFonts w:hint="cs"/>
          <w:szCs w:val="24"/>
          <w:rtl/>
        </w:rPr>
        <w:t>1. ______________________________________________________</w:t>
      </w:r>
    </w:p>
    <w:p w:rsidR="00A444FE" w:rsidRDefault="00FF0E78" w:rsidP="00A444FE">
      <w:pPr>
        <w:spacing w:line="480" w:lineRule="auto"/>
        <w:ind w:left="720"/>
        <w:jc w:val="both"/>
        <w:rPr>
          <w:szCs w:val="24"/>
          <w:rtl/>
        </w:rPr>
      </w:pPr>
      <w:r>
        <w:rPr>
          <w:rFonts w:hint="cs"/>
          <w:szCs w:val="24"/>
          <w:rtl/>
        </w:rPr>
        <w:t>2. ______________________________________________________</w:t>
      </w:r>
    </w:p>
    <w:p w:rsidR="00A444FE" w:rsidRDefault="00FF0E78" w:rsidP="00A444FE">
      <w:pPr>
        <w:spacing w:line="480" w:lineRule="auto"/>
        <w:ind w:left="720"/>
        <w:jc w:val="both"/>
        <w:rPr>
          <w:szCs w:val="24"/>
          <w:rtl/>
        </w:rPr>
      </w:pPr>
      <w:r>
        <w:rPr>
          <w:rFonts w:hint="cs"/>
          <w:szCs w:val="24"/>
          <w:rtl/>
        </w:rPr>
        <w:t>3. _______________________________________________________</w:t>
      </w:r>
    </w:p>
    <w:p w:rsidR="00A444FE" w:rsidRDefault="00FF0E78" w:rsidP="00A444FE">
      <w:pPr>
        <w:spacing w:line="480" w:lineRule="auto"/>
        <w:ind w:left="720"/>
        <w:jc w:val="both"/>
        <w:rPr>
          <w:szCs w:val="24"/>
          <w:rtl/>
        </w:rPr>
      </w:pPr>
      <w:r>
        <w:rPr>
          <w:rFonts w:hint="cs"/>
          <w:szCs w:val="24"/>
          <w:rtl/>
        </w:rPr>
        <w:t>4. _______________________________________________________</w:t>
      </w:r>
    </w:p>
    <w:p w:rsidR="00A444FE" w:rsidRDefault="00FF0E78" w:rsidP="00A444FE">
      <w:pPr>
        <w:spacing w:line="480" w:lineRule="auto"/>
        <w:ind w:left="720"/>
        <w:jc w:val="both"/>
        <w:rPr>
          <w:szCs w:val="24"/>
          <w:rtl/>
        </w:rPr>
      </w:pPr>
      <w:r>
        <w:rPr>
          <w:rFonts w:hint="cs"/>
          <w:szCs w:val="24"/>
          <w:rtl/>
        </w:rPr>
        <w:t>5. _______________________________________________________</w:t>
      </w:r>
    </w:p>
    <w:p w:rsidR="00A444FE" w:rsidRDefault="00FF0E78" w:rsidP="00A444FE">
      <w:pPr>
        <w:spacing w:line="480" w:lineRule="auto"/>
        <w:ind w:left="720"/>
        <w:jc w:val="both"/>
        <w:rPr>
          <w:szCs w:val="24"/>
          <w:rtl/>
        </w:rPr>
      </w:pPr>
      <w:r>
        <w:rPr>
          <w:rFonts w:hint="cs"/>
          <w:szCs w:val="24"/>
          <w:rtl/>
        </w:rPr>
        <w:t>6. _______________________________________________________</w:t>
      </w:r>
    </w:p>
    <w:p w:rsidR="00A444FE" w:rsidRDefault="00FF0E78" w:rsidP="00A444FE">
      <w:pPr>
        <w:spacing w:line="480" w:lineRule="auto"/>
        <w:ind w:left="720"/>
        <w:jc w:val="both"/>
        <w:rPr>
          <w:szCs w:val="24"/>
          <w:rtl/>
        </w:rPr>
      </w:pPr>
      <w:r>
        <w:rPr>
          <w:rFonts w:hint="cs"/>
          <w:szCs w:val="24"/>
          <w:rtl/>
        </w:rPr>
        <w:t>7. ________________________________________________________</w:t>
      </w:r>
    </w:p>
    <w:p w:rsidR="00A444FE" w:rsidRDefault="00FF0E78" w:rsidP="00A444FE">
      <w:pPr>
        <w:spacing w:line="480" w:lineRule="auto"/>
        <w:ind w:left="720"/>
        <w:jc w:val="both"/>
        <w:rPr>
          <w:szCs w:val="24"/>
          <w:rtl/>
        </w:rPr>
      </w:pPr>
      <w:r>
        <w:rPr>
          <w:rFonts w:hint="cs"/>
          <w:szCs w:val="24"/>
          <w:rtl/>
        </w:rPr>
        <w:t>8. ________________________________________________________</w:t>
      </w:r>
    </w:p>
    <w:p w:rsidR="00A444FE" w:rsidRDefault="00FF0E78" w:rsidP="00A444FE">
      <w:pPr>
        <w:spacing w:line="480" w:lineRule="auto"/>
        <w:ind w:left="720"/>
        <w:jc w:val="both"/>
        <w:rPr>
          <w:szCs w:val="24"/>
          <w:rtl/>
        </w:rPr>
      </w:pPr>
      <w:r>
        <w:rPr>
          <w:rFonts w:hint="cs"/>
          <w:szCs w:val="24"/>
          <w:rtl/>
        </w:rPr>
        <w:t>9. _______________________________________________________</w:t>
      </w:r>
    </w:p>
    <w:p w:rsidR="00A444FE" w:rsidRDefault="00FF0E78" w:rsidP="00A444FE">
      <w:pPr>
        <w:spacing w:line="480" w:lineRule="auto"/>
        <w:ind w:left="720"/>
        <w:jc w:val="both"/>
        <w:rPr>
          <w:szCs w:val="24"/>
          <w:rtl/>
        </w:rPr>
      </w:pPr>
      <w:r>
        <w:rPr>
          <w:rFonts w:hint="cs"/>
          <w:szCs w:val="24"/>
          <w:rtl/>
        </w:rPr>
        <w:t xml:space="preserve">10. ______________________________________________________ </w:t>
      </w:r>
    </w:p>
    <w:p w:rsidR="00C21751" w:rsidRDefault="00FF0E78" w:rsidP="00C21751">
      <w:pPr>
        <w:spacing w:line="480" w:lineRule="auto"/>
        <w:ind w:left="720"/>
        <w:jc w:val="both"/>
        <w:rPr>
          <w:szCs w:val="24"/>
          <w:rtl/>
        </w:rPr>
      </w:pPr>
      <w:r>
        <w:rPr>
          <w:rFonts w:hint="cs"/>
          <w:szCs w:val="24"/>
          <w:rtl/>
        </w:rPr>
        <w:t xml:space="preserve">11. ______________________________________________________ </w:t>
      </w:r>
    </w:p>
    <w:p w:rsidR="00C21751" w:rsidRDefault="00FF0E78" w:rsidP="00C21751">
      <w:pPr>
        <w:spacing w:line="480" w:lineRule="auto"/>
        <w:ind w:left="720"/>
        <w:jc w:val="both"/>
        <w:rPr>
          <w:szCs w:val="24"/>
          <w:rtl/>
        </w:rPr>
      </w:pPr>
      <w:r>
        <w:rPr>
          <w:rFonts w:hint="cs"/>
          <w:szCs w:val="24"/>
          <w:rtl/>
        </w:rPr>
        <w:t xml:space="preserve">12. ______________________________________________________ </w:t>
      </w:r>
    </w:p>
    <w:p w:rsidR="00C21751" w:rsidRDefault="00C21751" w:rsidP="00A444FE">
      <w:pPr>
        <w:spacing w:line="480" w:lineRule="auto"/>
        <w:ind w:left="720"/>
        <w:jc w:val="both"/>
        <w:rPr>
          <w:szCs w:val="24"/>
          <w:rtl/>
        </w:rPr>
      </w:pPr>
    </w:p>
    <w:p w:rsidR="00A444FE" w:rsidRPr="00A444FE" w:rsidRDefault="00FF0E78" w:rsidP="004D14EF">
      <w:pPr>
        <w:pStyle w:val="aff5"/>
        <w:numPr>
          <w:ilvl w:val="1"/>
          <w:numId w:val="39"/>
        </w:numPr>
        <w:spacing w:line="360" w:lineRule="auto"/>
        <w:ind w:left="935" w:hanging="574"/>
        <w:rPr>
          <w:rFonts w:ascii="David" w:hAnsi="David"/>
          <w:szCs w:val="24"/>
          <w:rtl/>
        </w:rPr>
      </w:pPr>
      <w:r w:rsidRPr="00A444FE">
        <w:rPr>
          <w:rFonts w:ascii="David" w:hAnsi="David" w:hint="cs"/>
          <w:szCs w:val="24"/>
          <w:rtl/>
        </w:rPr>
        <w:t>האם המשרד עוסק באופן שוטף בליטיגציה? כן/לא.</w:t>
      </w:r>
    </w:p>
    <w:p w:rsidR="00A444FE" w:rsidRPr="008C4532" w:rsidRDefault="00FF0E78" w:rsidP="00A444FE">
      <w:pPr>
        <w:spacing w:line="480" w:lineRule="auto"/>
        <w:ind w:left="-1"/>
        <w:jc w:val="both"/>
        <w:rPr>
          <w:szCs w:val="24"/>
          <w:rtl/>
        </w:rPr>
      </w:pPr>
      <w:r>
        <w:rPr>
          <w:rFonts w:hint="cs"/>
          <w:szCs w:val="24"/>
          <w:rtl/>
        </w:rPr>
        <w:t>פרט: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444FE" w:rsidRDefault="00FF0E78" w:rsidP="004D14EF">
      <w:pPr>
        <w:pStyle w:val="aff5"/>
        <w:numPr>
          <w:ilvl w:val="1"/>
          <w:numId w:val="39"/>
        </w:numPr>
        <w:spacing w:line="360" w:lineRule="auto"/>
        <w:ind w:left="935" w:hanging="574"/>
        <w:rPr>
          <w:rFonts w:ascii="David" w:hAnsi="David"/>
          <w:szCs w:val="24"/>
          <w:rtl/>
        </w:rPr>
      </w:pPr>
      <w:r w:rsidRPr="00A444FE">
        <w:rPr>
          <w:rFonts w:ascii="David" w:hAnsi="David" w:hint="cs"/>
          <w:szCs w:val="24"/>
          <w:rtl/>
        </w:rPr>
        <w:t>מהו אחוז נפח הפעילות המשוער המוקדש לליטיגציה?</w:t>
      </w:r>
    </w:p>
    <w:p w:rsidR="009129EA" w:rsidRPr="00A444FE" w:rsidRDefault="00FF0E78" w:rsidP="004A48C9">
      <w:pPr>
        <w:rPr>
          <w:szCs w:val="24"/>
          <w:rtl/>
        </w:rPr>
        <w:sectPr w:rsidR="009129EA" w:rsidRPr="00A444FE" w:rsidSect="00F46FE5">
          <w:pgSz w:w="11906" w:h="16838" w:code="9"/>
          <w:pgMar w:top="1440" w:right="1800" w:bottom="1440" w:left="1800" w:header="142" w:footer="567" w:gutter="0"/>
          <w:cols w:space="720"/>
          <w:titlePg/>
          <w:docGrid w:linePitch="326"/>
        </w:sectPr>
      </w:pPr>
      <w:r>
        <w:rPr>
          <w:rFonts w:hint="cs"/>
          <w:szCs w:val="24"/>
          <w:rtl/>
        </w:rPr>
        <w:t xml:space="preserve"> </w:t>
      </w:r>
      <w:r w:rsidRPr="008C4532">
        <w:rPr>
          <w:rFonts w:hint="cs"/>
          <w:szCs w:val="24"/>
          <w:rtl/>
        </w:rPr>
        <w:t>_</w:t>
      </w:r>
      <w:r>
        <w:rPr>
          <w:rFonts w:hint="cs"/>
          <w:szCs w:val="24"/>
          <w:rtl/>
        </w:rPr>
        <w:t>______________</w:t>
      </w:r>
      <w:r w:rsidRPr="008C4532">
        <w:rPr>
          <w:rFonts w:hint="cs"/>
          <w:szCs w:val="24"/>
          <w:rtl/>
        </w:rPr>
        <w:t>____</w:t>
      </w:r>
      <w:r>
        <w:rPr>
          <w:rFonts w:hint="cs"/>
          <w:szCs w:val="24"/>
          <w:rtl/>
        </w:rPr>
        <w:t>_________________________________________________</w:t>
      </w:r>
    </w:p>
    <w:tbl>
      <w:tblPr>
        <w:tblStyle w:val="aff8"/>
        <w:bidiVisual/>
        <w:tblW w:w="14174" w:type="dxa"/>
        <w:tblInd w:w="360" w:type="dxa"/>
        <w:tblLook w:val="04A0" w:firstRow="1" w:lastRow="0" w:firstColumn="1" w:lastColumn="0" w:noHBand="0" w:noVBand="1"/>
      </w:tblPr>
      <w:tblGrid>
        <w:gridCol w:w="1396"/>
        <w:gridCol w:w="850"/>
        <w:gridCol w:w="850"/>
        <w:gridCol w:w="850"/>
        <w:gridCol w:w="23"/>
        <w:gridCol w:w="827"/>
        <w:gridCol w:w="850"/>
        <w:gridCol w:w="364"/>
        <w:gridCol w:w="486"/>
        <w:gridCol w:w="850"/>
        <w:gridCol w:w="705"/>
        <w:gridCol w:w="145"/>
        <w:gridCol w:w="850"/>
        <w:gridCol w:w="593"/>
        <w:gridCol w:w="257"/>
        <w:gridCol w:w="850"/>
        <w:gridCol w:w="850"/>
        <w:gridCol w:w="537"/>
        <w:gridCol w:w="313"/>
        <w:gridCol w:w="850"/>
        <w:gridCol w:w="850"/>
        <w:gridCol w:w="28"/>
      </w:tblGrid>
      <w:tr w:rsidR="00830F42" w:rsidTr="001C0CA0">
        <w:trPr>
          <w:trHeight w:hRule="exact" w:val="340"/>
        </w:trPr>
        <w:tc>
          <w:tcPr>
            <w:tcW w:w="14174" w:type="dxa"/>
            <w:gridSpan w:val="22"/>
            <w:tcBorders>
              <w:top w:val="nil"/>
              <w:left w:val="nil"/>
              <w:bottom w:val="single" w:sz="4" w:space="0" w:color="auto"/>
              <w:right w:val="nil"/>
            </w:tcBorders>
          </w:tcPr>
          <w:p w:rsidR="00B26B02" w:rsidRPr="00B27CE0" w:rsidRDefault="00FF0E78" w:rsidP="00EE4982">
            <w:pPr>
              <w:pStyle w:val="aff5"/>
              <w:keepNext/>
              <w:keepLines/>
              <w:numPr>
                <w:ilvl w:val="0"/>
                <w:numId w:val="39"/>
              </w:numPr>
              <w:spacing w:line="360" w:lineRule="auto"/>
              <w:jc w:val="both"/>
              <w:rPr>
                <w:rFonts w:ascii="David" w:hAnsi="David"/>
                <w:b/>
                <w:bCs/>
                <w:szCs w:val="24"/>
                <w:rtl/>
              </w:rPr>
            </w:pPr>
            <w:bookmarkStart w:id="109" w:name="_Ref49697062"/>
            <w:r w:rsidRPr="00B27CE0">
              <w:rPr>
                <w:rFonts w:ascii="David" w:hAnsi="David"/>
                <w:b/>
                <w:bCs/>
                <w:szCs w:val="24"/>
                <w:rtl/>
              </w:rPr>
              <w:t>פירוט העמידה בתנאי הסף</w:t>
            </w:r>
            <w:r w:rsidRPr="00B27CE0">
              <w:rPr>
                <w:rFonts w:ascii="David" w:hAnsi="David" w:hint="cs"/>
                <w:b/>
                <w:bCs/>
                <w:szCs w:val="24"/>
                <w:rtl/>
              </w:rPr>
              <w:t xml:space="preserve"> המקצועיים בהתאם לסעיף </w:t>
            </w:r>
            <w:r w:rsidRPr="00B27CE0">
              <w:rPr>
                <w:rFonts w:ascii="David" w:hAnsi="David"/>
                <w:b/>
                <w:bCs/>
                <w:szCs w:val="24"/>
                <w:rtl/>
              </w:rPr>
              <w:fldChar w:fldCharType="begin"/>
            </w:r>
            <w:r w:rsidRPr="00B27CE0">
              <w:rPr>
                <w:rFonts w:ascii="David" w:hAnsi="David"/>
                <w:b/>
                <w:bCs/>
                <w:szCs w:val="24"/>
                <w:rtl/>
              </w:rPr>
              <w:instrText xml:space="preserve"> </w:instrText>
            </w:r>
            <w:r w:rsidRPr="00B27CE0">
              <w:rPr>
                <w:rFonts w:ascii="David" w:hAnsi="David" w:hint="cs"/>
                <w:b/>
                <w:bCs/>
                <w:szCs w:val="24"/>
              </w:rPr>
              <w:instrText>REF</w:instrText>
            </w:r>
            <w:r w:rsidRPr="00B27CE0">
              <w:rPr>
                <w:rFonts w:ascii="David" w:hAnsi="David" w:hint="cs"/>
                <w:b/>
                <w:bCs/>
                <w:szCs w:val="24"/>
                <w:rtl/>
              </w:rPr>
              <w:instrText xml:space="preserve"> _</w:instrText>
            </w:r>
            <w:r w:rsidRPr="00B27CE0">
              <w:rPr>
                <w:rFonts w:ascii="David" w:hAnsi="David" w:hint="cs"/>
                <w:b/>
                <w:bCs/>
                <w:szCs w:val="24"/>
              </w:rPr>
              <w:instrText>Ref49694358 \r \h</w:instrText>
            </w:r>
            <w:r w:rsidRPr="00B27CE0">
              <w:rPr>
                <w:rFonts w:ascii="David" w:hAnsi="David"/>
                <w:b/>
                <w:bCs/>
                <w:szCs w:val="24"/>
                <w:rtl/>
              </w:rPr>
              <w:instrText xml:space="preserve"> </w:instrText>
            </w:r>
            <w:r>
              <w:rPr>
                <w:rFonts w:ascii="David" w:hAnsi="David"/>
                <w:b/>
                <w:bCs/>
                <w:szCs w:val="24"/>
                <w:rtl/>
              </w:rPr>
              <w:instrText xml:space="preserve"> \* </w:instrText>
            </w:r>
            <w:r>
              <w:rPr>
                <w:rFonts w:ascii="David" w:hAnsi="David"/>
                <w:b/>
                <w:bCs/>
                <w:szCs w:val="24"/>
              </w:rPr>
              <w:instrText>MERGEFORMAT</w:instrText>
            </w:r>
            <w:r>
              <w:rPr>
                <w:rFonts w:ascii="David" w:hAnsi="David"/>
                <w:b/>
                <w:bCs/>
                <w:szCs w:val="24"/>
                <w:rtl/>
              </w:rPr>
              <w:instrText xml:space="preserve"> </w:instrText>
            </w:r>
            <w:r w:rsidRPr="00B27CE0">
              <w:rPr>
                <w:rFonts w:ascii="David" w:hAnsi="David"/>
                <w:b/>
                <w:bCs/>
                <w:szCs w:val="24"/>
                <w:rtl/>
              </w:rPr>
            </w:r>
            <w:r w:rsidRPr="00B27CE0">
              <w:rPr>
                <w:rFonts w:ascii="David" w:hAnsi="David"/>
                <w:b/>
                <w:bCs/>
                <w:szCs w:val="24"/>
                <w:rtl/>
              </w:rPr>
              <w:fldChar w:fldCharType="separate"/>
            </w:r>
            <w:r w:rsidR="00A76CEE">
              <w:rPr>
                <w:rFonts w:ascii="David" w:hAnsi="David"/>
                <w:b/>
                <w:bCs/>
                <w:szCs w:val="24"/>
                <w:cs/>
              </w:rPr>
              <w:t>‎</w:t>
            </w:r>
            <w:r w:rsidR="00A76CEE">
              <w:rPr>
                <w:rFonts w:ascii="David" w:hAnsi="David"/>
                <w:b/>
                <w:bCs/>
                <w:szCs w:val="24"/>
              </w:rPr>
              <w:t>7.5</w:t>
            </w:r>
            <w:r w:rsidRPr="00B27CE0">
              <w:rPr>
                <w:rFonts w:ascii="David" w:hAnsi="David"/>
                <w:b/>
                <w:bCs/>
                <w:szCs w:val="24"/>
                <w:rtl/>
              </w:rPr>
              <w:fldChar w:fldCharType="end"/>
            </w:r>
            <w:r w:rsidRPr="00B27CE0">
              <w:rPr>
                <w:rFonts w:ascii="David" w:hAnsi="David" w:hint="cs"/>
                <w:b/>
                <w:bCs/>
                <w:szCs w:val="24"/>
                <w:rtl/>
              </w:rPr>
              <w:t xml:space="preserve"> לגבי עורכי הדין המוצעים:</w:t>
            </w:r>
            <w:bookmarkEnd w:id="109"/>
          </w:p>
        </w:tc>
      </w:tr>
      <w:tr w:rsidR="00830F42" w:rsidTr="004D14EF">
        <w:trPr>
          <w:trHeight w:hRule="exact" w:val="340"/>
        </w:trPr>
        <w:tc>
          <w:tcPr>
            <w:tcW w:w="3969" w:type="dxa"/>
            <w:gridSpan w:val="5"/>
            <w:tcBorders>
              <w:top w:val="nil"/>
              <w:left w:val="nil"/>
              <w:bottom w:val="single" w:sz="4" w:space="0" w:color="auto"/>
              <w:right w:val="nil"/>
            </w:tcBorders>
          </w:tcPr>
          <w:p w:rsidR="006C1D8E" w:rsidRPr="00B27CE0" w:rsidRDefault="00FF0E78" w:rsidP="00B26B02">
            <w:pPr>
              <w:pStyle w:val="aff5"/>
              <w:keepNext/>
              <w:keepLines/>
              <w:spacing w:line="360" w:lineRule="auto"/>
              <w:ind w:left="360"/>
              <w:jc w:val="both"/>
              <w:rPr>
                <w:rFonts w:ascii="David" w:hAnsi="David"/>
                <w:b/>
                <w:bCs/>
                <w:szCs w:val="24"/>
                <w:rtl/>
              </w:rPr>
            </w:pPr>
            <w:r w:rsidRPr="00B27CE0">
              <w:rPr>
                <w:rFonts w:ascii="David" w:hAnsi="David" w:hint="cs"/>
                <w:b/>
                <w:bCs/>
                <w:szCs w:val="24"/>
                <w:rtl/>
              </w:rPr>
              <w:t>עורך דין מוצע 1:</w:t>
            </w:r>
          </w:p>
        </w:tc>
        <w:tc>
          <w:tcPr>
            <w:tcW w:w="10205" w:type="dxa"/>
            <w:gridSpan w:val="17"/>
            <w:tcBorders>
              <w:top w:val="nil"/>
              <w:left w:val="nil"/>
              <w:bottom w:val="single" w:sz="4" w:space="0" w:color="auto"/>
              <w:right w:val="nil"/>
            </w:tcBorders>
          </w:tcPr>
          <w:p w:rsidR="006C1D8E" w:rsidRPr="00B27CE0" w:rsidRDefault="006C1D8E" w:rsidP="00B26B02">
            <w:pPr>
              <w:pStyle w:val="aff5"/>
              <w:keepNext/>
              <w:keepLines/>
              <w:spacing w:line="360" w:lineRule="auto"/>
              <w:ind w:left="360"/>
              <w:jc w:val="both"/>
              <w:rPr>
                <w:rFonts w:ascii="David" w:hAnsi="David"/>
                <w:b/>
                <w:bCs/>
                <w:szCs w:val="24"/>
                <w:rtl/>
              </w:rPr>
            </w:pPr>
          </w:p>
        </w:tc>
      </w:tr>
      <w:tr w:rsidR="00830F42" w:rsidTr="006C1D8E">
        <w:tc>
          <w:tcPr>
            <w:tcW w:w="3969" w:type="dxa"/>
            <w:gridSpan w:val="5"/>
            <w:tcBorders>
              <w:top w:val="single" w:sz="4" w:space="0" w:color="auto"/>
            </w:tcBorders>
          </w:tcPr>
          <w:p w:rsidR="006C1D8E" w:rsidRPr="00B27CE0" w:rsidRDefault="00FF0E78" w:rsidP="00B26B02">
            <w:pPr>
              <w:keepNext/>
              <w:keepLines/>
              <w:spacing w:line="360" w:lineRule="auto"/>
              <w:jc w:val="both"/>
              <w:rPr>
                <w:rFonts w:ascii="David" w:hAnsi="David"/>
                <w:szCs w:val="24"/>
                <w:rtl/>
              </w:rPr>
            </w:pPr>
            <w:r w:rsidRPr="00B27CE0">
              <w:rPr>
                <w:rFonts w:ascii="David" w:hAnsi="David" w:hint="cs"/>
                <w:szCs w:val="24"/>
                <w:rtl/>
              </w:rPr>
              <w:t>שם מלא:</w:t>
            </w:r>
          </w:p>
        </w:tc>
        <w:tc>
          <w:tcPr>
            <w:tcW w:w="10205" w:type="dxa"/>
            <w:gridSpan w:val="17"/>
            <w:tcBorders>
              <w:top w:val="single" w:sz="4" w:space="0" w:color="auto"/>
            </w:tcBorders>
          </w:tcPr>
          <w:p w:rsidR="006C1D8E" w:rsidRPr="00B27CE0" w:rsidRDefault="006C1D8E" w:rsidP="00B26B02">
            <w:pPr>
              <w:pStyle w:val="aff5"/>
              <w:keepNext/>
              <w:keepLines/>
              <w:spacing w:line="360" w:lineRule="auto"/>
              <w:ind w:left="0"/>
              <w:jc w:val="both"/>
              <w:rPr>
                <w:rFonts w:ascii="David" w:hAnsi="David"/>
                <w:b/>
                <w:bCs/>
                <w:szCs w:val="24"/>
                <w:rtl/>
              </w:rPr>
            </w:pPr>
          </w:p>
        </w:tc>
      </w:tr>
      <w:tr w:rsidR="00830F42" w:rsidTr="006C1D8E">
        <w:tc>
          <w:tcPr>
            <w:tcW w:w="3969" w:type="dxa"/>
            <w:gridSpan w:val="5"/>
          </w:tcPr>
          <w:p w:rsidR="006C1D8E" w:rsidRPr="00B27CE0" w:rsidRDefault="00FF0E78" w:rsidP="00B26B02">
            <w:pPr>
              <w:keepNext/>
              <w:keepLines/>
              <w:spacing w:line="360" w:lineRule="auto"/>
              <w:jc w:val="both"/>
              <w:rPr>
                <w:rFonts w:ascii="David" w:hAnsi="David"/>
                <w:szCs w:val="24"/>
                <w:rtl/>
              </w:rPr>
            </w:pPr>
            <w:r w:rsidRPr="00B27CE0">
              <w:rPr>
                <w:rFonts w:ascii="David" w:hAnsi="David"/>
                <w:szCs w:val="24"/>
                <w:rtl/>
              </w:rPr>
              <w:t>מספר טלפון נייד</w:t>
            </w:r>
          </w:p>
        </w:tc>
        <w:tc>
          <w:tcPr>
            <w:tcW w:w="10205" w:type="dxa"/>
            <w:gridSpan w:val="17"/>
          </w:tcPr>
          <w:p w:rsidR="006C1D8E" w:rsidRPr="00B27CE0" w:rsidRDefault="006C1D8E" w:rsidP="00B26B02">
            <w:pPr>
              <w:pStyle w:val="aff5"/>
              <w:keepNext/>
              <w:keepLines/>
              <w:spacing w:line="360" w:lineRule="auto"/>
              <w:ind w:left="0"/>
              <w:jc w:val="both"/>
              <w:rPr>
                <w:rFonts w:ascii="David" w:hAnsi="David"/>
                <w:b/>
                <w:bCs/>
                <w:szCs w:val="24"/>
                <w:rtl/>
              </w:rPr>
            </w:pPr>
          </w:p>
        </w:tc>
      </w:tr>
      <w:tr w:rsidR="00830F42" w:rsidTr="006C1D8E">
        <w:tc>
          <w:tcPr>
            <w:tcW w:w="3969" w:type="dxa"/>
            <w:gridSpan w:val="5"/>
          </w:tcPr>
          <w:p w:rsidR="006C1D8E" w:rsidRPr="00B27CE0" w:rsidRDefault="00FF0E78" w:rsidP="00B26B02">
            <w:pPr>
              <w:keepNext/>
              <w:keepLines/>
              <w:spacing w:line="360" w:lineRule="auto"/>
              <w:jc w:val="both"/>
              <w:rPr>
                <w:rFonts w:ascii="David" w:hAnsi="David"/>
                <w:szCs w:val="24"/>
                <w:rtl/>
              </w:rPr>
            </w:pPr>
            <w:r w:rsidRPr="00B27CE0">
              <w:rPr>
                <w:rFonts w:ascii="David" w:hAnsi="David"/>
                <w:szCs w:val="24"/>
                <w:rtl/>
              </w:rPr>
              <w:t>אי מייל</w:t>
            </w:r>
          </w:p>
        </w:tc>
        <w:tc>
          <w:tcPr>
            <w:tcW w:w="10205" w:type="dxa"/>
            <w:gridSpan w:val="17"/>
          </w:tcPr>
          <w:p w:rsidR="006C1D8E" w:rsidRPr="00B27CE0" w:rsidRDefault="006C1D8E" w:rsidP="00B26B02">
            <w:pPr>
              <w:pStyle w:val="aff5"/>
              <w:keepNext/>
              <w:keepLines/>
              <w:spacing w:line="360" w:lineRule="auto"/>
              <w:ind w:left="0"/>
              <w:jc w:val="both"/>
              <w:rPr>
                <w:rFonts w:ascii="David" w:hAnsi="David"/>
                <w:b/>
                <w:bCs/>
                <w:szCs w:val="24"/>
                <w:rtl/>
              </w:rPr>
            </w:pPr>
          </w:p>
        </w:tc>
      </w:tr>
      <w:tr w:rsidR="00830F42" w:rsidTr="00EE4982">
        <w:trPr>
          <w:trHeight w:hRule="exact" w:val="1020"/>
        </w:trPr>
        <w:tc>
          <w:tcPr>
            <w:tcW w:w="3969" w:type="dxa"/>
            <w:gridSpan w:val="5"/>
          </w:tcPr>
          <w:p w:rsidR="006C1D8E" w:rsidRPr="00B27CE0" w:rsidRDefault="00FF0E78" w:rsidP="00B26B02">
            <w:pPr>
              <w:keepNext/>
              <w:keepLines/>
              <w:spacing w:line="360" w:lineRule="auto"/>
              <w:jc w:val="both"/>
              <w:rPr>
                <w:rFonts w:ascii="David" w:hAnsi="David"/>
                <w:szCs w:val="24"/>
              </w:rPr>
            </w:pPr>
            <w:r w:rsidRPr="00B27CE0">
              <w:rPr>
                <w:rFonts w:ascii="David" w:hAnsi="David"/>
                <w:szCs w:val="24"/>
                <w:rtl/>
              </w:rPr>
              <w:t>השכלה</w:t>
            </w:r>
            <w:r w:rsidR="007F603D">
              <w:rPr>
                <w:rFonts w:ascii="David" w:hAnsi="David" w:hint="cs"/>
                <w:szCs w:val="24"/>
                <w:rtl/>
              </w:rPr>
              <w:t xml:space="preserve"> (תואר ראשון, שני ושלישי):</w:t>
            </w:r>
          </w:p>
          <w:p w:rsidR="006C1D8E" w:rsidRPr="00B27CE0" w:rsidRDefault="006C1D8E" w:rsidP="00B26B02">
            <w:pPr>
              <w:keepNext/>
              <w:keepLines/>
              <w:spacing w:line="360" w:lineRule="auto"/>
              <w:ind w:left="427"/>
              <w:jc w:val="both"/>
              <w:rPr>
                <w:rFonts w:ascii="David" w:hAnsi="David"/>
                <w:szCs w:val="24"/>
                <w:rtl/>
              </w:rPr>
            </w:pPr>
          </w:p>
          <w:p w:rsidR="006C1D8E" w:rsidRPr="00B27CE0" w:rsidRDefault="006C1D8E" w:rsidP="00B26B02">
            <w:pPr>
              <w:keepNext/>
              <w:keepLines/>
              <w:spacing w:line="360" w:lineRule="auto"/>
              <w:ind w:left="427"/>
              <w:jc w:val="both"/>
              <w:rPr>
                <w:rFonts w:ascii="David" w:hAnsi="David"/>
                <w:szCs w:val="24"/>
                <w:rtl/>
              </w:rPr>
            </w:pPr>
          </w:p>
        </w:tc>
        <w:tc>
          <w:tcPr>
            <w:tcW w:w="10205" w:type="dxa"/>
            <w:gridSpan w:val="17"/>
          </w:tcPr>
          <w:p w:rsidR="006C1D8E" w:rsidRPr="00B27CE0" w:rsidRDefault="006C1D8E" w:rsidP="00B26B02">
            <w:pPr>
              <w:pStyle w:val="aff5"/>
              <w:keepNext/>
              <w:keepLines/>
              <w:spacing w:line="360" w:lineRule="auto"/>
              <w:ind w:left="0"/>
              <w:jc w:val="both"/>
              <w:rPr>
                <w:rFonts w:ascii="David" w:hAnsi="David"/>
                <w:b/>
                <w:bCs/>
                <w:szCs w:val="24"/>
                <w:rtl/>
              </w:rPr>
            </w:pPr>
          </w:p>
        </w:tc>
      </w:tr>
      <w:tr w:rsidR="00830F42" w:rsidTr="006C1D8E">
        <w:tc>
          <w:tcPr>
            <w:tcW w:w="3969" w:type="dxa"/>
            <w:gridSpan w:val="5"/>
          </w:tcPr>
          <w:p w:rsidR="00A444FE" w:rsidRPr="00B27CE0" w:rsidRDefault="00FF0E78" w:rsidP="00B26B02">
            <w:pPr>
              <w:keepNext/>
              <w:keepLines/>
              <w:spacing w:line="360" w:lineRule="auto"/>
              <w:jc w:val="both"/>
              <w:rPr>
                <w:rFonts w:ascii="David" w:hAnsi="David"/>
                <w:szCs w:val="24"/>
                <w:rtl/>
              </w:rPr>
            </w:pPr>
            <w:r>
              <w:rPr>
                <w:rFonts w:ascii="David" w:hAnsi="David" w:hint="cs"/>
                <w:szCs w:val="24"/>
                <w:rtl/>
              </w:rPr>
              <w:t>שליטה בשפות:</w:t>
            </w:r>
          </w:p>
        </w:tc>
        <w:tc>
          <w:tcPr>
            <w:tcW w:w="10205" w:type="dxa"/>
            <w:gridSpan w:val="17"/>
          </w:tcPr>
          <w:p w:rsidR="00A444FE" w:rsidRDefault="00FF0E78" w:rsidP="00B26B02">
            <w:pPr>
              <w:keepNext/>
              <w:keepLines/>
              <w:spacing w:line="360" w:lineRule="auto"/>
              <w:jc w:val="both"/>
              <w:rPr>
                <w:rFonts w:ascii="David" w:hAnsi="David"/>
                <w:szCs w:val="24"/>
                <w:rtl/>
              </w:rPr>
            </w:pPr>
            <w:r w:rsidRPr="007F603D">
              <w:rPr>
                <w:rFonts w:ascii="David" w:hAnsi="David" w:hint="cs"/>
                <w:b/>
                <w:bCs/>
                <w:szCs w:val="24"/>
                <w:rtl/>
              </w:rPr>
              <w:t>עברית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ערבית</w:t>
            </w:r>
            <w:r w:rsidRPr="007F603D">
              <w:rPr>
                <w:rFonts w:ascii="David" w:hAnsi="David" w:hint="cs"/>
                <w:szCs w:val="24"/>
                <w:rtl/>
              </w:rPr>
              <w:t>: רמת שפת אם/שליטה בכתיבה/שליטה בקריאה</w:t>
            </w:r>
          </w:p>
          <w:p w:rsidR="007F603D" w:rsidRPr="007F603D" w:rsidRDefault="00FF0E78" w:rsidP="00B26B02">
            <w:pPr>
              <w:keepNext/>
              <w:keepLines/>
              <w:spacing w:line="360" w:lineRule="auto"/>
              <w:jc w:val="both"/>
              <w:rPr>
                <w:rFonts w:ascii="David" w:hAnsi="David"/>
                <w:szCs w:val="24"/>
                <w:rtl/>
              </w:rPr>
            </w:pPr>
            <w:r>
              <w:rPr>
                <w:rFonts w:ascii="David" w:hAnsi="David" w:hint="cs"/>
                <w:b/>
                <w:bCs/>
                <w:szCs w:val="24"/>
                <w:rtl/>
              </w:rPr>
              <w:t>אנגלית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אחר _____</w:t>
            </w:r>
            <w:r w:rsidRPr="007F603D">
              <w:rPr>
                <w:rFonts w:ascii="David" w:hAnsi="David" w:hint="cs"/>
                <w:szCs w:val="24"/>
                <w:rtl/>
              </w:rPr>
              <w:t>: רמת שפת אם/שליטה בכתיבה/שליטה בקריאה</w:t>
            </w:r>
          </w:p>
        </w:tc>
      </w:tr>
      <w:tr w:rsidR="00830F42" w:rsidTr="006C1D8E">
        <w:tc>
          <w:tcPr>
            <w:tcW w:w="3969" w:type="dxa"/>
            <w:gridSpan w:val="5"/>
          </w:tcPr>
          <w:p w:rsidR="006C1D8E" w:rsidRPr="00B27CE0" w:rsidRDefault="00FF0E78" w:rsidP="00B26B02">
            <w:pPr>
              <w:keepNext/>
              <w:keepLines/>
              <w:spacing w:line="360" w:lineRule="auto"/>
              <w:jc w:val="both"/>
              <w:rPr>
                <w:rFonts w:ascii="David" w:hAnsi="David"/>
                <w:szCs w:val="24"/>
                <w:rtl/>
              </w:rPr>
            </w:pPr>
            <w:r w:rsidRPr="00B27CE0">
              <w:rPr>
                <w:rFonts w:ascii="David" w:hAnsi="David" w:hint="cs"/>
                <w:szCs w:val="24"/>
                <w:rtl/>
              </w:rPr>
              <w:t>מועד קבלת תואר ראשון:</w:t>
            </w:r>
          </w:p>
        </w:tc>
        <w:tc>
          <w:tcPr>
            <w:tcW w:w="10205" w:type="dxa"/>
            <w:gridSpan w:val="17"/>
          </w:tcPr>
          <w:p w:rsidR="006C1D8E" w:rsidRPr="00B27CE0" w:rsidRDefault="006C1D8E" w:rsidP="00B26B02">
            <w:pPr>
              <w:pStyle w:val="aff5"/>
              <w:keepNext/>
              <w:keepLines/>
              <w:spacing w:line="360" w:lineRule="auto"/>
              <w:ind w:left="0"/>
              <w:jc w:val="both"/>
              <w:rPr>
                <w:rFonts w:ascii="David" w:hAnsi="David"/>
                <w:b/>
                <w:bCs/>
                <w:szCs w:val="24"/>
                <w:rtl/>
              </w:rPr>
            </w:pPr>
          </w:p>
        </w:tc>
      </w:tr>
      <w:tr w:rsidR="00830F42" w:rsidTr="006C1D8E">
        <w:tc>
          <w:tcPr>
            <w:tcW w:w="3969" w:type="dxa"/>
            <w:gridSpan w:val="5"/>
          </w:tcPr>
          <w:p w:rsidR="006C1D8E" w:rsidRPr="00B27CE0" w:rsidRDefault="00FF0E78" w:rsidP="00B26B02">
            <w:pPr>
              <w:keepNext/>
              <w:keepLines/>
              <w:spacing w:line="360" w:lineRule="auto"/>
              <w:jc w:val="both"/>
              <w:rPr>
                <w:rFonts w:ascii="David" w:hAnsi="David"/>
                <w:szCs w:val="24"/>
                <w:rtl/>
              </w:rPr>
            </w:pPr>
            <w:r w:rsidRPr="00B27CE0">
              <w:rPr>
                <w:rFonts w:ascii="David" w:hAnsi="David" w:hint="cs"/>
                <w:szCs w:val="24"/>
                <w:rtl/>
              </w:rPr>
              <w:t>מועד קבלת תואר שני:</w:t>
            </w:r>
          </w:p>
        </w:tc>
        <w:tc>
          <w:tcPr>
            <w:tcW w:w="10205" w:type="dxa"/>
            <w:gridSpan w:val="17"/>
          </w:tcPr>
          <w:p w:rsidR="006C1D8E" w:rsidRPr="00B27CE0" w:rsidRDefault="006C1D8E" w:rsidP="00B26B02">
            <w:pPr>
              <w:pStyle w:val="aff5"/>
              <w:keepNext/>
              <w:keepLines/>
              <w:spacing w:line="360" w:lineRule="auto"/>
              <w:ind w:left="0"/>
              <w:jc w:val="both"/>
              <w:rPr>
                <w:rFonts w:ascii="David" w:hAnsi="David"/>
                <w:b/>
                <w:bCs/>
                <w:szCs w:val="24"/>
                <w:rtl/>
              </w:rPr>
            </w:pPr>
          </w:p>
        </w:tc>
      </w:tr>
      <w:tr w:rsidR="00830F42" w:rsidTr="006C1D8E">
        <w:tc>
          <w:tcPr>
            <w:tcW w:w="3969" w:type="dxa"/>
            <w:gridSpan w:val="5"/>
          </w:tcPr>
          <w:p w:rsidR="006C1D8E" w:rsidRPr="00B27CE0" w:rsidRDefault="00FF0E78" w:rsidP="00B26B02">
            <w:pPr>
              <w:keepNext/>
              <w:keepLines/>
              <w:spacing w:line="360" w:lineRule="auto"/>
              <w:jc w:val="both"/>
              <w:rPr>
                <w:rFonts w:ascii="David" w:hAnsi="David"/>
                <w:szCs w:val="24"/>
                <w:rtl/>
              </w:rPr>
            </w:pPr>
            <w:r w:rsidRPr="00B27CE0">
              <w:rPr>
                <w:rFonts w:ascii="David" w:hAnsi="David" w:hint="cs"/>
                <w:szCs w:val="24"/>
                <w:rtl/>
              </w:rPr>
              <w:t>מועד קבלת רישיון לעריכת דין</w:t>
            </w:r>
            <w:r w:rsidR="00A444FE">
              <w:rPr>
                <w:rFonts w:ascii="David" w:hAnsi="David" w:hint="cs"/>
                <w:szCs w:val="24"/>
                <w:rtl/>
              </w:rPr>
              <w:t xml:space="preserve"> ומספרו</w:t>
            </w:r>
            <w:r w:rsidRPr="00B27CE0">
              <w:rPr>
                <w:rFonts w:ascii="David" w:hAnsi="David" w:hint="cs"/>
                <w:szCs w:val="24"/>
                <w:rtl/>
              </w:rPr>
              <w:t>:</w:t>
            </w:r>
          </w:p>
        </w:tc>
        <w:tc>
          <w:tcPr>
            <w:tcW w:w="10205" w:type="dxa"/>
            <w:gridSpan w:val="17"/>
          </w:tcPr>
          <w:p w:rsidR="006C1D8E" w:rsidRPr="00B27CE0" w:rsidRDefault="006C1D8E" w:rsidP="00B26B02">
            <w:pPr>
              <w:pStyle w:val="aff5"/>
              <w:keepNext/>
              <w:keepLines/>
              <w:spacing w:line="360" w:lineRule="auto"/>
              <w:ind w:left="0"/>
              <w:jc w:val="both"/>
              <w:rPr>
                <w:rFonts w:ascii="David" w:hAnsi="David"/>
                <w:b/>
                <w:bCs/>
                <w:szCs w:val="24"/>
                <w:rtl/>
              </w:rPr>
            </w:pPr>
          </w:p>
        </w:tc>
      </w:tr>
      <w:tr w:rsidR="00830F42" w:rsidTr="004D14EF">
        <w:tc>
          <w:tcPr>
            <w:tcW w:w="3969" w:type="dxa"/>
            <w:gridSpan w:val="5"/>
          </w:tcPr>
          <w:p w:rsidR="0036467F" w:rsidRPr="0036467F" w:rsidRDefault="00FF0E78" w:rsidP="00B26B02">
            <w:pPr>
              <w:keepNext/>
              <w:keepLines/>
              <w:spacing w:line="360" w:lineRule="auto"/>
              <w:jc w:val="both"/>
              <w:rPr>
                <w:rFonts w:ascii="David" w:hAnsi="David"/>
                <w:szCs w:val="24"/>
                <w:rtl/>
              </w:rPr>
            </w:pPr>
            <w:r w:rsidRPr="004D14EF">
              <w:rPr>
                <w:rFonts w:ascii="David" w:hAnsi="David" w:hint="eastAsia"/>
                <w:szCs w:val="24"/>
                <w:rtl/>
              </w:rPr>
              <w:t>שנות</w:t>
            </w:r>
            <w:r w:rsidRPr="004D14EF">
              <w:rPr>
                <w:rFonts w:ascii="David" w:hAnsi="David"/>
                <w:szCs w:val="24"/>
                <w:rtl/>
              </w:rPr>
              <w:t xml:space="preserve"> </w:t>
            </w:r>
            <w:r w:rsidRPr="004D14EF">
              <w:rPr>
                <w:rFonts w:ascii="David" w:hAnsi="David" w:hint="eastAsia"/>
                <w:szCs w:val="24"/>
                <w:rtl/>
              </w:rPr>
              <w:t>ותק</w:t>
            </w:r>
            <w:r w:rsidRPr="004D14EF">
              <w:rPr>
                <w:rFonts w:ascii="David" w:hAnsi="David"/>
                <w:szCs w:val="24"/>
                <w:rtl/>
              </w:rPr>
              <w:t xml:space="preserve"> </w:t>
            </w:r>
            <w:r w:rsidRPr="004D14EF">
              <w:rPr>
                <w:rFonts w:ascii="David" w:hAnsi="David" w:hint="eastAsia"/>
                <w:szCs w:val="24"/>
                <w:rtl/>
              </w:rPr>
              <w:t>כעו</w:t>
            </w:r>
            <w:r w:rsidRPr="004D14EF">
              <w:rPr>
                <w:rFonts w:ascii="David" w:hAnsi="David"/>
                <w:szCs w:val="24"/>
                <w:rtl/>
              </w:rPr>
              <w:t xml:space="preserve">"ד </w:t>
            </w:r>
            <w:r w:rsidRPr="004D14EF">
              <w:rPr>
                <w:rFonts w:ascii="David" w:hAnsi="David" w:hint="eastAsia"/>
                <w:szCs w:val="24"/>
                <w:rtl/>
              </w:rPr>
              <w:t>בפועל</w:t>
            </w:r>
          </w:p>
        </w:tc>
        <w:tc>
          <w:tcPr>
            <w:tcW w:w="2041" w:type="dxa"/>
            <w:gridSpan w:val="3"/>
          </w:tcPr>
          <w:p w:rsidR="0036467F" w:rsidRPr="004D14EF" w:rsidRDefault="0036467F" w:rsidP="00B26B02">
            <w:pPr>
              <w:keepNext/>
              <w:keepLines/>
              <w:spacing w:line="360" w:lineRule="auto"/>
              <w:jc w:val="both"/>
              <w:rPr>
                <w:rFonts w:ascii="David" w:hAnsi="David"/>
                <w:szCs w:val="24"/>
                <w:rtl/>
              </w:rPr>
            </w:pPr>
          </w:p>
        </w:tc>
        <w:tc>
          <w:tcPr>
            <w:tcW w:w="2041" w:type="dxa"/>
            <w:gridSpan w:val="3"/>
          </w:tcPr>
          <w:p w:rsidR="0036467F" w:rsidRPr="004D14EF" w:rsidRDefault="00FF0E78" w:rsidP="00B26B02">
            <w:pPr>
              <w:keepNext/>
              <w:keepLines/>
              <w:spacing w:line="360" w:lineRule="auto"/>
              <w:jc w:val="both"/>
              <w:rPr>
                <w:rFonts w:ascii="David" w:hAnsi="David"/>
                <w:szCs w:val="24"/>
                <w:rtl/>
              </w:rPr>
            </w:pPr>
            <w:r w:rsidRPr="004D14EF">
              <w:rPr>
                <w:rFonts w:ascii="David" w:hAnsi="David" w:hint="eastAsia"/>
                <w:szCs w:val="24"/>
                <w:rtl/>
              </w:rPr>
              <w:t>שנות</w:t>
            </w:r>
            <w:r w:rsidRPr="004D14EF">
              <w:rPr>
                <w:rFonts w:ascii="David" w:hAnsi="David"/>
                <w:szCs w:val="24"/>
                <w:rtl/>
              </w:rPr>
              <w:t xml:space="preserve"> </w:t>
            </w:r>
            <w:r w:rsidRPr="004D14EF">
              <w:rPr>
                <w:rFonts w:ascii="David" w:hAnsi="David" w:hint="eastAsia"/>
                <w:szCs w:val="24"/>
                <w:rtl/>
              </w:rPr>
              <w:t>ותק</w:t>
            </w:r>
            <w:r w:rsidRPr="004D14EF">
              <w:rPr>
                <w:rFonts w:ascii="David" w:hAnsi="David"/>
                <w:szCs w:val="24"/>
                <w:rtl/>
              </w:rPr>
              <w:t xml:space="preserve"> </w:t>
            </w:r>
            <w:r w:rsidRPr="004D14EF">
              <w:rPr>
                <w:rFonts w:ascii="David" w:hAnsi="David" w:hint="eastAsia"/>
                <w:szCs w:val="24"/>
                <w:rtl/>
              </w:rPr>
              <w:t>במשרד</w:t>
            </w:r>
          </w:p>
        </w:tc>
        <w:tc>
          <w:tcPr>
            <w:tcW w:w="1588" w:type="dxa"/>
            <w:gridSpan w:val="3"/>
          </w:tcPr>
          <w:p w:rsidR="0036467F" w:rsidRPr="004D14EF" w:rsidRDefault="0036467F" w:rsidP="00B26B02">
            <w:pPr>
              <w:keepNext/>
              <w:keepLines/>
              <w:spacing w:line="360" w:lineRule="auto"/>
              <w:jc w:val="both"/>
              <w:rPr>
                <w:rFonts w:ascii="David" w:hAnsi="David"/>
                <w:szCs w:val="24"/>
                <w:rtl/>
              </w:rPr>
            </w:pPr>
          </w:p>
        </w:tc>
        <w:tc>
          <w:tcPr>
            <w:tcW w:w="2494" w:type="dxa"/>
            <w:gridSpan w:val="4"/>
          </w:tcPr>
          <w:p w:rsidR="0036467F" w:rsidRPr="004D14EF" w:rsidRDefault="00FF0E78" w:rsidP="00B26B02">
            <w:pPr>
              <w:keepNext/>
              <w:keepLines/>
              <w:spacing w:line="360" w:lineRule="auto"/>
              <w:jc w:val="both"/>
              <w:rPr>
                <w:rFonts w:ascii="David" w:hAnsi="David"/>
                <w:szCs w:val="24"/>
                <w:rtl/>
              </w:rPr>
            </w:pPr>
            <w:r w:rsidRPr="004D14EF">
              <w:rPr>
                <w:rFonts w:ascii="David" w:hAnsi="David" w:hint="eastAsia"/>
                <w:szCs w:val="24"/>
                <w:rtl/>
              </w:rPr>
              <w:t>שנות</w:t>
            </w:r>
            <w:r w:rsidRPr="004D14EF">
              <w:rPr>
                <w:rFonts w:ascii="David" w:hAnsi="David"/>
                <w:szCs w:val="24"/>
                <w:rtl/>
              </w:rPr>
              <w:t xml:space="preserve"> </w:t>
            </w:r>
            <w:r w:rsidRPr="004D14EF">
              <w:rPr>
                <w:rFonts w:ascii="David" w:hAnsi="David" w:hint="eastAsia"/>
                <w:szCs w:val="24"/>
                <w:rtl/>
              </w:rPr>
              <w:t>ניסיון</w:t>
            </w:r>
            <w:r w:rsidRPr="004D14EF">
              <w:rPr>
                <w:rFonts w:ascii="David" w:hAnsi="David"/>
                <w:szCs w:val="24"/>
                <w:rtl/>
              </w:rPr>
              <w:t xml:space="preserve"> </w:t>
            </w:r>
            <w:r w:rsidRPr="004D14EF">
              <w:rPr>
                <w:rFonts w:ascii="David" w:hAnsi="David" w:hint="eastAsia"/>
                <w:szCs w:val="24"/>
                <w:rtl/>
              </w:rPr>
              <w:t>בתחום</w:t>
            </w:r>
            <w:r w:rsidRPr="004D14EF">
              <w:rPr>
                <w:rFonts w:ascii="David" w:hAnsi="David"/>
                <w:szCs w:val="24"/>
                <w:rtl/>
              </w:rPr>
              <w:t xml:space="preserve"> </w:t>
            </w:r>
            <w:r w:rsidRPr="004D14EF">
              <w:rPr>
                <w:rFonts w:ascii="David" w:hAnsi="David" w:hint="eastAsia"/>
                <w:szCs w:val="24"/>
                <w:rtl/>
              </w:rPr>
              <w:t>המוצע</w:t>
            </w:r>
          </w:p>
        </w:tc>
        <w:tc>
          <w:tcPr>
            <w:tcW w:w="2041" w:type="dxa"/>
            <w:gridSpan w:val="4"/>
          </w:tcPr>
          <w:p w:rsidR="0036467F" w:rsidRPr="004D14EF" w:rsidRDefault="0036467F" w:rsidP="00B26B02">
            <w:pPr>
              <w:keepNext/>
              <w:keepLines/>
              <w:spacing w:line="360" w:lineRule="auto"/>
              <w:jc w:val="both"/>
              <w:rPr>
                <w:rFonts w:ascii="David" w:hAnsi="David"/>
                <w:szCs w:val="24"/>
                <w:rtl/>
              </w:rPr>
            </w:pPr>
          </w:p>
        </w:tc>
      </w:tr>
      <w:tr w:rsidR="00830F42" w:rsidTr="006C1D8E">
        <w:trPr>
          <w:gridAfter w:val="1"/>
          <w:wAfter w:w="28" w:type="dxa"/>
          <w:trHeight w:val="170"/>
        </w:trPr>
        <w:tc>
          <w:tcPr>
            <w:tcW w:w="1396" w:type="dxa"/>
            <w:vMerge w:val="restart"/>
          </w:tcPr>
          <w:p w:rsidR="00B12899" w:rsidRPr="00B27CE0" w:rsidRDefault="00FF0E78" w:rsidP="00B26B02">
            <w:pPr>
              <w:keepNext/>
              <w:keepLines/>
              <w:spacing w:line="360" w:lineRule="auto"/>
              <w:jc w:val="both"/>
              <w:rPr>
                <w:rFonts w:ascii="David" w:hAnsi="David"/>
                <w:szCs w:val="24"/>
                <w:rtl/>
              </w:rPr>
            </w:pPr>
            <w:r w:rsidRPr="00B27CE0">
              <w:rPr>
                <w:rFonts w:ascii="David" w:hAnsi="David" w:hint="cs"/>
                <w:szCs w:val="24"/>
                <w:rtl/>
              </w:rPr>
              <w:t>נ</w:t>
            </w:r>
            <w:r w:rsidRPr="00B27CE0">
              <w:rPr>
                <w:rFonts w:ascii="David" w:hAnsi="David"/>
                <w:szCs w:val="24"/>
                <w:rtl/>
              </w:rPr>
              <w:t xml:space="preserve">יסיון בעבודה בתחום </w:t>
            </w:r>
            <w:r>
              <w:rPr>
                <w:rFonts w:ascii="David" w:hAnsi="David" w:hint="cs"/>
                <w:szCs w:val="24"/>
                <w:rtl/>
              </w:rPr>
              <w:t>המשפט עבורו מוגשת ההצעה</w:t>
            </w:r>
            <w:r w:rsidRPr="00B27CE0">
              <w:rPr>
                <w:rFonts w:ascii="David" w:hAnsi="David" w:hint="cs"/>
                <w:szCs w:val="24"/>
                <w:rtl/>
              </w:rPr>
              <w:t>:</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2020</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2019</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2018</w:t>
            </w:r>
          </w:p>
        </w:tc>
        <w:tc>
          <w:tcPr>
            <w:tcW w:w="850" w:type="dxa"/>
            <w:gridSpan w:val="2"/>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2017</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2016</w:t>
            </w:r>
          </w:p>
        </w:tc>
        <w:tc>
          <w:tcPr>
            <w:tcW w:w="850" w:type="dxa"/>
            <w:gridSpan w:val="2"/>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 xml:space="preserve">2015 </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2014</w:t>
            </w:r>
          </w:p>
        </w:tc>
        <w:tc>
          <w:tcPr>
            <w:tcW w:w="850" w:type="dxa"/>
            <w:gridSpan w:val="2"/>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2013</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2012</w:t>
            </w:r>
          </w:p>
        </w:tc>
        <w:tc>
          <w:tcPr>
            <w:tcW w:w="850" w:type="dxa"/>
            <w:gridSpan w:val="2"/>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2011</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2010</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2009</w:t>
            </w:r>
          </w:p>
        </w:tc>
        <w:tc>
          <w:tcPr>
            <w:tcW w:w="850" w:type="dxa"/>
            <w:gridSpan w:val="2"/>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2008</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2007</w:t>
            </w:r>
          </w:p>
        </w:tc>
        <w:tc>
          <w:tcPr>
            <w:tcW w:w="850" w:type="dxa"/>
          </w:tcPr>
          <w:p w:rsidR="00B12899" w:rsidRPr="006C1D8E" w:rsidRDefault="00FF0E78" w:rsidP="00B26B02">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2006</w:t>
            </w:r>
          </w:p>
        </w:tc>
      </w:tr>
      <w:tr w:rsidR="00830F42" w:rsidTr="004D14EF">
        <w:trPr>
          <w:gridAfter w:val="1"/>
          <w:wAfter w:w="28" w:type="dxa"/>
          <w:trHeight w:val="583"/>
        </w:trPr>
        <w:tc>
          <w:tcPr>
            <w:tcW w:w="1396" w:type="dxa"/>
            <w:vMerge/>
          </w:tcPr>
          <w:p w:rsidR="00B12899" w:rsidRPr="00B27CE0" w:rsidRDefault="00B12899" w:rsidP="00476401">
            <w:pPr>
              <w:keepNext/>
              <w:keepLines/>
              <w:spacing w:line="360" w:lineRule="auto"/>
              <w:jc w:val="both"/>
              <w:rPr>
                <w:rFonts w:ascii="David" w:hAnsi="David"/>
                <w:szCs w:val="24"/>
                <w:rtl/>
              </w:rPr>
            </w:pP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D62AD2">
              <w:rPr>
                <w:rFonts w:ascii="David" w:hAnsi="David" w:hint="eastAsia"/>
                <w:sz w:val="16"/>
                <w:szCs w:val="16"/>
                <w:rtl/>
              </w:rPr>
              <w:t>עיסוקו</w:t>
            </w:r>
            <w:r w:rsidRPr="00D62AD2">
              <w:rPr>
                <w:rFonts w:ascii="David" w:hAnsi="David"/>
                <w:sz w:val="16"/>
                <w:szCs w:val="16"/>
                <w:rtl/>
              </w:rPr>
              <w:t xml:space="preserve"> </w:t>
            </w:r>
            <w:r w:rsidRPr="00D62AD2">
              <w:rPr>
                <w:rFonts w:ascii="David" w:hAnsi="David" w:hint="eastAsia"/>
                <w:sz w:val="16"/>
                <w:szCs w:val="16"/>
                <w:rtl/>
              </w:rPr>
              <w:t>המשמעותי</w:t>
            </w:r>
            <w:r w:rsidRPr="00D62AD2">
              <w:rPr>
                <w:rFonts w:ascii="David" w:hAnsi="David"/>
                <w:sz w:val="16"/>
                <w:szCs w:val="16"/>
                <w:rtl/>
              </w:rPr>
              <w:t>?</w:t>
            </w: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D62AD2">
              <w:rPr>
                <w:rFonts w:ascii="David" w:hAnsi="David" w:hint="eastAsia"/>
                <w:sz w:val="16"/>
                <w:szCs w:val="16"/>
                <w:rtl/>
              </w:rPr>
              <w:t>עיסוקו</w:t>
            </w:r>
            <w:r w:rsidRPr="00D62AD2">
              <w:rPr>
                <w:rFonts w:ascii="David" w:hAnsi="David"/>
                <w:sz w:val="16"/>
                <w:szCs w:val="16"/>
                <w:rtl/>
              </w:rPr>
              <w:t xml:space="preserve"> </w:t>
            </w:r>
            <w:r w:rsidRPr="00D62AD2">
              <w:rPr>
                <w:rFonts w:ascii="David" w:hAnsi="David" w:hint="eastAsia"/>
                <w:sz w:val="16"/>
                <w:szCs w:val="16"/>
                <w:rtl/>
              </w:rPr>
              <w:t>המשמעותי</w:t>
            </w:r>
            <w:r>
              <w:rPr>
                <w:rFonts w:ascii="David" w:hAnsi="David" w:hint="cs"/>
                <w:sz w:val="16"/>
                <w:szCs w:val="16"/>
                <w:rtl/>
              </w:rPr>
              <w:t>?</w:t>
            </w: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w:t>
            </w:r>
            <w:r w:rsidRPr="00D62AD2">
              <w:rPr>
                <w:rFonts w:ascii="David" w:hAnsi="David"/>
                <w:sz w:val="16"/>
                <w:szCs w:val="16"/>
                <w:rtl/>
              </w:rPr>
              <w:t xml:space="preserve">? </w:t>
            </w:r>
          </w:p>
        </w:tc>
        <w:tc>
          <w:tcPr>
            <w:tcW w:w="850" w:type="dxa"/>
            <w:gridSpan w:val="2"/>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עיסוקו</w:t>
            </w:r>
            <w:r>
              <w:rPr>
                <w:rFonts w:ascii="David" w:hAnsi="David" w:hint="cs"/>
                <w:sz w:val="16"/>
                <w:szCs w:val="16"/>
                <w:rtl/>
              </w:rPr>
              <w:t xml:space="preserve"> </w:t>
            </w:r>
            <w:r w:rsidRPr="006D03CA">
              <w:rPr>
                <w:rFonts w:ascii="David" w:hAnsi="David" w:hint="cs"/>
                <w:sz w:val="16"/>
                <w:szCs w:val="16"/>
                <w:rtl/>
              </w:rPr>
              <w:t>המשמעותי</w:t>
            </w:r>
            <w:r w:rsidRPr="00794466">
              <w:rPr>
                <w:rFonts w:ascii="David" w:hAnsi="David" w:hint="cs"/>
                <w:sz w:val="16"/>
                <w:szCs w:val="16"/>
                <w:rtl/>
              </w:rPr>
              <w:t xml:space="preserve"> </w:t>
            </w:r>
            <w:r w:rsidRPr="00D62AD2">
              <w:rPr>
                <w:rFonts w:ascii="David" w:hAnsi="David"/>
                <w:sz w:val="16"/>
                <w:szCs w:val="16"/>
                <w:rtl/>
              </w:rPr>
              <w:t xml:space="preserve">? </w:t>
            </w: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B12899" w:rsidRPr="00D62AD2" w:rsidRDefault="00FF0E78" w:rsidP="00B26B02">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r>
      <w:tr w:rsidR="00830F42" w:rsidTr="006C1D8E">
        <w:trPr>
          <w:gridAfter w:val="1"/>
          <w:wAfter w:w="28" w:type="dxa"/>
          <w:trHeight w:val="340"/>
        </w:trPr>
        <w:tc>
          <w:tcPr>
            <w:tcW w:w="1396" w:type="dxa"/>
            <w:vMerge/>
          </w:tcPr>
          <w:p w:rsidR="00B12899" w:rsidRPr="00B27CE0" w:rsidRDefault="00B12899" w:rsidP="00476401">
            <w:pPr>
              <w:keepNext/>
              <w:keepLines/>
              <w:spacing w:line="360" w:lineRule="auto"/>
              <w:jc w:val="both"/>
              <w:rPr>
                <w:rFonts w:ascii="David" w:hAnsi="David"/>
                <w:szCs w:val="24"/>
                <w:rtl/>
              </w:rPr>
            </w:pP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r w:rsidR="00830F42" w:rsidTr="006C1D8E">
        <w:trPr>
          <w:gridAfter w:val="1"/>
          <w:wAfter w:w="28" w:type="dxa"/>
          <w:trHeight w:val="340"/>
        </w:trPr>
        <w:tc>
          <w:tcPr>
            <w:tcW w:w="1396" w:type="dxa"/>
            <w:vMerge/>
          </w:tcPr>
          <w:p w:rsidR="00B12899" w:rsidRPr="00B27CE0" w:rsidRDefault="00B12899" w:rsidP="00B26B02">
            <w:pPr>
              <w:keepNext/>
              <w:keepLines/>
              <w:spacing w:line="360" w:lineRule="auto"/>
              <w:ind w:left="427"/>
              <w:jc w:val="both"/>
              <w:rPr>
                <w:rFonts w:ascii="David" w:hAnsi="David"/>
                <w:szCs w:val="24"/>
                <w:rtl/>
              </w:rPr>
            </w:pP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r>
      <w:tr w:rsidR="00830F42" w:rsidTr="006C1D8E">
        <w:trPr>
          <w:gridAfter w:val="1"/>
          <w:wAfter w:w="28" w:type="dxa"/>
          <w:trHeight w:val="340"/>
        </w:trPr>
        <w:tc>
          <w:tcPr>
            <w:tcW w:w="1396" w:type="dxa"/>
            <w:vMerge/>
          </w:tcPr>
          <w:p w:rsidR="00B12899" w:rsidRPr="00B27CE0" w:rsidRDefault="00B12899" w:rsidP="00B26B02">
            <w:pPr>
              <w:keepNext/>
              <w:keepLines/>
              <w:spacing w:line="360" w:lineRule="auto"/>
              <w:ind w:left="427"/>
              <w:jc w:val="both"/>
              <w:rPr>
                <w:rFonts w:ascii="David" w:hAnsi="David"/>
                <w:szCs w:val="24"/>
                <w:rtl/>
              </w:rPr>
            </w:pP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B12899" w:rsidRPr="006C1D8E" w:rsidRDefault="00FF0E78" w:rsidP="00B26B02">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bl>
    <w:p w:rsidR="009129EA" w:rsidRPr="00B27CE0" w:rsidRDefault="009129EA" w:rsidP="00B26B02">
      <w:pPr>
        <w:keepNext/>
        <w:keepLines/>
        <w:rPr>
          <w:szCs w:val="24"/>
        </w:rPr>
      </w:pPr>
    </w:p>
    <w:p w:rsidR="009129EA" w:rsidRDefault="00FF0E78" w:rsidP="00B26B02">
      <w:pPr>
        <w:keepNext/>
        <w:keepLines/>
        <w:spacing w:line="360" w:lineRule="auto"/>
        <w:ind w:left="427"/>
        <w:jc w:val="both"/>
        <w:rPr>
          <w:rFonts w:ascii="David" w:hAnsi="David"/>
          <w:b/>
          <w:bCs/>
          <w:szCs w:val="24"/>
          <w:rtl/>
        </w:rPr>
      </w:pPr>
      <w:r w:rsidRPr="00B27CE0">
        <w:rPr>
          <w:rFonts w:ascii="David" w:hAnsi="David" w:hint="cs"/>
          <w:b/>
          <w:bCs/>
          <w:szCs w:val="24"/>
          <w:rtl/>
        </w:rPr>
        <w:t>יש לצרף קורות חיים</w:t>
      </w:r>
      <w:r w:rsidR="00DA1932">
        <w:rPr>
          <w:rFonts w:ascii="David" w:hAnsi="David" w:hint="cs"/>
          <w:b/>
          <w:bCs/>
          <w:szCs w:val="24"/>
          <w:rtl/>
        </w:rPr>
        <w:t>, כתבי בי דין, דוגמאות פסקי דין, רשימת פרסומים משפטיים</w:t>
      </w:r>
      <w:r w:rsidRPr="00B27CE0">
        <w:rPr>
          <w:rFonts w:ascii="David" w:hAnsi="David" w:hint="cs"/>
          <w:b/>
          <w:bCs/>
          <w:szCs w:val="24"/>
          <w:rtl/>
        </w:rPr>
        <w:t xml:space="preserve"> ותעודות השכלה והכשרה.</w:t>
      </w:r>
    </w:p>
    <w:p w:rsidR="000510CC" w:rsidRDefault="00FF0E78" w:rsidP="00B26B02">
      <w:pPr>
        <w:keepNext/>
        <w:keepLines/>
        <w:spacing w:line="360" w:lineRule="auto"/>
        <w:rPr>
          <w:b/>
          <w:bCs/>
          <w:szCs w:val="24"/>
          <w:rtl/>
        </w:rPr>
      </w:pPr>
      <w:r w:rsidRPr="00EA632D">
        <w:rPr>
          <w:rFonts w:hint="cs"/>
          <w:b/>
          <w:bCs/>
          <w:szCs w:val="24"/>
          <w:rtl/>
        </w:rPr>
        <w:t>פרטים נוספים:</w:t>
      </w:r>
    </w:p>
    <w:p w:rsidR="000510CC" w:rsidRPr="00EA632D" w:rsidRDefault="00FF0E78" w:rsidP="006C011E">
      <w:pPr>
        <w:pStyle w:val="aff5"/>
        <w:keepNext/>
        <w:keepLines/>
        <w:numPr>
          <w:ilvl w:val="0"/>
          <w:numId w:val="58"/>
        </w:numPr>
        <w:spacing w:line="360" w:lineRule="auto"/>
        <w:ind w:left="491" w:hanging="283"/>
        <w:jc w:val="both"/>
        <w:rPr>
          <w:szCs w:val="24"/>
          <w:rtl/>
        </w:rPr>
      </w:pPr>
      <w:r w:rsidRPr="00EA632D">
        <w:rPr>
          <w:rFonts w:hint="cs"/>
          <w:szCs w:val="24"/>
          <w:rtl/>
        </w:rPr>
        <w:t>תחום עיסוק עיקרי: ______________________________________________</w:t>
      </w:r>
    </w:p>
    <w:p w:rsidR="000510CC" w:rsidRDefault="00FF0E78" w:rsidP="006C011E">
      <w:pPr>
        <w:pStyle w:val="aff5"/>
        <w:keepNext/>
        <w:keepLines/>
        <w:numPr>
          <w:ilvl w:val="0"/>
          <w:numId w:val="58"/>
        </w:numPr>
        <w:spacing w:line="360" w:lineRule="auto"/>
        <w:ind w:left="491" w:hanging="283"/>
        <w:jc w:val="both"/>
        <w:rPr>
          <w:szCs w:val="24"/>
          <w:rtl/>
        </w:rPr>
      </w:pPr>
      <w:r w:rsidRPr="008C4532">
        <w:rPr>
          <w:rFonts w:hint="cs"/>
          <w:szCs w:val="24"/>
          <w:rtl/>
        </w:rPr>
        <w:t>פרוט נ</w:t>
      </w:r>
      <w:r>
        <w:rPr>
          <w:rFonts w:hint="cs"/>
          <w:szCs w:val="24"/>
          <w:rtl/>
        </w:rPr>
        <w:t xml:space="preserve">יסיון בתחום הנדרש על פי </w:t>
      </w:r>
      <w:r w:rsidR="00DB3E25">
        <w:rPr>
          <w:rFonts w:hint="cs"/>
          <w:szCs w:val="24"/>
          <w:rtl/>
        </w:rPr>
        <w:t>פרק 1</w:t>
      </w:r>
      <w:r w:rsidRPr="008C4532">
        <w:rPr>
          <w:rFonts w:hint="cs"/>
          <w:szCs w:val="24"/>
          <w:rtl/>
        </w:rPr>
        <w:t xml:space="preserve"> כולל היקף תיקים</w:t>
      </w:r>
      <w:r>
        <w:rPr>
          <w:rFonts w:hint="cs"/>
          <w:szCs w:val="24"/>
          <w:rtl/>
        </w:rPr>
        <w:t>:</w:t>
      </w:r>
    </w:p>
    <w:p w:rsidR="000510CC" w:rsidRDefault="00FF0E78" w:rsidP="00B26B02">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527FF">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6C011E">
      <w:pPr>
        <w:pStyle w:val="aff5"/>
        <w:keepNext/>
        <w:keepLines/>
        <w:numPr>
          <w:ilvl w:val="0"/>
          <w:numId w:val="58"/>
        </w:numPr>
        <w:spacing w:line="360" w:lineRule="auto"/>
        <w:ind w:left="491" w:hanging="283"/>
        <w:jc w:val="both"/>
        <w:rPr>
          <w:szCs w:val="24"/>
          <w:rtl/>
        </w:rPr>
      </w:pPr>
      <w:r w:rsidRPr="008C4532">
        <w:rPr>
          <w:rFonts w:hint="cs"/>
          <w:szCs w:val="24"/>
          <w:rtl/>
        </w:rPr>
        <w:t>דוגמאות לתיקים בטיפולו בתחומי ההתמחות הנדרשים</w:t>
      </w:r>
      <w:r>
        <w:rPr>
          <w:rFonts w:hint="cs"/>
          <w:szCs w:val="24"/>
          <w:rtl/>
        </w:rPr>
        <w:t xml:space="preserve"> (לרבות ציון תחום המשפט, הערכאה המשפטית, והסוגיות המשפטיות העיקריות שנדונו):</w:t>
      </w:r>
    </w:p>
    <w:p w:rsidR="000510CC" w:rsidRDefault="00FF0E78" w:rsidP="00B26B02">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0510CC" w:rsidP="00B26B02">
      <w:pPr>
        <w:pStyle w:val="aff5"/>
        <w:keepNext/>
        <w:keepLines/>
        <w:spacing w:line="360" w:lineRule="auto"/>
        <w:ind w:left="491"/>
        <w:jc w:val="both"/>
        <w:rPr>
          <w:szCs w:val="24"/>
          <w:rtl/>
        </w:rPr>
      </w:pPr>
    </w:p>
    <w:p w:rsidR="000510CC" w:rsidRDefault="00FF0E78" w:rsidP="006C011E">
      <w:pPr>
        <w:pStyle w:val="aff5"/>
        <w:keepNext/>
        <w:keepLines/>
        <w:numPr>
          <w:ilvl w:val="0"/>
          <w:numId w:val="58"/>
        </w:numPr>
        <w:spacing w:line="360" w:lineRule="auto"/>
        <w:ind w:left="491" w:hanging="283"/>
        <w:jc w:val="both"/>
        <w:rPr>
          <w:szCs w:val="24"/>
        </w:rPr>
      </w:pPr>
      <w:r w:rsidRPr="006C29CC">
        <w:rPr>
          <w:rFonts w:hint="cs"/>
          <w:szCs w:val="24"/>
          <w:rtl/>
        </w:rPr>
        <w:t xml:space="preserve">פירוט אודות ניסיון יחידי המציע, במתן שירותים דומים לתחומי ההתמחות המבוקשים </w:t>
      </w:r>
      <w:r>
        <w:rPr>
          <w:rFonts w:hint="cs"/>
          <w:szCs w:val="24"/>
          <w:rtl/>
        </w:rPr>
        <w:t xml:space="preserve">ללקוחות, לרבות לקוחות </w:t>
      </w:r>
      <w:r w:rsidRPr="00A74034">
        <w:rPr>
          <w:rFonts w:hint="cs"/>
          <w:szCs w:val="24"/>
          <w:rtl/>
        </w:rPr>
        <w:t xml:space="preserve">מוסדיים וציבוריים ככל שקיימים כאלה. </w:t>
      </w:r>
    </w:p>
    <w:p w:rsidR="000510CC" w:rsidRPr="00EA632D" w:rsidRDefault="00FF0E78" w:rsidP="00B26B02">
      <w:pPr>
        <w:keepNext/>
        <w:keepLines/>
        <w:spacing w:line="360" w:lineRule="auto"/>
        <w:rPr>
          <w:b/>
          <w:bCs/>
          <w:szCs w:val="24"/>
          <w:rtl/>
        </w:rPr>
      </w:pPr>
      <w:r w:rsidRPr="00EA632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keepNext/>
        <w:keepLines/>
        <w:numPr>
          <w:ilvl w:val="0"/>
          <w:numId w:val="58"/>
        </w:numPr>
        <w:spacing w:line="360" w:lineRule="auto"/>
        <w:ind w:left="491" w:hanging="283"/>
        <w:jc w:val="both"/>
        <w:rPr>
          <w:szCs w:val="24"/>
          <w:rtl/>
        </w:rPr>
      </w:pPr>
      <w:r w:rsidRPr="00F4434F">
        <w:rPr>
          <w:rFonts w:hint="cs"/>
          <w:szCs w:val="24"/>
          <w:rtl/>
        </w:rPr>
        <w:t>רשימה של לפחות 5 כתבי בי-דין שהוכנו, נערכו והוגשו על יד</w:t>
      </w:r>
      <w:r w:rsidR="00A3231B">
        <w:rPr>
          <w:rFonts w:hint="cs"/>
          <w:szCs w:val="24"/>
          <w:rtl/>
        </w:rPr>
        <w:t xml:space="preserve">י יחידי המציע לבית משפט בישראל, </w:t>
      </w:r>
      <w:r w:rsidRPr="00F4434F">
        <w:rPr>
          <w:rFonts w:hint="cs"/>
          <w:szCs w:val="24"/>
          <w:rtl/>
        </w:rPr>
        <w:t>בתחום המשפט הרלוונטי לתחום המשפט המבוקש בהצעה  בהתאם לנדרש ב</w:t>
      </w:r>
      <w:r w:rsidR="00DB3E25">
        <w:rPr>
          <w:rFonts w:hint="cs"/>
          <w:szCs w:val="24"/>
          <w:rtl/>
        </w:rPr>
        <w:t>פרק 1</w:t>
      </w:r>
      <w:r w:rsidRPr="00F4434F">
        <w:rPr>
          <w:rFonts w:hint="cs"/>
          <w:szCs w:val="24"/>
          <w:rtl/>
        </w:rPr>
        <w:t xml:space="preserve">. מהם לפחות כתב תביעה אחד, כתב </w:t>
      </w:r>
      <w:r w:rsidRPr="00493BE0">
        <w:rPr>
          <w:rFonts w:hint="cs"/>
          <w:szCs w:val="24"/>
          <w:rtl/>
        </w:rPr>
        <w:t>הגנה</w:t>
      </w:r>
      <w:r>
        <w:rPr>
          <w:rFonts w:hint="cs"/>
          <w:szCs w:val="24"/>
          <w:rtl/>
        </w:rPr>
        <w:t>/בקשת רשות להגן</w:t>
      </w:r>
      <w:r w:rsidRPr="00493BE0">
        <w:rPr>
          <w:rFonts w:hint="cs"/>
          <w:szCs w:val="24"/>
          <w:rtl/>
        </w:rPr>
        <w:t xml:space="preserve"> אחד, ושני כתבי סיכומים המצורפים לטופס ההצעה</w:t>
      </w:r>
      <w:r w:rsidR="00A3231B">
        <w:rPr>
          <w:rFonts w:hint="cs"/>
          <w:szCs w:val="24"/>
          <w:rtl/>
        </w:rPr>
        <w:t>.</w:t>
      </w:r>
      <w:r>
        <w:rPr>
          <w:rFonts w:hint="cs"/>
          <w:szCs w:val="24"/>
          <w:rtl/>
        </w:rPr>
        <w:t xml:space="preserve"> על כל אחד מיחידי המציע להיות חתום לפחות על דוגמת כתב בי דין אחד</w:t>
      </w:r>
      <w:r w:rsidRPr="00493BE0">
        <w:rPr>
          <w:rFonts w:hint="cs"/>
          <w:szCs w:val="24"/>
          <w:rtl/>
        </w:rPr>
        <w:t>. (</w:t>
      </w:r>
      <w:r w:rsidRPr="00F4434F">
        <w:rPr>
          <w:rFonts w:hint="cs"/>
          <w:szCs w:val="24"/>
          <w:rtl/>
        </w:rPr>
        <w:t xml:space="preserve">את כתבי בי הדין, יש לצרף לטופס ההצעה בסדר המופיע בטבלה). </w:t>
      </w:r>
    </w:p>
    <w:tbl>
      <w:tblPr>
        <w:bidiVisual/>
        <w:tblW w:w="13317"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2551"/>
        <w:gridCol w:w="2551"/>
        <w:gridCol w:w="2551"/>
        <w:gridCol w:w="2551"/>
        <w:gridCol w:w="2551"/>
      </w:tblGrid>
      <w:tr w:rsidR="00830F42" w:rsidTr="000510CC">
        <w:tc>
          <w:tcPr>
            <w:tcW w:w="562" w:type="dxa"/>
            <w:shd w:val="clear" w:color="auto" w:fill="auto"/>
          </w:tcPr>
          <w:p w:rsidR="000510CC" w:rsidRPr="007A17ED" w:rsidRDefault="00FF0E78" w:rsidP="00B26B02">
            <w:pPr>
              <w:keepNext/>
              <w:keepLines/>
              <w:spacing w:line="480" w:lineRule="auto"/>
              <w:ind w:right="-709"/>
              <w:rPr>
                <w:szCs w:val="24"/>
                <w:rtl/>
              </w:rPr>
            </w:pPr>
            <w:r w:rsidRPr="007A17ED">
              <w:rPr>
                <w:rFonts w:hint="cs"/>
                <w:szCs w:val="24"/>
                <w:rtl/>
              </w:rPr>
              <w:t>מס'</w:t>
            </w:r>
          </w:p>
        </w:tc>
        <w:tc>
          <w:tcPr>
            <w:tcW w:w="2551"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סוג המסמך</w:t>
            </w:r>
          </w:p>
        </w:tc>
        <w:tc>
          <w:tcPr>
            <w:tcW w:w="2551"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הערכאה המשפטית</w:t>
            </w:r>
          </w:p>
        </w:tc>
        <w:tc>
          <w:tcPr>
            <w:tcW w:w="2551"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מס' ההליך</w:t>
            </w:r>
          </w:p>
        </w:tc>
        <w:tc>
          <w:tcPr>
            <w:tcW w:w="2551"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שמות הצדדים</w:t>
            </w:r>
          </w:p>
        </w:tc>
      </w:tr>
      <w:tr w:rsidR="00830F42" w:rsidTr="000510CC">
        <w:tc>
          <w:tcPr>
            <w:tcW w:w="562"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4.</w:t>
            </w: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5.</w:t>
            </w: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c>
          <w:tcPr>
            <w:tcW w:w="562"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bl>
    <w:p w:rsidR="00D527FF" w:rsidRDefault="00D527FF" w:rsidP="00476401">
      <w:pPr>
        <w:pStyle w:val="aff5"/>
        <w:keepNext/>
        <w:keepLines/>
        <w:spacing w:line="360" w:lineRule="auto"/>
        <w:ind w:left="491"/>
        <w:jc w:val="both"/>
        <w:rPr>
          <w:szCs w:val="24"/>
          <w:rtl/>
        </w:rPr>
      </w:pPr>
    </w:p>
    <w:p w:rsidR="00D527FF" w:rsidRDefault="00FF0E78">
      <w:pPr>
        <w:bidi w:val="0"/>
        <w:rPr>
          <w:szCs w:val="24"/>
        </w:rPr>
      </w:pPr>
      <w:r>
        <w:rPr>
          <w:szCs w:val="24"/>
          <w:rtl/>
        </w:rPr>
        <w:br w:type="page"/>
      </w:r>
    </w:p>
    <w:p w:rsidR="000510CC" w:rsidRPr="00A74034" w:rsidRDefault="00FF0E78" w:rsidP="006C011E">
      <w:pPr>
        <w:pStyle w:val="aff5"/>
        <w:keepNext/>
        <w:keepLines/>
        <w:numPr>
          <w:ilvl w:val="0"/>
          <w:numId w:val="58"/>
        </w:numPr>
        <w:spacing w:line="360" w:lineRule="auto"/>
        <w:ind w:left="491" w:hanging="283"/>
        <w:jc w:val="both"/>
        <w:rPr>
          <w:szCs w:val="24"/>
          <w:rtl/>
        </w:rPr>
      </w:pPr>
      <w:r w:rsidRPr="005D31D7">
        <w:rPr>
          <w:rFonts w:hint="cs"/>
          <w:szCs w:val="24"/>
          <w:rtl/>
        </w:rPr>
        <w:t xml:space="preserve">רשימה של לפחות </w:t>
      </w:r>
      <w:r>
        <w:rPr>
          <w:rFonts w:hint="cs"/>
          <w:szCs w:val="24"/>
          <w:rtl/>
        </w:rPr>
        <w:t>5 פסקי דין</w:t>
      </w:r>
      <w:r w:rsidRPr="005D31D7">
        <w:rPr>
          <w:rFonts w:hint="cs"/>
          <w:szCs w:val="24"/>
          <w:rtl/>
        </w:rPr>
        <w:t xml:space="preserve"> ש</w:t>
      </w:r>
      <w:r>
        <w:rPr>
          <w:rFonts w:hint="cs"/>
          <w:szCs w:val="24"/>
          <w:rtl/>
        </w:rPr>
        <w:t>ניתנו בתיקים ש</w:t>
      </w:r>
      <w:r w:rsidRPr="005D31D7">
        <w:rPr>
          <w:rFonts w:hint="cs"/>
          <w:szCs w:val="24"/>
          <w:rtl/>
        </w:rPr>
        <w:t xml:space="preserve">טופלו על ידי </w:t>
      </w:r>
      <w:r>
        <w:rPr>
          <w:rFonts w:hint="cs"/>
          <w:szCs w:val="24"/>
          <w:rtl/>
        </w:rPr>
        <w:t>המציע באמצעות יחידי המציע בתחום</w:t>
      </w:r>
      <w:r w:rsidRPr="005D31D7">
        <w:rPr>
          <w:rFonts w:hint="cs"/>
          <w:szCs w:val="24"/>
          <w:rtl/>
        </w:rPr>
        <w:t xml:space="preserve"> </w:t>
      </w:r>
      <w:r>
        <w:rPr>
          <w:rFonts w:hint="cs"/>
          <w:szCs w:val="24"/>
          <w:rtl/>
        </w:rPr>
        <w:t xml:space="preserve">המשפט </w:t>
      </w:r>
      <w:r w:rsidRPr="00A74034">
        <w:rPr>
          <w:rFonts w:hint="cs"/>
          <w:szCs w:val="24"/>
          <w:rtl/>
        </w:rPr>
        <w:t>הרלוונטי לתחום המשפט המבוקש בהצעה בהתאם לנדרש ב</w:t>
      </w:r>
      <w:r w:rsidR="00DB3E25">
        <w:rPr>
          <w:rFonts w:hint="cs"/>
          <w:szCs w:val="24"/>
          <w:rtl/>
        </w:rPr>
        <w:t>פרק 1</w:t>
      </w:r>
      <w:r w:rsidRPr="00A74034">
        <w:rPr>
          <w:rFonts w:hint="cs"/>
          <w:szCs w:val="24"/>
          <w:rtl/>
        </w:rPr>
        <w:t>: (</w:t>
      </w:r>
      <w:r w:rsidRPr="00F4434F">
        <w:rPr>
          <w:rFonts w:hint="cs"/>
          <w:szCs w:val="24"/>
          <w:rtl/>
        </w:rPr>
        <w:t xml:space="preserve">את פסקי הדין יש לצרף לטופס  ההצעה בסדר המופיע בטבלה). </w:t>
      </w:r>
    </w:p>
    <w:tbl>
      <w:tblPr>
        <w:bidiVisual/>
        <w:tblW w:w="13514"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2551"/>
        <w:gridCol w:w="2551"/>
        <w:gridCol w:w="2551"/>
        <w:gridCol w:w="2551"/>
        <w:gridCol w:w="2551"/>
      </w:tblGrid>
      <w:tr w:rsidR="00830F42" w:rsidTr="000510CC">
        <w:tc>
          <w:tcPr>
            <w:tcW w:w="759"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מס'</w:t>
            </w:r>
          </w:p>
        </w:tc>
        <w:tc>
          <w:tcPr>
            <w:tcW w:w="2551" w:type="dxa"/>
            <w:shd w:val="clear" w:color="auto" w:fill="auto"/>
          </w:tcPr>
          <w:p w:rsidR="000510CC" w:rsidRPr="007A17ED" w:rsidRDefault="00FF0E78" w:rsidP="00B26B02">
            <w:pPr>
              <w:keepNext/>
              <w:keepLines/>
              <w:spacing w:line="36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B26B02">
            <w:pPr>
              <w:keepNext/>
              <w:keepLines/>
              <w:spacing w:line="360" w:lineRule="auto"/>
              <w:ind w:left="-625" w:right="-709"/>
              <w:jc w:val="center"/>
              <w:rPr>
                <w:szCs w:val="24"/>
                <w:rtl/>
              </w:rPr>
            </w:pPr>
            <w:r w:rsidRPr="007A17ED">
              <w:rPr>
                <w:rFonts w:hint="cs"/>
                <w:szCs w:val="24"/>
                <w:rtl/>
              </w:rPr>
              <w:t>הערכאה</w:t>
            </w:r>
          </w:p>
          <w:p w:rsidR="000510CC" w:rsidRPr="007A17ED" w:rsidRDefault="00FF0E78" w:rsidP="00B26B02">
            <w:pPr>
              <w:keepNext/>
              <w:keepLines/>
              <w:spacing w:line="360" w:lineRule="auto"/>
              <w:ind w:left="-625" w:right="-709"/>
              <w:jc w:val="center"/>
              <w:rPr>
                <w:szCs w:val="24"/>
                <w:rtl/>
              </w:rPr>
            </w:pPr>
            <w:r w:rsidRPr="007A17ED">
              <w:rPr>
                <w:rFonts w:hint="cs"/>
                <w:szCs w:val="24"/>
                <w:rtl/>
              </w:rPr>
              <w:t>המשפטית</w:t>
            </w:r>
          </w:p>
        </w:tc>
        <w:tc>
          <w:tcPr>
            <w:tcW w:w="2551" w:type="dxa"/>
            <w:shd w:val="clear" w:color="auto" w:fill="auto"/>
          </w:tcPr>
          <w:p w:rsidR="000510CC" w:rsidRPr="007A17ED" w:rsidRDefault="00FF0E78" w:rsidP="00B26B02">
            <w:pPr>
              <w:keepNext/>
              <w:keepLines/>
              <w:spacing w:line="360" w:lineRule="auto"/>
              <w:ind w:left="-625" w:right="-709"/>
              <w:jc w:val="center"/>
              <w:rPr>
                <w:szCs w:val="24"/>
                <w:rtl/>
              </w:rPr>
            </w:pPr>
            <w:r w:rsidRPr="007A17ED">
              <w:rPr>
                <w:rFonts w:hint="cs"/>
                <w:szCs w:val="24"/>
                <w:rtl/>
              </w:rPr>
              <w:t>מס' הליך</w:t>
            </w:r>
          </w:p>
        </w:tc>
        <w:tc>
          <w:tcPr>
            <w:tcW w:w="2551" w:type="dxa"/>
            <w:shd w:val="clear" w:color="auto" w:fill="auto"/>
          </w:tcPr>
          <w:p w:rsidR="000510CC" w:rsidRPr="007A17ED" w:rsidRDefault="00FF0E78" w:rsidP="00B26B02">
            <w:pPr>
              <w:keepNext/>
              <w:keepLines/>
              <w:spacing w:line="360" w:lineRule="auto"/>
              <w:ind w:left="-625" w:right="-709"/>
              <w:jc w:val="center"/>
              <w:rPr>
                <w:szCs w:val="24"/>
                <w:rtl/>
              </w:rPr>
            </w:pPr>
            <w:r w:rsidRPr="007A17ED">
              <w:rPr>
                <w:rFonts w:hint="cs"/>
                <w:szCs w:val="24"/>
                <w:rtl/>
              </w:rPr>
              <w:t>שמות הצדדים</w:t>
            </w:r>
          </w:p>
        </w:tc>
        <w:tc>
          <w:tcPr>
            <w:tcW w:w="2551" w:type="dxa"/>
            <w:shd w:val="clear" w:color="auto" w:fill="auto"/>
          </w:tcPr>
          <w:p w:rsidR="000510CC" w:rsidRPr="007A17ED" w:rsidRDefault="00FF0E78" w:rsidP="00B26B02">
            <w:pPr>
              <w:keepNext/>
              <w:keepLines/>
              <w:spacing w:line="360" w:lineRule="auto"/>
              <w:ind w:left="-625" w:right="-709"/>
              <w:jc w:val="center"/>
              <w:rPr>
                <w:szCs w:val="24"/>
                <w:rtl/>
              </w:rPr>
            </w:pPr>
            <w:r w:rsidRPr="007A17ED">
              <w:rPr>
                <w:rFonts w:hint="cs"/>
                <w:szCs w:val="24"/>
                <w:rtl/>
              </w:rPr>
              <w:t>יום מתן</w:t>
            </w:r>
          </w:p>
          <w:p w:rsidR="000510CC" w:rsidRPr="007A17ED" w:rsidRDefault="00FF0E78" w:rsidP="00B26B02">
            <w:pPr>
              <w:keepNext/>
              <w:keepLines/>
              <w:spacing w:line="360" w:lineRule="auto"/>
              <w:ind w:left="-625" w:right="-709"/>
              <w:jc w:val="center"/>
              <w:rPr>
                <w:szCs w:val="24"/>
                <w:rtl/>
              </w:rPr>
            </w:pPr>
            <w:r w:rsidRPr="007A17ED">
              <w:rPr>
                <w:rFonts w:hint="cs"/>
                <w:szCs w:val="24"/>
                <w:rtl/>
              </w:rPr>
              <w:t>פסה"ד</w:t>
            </w:r>
          </w:p>
        </w:tc>
      </w:tr>
      <w:tr w:rsidR="00830F42" w:rsidTr="000510CC">
        <w:trPr>
          <w:trHeight w:val="567"/>
        </w:trPr>
        <w:tc>
          <w:tcPr>
            <w:tcW w:w="759"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c>
          <w:tcPr>
            <w:tcW w:w="2551" w:type="dxa"/>
            <w:shd w:val="clear" w:color="auto" w:fill="auto"/>
          </w:tcPr>
          <w:p w:rsidR="000510CC" w:rsidRPr="007A17ED" w:rsidRDefault="000510CC" w:rsidP="00B26B02">
            <w:pPr>
              <w:keepNext/>
              <w:keepLines/>
              <w:spacing w:line="480" w:lineRule="auto"/>
              <w:ind w:left="-625" w:right="-709"/>
              <w:jc w:val="both"/>
              <w:rPr>
                <w:szCs w:val="24"/>
                <w:rtl/>
              </w:rPr>
            </w:pPr>
          </w:p>
        </w:tc>
      </w:tr>
    </w:tbl>
    <w:p w:rsidR="000510CC" w:rsidRPr="00F4434F" w:rsidRDefault="00FF0E78" w:rsidP="006C011E">
      <w:pPr>
        <w:pStyle w:val="aff5"/>
        <w:keepNext/>
        <w:keepLines/>
        <w:numPr>
          <w:ilvl w:val="0"/>
          <w:numId w:val="58"/>
        </w:numPr>
        <w:spacing w:line="360" w:lineRule="auto"/>
        <w:ind w:left="491" w:hanging="283"/>
        <w:jc w:val="both"/>
        <w:rPr>
          <w:szCs w:val="24"/>
          <w:rtl/>
        </w:rPr>
      </w:pPr>
      <w:r w:rsidRPr="00F4434F">
        <w:rPr>
          <w:rFonts w:hint="cs"/>
          <w:szCs w:val="24"/>
          <w:rtl/>
        </w:rPr>
        <w:t xml:space="preserve">רשימת מאמרים שפורסמו על ידי יחידי המציע בכתבי עת משפטיים, ככל שקיימים כאלה. (את המאמרים יש לצרף לטופס ההצעה בסדר המופיע בטבלה). </w:t>
      </w:r>
    </w:p>
    <w:tbl>
      <w:tblPr>
        <w:bidiVisual/>
        <w:tblW w:w="13459"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3175"/>
        <w:gridCol w:w="3175"/>
        <w:gridCol w:w="3175"/>
        <w:gridCol w:w="3175"/>
      </w:tblGrid>
      <w:tr w:rsidR="00830F42" w:rsidTr="000510CC">
        <w:tc>
          <w:tcPr>
            <w:tcW w:w="759"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מס'</w:t>
            </w:r>
          </w:p>
        </w:tc>
        <w:tc>
          <w:tcPr>
            <w:tcW w:w="3175"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שם המחבר</w:t>
            </w:r>
          </w:p>
        </w:tc>
        <w:tc>
          <w:tcPr>
            <w:tcW w:w="3175"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שם המאמר</w:t>
            </w:r>
          </w:p>
        </w:tc>
        <w:tc>
          <w:tcPr>
            <w:tcW w:w="3175"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שם כתב העת</w:t>
            </w:r>
          </w:p>
        </w:tc>
        <w:tc>
          <w:tcPr>
            <w:tcW w:w="3175"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תאריך פרסום</w:t>
            </w:r>
          </w:p>
        </w:tc>
      </w:tr>
      <w:tr w:rsidR="00830F42" w:rsidTr="000510CC">
        <w:trPr>
          <w:trHeight w:val="567"/>
        </w:trPr>
        <w:tc>
          <w:tcPr>
            <w:tcW w:w="759"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1.</w:t>
            </w: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2.</w:t>
            </w: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B26B02">
            <w:pPr>
              <w:keepNext/>
              <w:keepLines/>
              <w:spacing w:line="480" w:lineRule="auto"/>
              <w:ind w:left="-625" w:right="-709"/>
              <w:jc w:val="both"/>
              <w:rPr>
                <w:szCs w:val="24"/>
                <w:rtl/>
              </w:rPr>
            </w:pPr>
            <w:r w:rsidRPr="007A17ED">
              <w:rPr>
                <w:rFonts w:hint="cs"/>
                <w:szCs w:val="24"/>
                <w:rtl/>
              </w:rPr>
              <w:t>3.</w:t>
            </w: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c>
          <w:tcPr>
            <w:tcW w:w="3175" w:type="dxa"/>
            <w:shd w:val="clear" w:color="auto" w:fill="auto"/>
          </w:tcPr>
          <w:p w:rsidR="000510CC" w:rsidRPr="007A17ED" w:rsidRDefault="000510CC" w:rsidP="00B26B02">
            <w:pPr>
              <w:keepNext/>
              <w:keepLines/>
              <w:spacing w:line="480" w:lineRule="auto"/>
              <w:ind w:left="-625" w:right="-709"/>
              <w:jc w:val="both"/>
              <w:rPr>
                <w:szCs w:val="24"/>
                <w:rtl/>
              </w:rPr>
            </w:pPr>
          </w:p>
        </w:tc>
      </w:tr>
    </w:tbl>
    <w:p w:rsidR="000510CC" w:rsidRPr="00F4434F" w:rsidRDefault="00FF0E78" w:rsidP="006C011E">
      <w:pPr>
        <w:pStyle w:val="aff5"/>
        <w:keepNext/>
        <w:keepLines/>
        <w:numPr>
          <w:ilvl w:val="0"/>
          <w:numId w:val="58"/>
        </w:numPr>
        <w:spacing w:line="360" w:lineRule="auto"/>
        <w:ind w:left="491" w:hanging="283"/>
        <w:jc w:val="both"/>
        <w:rPr>
          <w:szCs w:val="24"/>
          <w:rtl/>
        </w:rPr>
      </w:pPr>
      <w:r w:rsidRPr="00F4434F">
        <w:rPr>
          <w:rFonts w:hint="cs"/>
          <w:szCs w:val="24"/>
          <w:rtl/>
        </w:rPr>
        <w:t>רשימת לקוחות: רשימת 3- 5 לקוחות מבין לקוחותיו העיקריים במהלך שלוש השנים האחרונות, להם נתן המציע באמצעות יחידי  המציע שירותים משפטיים בתחום המשפט שלגביו מוגשת ההצעה:</w:t>
      </w:r>
      <w:r w:rsidRPr="00F4434F">
        <w:rPr>
          <w:rFonts w:hint="cs"/>
          <w:b/>
          <w:bCs/>
          <w:szCs w:val="24"/>
          <w:rtl/>
        </w:rPr>
        <w:t xml:space="preserve"> </w:t>
      </w:r>
    </w:p>
    <w:tbl>
      <w:tblPr>
        <w:bidiVisual/>
        <w:tblW w:w="13491"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3231"/>
        <w:gridCol w:w="3231"/>
        <w:gridCol w:w="3231"/>
        <w:gridCol w:w="3231"/>
      </w:tblGrid>
      <w:tr w:rsidR="00830F42" w:rsidTr="000510CC">
        <w:trPr>
          <w:trHeight w:val="415"/>
        </w:trPr>
        <w:tc>
          <w:tcPr>
            <w:tcW w:w="567" w:type="dxa"/>
            <w:shd w:val="clear" w:color="auto" w:fill="auto"/>
            <w:vAlign w:val="center"/>
          </w:tcPr>
          <w:p w:rsidR="000510CC" w:rsidRPr="007A17ED" w:rsidRDefault="00FF0E78" w:rsidP="00B26B02">
            <w:pPr>
              <w:keepNext/>
              <w:keepLines/>
              <w:spacing w:line="480" w:lineRule="auto"/>
              <w:ind w:left="-625" w:right="-709"/>
              <w:jc w:val="center"/>
              <w:rPr>
                <w:szCs w:val="24"/>
                <w:rtl/>
              </w:rPr>
            </w:pPr>
            <w:r w:rsidRPr="007A17ED">
              <w:rPr>
                <w:rFonts w:hint="cs"/>
                <w:szCs w:val="24"/>
                <w:rtl/>
              </w:rPr>
              <w:t>מס'</w:t>
            </w:r>
          </w:p>
        </w:tc>
        <w:tc>
          <w:tcPr>
            <w:tcW w:w="3231" w:type="dxa"/>
            <w:shd w:val="clear" w:color="auto" w:fill="auto"/>
            <w:vAlign w:val="center"/>
          </w:tcPr>
          <w:p w:rsidR="000510CC" w:rsidRPr="00F4434F" w:rsidRDefault="00FF0E78" w:rsidP="00B26B02">
            <w:pPr>
              <w:keepNext/>
              <w:keepLines/>
              <w:spacing w:line="480" w:lineRule="auto"/>
              <w:ind w:right="-709"/>
              <w:jc w:val="center"/>
              <w:rPr>
                <w:b/>
                <w:bCs/>
                <w:szCs w:val="24"/>
                <w:rtl/>
              </w:rPr>
            </w:pPr>
            <w:r w:rsidRPr="00F4434F">
              <w:rPr>
                <w:rFonts w:hint="cs"/>
                <w:b/>
                <w:bCs/>
                <w:szCs w:val="24"/>
                <w:rtl/>
              </w:rPr>
              <w:t>שם   הלקוח/חברה</w:t>
            </w:r>
          </w:p>
        </w:tc>
        <w:tc>
          <w:tcPr>
            <w:tcW w:w="3231" w:type="dxa"/>
            <w:shd w:val="clear" w:color="auto" w:fill="auto"/>
            <w:vAlign w:val="center"/>
          </w:tcPr>
          <w:p w:rsidR="000510CC" w:rsidRPr="00F4434F" w:rsidRDefault="00FF0E78" w:rsidP="00B26B02">
            <w:pPr>
              <w:keepNext/>
              <w:keepLines/>
              <w:spacing w:line="480" w:lineRule="auto"/>
              <w:ind w:left="-625" w:right="-709"/>
              <w:jc w:val="center"/>
              <w:rPr>
                <w:b/>
                <w:bCs/>
                <w:szCs w:val="24"/>
                <w:rtl/>
              </w:rPr>
            </w:pPr>
            <w:r w:rsidRPr="00F4434F">
              <w:rPr>
                <w:rFonts w:hint="cs"/>
                <w:b/>
                <w:bCs/>
                <w:szCs w:val="24"/>
                <w:rtl/>
              </w:rPr>
              <w:t>כתובת</w:t>
            </w:r>
          </w:p>
        </w:tc>
        <w:tc>
          <w:tcPr>
            <w:tcW w:w="3231" w:type="dxa"/>
            <w:shd w:val="clear" w:color="auto" w:fill="auto"/>
            <w:vAlign w:val="center"/>
          </w:tcPr>
          <w:p w:rsidR="000510CC" w:rsidRPr="00F4434F" w:rsidRDefault="00FF0E78" w:rsidP="00B26B02">
            <w:pPr>
              <w:keepNext/>
              <w:keepLines/>
              <w:spacing w:line="480" w:lineRule="auto"/>
              <w:ind w:left="-625" w:right="-709"/>
              <w:jc w:val="center"/>
              <w:rPr>
                <w:b/>
                <w:bCs/>
                <w:szCs w:val="24"/>
                <w:rtl/>
              </w:rPr>
            </w:pPr>
            <w:r w:rsidRPr="00F4434F">
              <w:rPr>
                <w:rFonts w:hint="cs"/>
                <w:b/>
                <w:bCs/>
                <w:szCs w:val="24"/>
                <w:rtl/>
              </w:rPr>
              <w:t>שם איש הקשר מטעם</w:t>
            </w:r>
          </w:p>
          <w:p w:rsidR="000510CC" w:rsidRPr="00F4434F" w:rsidRDefault="00FF0E78" w:rsidP="00B26B02">
            <w:pPr>
              <w:keepNext/>
              <w:keepLines/>
              <w:spacing w:line="480" w:lineRule="auto"/>
              <w:ind w:left="-625" w:right="-709"/>
              <w:jc w:val="center"/>
              <w:rPr>
                <w:b/>
                <w:bCs/>
                <w:szCs w:val="24"/>
                <w:rtl/>
              </w:rPr>
            </w:pPr>
            <w:r w:rsidRPr="00F4434F">
              <w:rPr>
                <w:rFonts w:hint="cs"/>
                <w:b/>
                <w:bCs/>
                <w:szCs w:val="24"/>
                <w:rtl/>
              </w:rPr>
              <w:t>הלקוח ותפקידו</w:t>
            </w:r>
          </w:p>
        </w:tc>
        <w:tc>
          <w:tcPr>
            <w:tcW w:w="3231" w:type="dxa"/>
            <w:shd w:val="clear" w:color="auto" w:fill="auto"/>
            <w:vAlign w:val="center"/>
          </w:tcPr>
          <w:p w:rsidR="000510CC" w:rsidRPr="00F4434F" w:rsidRDefault="00FF0E78" w:rsidP="00B26B02">
            <w:pPr>
              <w:keepNext/>
              <w:keepLines/>
              <w:spacing w:line="480" w:lineRule="auto"/>
              <w:jc w:val="center"/>
              <w:rPr>
                <w:b/>
                <w:bCs/>
                <w:szCs w:val="24"/>
                <w:rtl/>
              </w:rPr>
            </w:pPr>
            <w:r w:rsidRPr="00F4434F">
              <w:rPr>
                <w:rFonts w:hint="cs"/>
                <w:b/>
                <w:bCs/>
                <w:szCs w:val="24"/>
                <w:rtl/>
              </w:rPr>
              <w:t xml:space="preserve">דרכי יצירת קשר (טלפון, טלפון נוסף, </w:t>
            </w:r>
            <w:r w:rsidR="0095365E">
              <w:rPr>
                <w:rFonts w:hint="cs"/>
                <w:b/>
                <w:bCs/>
                <w:szCs w:val="24"/>
                <w:rtl/>
              </w:rPr>
              <w:t xml:space="preserve">מייל, </w:t>
            </w:r>
            <w:r w:rsidRPr="00F4434F">
              <w:rPr>
                <w:rFonts w:hint="cs"/>
                <w:b/>
                <w:bCs/>
                <w:szCs w:val="24"/>
                <w:rtl/>
              </w:rPr>
              <w:t>כתובת)</w:t>
            </w:r>
          </w:p>
        </w:tc>
      </w:tr>
      <w:tr w:rsidR="00830F42" w:rsidTr="000510CC">
        <w:trPr>
          <w:trHeight w:val="624"/>
        </w:trPr>
        <w:tc>
          <w:tcPr>
            <w:tcW w:w="567"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both"/>
              <w:rPr>
                <w:szCs w:val="24"/>
                <w:rtl/>
              </w:rPr>
            </w:pPr>
          </w:p>
        </w:tc>
        <w:tc>
          <w:tcPr>
            <w:tcW w:w="3231" w:type="dxa"/>
            <w:shd w:val="clear" w:color="auto" w:fill="auto"/>
          </w:tcPr>
          <w:p w:rsidR="000510CC" w:rsidRPr="007A17ED" w:rsidRDefault="000510CC" w:rsidP="00B26B02">
            <w:pPr>
              <w:keepNext/>
              <w:keepLines/>
              <w:spacing w:line="480" w:lineRule="auto"/>
              <w:ind w:left="-625" w:right="-709"/>
              <w:jc w:val="center"/>
              <w:rPr>
                <w:szCs w:val="24"/>
                <w:rtl/>
              </w:rPr>
            </w:pPr>
          </w:p>
        </w:tc>
      </w:tr>
    </w:tbl>
    <w:p w:rsidR="000510CC" w:rsidRPr="008C4532" w:rsidRDefault="00FF0E78" w:rsidP="006C011E">
      <w:pPr>
        <w:pStyle w:val="aff5"/>
        <w:keepNext/>
        <w:keepLines/>
        <w:numPr>
          <w:ilvl w:val="0"/>
          <w:numId w:val="58"/>
        </w:numPr>
        <w:spacing w:line="360" w:lineRule="auto"/>
        <w:ind w:left="491" w:hanging="283"/>
        <w:jc w:val="both"/>
        <w:rPr>
          <w:szCs w:val="24"/>
          <w:rtl/>
        </w:rPr>
      </w:pPr>
      <w:r>
        <w:rPr>
          <w:rFonts w:hint="cs"/>
          <w:szCs w:val="24"/>
          <w:rtl/>
        </w:rPr>
        <w:t>רשימת לקוחות מוסדיים</w:t>
      </w:r>
      <w:r w:rsidRPr="008C4532">
        <w:rPr>
          <w:rFonts w:hint="cs"/>
          <w:szCs w:val="24"/>
          <w:rtl/>
        </w:rPr>
        <w:t xml:space="preserve"> </w:t>
      </w:r>
      <w:r>
        <w:rPr>
          <w:rFonts w:hint="cs"/>
          <w:szCs w:val="24"/>
          <w:rtl/>
        </w:rPr>
        <w:t>וציבוריים ככל שקיימים כאלה, שלהם נתן המציע באמצעות יחידי המציע שירותים משפטיים.</w:t>
      </w:r>
    </w:p>
    <w:tbl>
      <w:tblPr>
        <w:bidiVisual/>
        <w:tblW w:w="13605" w:type="dxa"/>
        <w:tblInd w:w="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5"/>
        <w:gridCol w:w="4535"/>
        <w:gridCol w:w="4535"/>
      </w:tblGrid>
      <w:tr w:rsidR="00830F42" w:rsidTr="000510CC">
        <w:tc>
          <w:tcPr>
            <w:tcW w:w="4535"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שם</w:t>
            </w:r>
          </w:p>
        </w:tc>
        <w:tc>
          <w:tcPr>
            <w:tcW w:w="4535"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תפקיד  ומקום העבודה</w:t>
            </w:r>
          </w:p>
        </w:tc>
        <w:tc>
          <w:tcPr>
            <w:tcW w:w="4535" w:type="dxa"/>
            <w:shd w:val="clear" w:color="auto" w:fill="auto"/>
          </w:tcPr>
          <w:p w:rsidR="000510CC" w:rsidRPr="007A17ED" w:rsidRDefault="00FF0E78" w:rsidP="00B26B02">
            <w:pPr>
              <w:keepNext/>
              <w:keepLines/>
              <w:spacing w:line="480" w:lineRule="auto"/>
              <w:ind w:left="-625" w:right="-709"/>
              <w:jc w:val="center"/>
              <w:rPr>
                <w:szCs w:val="24"/>
                <w:rtl/>
              </w:rPr>
            </w:pPr>
            <w:r w:rsidRPr="007A17ED">
              <w:rPr>
                <w:rFonts w:hint="cs"/>
                <w:szCs w:val="24"/>
                <w:rtl/>
              </w:rPr>
              <w:t>דרכי יצירת קשר</w:t>
            </w:r>
          </w:p>
        </w:tc>
      </w:tr>
      <w:tr w:rsidR="00830F42" w:rsidTr="000510CC">
        <w:trPr>
          <w:trHeight w:val="595"/>
        </w:trPr>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c>
          <w:tcPr>
            <w:tcW w:w="4535" w:type="dxa"/>
            <w:shd w:val="clear" w:color="auto" w:fill="auto"/>
          </w:tcPr>
          <w:p w:rsidR="000510CC" w:rsidRPr="007A17ED" w:rsidRDefault="000510CC" w:rsidP="00B26B02">
            <w:pPr>
              <w:keepNext/>
              <w:keepLines/>
              <w:spacing w:line="480" w:lineRule="auto"/>
              <w:ind w:left="-625" w:right="-709"/>
              <w:jc w:val="both"/>
              <w:rPr>
                <w:szCs w:val="24"/>
                <w:rtl/>
              </w:rPr>
            </w:pPr>
          </w:p>
        </w:tc>
      </w:tr>
    </w:tbl>
    <w:p w:rsidR="000510CC" w:rsidRPr="00F4434F" w:rsidRDefault="00FF0E78" w:rsidP="006C011E">
      <w:pPr>
        <w:pStyle w:val="aff5"/>
        <w:keepNext/>
        <w:keepLines/>
        <w:numPr>
          <w:ilvl w:val="0"/>
          <w:numId w:val="58"/>
        </w:numPr>
        <w:spacing w:line="360" w:lineRule="auto"/>
        <w:ind w:left="491" w:hanging="283"/>
        <w:jc w:val="both"/>
        <w:rPr>
          <w:szCs w:val="24"/>
          <w:rtl/>
        </w:rPr>
      </w:pPr>
      <w:r w:rsidRPr="00F4434F">
        <w:rPr>
          <w:rFonts w:hint="cs"/>
          <w:szCs w:val="24"/>
          <w:rtl/>
        </w:rPr>
        <w:t>הליכים פליליים/משמעתיים:</w:t>
      </w:r>
    </w:p>
    <w:p w:rsidR="000510CC" w:rsidRPr="00EF40E4" w:rsidRDefault="00FF0E78" w:rsidP="00B26B02">
      <w:pPr>
        <w:keepNext/>
        <w:keepLines/>
        <w:spacing w:line="480" w:lineRule="auto"/>
        <w:ind w:left="141"/>
        <w:jc w:val="both"/>
        <w:rPr>
          <w:b/>
          <w:bCs/>
          <w:szCs w:val="24"/>
          <w:rtl/>
        </w:rPr>
      </w:pPr>
      <w:r>
        <w:rPr>
          <w:rFonts w:hint="cs"/>
          <w:szCs w:val="24"/>
          <w:rtl/>
        </w:rPr>
        <w:t>פרטים אודות</w:t>
      </w:r>
      <w:r w:rsidRPr="008C4532">
        <w:rPr>
          <w:rFonts w:hint="cs"/>
          <w:szCs w:val="24"/>
          <w:rtl/>
        </w:rPr>
        <w:t xml:space="preserve"> </w:t>
      </w:r>
      <w:r>
        <w:rPr>
          <w:rFonts w:hint="cs"/>
          <w:szCs w:val="24"/>
          <w:rtl/>
        </w:rPr>
        <w:t xml:space="preserve">הרשעות פליליות או משמעתיות, </w:t>
      </w:r>
      <w:r w:rsidRPr="008C4532">
        <w:rPr>
          <w:rFonts w:hint="cs"/>
          <w:szCs w:val="24"/>
          <w:rtl/>
        </w:rPr>
        <w:t>הליכים פליליים או משמעתיים</w:t>
      </w:r>
      <w:r>
        <w:rPr>
          <w:rFonts w:hint="cs"/>
          <w:szCs w:val="24"/>
          <w:rtl/>
        </w:rPr>
        <w:t xml:space="preserve"> תלויים ועומדים, לרבות הליכי חקירה</w:t>
      </w:r>
      <w:r w:rsidRPr="00784F73">
        <w:rPr>
          <w:rFonts w:hint="cs"/>
          <w:szCs w:val="24"/>
          <w:rtl/>
        </w:rPr>
        <w:t xml:space="preserve">, </w:t>
      </w:r>
      <w:r>
        <w:rPr>
          <w:rFonts w:hint="cs"/>
          <w:szCs w:val="24"/>
          <w:rtl/>
        </w:rPr>
        <w:t xml:space="preserve">נגד </w:t>
      </w:r>
      <w:r w:rsidRPr="00784F73">
        <w:rPr>
          <w:rFonts w:hint="cs"/>
          <w:szCs w:val="24"/>
          <w:rtl/>
        </w:rPr>
        <w:t xml:space="preserve">יחידי המציע </w:t>
      </w:r>
      <w:r>
        <w:rPr>
          <w:rFonts w:hint="cs"/>
          <w:szCs w:val="24"/>
          <w:rtl/>
        </w:rPr>
        <w:t>ו/או תאגיד המציע</w:t>
      </w:r>
      <w:r w:rsidRPr="0092411D">
        <w:rPr>
          <w:rFonts w:hint="cs"/>
          <w:szCs w:val="24"/>
          <w:rtl/>
        </w:rPr>
        <w:t>.</w:t>
      </w:r>
    </w:p>
    <w:p w:rsidR="000510CC" w:rsidRPr="008C4532" w:rsidRDefault="00FF0E78" w:rsidP="00B26B02">
      <w:pPr>
        <w:keepNext/>
        <w:keepLines/>
        <w:spacing w:line="480" w:lineRule="auto"/>
        <w:ind w:left="141"/>
        <w:jc w:val="both"/>
        <w:rPr>
          <w:szCs w:val="24"/>
          <w:rtl/>
        </w:rPr>
      </w:pPr>
      <w:r>
        <w:rPr>
          <w:rFonts w:hint="cs"/>
          <w:szCs w:val="24"/>
          <w:rtl/>
        </w:rPr>
        <w:t xml:space="preserve"> </w:t>
      </w:r>
      <w:r w:rsidRPr="008C4532">
        <w:rPr>
          <w:rFonts w:hint="cs"/>
          <w:szCs w:val="24"/>
          <w:rtl/>
        </w:rPr>
        <w:t>כן/לא, אם כן פרט:</w:t>
      </w:r>
    </w:p>
    <w:p w:rsidR="000510CC" w:rsidRDefault="00FF0E78" w:rsidP="00B26B02">
      <w:pPr>
        <w:keepNext/>
        <w:keepLines/>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B26B02">
      <w:pPr>
        <w:keepNext/>
        <w:keepLines/>
        <w:spacing w:line="360" w:lineRule="auto"/>
        <w:rPr>
          <w:szCs w:val="24"/>
          <w:rtl/>
        </w:rPr>
      </w:pPr>
      <w:r w:rsidRPr="00204E76">
        <w:rPr>
          <w:rFonts w:hint="cs"/>
          <w:szCs w:val="24"/>
          <w:rtl/>
        </w:rPr>
        <w:t xml:space="preserve">הורשע </w:t>
      </w:r>
      <w:r>
        <w:rPr>
          <w:rFonts w:hint="cs"/>
          <w:szCs w:val="24"/>
          <w:rtl/>
        </w:rPr>
        <w:t xml:space="preserve">המציע ו/או מי מיחידי המציע בעבירות מסוג של אחריות קפידה ו/או תלוי ועומד נגד מי מהם כתב אישום פלילי בגין העבירה האמורה: </w:t>
      </w:r>
    </w:p>
    <w:p w:rsidR="000510CC" w:rsidRPr="00D62AD2" w:rsidRDefault="00FF0E78" w:rsidP="00EF33EA">
      <w:pPr>
        <w:keepNext/>
        <w:keepLines/>
        <w:spacing w:line="360" w:lineRule="auto"/>
        <w:rPr>
          <w:rFonts w:ascii="David" w:hAnsi="David"/>
          <w:szCs w:val="24"/>
          <w:rtl/>
        </w:rPr>
      </w:pPr>
      <w:r w:rsidRPr="00D62AD2">
        <w:rPr>
          <w:rFonts w:ascii="David" w:hAnsi="David" w:hint="eastAsia"/>
          <w:szCs w:val="24"/>
          <w:rtl/>
        </w:rPr>
        <w:t>מבקש</w:t>
      </w:r>
      <w:r w:rsidRPr="00D62AD2">
        <w:rPr>
          <w:rFonts w:ascii="David" w:hAnsi="David"/>
          <w:szCs w:val="24"/>
          <w:rtl/>
        </w:rPr>
        <w:t xml:space="preserve"> המציע שלא לפסלו בהתאם </w:t>
      </w:r>
      <w:r w:rsidRPr="00D62AD2">
        <w:rPr>
          <w:rFonts w:ascii="David" w:hAnsi="David" w:hint="eastAsia"/>
          <w:szCs w:val="24"/>
          <w:rtl/>
        </w:rPr>
        <w:t>לאמור</w:t>
      </w:r>
      <w:r w:rsidRPr="00D62AD2">
        <w:rPr>
          <w:rFonts w:ascii="David" w:hAnsi="David"/>
          <w:szCs w:val="24"/>
          <w:rtl/>
        </w:rPr>
        <w:t xml:space="preserve"> </w:t>
      </w:r>
      <w:r w:rsidR="00D84783" w:rsidRPr="00D62AD2">
        <w:rPr>
          <w:rFonts w:ascii="David" w:hAnsi="David" w:hint="eastAsia"/>
          <w:szCs w:val="24"/>
          <w:rtl/>
        </w:rPr>
        <w:t>בסעיפים</w:t>
      </w:r>
      <w:r w:rsidRPr="00D62AD2">
        <w:rPr>
          <w:rFonts w:ascii="David" w:hAnsi="David"/>
          <w:szCs w:val="24"/>
          <w:rtl/>
        </w:rPr>
        <w:t xml:space="preserve"> </w:t>
      </w:r>
      <w:r w:rsidR="00D84783" w:rsidRPr="00D62AD2">
        <w:rPr>
          <w:rFonts w:ascii="David" w:hAnsi="David"/>
          <w:szCs w:val="24"/>
          <w:rtl/>
        </w:rPr>
        <w:fldChar w:fldCharType="begin"/>
      </w:r>
      <w:r w:rsidR="00D84783" w:rsidRPr="00D62AD2">
        <w:rPr>
          <w:rFonts w:ascii="David" w:hAnsi="David"/>
          <w:szCs w:val="24"/>
          <w:rtl/>
        </w:rPr>
        <w:instrText xml:space="preserve"> </w:instrText>
      </w:r>
      <w:r w:rsidR="00D84783" w:rsidRPr="00D62AD2">
        <w:rPr>
          <w:rFonts w:ascii="David" w:hAnsi="David"/>
          <w:szCs w:val="24"/>
        </w:rPr>
        <w:instrText>REF</w:instrText>
      </w:r>
      <w:r w:rsidR="00D84783" w:rsidRPr="00D62AD2">
        <w:rPr>
          <w:rFonts w:ascii="David" w:hAnsi="David"/>
          <w:szCs w:val="24"/>
          <w:rtl/>
        </w:rPr>
        <w:instrText xml:space="preserve"> _</w:instrText>
      </w:r>
      <w:r w:rsidR="00D84783" w:rsidRPr="00D62AD2">
        <w:rPr>
          <w:rFonts w:ascii="David" w:hAnsi="David"/>
          <w:szCs w:val="24"/>
        </w:rPr>
        <w:instrText>Ref73258833 \r \h</w:instrText>
      </w:r>
      <w:r w:rsidR="00D84783" w:rsidRPr="00D62AD2">
        <w:rPr>
          <w:rFonts w:ascii="David" w:hAnsi="David"/>
          <w:szCs w:val="24"/>
          <w:rtl/>
        </w:rPr>
        <w:instrText xml:space="preserve"> </w:instrText>
      </w:r>
      <w:r w:rsidR="00D84783">
        <w:rPr>
          <w:rFonts w:ascii="David" w:hAnsi="David"/>
          <w:szCs w:val="24"/>
          <w:rtl/>
        </w:rPr>
        <w:instrText xml:space="preserve"> \* </w:instrText>
      </w:r>
      <w:r w:rsidR="00D84783">
        <w:rPr>
          <w:rFonts w:ascii="David" w:hAnsi="David"/>
          <w:szCs w:val="24"/>
        </w:rPr>
        <w:instrText>MERGEFORMAT</w:instrText>
      </w:r>
      <w:r w:rsidR="00D84783">
        <w:rPr>
          <w:rFonts w:ascii="David" w:hAnsi="David"/>
          <w:szCs w:val="24"/>
          <w:rtl/>
        </w:rPr>
        <w:instrText xml:space="preserve"> </w:instrText>
      </w:r>
      <w:r w:rsidR="00D84783" w:rsidRPr="00D62AD2">
        <w:rPr>
          <w:rFonts w:ascii="David" w:hAnsi="David"/>
          <w:szCs w:val="24"/>
          <w:rtl/>
        </w:rPr>
      </w:r>
      <w:r w:rsidR="00D84783" w:rsidRPr="00D62AD2">
        <w:rPr>
          <w:rFonts w:ascii="David" w:hAnsi="David"/>
          <w:szCs w:val="24"/>
          <w:rtl/>
        </w:rPr>
        <w:fldChar w:fldCharType="separate"/>
      </w:r>
      <w:r w:rsidR="00A76CEE">
        <w:rPr>
          <w:rFonts w:ascii="David" w:hAnsi="David"/>
          <w:szCs w:val="24"/>
          <w:cs/>
        </w:rPr>
        <w:t>‎</w:t>
      </w:r>
      <w:r w:rsidR="00A76CEE">
        <w:rPr>
          <w:rFonts w:ascii="David" w:hAnsi="David"/>
          <w:szCs w:val="24"/>
        </w:rPr>
        <w:t>7.5.3</w:t>
      </w:r>
      <w:r w:rsidR="00D84783" w:rsidRPr="00D62AD2">
        <w:rPr>
          <w:rFonts w:ascii="David" w:hAnsi="David"/>
          <w:szCs w:val="24"/>
          <w:rtl/>
        </w:rPr>
        <w:fldChar w:fldCharType="end"/>
      </w:r>
      <w:r w:rsidR="00D84783" w:rsidRPr="00D62AD2">
        <w:rPr>
          <w:rFonts w:ascii="David" w:hAnsi="David"/>
          <w:szCs w:val="24"/>
          <w:rtl/>
        </w:rPr>
        <w:t xml:space="preserve"> </w:t>
      </w:r>
      <w:r w:rsidRPr="00D62AD2">
        <w:rPr>
          <w:rFonts w:ascii="David" w:hAnsi="David"/>
          <w:szCs w:val="24"/>
          <w:rtl/>
        </w:rPr>
        <w:t>ל</w:t>
      </w:r>
      <w:r w:rsidR="00DB3E25">
        <w:rPr>
          <w:rFonts w:ascii="David" w:hAnsi="David"/>
          <w:szCs w:val="24"/>
          <w:rtl/>
        </w:rPr>
        <w:t>פרק 1</w:t>
      </w:r>
      <w:r w:rsidRPr="00D62AD2">
        <w:rPr>
          <w:rFonts w:ascii="David" w:hAnsi="David"/>
          <w:szCs w:val="24"/>
          <w:rtl/>
        </w:rPr>
        <w:t xml:space="preserve"> </w:t>
      </w:r>
      <w:r w:rsidRPr="00D62AD2">
        <w:rPr>
          <w:rFonts w:ascii="David" w:hAnsi="David" w:hint="eastAsia"/>
          <w:szCs w:val="24"/>
          <w:rtl/>
        </w:rPr>
        <w:t>ולצורך</w:t>
      </w:r>
      <w:r w:rsidRPr="00D62AD2">
        <w:rPr>
          <w:rFonts w:ascii="David" w:hAnsi="David"/>
          <w:szCs w:val="24"/>
          <w:rtl/>
        </w:rPr>
        <w:t xml:space="preserve"> </w:t>
      </w:r>
      <w:r w:rsidRPr="00D62AD2">
        <w:rPr>
          <w:rFonts w:ascii="David" w:hAnsi="David" w:hint="eastAsia"/>
          <w:szCs w:val="24"/>
          <w:rtl/>
        </w:rPr>
        <w:t>בקשה</w:t>
      </w:r>
      <w:r w:rsidRPr="00D62AD2">
        <w:rPr>
          <w:rFonts w:ascii="David" w:hAnsi="David"/>
          <w:szCs w:val="24"/>
          <w:rtl/>
        </w:rPr>
        <w:t xml:space="preserve"> </w:t>
      </w:r>
      <w:r w:rsidRPr="00D62AD2">
        <w:rPr>
          <w:rFonts w:ascii="David" w:hAnsi="David" w:hint="eastAsia"/>
          <w:szCs w:val="24"/>
          <w:rtl/>
        </w:rPr>
        <w:t>זו</w:t>
      </w:r>
      <w:r w:rsidRPr="00D62AD2">
        <w:rPr>
          <w:rFonts w:ascii="David" w:hAnsi="David"/>
          <w:szCs w:val="24"/>
          <w:rtl/>
        </w:rPr>
        <w:t xml:space="preserve"> </w:t>
      </w:r>
      <w:r w:rsidRPr="00D62AD2">
        <w:rPr>
          <w:rFonts w:ascii="David" w:hAnsi="David" w:hint="eastAsia"/>
          <w:szCs w:val="24"/>
          <w:rtl/>
        </w:rPr>
        <w:t>מפורט</w:t>
      </w:r>
      <w:r w:rsidRPr="00D62AD2">
        <w:rPr>
          <w:rFonts w:ascii="David" w:hAnsi="David"/>
          <w:szCs w:val="24"/>
          <w:rtl/>
        </w:rPr>
        <w:t xml:space="preserve"> </w:t>
      </w:r>
      <w:r w:rsidRPr="00D62AD2">
        <w:rPr>
          <w:rFonts w:ascii="David" w:hAnsi="David" w:hint="eastAsia"/>
          <w:szCs w:val="24"/>
          <w:rtl/>
        </w:rPr>
        <w:t>בזאת</w:t>
      </w:r>
      <w:r w:rsidRPr="00D62AD2">
        <w:rPr>
          <w:rFonts w:ascii="David" w:hAnsi="David"/>
          <w:szCs w:val="24"/>
          <w:rtl/>
        </w:rPr>
        <w:t xml:space="preserve"> </w:t>
      </w:r>
      <w:r w:rsidRPr="00D62AD2">
        <w:rPr>
          <w:rFonts w:ascii="David" w:hAnsi="David" w:hint="eastAsia"/>
          <w:szCs w:val="24"/>
          <w:rtl/>
        </w:rPr>
        <w:t>כלהלן</w:t>
      </w:r>
      <w:r w:rsidRPr="00D62AD2">
        <w:rPr>
          <w:rFonts w:ascii="David" w:hAnsi="David"/>
          <w:szCs w:val="24"/>
          <w:rtl/>
        </w:rPr>
        <w:t>:</w:t>
      </w:r>
    </w:p>
    <w:p w:rsidR="000510CC" w:rsidRDefault="00FF0E78" w:rsidP="00B26B02">
      <w:pPr>
        <w:keepNext/>
        <w:keepLines/>
        <w:spacing w:line="360" w:lineRule="auto"/>
        <w:rPr>
          <w:szCs w:val="24"/>
          <w:rtl/>
        </w:rPr>
      </w:pPr>
      <w:r>
        <w:rPr>
          <w:rFonts w:hint="cs"/>
          <w:szCs w:val="24"/>
          <w:rtl/>
        </w:rPr>
        <w:t>סעיף העבירה ומבצעה:</w:t>
      </w:r>
    </w:p>
    <w:p w:rsidR="000510CC" w:rsidRDefault="00FF0E78" w:rsidP="00B26B02">
      <w:pPr>
        <w:keepNext/>
        <w:keepLines/>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B26B02">
      <w:pPr>
        <w:keepNext/>
        <w:keepLines/>
        <w:spacing w:line="360" w:lineRule="auto"/>
        <w:rPr>
          <w:szCs w:val="24"/>
          <w:rtl/>
        </w:rPr>
      </w:pPr>
      <w:r>
        <w:rPr>
          <w:rFonts w:hint="cs"/>
          <w:szCs w:val="24"/>
          <w:rtl/>
        </w:rPr>
        <w:t>נסיבות ביצועה של העבירה:</w:t>
      </w:r>
    </w:p>
    <w:p w:rsidR="000510CC" w:rsidRDefault="00FF0E78" w:rsidP="00B26B02">
      <w:pPr>
        <w:keepNext/>
        <w:keepLines/>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27FF" w:rsidRDefault="00FF0E78" w:rsidP="00B26B02">
      <w:pPr>
        <w:keepNext/>
        <w:keepLines/>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keepNext/>
        <w:keepLines/>
        <w:numPr>
          <w:ilvl w:val="0"/>
          <w:numId w:val="58"/>
        </w:numPr>
        <w:spacing w:line="360" w:lineRule="auto"/>
        <w:ind w:left="491" w:hanging="283"/>
        <w:jc w:val="both"/>
        <w:rPr>
          <w:szCs w:val="24"/>
          <w:rtl/>
        </w:rPr>
      </w:pPr>
      <w:bookmarkStart w:id="110" w:name="_Ref86663330"/>
      <w:r w:rsidRPr="00F4434F">
        <w:rPr>
          <w:rFonts w:hint="cs"/>
          <w:szCs w:val="24"/>
          <w:rtl/>
        </w:rPr>
        <w:t>ניגוד עניינים:</w:t>
      </w:r>
      <w:bookmarkEnd w:id="110"/>
    </w:p>
    <w:p w:rsidR="000510CC" w:rsidRDefault="00FF0E78" w:rsidP="00B26B02">
      <w:pPr>
        <w:keepNext/>
        <w:keepLines/>
        <w:spacing w:line="480" w:lineRule="auto"/>
        <w:jc w:val="both"/>
        <w:rPr>
          <w:szCs w:val="24"/>
          <w:rtl/>
        </w:rPr>
      </w:pPr>
      <w:r w:rsidRPr="00094A46">
        <w:rPr>
          <w:rFonts w:hint="cs"/>
          <w:szCs w:val="24"/>
          <w:rtl/>
        </w:rPr>
        <w:t xml:space="preserve">פרוט </w:t>
      </w:r>
      <w:r>
        <w:rPr>
          <w:rFonts w:hint="cs"/>
          <w:szCs w:val="24"/>
          <w:rtl/>
        </w:rPr>
        <w:t xml:space="preserve">גופים ממשלתיים (משרדי ממשלה או יחידות סמך), חברות ממשלתיות, חברות ביטוח, וגופים מוסדיים אחרים, </w:t>
      </w:r>
      <w:r w:rsidRPr="00094A46">
        <w:rPr>
          <w:rFonts w:hint="cs"/>
          <w:szCs w:val="24"/>
          <w:rtl/>
        </w:rPr>
        <w:t xml:space="preserve">איתם </w:t>
      </w:r>
      <w:r>
        <w:rPr>
          <w:rFonts w:hint="cs"/>
          <w:szCs w:val="24"/>
          <w:rtl/>
        </w:rPr>
        <w:t>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 המציע עלול</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 xml:space="preserve"> כמוגדר </w:t>
      </w:r>
      <w:r w:rsidR="00D84783" w:rsidRPr="006D03CA">
        <w:rPr>
          <w:rFonts w:ascii="David" w:hAnsi="David"/>
          <w:szCs w:val="24"/>
          <w:rtl/>
        </w:rPr>
        <w:t xml:space="preserve">בסעיף </w:t>
      </w:r>
      <w:r w:rsidR="00D84783" w:rsidRPr="006D03CA">
        <w:rPr>
          <w:rFonts w:ascii="David" w:hAnsi="David"/>
          <w:szCs w:val="24"/>
          <w:rtl/>
        </w:rPr>
        <w:fldChar w:fldCharType="begin"/>
      </w:r>
      <w:r w:rsidR="00D84783" w:rsidRPr="006D03CA">
        <w:rPr>
          <w:rFonts w:ascii="David" w:hAnsi="David"/>
          <w:szCs w:val="24"/>
          <w:rtl/>
        </w:rPr>
        <w:instrText xml:space="preserve"> </w:instrText>
      </w:r>
      <w:r w:rsidR="00D84783" w:rsidRPr="006D03CA">
        <w:rPr>
          <w:rFonts w:ascii="David" w:hAnsi="David"/>
          <w:szCs w:val="24"/>
        </w:rPr>
        <w:instrText>REF</w:instrText>
      </w:r>
      <w:r w:rsidR="00D84783" w:rsidRPr="006D03CA">
        <w:rPr>
          <w:rFonts w:ascii="David" w:hAnsi="David"/>
          <w:szCs w:val="24"/>
          <w:rtl/>
        </w:rPr>
        <w:instrText xml:space="preserve"> _</w:instrText>
      </w:r>
      <w:r w:rsidR="00D84783" w:rsidRPr="006D03CA">
        <w:rPr>
          <w:rFonts w:ascii="David" w:hAnsi="David"/>
          <w:szCs w:val="24"/>
        </w:rPr>
        <w:instrText>Ref388519574 \r \h</w:instrText>
      </w:r>
      <w:r w:rsidR="00D84783" w:rsidRPr="006D03CA">
        <w:rPr>
          <w:rFonts w:ascii="David" w:hAnsi="David"/>
          <w:szCs w:val="24"/>
          <w:rtl/>
        </w:rPr>
        <w:instrText xml:space="preserve"> </w:instrText>
      </w:r>
      <w:r w:rsidR="00D84783">
        <w:rPr>
          <w:rFonts w:ascii="David" w:hAnsi="David"/>
          <w:szCs w:val="24"/>
          <w:rtl/>
        </w:rPr>
        <w:instrText xml:space="preserve"> \* </w:instrText>
      </w:r>
      <w:r w:rsidR="00D84783">
        <w:rPr>
          <w:rFonts w:ascii="David" w:hAnsi="David"/>
          <w:szCs w:val="24"/>
        </w:rPr>
        <w:instrText>MERGEFORMAT</w:instrText>
      </w:r>
      <w:r w:rsidR="00D84783">
        <w:rPr>
          <w:rFonts w:ascii="David" w:hAnsi="David"/>
          <w:szCs w:val="24"/>
          <w:rtl/>
        </w:rPr>
        <w:instrText xml:space="preserve"> </w:instrText>
      </w:r>
      <w:r w:rsidR="00D84783" w:rsidRPr="006D03CA">
        <w:rPr>
          <w:rFonts w:ascii="David" w:hAnsi="David"/>
          <w:szCs w:val="24"/>
          <w:rtl/>
        </w:rPr>
      </w:r>
      <w:r w:rsidR="00D84783" w:rsidRPr="006D03CA">
        <w:rPr>
          <w:rFonts w:ascii="David" w:hAnsi="David"/>
          <w:szCs w:val="24"/>
          <w:rtl/>
        </w:rPr>
        <w:fldChar w:fldCharType="separate"/>
      </w:r>
      <w:r w:rsidR="00A76CEE">
        <w:rPr>
          <w:rFonts w:ascii="David" w:hAnsi="David"/>
          <w:szCs w:val="24"/>
          <w:cs/>
        </w:rPr>
        <w:t>‎</w:t>
      </w:r>
      <w:r w:rsidR="00A76CEE">
        <w:rPr>
          <w:rFonts w:ascii="David" w:hAnsi="David"/>
          <w:szCs w:val="24"/>
        </w:rPr>
        <w:t>8</w:t>
      </w:r>
      <w:r w:rsidR="00D84783" w:rsidRPr="006D03CA">
        <w:rPr>
          <w:rFonts w:ascii="David" w:hAnsi="David"/>
          <w:szCs w:val="24"/>
          <w:rtl/>
        </w:rPr>
        <w:fldChar w:fldCharType="end"/>
      </w:r>
      <w:r w:rsidR="00D84783" w:rsidRPr="006D03CA">
        <w:rPr>
          <w:rFonts w:ascii="David" w:hAnsi="David"/>
          <w:szCs w:val="24"/>
          <w:rtl/>
        </w:rPr>
        <w:t xml:space="preserve"> לנספח ב</w:t>
      </w:r>
      <w:r w:rsidR="00DE0287">
        <w:rPr>
          <w:rFonts w:hint="cs"/>
          <w:szCs w:val="24"/>
          <w:rtl/>
        </w:rPr>
        <w:t>'</w:t>
      </w:r>
      <w:r w:rsidR="00D84783">
        <w:rPr>
          <w:rFonts w:hint="cs"/>
          <w:szCs w:val="24"/>
          <w:rtl/>
        </w:rPr>
        <w:t xml:space="preserve"> </w:t>
      </w:r>
      <w:r w:rsidRPr="00D92650">
        <w:rPr>
          <w:rFonts w:hint="cs"/>
          <w:szCs w:val="24"/>
          <w:rtl/>
        </w:rPr>
        <w:t>:</w:t>
      </w:r>
    </w:p>
    <w:p w:rsidR="000510CC" w:rsidRDefault="00FF0E78" w:rsidP="00B26B02">
      <w:pPr>
        <w:keepNext/>
        <w:keepLines/>
        <w:spacing w:line="480" w:lineRule="auto"/>
        <w:ind w:left="-1" w:firstLine="142"/>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B26B02">
      <w:pPr>
        <w:keepNext/>
        <w:keepLines/>
        <w:spacing w:line="480" w:lineRule="auto"/>
        <w:jc w:val="both"/>
        <w:rPr>
          <w:szCs w:val="24"/>
          <w:rtl/>
        </w:rPr>
      </w:pPr>
      <w:r>
        <w:rPr>
          <w:rFonts w:hint="cs"/>
          <w:szCs w:val="24"/>
          <w:rtl/>
        </w:rPr>
        <w:t>פרוט הנושאים ש</w:t>
      </w:r>
      <w:r w:rsidRPr="00D815AB">
        <w:rPr>
          <w:rFonts w:hint="cs"/>
          <w:szCs w:val="24"/>
          <w:rtl/>
        </w:rPr>
        <w:t>בהם עלול</w:t>
      </w:r>
      <w:r>
        <w:rPr>
          <w:rFonts w:hint="cs"/>
          <w:szCs w:val="24"/>
          <w:rtl/>
        </w:rPr>
        <w:t>ים 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w:t>
      </w:r>
    </w:p>
    <w:p w:rsidR="000510CC" w:rsidRDefault="00FF0E78" w:rsidP="00B26B02">
      <w:pPr>
        <w:keepNext/>
        <w:keepLines/>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50C2" w:rsidRDefault="008550C2" w:rsidP="00B26B02">
      <w:pPr>
        <w:keepNext/>
        <w:keepLines/>
        <w:spacing w:line="480" w:lineRule="auto"/>
        <w:jc w:val="both"/>
        <w:rPr>
          <w:szCs w:val="24"/>
          <w:rtl/>
        </w:rPr>
      </w:pPr>
    </w:p>
    <w:p w:rsidR="000510CC" w:rsidRDefault="00FF0E78" w:rsidP="00B26B02">
      <w:pPr>
        <w:keepNext/>
        <w:keepLines/>
        <w:spacing w:line="480" w:lineRule="auto"/>
        <w:jc w:val="both"/>
        <w:rPr>
          <w:szCs w:val="24"/>
          <w:rtl/>
        </w:rPr>
      </w:pPr>
      <w:r>
        <w:rPr>
          <w:rFonts w:hint="cs"/>
          <w:szCs w:val="24"/>
          <w:rtl/>
        </w:rPr>
        <w:t>פירוט התיקים בהם יצגו יחידי ה</w:t>
      </w:r>
      <w:r w:rsidRPr="00094A46">
        <w:rPr>
          <w:rFonts w:hint="cs"/>
          <w:szCs w:val="24"/>
          <w:rtl/>
        </w:rPr>
        <w:t>מציע או מי מעובדי</w:t>
      </w:r>
      <w:r>
        <w:rPr>
          <w:rFonts w:hint="cs"/>
          <w:szCs w:val="24"/>
          <w:rtl/>
        </w:rPr>
        <w:t xml:space="preserve"> המשרד,</w:t>
      </w:r>
      <w:r w:rsidRPr="00094A46">
        <w:rPr>
          <w:rFonts w:hint="cs"/>
          <w:szCs w:val="24"/>
          <w:rtl/>
        </w:rPr>
        <w:t xml:space="preserve"> </w:t>
      </w:r>
      <w:r>
        <w:rPr>
          <w:rFonts w:hint="cs"/>
          <w:szCs w:val="24"/>
          <w:rtl/>
        </w:rPr>
        <w:t xml:space="preserve">לקוח נגד המדינה: פרט מועדים, נושאים, המשרד הממשלתי הרלוונטי, מס' התיק המשפטי, ככל שנוהל הליך משפטי. </w:t>
      </w:r>
    </w:p>
    <w:p w:rsidR="000510CC" w:rsidRPr="00EA632D" w:rsidRDefault="00FF0E78" w:rsidP="00B26B02">
      <w:pPr>
        <w:keepNext/>
        <w:keepLines/>
        <w:spacing w:line="360" w:lineRule="auto"/>
        <w:rPr>
          <w:b/>
          <w:bCs/>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B27CE0" w:rsidRDefault="00FF0E78" w:rsidP="00B26B02">
      <w:pPr>
        <w:pStyle w:val="aff5"/>
        <w:keepNext/>
        <w:keepLines/>
        <w:spacing w:line="360" w:lineRule="auto"/>
        <w:ind w:left="360"/>
        <w:jc w:val="both"/>
        <w:rPr>
          <w:rFonts w:ascii="David" w:hAnsi="David"/>
          <w:b/>
          <w:bCs/>
          <w:szCs w:val="24"/>
          <w:rtl/>
        </w:rPr>
        <w:sectPr w:rsidR="000510CC" w:rsidRPr="00B27CE0" w:rsidSect="009129EA">
          <w:pgSz w:w="16838" w:h="11906" w:orient="landscape" w:code="9"/>
          <w:pgMar w:top="1797" w:right="1440" w:bottom="1797" w:left="1440" w:header="142" w:footer="567" w:gutter="0"/>
          <w:cols w:space="720"/>
          <w:titlePg/>
          <w:docGrid w:linePitch="326"/>
        </w:sectPr>
      </w:pPr>
      <w:r w:rsidRPr="00B27CE0">
        <w:rPr>
          <w:rFonts w:ascii="David" w:hAnsi="David" w:hint="cs"/>
          <w:b/>
          <w:bCs/>
          <w:szCs w:val="24"/>
          <w:rtl/>
        </w:rPr>
        <w:t xml:space="preserve">ניתן להוסיף </w:t>
      </w:r>
      <w:r>
        <w:rPr>
          <w:rFonts w:ascii="David" w:hAnsi="David" w:hint="cs"/>
          <w:b/>
          <w:bCs/>
          <w:szCs w:val="24"/>
          <w:rtl/>
        </w:rPr>
        <w:t>עמודים</w:t>
      </w:r>
      <w:r w:rsidRPr="00B27CE0">
        <w:rPr>
          <w:rFonts w:ascii="David" w:hAnsi="David" w:hint="cs"/>
          <w:b/>
          <w:bCs/>
          <w:szCs w:val="24"/>
          <w:rtl/>
        </w:rPr>
        <w:t xml:space="preserve"> נוספ</w:t>
      </w:r>
      <w:r>
        <w:rPr>
          <w:rFonts w:ascii="David" w:hAnsi="David" w:hint="cs"/>
          <w:b/>
          <w:bCs/>
          <w:szCs w:val="24"/>
          <w:rtl/>
        </w:rPr>
        <w:t>ים</w:t>
      </w:r>
      <w:r w:rsidRPr="00B27CE0">
        <w:rPr>
          <w:rFonts w:ascii="David" w:hAnsi="David" w:hint="cs"/>
          <w:b/>
          <w:bCs/>
          <w:szCs w:val="24"/>
          <w:rtl/>
        </w:rPr>
        <w:t xml:space="preserve"> עבור עורכי דין מוצעים נוספים.</w:t>
      </w:r>
    </w:p>
    <w:tbl>
      <w:tblPr>
        <w:tblStyle w:val="aff8"/>
        <w:bidiVisual/>
        <w:tblW w:w="14174" w:type="dxa"/>
        <w:tblInd w:w="360" w:type="dxa"/>
        <w:tblLook w:val="04A0" w:firstRow="1" w:lastRow="0" w:firstColumn="1" w:lastColumn="0" w:noHBand="0" w:noVBand="1"/>
      </w:tblPr>
      <w:tblGrid>
        <w:gridCol w:w="1396"/>
        <w:gridCol w:w="850"/>
        <w:gridCol w:w="850"/>
        <w:gridCol w:w="850"/>
        <w:gridCol w:w="23"/>
        <w:gridCol w:w="827"/>
        <w:gridCol w:w="850"/>
        <w:gridCol w:w="364"/>
        <w:gridCol w:w="486"/>
        <w:gridCol w:w="850"/>
        <w:gridCol w:w="705"/>
        <w:gridCol w:w="145"/>
        <w:gridCol w:w="850"/>
        <w:gridCol w:w="593"/>
        <w:gridCol w:w="257"/>
        <w:gridCol w:w="850"/>
        <w:gridCol w:w="850"/>
        <w:gridCol w:w="537"/>
        <w:gridCol w:w="313"/>
        <w:gridCol w:w="850"/>
        <w:gridCol w:w="850"/>
        <w:gridCol w:w="28"/>
      </w:tblGrid>
      <w:tr w:rsidR="00830F42" w:rsidTr="006D03CA">
        <w:trPr>
          <w:trHeight w:hRule="exact" w:val="340"/>
        </w:trPr>
        <w:tc>
          <w:tcPr>
            <w:tcW w:w="3969" w:type="dxa"/>
            <w:gridSpan w:val="5"/>
            <w:tcBorders>
              <w:top w:val="nil"/>
              <w:left w:val="nil"/>
              <w:bottom w:val="single" w:sz="4" w:space="0" w:color="auto"/>
              <w:right w:val="nil"/>
            </w:tcBorders>
          </w:tcPr>
          <w:p w:rsidR="0036467F" w:rsidRPr="00B27CE0" w:rsidRDefault="00FF0E78" w:rsidP="006D03CA">
            <w:pPr>
              <w:pStyle w:val="aff5"/>
              <w:keepNext/>
              <w:keepLines/>
              <w:spacing w:line="360" w:lineRule="auto"/>
              <w:ind w:left="360"/>
              <w:jc w:val="both"/>
              <w:rPr>
                <w:rFonts w:ascii="David" w:hAnsi="David"/>
                <w:b/>
                <w:bCs/>
                <w:szCs w:val="24"/>
                <w:rtl/>
              </w:rPr>
            </w:pPr>
            <w:r w:rsidRPr="00B27CE0">
              <w:rPr>
                <w:rFonts w:ascii="David" w:hAnsi="David" w:hint="cs"/>
                <w:b/>
                <w:bCs/>
                <w:szCs w:val="24"/>
                <w:rtl/>
              </w:rPr>
              <w:t xml:space="preserve">עורך דין מוצע </w:t>
            </w:r>
            <w:r>
              <w:rPr>
                <w:rFonts w:ascii="David" w:hAnsi="David" w:hint="cs"/>
                <w:b/>
                <w:bCs/>
                <w:szCs w:val="24"/>
                <w:rtl/>
              </w:rPr>
              <w:t>2</w:t>
            </w:r>
            <w:r w:rsidRPr="00B27CE0">
              <w:rPr>
                <w:rFonts w:ascii="David" w:hAnsi="David" w:hint="cs"/>
                <w:b/>
                <w:bCs/>
                <w:szCs w:val="24"/>
                <w:rtl/>
              </w:rPr>
              <w:t>:</w:t>
            </w:r>
          </w:p>
        </w:tc>
        <w:tc>
          <w:tcPr>
            <w:tcW w:w="10205" w:type="dxa"/>
            <w:gridSpan w:val="17"/>
            <w:tcBorders>
              <w:top w:val="nil"/>
              <w:left w:val="nil"/>
              <w:bottom w:val="single" w:sz="4" w:space="0" w:color="auto"/>
              <w:right w:val="nil"/>
            </w:tcBorders>
          </w:tcPr>
          <w:p w:rsidR="0036467F" w:rsidRPr="00B27CE0" w:rsidRDefault="0036467F" w:rsidP="006D03CA">
            <w:pPr>
              <w:pStyle w:val="aff5"/>
              <w:keepNext/>
              <w:keepLines/>
              <w:spacing w:line="360" w:lineRule="auto"/>
              <w:ind w:left="360"/>
              <w:jc w:val="both"/>
              <w:rPr>
                <w:rFonts w:ascii="David" w:hAnsi="David"/>
                <w:b/>
                <w:bCs/>
                <w:szCs w:val="24"/>
                <w:rtl/>
              </w:rPr>
            </w:pPr>
          </w:p>
        </w:tc>
      </w:tr>
      <w:tr w:rsidR="00830F42" w:rsidTr="006D03CA">
        <w:tc>
          <w:tcPr>
            <w:tcW w:w="3969" w:type="dxa"/>
            <w:gridSpan w:val="5"/>
            <w:tcBorders>
              <w:top w:val="single" w:sz="4" w:space="0" w:color="auto"/>
            </w:tcBorders>
          </w:tcPr>
          <w:p w:rsidR="0036467F"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שם מלא:</w:t>
            </w:r>
          </w:p>
        </w:tc>
        <w:tc>
          <w:tcPr>
            <w:tcW w:w="10205" w:type="dxa"/>
            <w:gridSpan w:val="17"/>
            <w:tcBorders>
              <w:top w:val="single" w:sz="4" w:space="0" w:color="auto"/>
            </w:tcBorders>
          </w:tcPr>
          <w:p w:rsidR="0036467F" w:rsidRPr="00B27CE0" w:rsidRDefault="0036467F"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36467F" w:rsidRPr="00B27CE0" w:rsidRDefault="00FF0E78" w:rsidP="006D03CA">
            <w:pPr>
              <w:keepNext/>
              <w:keepLines/>
              <w:spacing w:line="360" w:lineRule="auto"/>
              <w:jc w:val="both"/>
              <w:rPr>
                <w:rFonts w:ascii="David" w:hAnsi="David"/>
                <w:szCs w:val="24"/>
                <w:rtl/>
              </w:rPr>
            </w:pPr>
            <w:r w:rsidRPr="00B27CE0">
              <w:rPr>
                <w:rFonts w:ascii="David" w:hAnsi="David"/>
                <w:szCs w:val="24"/>
                <w:rtl/>
              </w:rPr>
              <w:t>מספר טלפון נייד</w:t>
            </w:r>
          </w:p>
        </w:tc>
        <w:tc>
          <w:tcPr>
            <w:tcW w:w="10205" w:type="dxa"/>
            <w:gridSpan w:val="17"/>
          </w:tcPr>
          <w:p w:rsidR="0036467F" w:rsidRPr="00B27CE0" w:rsidRDefault="0036467F"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36467F" w:rsidRPr="00B27CE0" w:rsidRDefault="00FF0E78" w:rsidP="006D03CA">
            <w:pPr>
              <w:keepNext/>
              <w:keepLines/>
              <w:spacing w:line="360" w:lineRule="auto"/>
              <w:jc w:val="both"/>
              <w:rPr>
                <w:rFonts w:ascii="David" w:hAnsi="David"/>
                <w:szCs w:val="24"/>
                <w:rtl/>
              </w:rPr>
            </w:pPr>
            <w:r w:rsidRPr="00B27CE0">
              <w:rPr>
                <w:rFonts w:ascii="David" w:hAnsi="David"/>
                <w:szCs w:val="24"/>
                <w:rtl/>
              </w:rPr>
              <w:t>אי מייל</w:t>
            </w:r>
          </w:p>
        </w:tc>
        <w:tc>
          <w:tcPr>
            <w:tcW w:w="10205" w:type="dxa"/>
            <w:gridSpan w:val="17"/>
          </w:tcPr>
          <w:p w:rsidR="0036467F" w:rsidRPr="00B27CE0" w:rsidRDefault="0036467F" w:rsidP="006D03CA">
            <w:pPr>
              <w:pStyle w:val="aff5"/>
              <w:keepNext/>
              <w:keepLines/>
              <w:spacing w:line="360" w:lineRule="auto"/>
              <w:ind w:left="0"/>
              <w:jc w:val="both"/>
              <w:rPr>
                <w:rFonts w:ascii="David" w:hAnsi="David"/>
                <w:b/>
                <w:bCs/>
                <w:szCs w:val="24"/>
                <w:rtl/>
              </w:rPr>
            </w:pPr>
          </w:p>
        </w:tc>
      </w:tr>
      <w:tr w:rsidR="00830F42" w:rsidTr="00EE4982">
        <w:trPr>
          <w:trHeight w:val="1020"/>
        </w:trPr>
        <w:tc>
          <w:tcPr>
            <w:tcW w:w="3969" w:type="dxa"/>
            <w:gridSpan w:val="5"/>
          </w:tcPr>
          <w:p w:rsidR="0036467F" w:rsidRPr="00B27CE0" w:rsidRDefault="00FF0E78" w:rsidP="006D03CA">
            <w:pPr>
              <w:keepNext/>
              <w:keepLines/>
              <w:spacing w:line="360" w:lineRule="auto"/>
              <w:jc w:val="both"/>
              <w:rPr>
                <w:rFonts w:ascii="David" w:hAnsi="David"/>
                <w:szCs w:val="24"/>
              </w:rPr>
            </w:pPr>
            <w:r w:rsidRPr="00B27CE0">
              <w:rPr>
                <w:rFonts w:ascii="David" w:hAnsi="David"/>
                <w:szCs w:val="24"/>
                <w:rtl/>
              </w:rPr>
              <w:t>השכלה</w:t>
            </w:r>
            <w:r>
              <w:rPr>
                <w:rFonts w:ascii="David" w:hAnsi="David" w:hint="cs"/>
                <w:szCs w:val="24"/>
                <w:rtl/>
              </w:rPr>
              <w:t xml:space="preserve"> (תואר ראשון, שני ושלישי):</w:t>
            </w:r>
          </w:p>
          <w:p w:rsidR="0036467F" w:rsidRPr="00B27CE0" w:rsidRDefault="0036467F" w:rsidP="006D03CA">
            <w:pPr>
              <w:keepNext/>
              <w:keepLines/>
              <w:spacing w:line="360" w:lineRule="auto"/>
              <w:ind w:left="427"/>
              <w:jc w:val="both"/>
              <w:rPr>
                <w:rFonts w:ascii="David" w:hAnsi="David"/>
                <w:szCs w:val="24"/>
                <w:rtl/>
              </w:rPr>
            </w:pPr>
          </w:p>
          <w:p w:rsidR="0036467F" w:rsidRPr="00B27CE0" w:rsidRDefault="0036467F" w:rsidP="006D03CA">
            <w:pPr>
              <w:keepNext/>
              <w:keepLines/>
              <w:spacing w:line="360" w:lineRule="auto"/>
              <w:ind w:left="427"/>
              <w:jc w:val="both"/>
              <w:rPr>
                <w:rFonts w:ascii="David" w:hAnsi="David"/>
                <w:szCs w:val="24"/>
                <w:rtl/>
              </w:rPr>
            </w:pPr>
          </w:p>
        </w:tc>
        <w:tc>
          <w:tcPr>
            <w:tcW w:w="10205" w:type="dxa"/>
            <w:gridSpan w:val="17"/>
          </w:tcPr>
          <w:p w:rsidR="0036467F" w:rsidRPr="00B27CE0" w:rsidRDefault="0036467F"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36467F" w:rsidRPr="00B27CE0" w:rsidRDefault="00FF0E78" w:rsidP="006D03CA">
            <w:pPr>
              <w:keepNext/>
              <w:keepLines/>
              <w:spacing w:line="360" w:lineRule="auto"/>
              <w:jc w:val="both"/>
              <w:rPr>
                <w:rFonts w:ascii="David" w:hAnsi="David"/>
                <w:szCs w:val="24"/>
                <w:rtl/>
              </w:rPr>
            </w:pPr>
            <w:r>
              <w:rPr>
                <w:rFonts w:ascii="David" w:hAnsi="David" w:hint="cs"/>
                <w:szCs w:val="24"/>
                <w:rtl/>
              </w:rPr>
              <w:t>שליטה בשפות:</w:t>
            </w:r>
          </w:p>
        </w:tc>
        <w:tc>
          <w:tcPr>
            <w:tcW w:w="10205" w:type="dxa"/>
            <w:gridSpan w:val="17"/>
          </w:tcPr>
          <w:p w:rsidR="0036467F" w:rsidRDefault="00FF0E78" w:rsidP="006D03CA">
            <w:pPr>
              <w:keepNext/>
              <w:keepLines/>
              <w:spacing w:line="360" w:lineRule="auto"/>
              <w:jc w:val="both"/>
              <w:rPr>
                <w:rFonts w:ascii="David" w:hAnsi="David"/>
                <w:szCs w:val="24"/>
                <w:rtl/>
              </w:rPr>
            </w:pPr>
            <w:r w:rsidRPr="007F603D">
              <w:rPr>
                <w:rFonts w:ascii="David" w:hAnsi="David" w:hint="cs"/>
                <w:b/>
                <w:bCs/>
                <w:szCs w:val="24"/>
                <w:rtl/>
              </w:rPr>
              <w:t>עברית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ערבית</w:t>
            </w:r>
            <w:r w:rsidRPr="007F603D">
              <w:rPr>
                <w:rFonts w:ascii="David" w:hAnsi="David" w:hint="cs"/>
                <w:szCs w:val="24"/>
                <w:rtl/>
              </w:rPr>
              <w:t>: רמת שפת אם/שליטה בכתיבה/שליטה בקריאה</w:t>
            </w:r>
          </w:p>
          <w:p w:rsidR="0036467F" w:rsidRPr="007F603D" w:rsidRDefault="00FF0E78" w:rsidP="006D03CA">
            <w:pPr>
              <w:keepNext/>
              <w:keepLines/>
              <w:spacing w:line="360" w:lineRule="auto"/>
              <w:jc w:val="both"/>
              <w:rPr>
                <w:rFonts w:ascii="David" w:hAnsi="David"/>
                <w:szCs w:val="24"/>
                <w:rtl/>
              </w:rPr>
            </w:pPr>
            <w:r>
              <w:rPr>
                <w:rFonts w:ascii="David" w:hAnsi="David" w:hint="cs"/>
                <w:b/>
                <w:bCs/>
                <w:szCs w:val="24"/>
                <w:rtl/>
              </w:rPr>
              <w:t>אנגלית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אחר _____</w:t>
            </w:r>
            <w:r w:rsidRPr="007F603D">
              <w:rPr>
                <w:rFonts w:ascii="David" w:hAnsi="David" w:hint="cs"/>
                <w:szCs w:val="24"/>
                <w:rtl/>
              </w:rPr>
              <w:t>: רמת שפת אם/שליטה בכתיבה/שליטה בקריאה</w:t>
            </w:r>
          </w:p>
        </w:tc>
      </w:tr>
      <w:tr w:rsidR="00830F42" w:rsidTr="006D03CA">
        <w:tc>
          <w:tcPr>
            <w:tcW w:w="3969" w:type="dxa"/>
            <w:gridSpan w:val="5"/>
          </w:tcPr>
          <w:p w:rsidR="0036467F"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ראשון:</w:t>
            </w:r>
          </w:p>
        </w:tc>
        <w:tc>
          <w:tcPr>
            <w:tcW w:w="10205" w:type="dxa"/>
            <w:gridSpan w:val="17"/>
          </w:tcPr>
          <w:p w:rsidR="0036467F" w:rsidRPr="00B27CE0" w:rsidRDefault="0036467F"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36467F"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שני:</w:t>
            </w:r>
          </w:p>
        </w:tc>
        <w:tc>
          <w:tcPr>
            <w:tcW w:w="10205" w:type="dxa"/>
            <w:gridSpan w:val="17"/>
          </w:tcPr>
          <w:p w:rsidR="0036467F" w:rsidRPr="00B27CE0" w:rsidRDefault="0036467F"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36467F"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רישיון לעריכת דין</w:t>
            </w:r>
            <w:r>
              <w:rPr>
                <w:rFonts w:ascii="David" w:hAnsi="David" w:hint="cs"/>
                <w:szCs w:val="24"/>
                <w:rtl/>
              </w:rPr>
              <w:t xml:space="preserve"> ומספרו</w:t>
            </w:r>
            <w:r w:rsidRPr="00B27CE0">
              <w:rPr>
                <w:rFonts w:ascii="David" w:hAnsi="David" w:hint="cs"/>
                <w:szCs w:val="24"/>
                <w:rtl/>
              </w:rPr>
              <w:t>:</w:t>
            </w:r>
          </w:p>
        </w:tc>
        <w:tc>
          <w:tcPr>
            <w:tcW w:w="10205" w:type="dxa"/>
            <w:gridSpan w:val="17"/>
          </w:tcPr>
          <w:p w:rsidR="0036467F" w:rsidRPr="00B27CE0" w:rsidRDefault="0036467F"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36467F" w:rsidRPr="0036467F"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כעו"ד בפועל</w:t>
            </w:r>
          </w:p>
        </w:tc>
        <w:tc>
          <w:tcPr>
            <w:tcW w:w="2041" w:type="dxa"/>
            <w:gridSpan w:val="3"/>
          </w:tcPr>
          <w:p w:rsidR="0036467F" w:rsidRPr="006D03CA" w:rsidRDefault="0036467F" w:rsidP="006D03CA">
            <w:pPr>
              <w:keepNext/>
              <w:keepLines/>
              <w:spacing w:line="360" w:lineRule="auto"/>
              <w:jc w:val="both"/>
              <w:rPr>
                <w:rFonts w:ascii="David" w:hAnsi="David"/>
                <w:szCs w:val="24"/>
                <w:rtl/>
              </w:rPr>
            </w:pPr>
          </w:p>
        </w:tc>
        <w:tc>
          <w:tcPr>
            <w:tcW w:w="2041" w:type="dxa"/>
            <w:gridSpan w:val="3"/>
          </w:tcPr>
          <w:p w:rsidR="0036467F"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במשרד</w:t>
            </w:r>
          </w:p>
        </w:tc>
        <w:tc>
          <w:tcPr>
            <w:tcW w:w="1588" w:type="dxa"/>
            <w:gridSpan w:val="3"/>
          </w:tcPr>
          <w:p w:rsidR="0036467F" w:rsidRPr="006D03CA" w:rsidRDefault="0036467F" w:rsidP="006D03CA">
            <w:pPr>
              <w:keepNext/>
              <w:keepLines/>
              <w:spacing w:line="360" w:lineRule="auto"/>
              <w:jc w:val="both"/>
              <w:rPr>
                <w:rFonts w:ascii="David" w:hAnsi="David"/>
                <w:szCs w:val="24"/>
                <w:rtl/>
              </w:rPr>
            </w:pPr>
          </w:p>
        </w:tc>
        <w:tc>
          <w:tcPr>
            <w:tcW w:w="2494" w:type="dxa"/>
            <w:gridSpan w:val="4"/>
          </w:tcPr>
          <w:p w:rsidR="0036467F"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ניסיון בתחום המוצע</w:t>
            </w:r>
          </w:p>
        </w:tc>
        <w:tc>
          <w:tcPr>
            <w:tcW w:w="2041" w:type="dxa"/>
            <w:gridSpan w:val="4"/>
          </w:tcPr>
          <w:p w:rsidR="0036467F" w:rsidRPr="006D03CA" w:rsidRDefault="0036467F" w:rsidP="006D03CA">
            <w:pPr>
              <w:keepNext/>
              <w:keepLines/>
              <w:spacing w:line="360" w:lineRule="auto"/>
              <w:jc w:val="both"/>
              <w:rPr>
                <w:rFonts w:ascii="David" w:hAnsi="David"/>
                <w:szCs w:val="24"/>
                <w:rtl/>
              </w:rPr>
            </w:pPr>
          </w:p>
        </w:tc>
      </w:tr>
      <w:tr w:rsidR="00830F42" w:rsidTr="006D03CA">
        <w:trPr>
          <w:gridAfter w:val="1"/>
          <w:wAfter w:w="28" w:type="dxa"/>
          <w:trHeight w:val="170"/>
        </w:trPr>
        <w:tc>
          <w:tcPr>
            <w:tcW w:w="1396" w:type="dxa"/>
            <w:vMerge w:val="restart"/>
          </w:tcPr>
          <w:p w:rsidR="0036467F"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נ</w:t>
            </w:r>
            <w:r w:rsidRPr="00B27CE0">
              <w:rPr>
                <w:rFonts w:ascii="David" w:hAnsi="David"/>
                <w:szCs w:val="24"/>
                <w:rtl/>
              </w:rPr>
              <w:t xml:space="preserve">יסיון בעבודה בתחום </w:t>
            </w:r>
            <w:r>
              <w:rPr>
                <w:rFonts w:ascii="David" w:hAnsi="David" w:hint="cs"/>
                <w:szCs w:val="24"/>
                <w:rtl/>
              </w:rPr>
              <w:t>המשפט עבורו מוגשת ההצעה</w:t>
            </w:r>
            <w:r w:rsidRPr="00B27CE0">
              <w:rPr>
                <w:rFonts w:ascii="David" w:hAnsi="David" w:hint="cs"/>
                <w:szCs w:val="24"/>
                <w:rtl/>
              </w:rPr>
              <w:t>:</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2020</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2019</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2018</w:t>
            </w:r>
          </w:p>
        </w:tc>
        <w:tc>
          <w:tcPr>
            <w:tcW w:w="850" w:type="dxa"/>
            <w:gridSpan w:val="2"/>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2017</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2016</w:t>
            </w:r>
          </w:p>
        </w:tc>
        <w:tc>
          <w:tcPr>
            <w:tcW w:w="850" w:type="dxa"/>
            <w:gridSpan w:val="2"/>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 xml:space="preserve">2015 </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2014</w:t>
            </w:r>
          </w:p>
        </w:tc>
        <w:tc>
          <w:tcPr>
            <w:tcW w:w="850" w:type="dxa"/>
            <w:gridSpan w:val="2"/>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2013</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2012</w:t>
            </w:r>
          </w:p>
        </w:tc>
        <w:tc>
          <w:tcPr>
            <w:tcW w:w="850" w:type="dxa"/>
            <w:gridSpan w:val="2"/>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2011</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2010</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2009</w:t>
            </w:r>
          </w:p>
        </w:tc>
        <w:tc>
          <w:tcPr>
            <w:tcW w:w="850" w:type="dxa"/>
            <w:gridSpan w:val="2"/>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2008</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2007</w:t>
            </w:r>
          </w:p>
        </w:tc>
        <w:tc>
          <w:tcPr>
            <w:tcW w:w="850" w:type="dxa"/>
          </w:tcPr>
          <w:p w:rsidR="0036467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2006</w:t>
            </w:r>
          </w:p>
        </w:tc>
      </w:tr>
      <w:tr w:rsidR="00830F42" w:rsidTr="006D03CA">
        <w:trPr>
          <w:gridAfter w:val="1"/>
          <w:wAfter w:w="28" w:type="dxa"/>
          <w:trHeight w:val="583"/>
        </w:trPr>
        <w:tc>
          <w:tcPr>
            <w:tcW w:w="1396" w:type="dxa"/>
            <w:vMerge/>
          </w:tcPr>
          <w:p w:rsidR="0036467F" w:rsidRPr="00B27CE0" w:rsidRDefault="0036467F" w:rsidP="006C011E">
            <w:pPr>
              <w:keepNext/>
              <w:keepLines/>
              <w:numPr>
                <w:ilvl w:val="1"/>
                <w:numId w:val="75"/>
              </w:numPr>
              <w:spacing w:line="360" w:lineRule="auto"/>
              <w:ind w:left="427" w:hanging="425"/>
              <w:jc w:val="both"/>
              <w:rPr>
                <w:rFonts w:ascii="David" w:hAnsi="David"/>
                <w:szCs w:val="24"/>
                <w:rtl/>
              </w:rPr>
            </w:pP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sidRPr="006D03CA">
              <w:rPr>
                <w:rFonts w:ascii="David" w:hAnsi="David"/>
                <w:sz w:val="16"/>
                <w:szCs w:val="16"/>
                <w:rtl/>
              </w:rPr>
              <w:t>?</w:t>
            </w: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Pr>
                <w:rFonts w:ascii="David" w:hAnsi="David" w:hint="cs"/>
                <w:sz w:val="16"/>
                <w:szCs w:val="16"/>
                <w:rtl/>
              </w:rPr>
              <w:t>?</w:t>
            </w: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w:t>
            </w:r>
            <w:r w:rsidRPr="006D03CA">
              <w:rPr>
                <w:rFonts w:ascii="David" w:hAnsi="David"/>
                <w:sz w:val="16"/>
                <w:szCs w:val="16"/>
                <w:rtl/>
              </w:rPr>
              <w:t xml:space="preserve">? </w:t>
            </w:r>
          </w:p>
        </w:tc>
        <w:tc>
          <w:tcPr>
            <w:tcW w:w="850" w:type="dxa"/>
            <w:gridSpan w:val="2"/>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עיסוקו</w:t>
            </w:r>
            <w:r>
              <w:rPr>
                <w:rFonts w:ascii="David" w:hAnsi="David" w:hint="cs"/>
                <w:sz w:val="16"/>
                <w:szCs w:val="16"/>
                <w:rtl/>
              </w:rPr>
              <w:t xml:space="preserve"> </w:t>
            </w:r>
            <w:r w:rsidRPr="006D03CA">
              <w:rPr>
                <w:rFonts w:ascii="David" w:hAnsi="David" w:hint="cs"/>
                <w:sz w:val="16"/>
                <w:szCs w:val="16"/>
                <w:rtl/>
              </w:rPr>
              <w:t>המשמעותי</w:t>
            </w:r>
            <w:r w:rsidRPr="00794466">
              <w:rPr>
                <w:rFonts w:ascii="David" w:hAnsi="David" w:hint="cs"/>
                <w:sz w:val="16"/>
                <w:szCs w:val="16"/>
                <w:rtl/>
              </w:rPr>
              <w:t xml:space="preserve"> </w:t>
            </w:r>
            <w:r w:rsidRPr="006D03CA">
              <w:rPr>
                <w:rFonts w:ascii="David" w:hAnsi="David"/>
                <w:sz w:val="16"/>
                <w:szCs w:val="16"/>
                <w:rtl/>
              </w:rPr>
              <w:t xml:space="preserve">? </w:t>
            </w: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36467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r>
      <w:tr w:rsidR="00830F42" w:rsidTr="006D03CA">
        <w:trPr>
          <w:gridAfter w:val="1"/>
          <w:wAfter w:w="28" w:type="dxa"/>
          <w:trHeight w:val="340"/>
        </w:trPr>
        <w:tc>
          <w:tcPr>
            <w:tcW w:w="1396" w:type="dxa"/>
            <w:vMerge/>
          </w:tcPr>
          <w:p w:rsidR="0036467F" w:rsidRPr="00B27CE0" w:rsidRDefault="0036467F" w:rsidP="006C011E">
            <w:pPr>
              <w:keepNext/>
              <w:keepLines/>
              <w:numPr>
                <w:ilvl w:val="1"/>
                <w:numId w:val="75"/>
              </w:numPr>
              <w:spacing w:line="360" w:lineRule="auto"/>
              <w:ind w:left="427" w:hanging="425"/>
              <w:jc w:val="both"/>
              <w:rPr>
                <w:rFonts w:ascii="David" w:hAnsi="David"/>
                <w:szCs w:val="24"/>
                <w:rtl/>
              </w:rPr>
            </w:pP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r w:rsidR="00830F42" w:rsidTr="006D03CA">
        <w:trPr>
          <w:gridAfter w:val="1"/>
          <w:wAfter w:w="28" w:type="dxa"/>
          <w:trHeight w:val="340"/>
        </w:trPr>
        <w:tc>
          <w:tcPr>
            <w:tcW w:w="1396" w:type="dxa"/>
            <w:vMerge/>
          </w:tcPr>
          <w:p w:rsidR="0036467F" w:rsidRPr="00B27CE0" w:rsidRDefault="0036467F" w:rsidP="006D03CA">
            <w:pPr>
              <w:keepNext/>
              <w:keepLines/>
              <w:spacing w:line="360" w:lineRule="auto"/>
              <w:ind w:left="427"/>
              <w:jc w:val="both"/>
              <w:rPr>
                <w:rFonts w:ascii="David" w:hAnsi="David"/>
                <w:szCs w:val="24"/>
                <w:rtl/>
              </w:rPr>
            </w:pP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r>
      <w:tr w:rsidR="00830F42" w:rsidTr="006D03CA">
        <w:trPr>
          <w:gridAfter w:val="1"/>
          <w:wAfter w:w="28" w:type="dxa"/>
          <w:trHeight w:val="340"/>
        </w:trPr>
        <w:tc>
          <w:tcPr>
            <w:tcW w:w="1396" w:type="dxa"/>
            <w:vMerge/>
          </w:tcPr>
          <w:p w:rsidR="0036467F" w:rsidRPr="00B27CE0" w:rsidRDefault="0036467F" w:rsidP="006D03CA">
            <w:pPr>
              <w:keepNext/>
              <w:keepLines/>
              <w:spacing w:line="360" w:lineRule="auto"/>
              <w:ind w:left="427"/>
              <w:jc w:val="both"/>
              <w:rPr>
                <w:rFonts w:ascii="David" w:hAnsi="David"/>
                <w:szCs w:val="24"/>
                <w:rtl/>
              </w:rPr>
            </w:pP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36467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bl>
    <w:p w:rsidR="00A444FE" w:rsidRDefault="00FF0E78" w:rsidP="00A444FE">
      <w:pPr>
        <w:keepNext/>
        <w:keepLines/>
        <w:spacing w:line="360" w:lineRule="auto"/>
        <w:ind w:left="427"/>
        <w:jc w:val="both"/>
        <w:rPr>
          <w:rFonts w:ascii="David" w:hAnsi="David"/>
          <w:b/>
          <w:bCs/>
          <w:szCs w:val="24"/>
          <w:rtl/>
        </w:rPr>
      </w:pPr>
      <w:r>
        <w:rPr>
          <w:rFonts w:ascii="David" w:hAnsi="David" w:hint="cs"/>
          <w:b/>
          <w:bCs/>
          <w:szCs w:val="24"/>
          <w:rtl/>
        </w:rPr>
        <w:t>י</w:t>
      </w:r>
      <w:r w:rsidR="00EE3F2A" w:rsidRPr="00B27CE0">
        <w:rPr>
          <w:rFonts w:ascii="David" w:hAnsi="David" w:hint="cs"/>
          <w:b/>
          <w:bCs/>
          <w:szCs w:val="24"/>
          <w:rtl/>
        </w:rPr>
        <w:t>ש לצרף קורות חיים</w:t>
      </w:r>
      <w:r w:rsidR="00EE3F2A">
        <w:rPr>
          <w:rFonts w:ascii="David" w:hAnsi="David" w:hint="cs"/>
          <w:b/>
          <w:bCs/>
          <w:szCs w:val="24"/>
          <w:rtl/>
        </w:rPr>
        <w:t>, כתבי בי דין, דוגמאות פסקי דין, רשימת פרסומים משפטיים</w:t>
      </w:r>
      <w:r w:rsidR="00EE3F2A" w:rsidRPr="00B27CE0">
        <w:rPr>
          <w:rFonts w:ascii="David" w:hAnsi="David" w:hint="cs"/>
          <w:b/>
          <w:bCs/>
          <w:szCs w:val="24"/>
          <w:rtl/>
        </w:rPr>
        <w:t xml:space="preserve"> ותעודות השכלה והכשרה.</w:t>
      </w:r>
    </w:p>
    <w:p w:rsidR="000510CC" w:rsidRDefault="000510CC" w:rsidP="000510CC">
      <w:pPr>
        <w:keepNext/>
        <w:keepLines/>
        <w:spacing w:line="360" w:lineRule="auto"/>
        <w:rPr>
          <w:b/>
          <w:bCs/>
          <w:szCs w:val="24"/>
          <w:rtl/>
        </w:rPr>
      </w:pPr>
    </w:p>
    <w:p w:rsidR="000510CC" w:rsidRDefault="00FF0E78" w:rsidP="000510CC">
      <w:pPr>
        <w:keepNext/>
        <w:keepLines/>
        <w:spacing w:line="360" w:lineRule="auto"/>
        <w:rPr>
          <w:b/>
          <w:bCs/>
          <w:szCs w:val="24"/>
          <w:rtl/>
        </w:rPr>
      </w:pPr>
      <w:r w:rsidRPr="00EA632D">
        <w:rPr>
          <w:rFonts w:hint="cs"/>
          <w:b/>
          <w:bCs/>
          <w:szCs w:val="24"/>
          <w:rtl/>
        </w:rPr>
        <w:t>פרטים נוספים:</w:t>
      </w:r>
    </w:p>
    <w:p w:rsidR="000510CC" w:rsidRPr="00EA632D" w:rsidRDefault="00FF0E78" w:rsidP="006C011E">
      <w:pPr>
        <w:pStyle w:val="aff5"/>
        <w:numPr>
          <w:ilvl w:val="0"/>
          <w:numId w:val="59"/>
        </w:numPr>
        <w:spacing w:line="360" w:lineRule="auto"/>
        <w:jc w:val="both"/>
        <w:rPr>
          <w:szCs w:val="24"/>
          <w:rtl/>
        </w:rPr>
      </w:pPr>
      <w:r w:rsidRPr="00EA632D">
        <w:rPr>
          <w:rFonts w:hint="cs"/>
          <w:szCs w:val="24"/>
          <w:rtl/>
        </w:rPr>
        <w:t>תחום עיסוק עיקרי: ______________________________________________</w:t>
      </w:r>
    </w:p>
    <w:p w:rsidR="000510CC" w:rsidRDefault="00FF0E78" w:rsidP="006C011E">
      <w:pPr>
        <w:pStyle w:val="aff5"/>
        <w:numPr>
          <w:ilvl w:val="0"/>
          <w:numId w:val="59"/>
        </w:numPr>
        <w:spacing w:line="360" w:lineRule="auto"/>
        <w:ind w:left="491" w:hanging="283"/>
        <w:jc w:val="both"/>
        <w:rPr>
          <w:szCs w:val="24"/>
          <w:rtl/>
        </w:rPr>
      </w:pPr>
      <w:r w:rsidRPr="008C4532">
        <w:rPr>
          <w:rFonts w:hint="cs"/>
          <w:szCs w:val="24"/>
          <w:rtl/>
        </w:rPr>
        <w:t>פרוט נ</w:t>
      </w:r>
      <w:r>
        <w:rPr>
          <w:rFonts w:hint="cs"/>
          <w:szCs w:val="24"/>
          <w:rtl/>
        </w:rPr>
        <w:t xml:space="preserve">יסיון בתחום הנדרש על פי </w:t>
      </w:r>
      <w:r w:rsidR="00DB3E25">
        <w:rPr>
          <w:rFonts w:hint="cs"/>
          <w:szCs w:val="24"/>
          <w:rtl/>
        </w:rPr>
        <w:t>פרק 1</w:t>
      </w:r>
      <w:r w:rsidRPr="008C4532">
        <w:rPr>
          <w:rFonts w:hint="cs"/>
          <w:szCs w:val="24"/>
          <w:rtl/>
        </w:rPr>
        <w:t xml:space="preserve"> כולל היקף תיקים</w:t>
      </w:r>
      <w:r>
        <w:rPr>
          <w:rFonts w:hint="cs"/>
          <w:szCs w:val="24"/>
          <w:rtl/>
        </w:rPr>
        <w:t>:</w:t>
      </w:r>
    </w:p>
    <w:p w:rsidR="000510CC" w:rsidRDefault="00FF0E78" w:rsidP="000510CC">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6C011E">
      <w:pPr>
        <w:pStyle w:val="aff5"/>
        <w:numPr>
          <w:ilvl w:val="0"/>
          <w:numId w:val="59"/>
        </w:numPr>
        <w:spacing w:line="360" w:lineRule="auto"/>
        <w:ind w:left="491" w:hanging="283"/>
        <w:jc w:val="both"/>
        <w:rPr>
          <w:szCs w:val="24"/>
          <w:rtl/>
        </w:rPr>
      </w:pPr>
      <w:r w:rsidRPr="008C4532">
        <w:rPr>
          <w:rFonts w:hint="cs"/>
          <w:szCs w:val="24"/>
          <w:rtl/>
        </w:rPr>
        <w:t>דוגמאות לתיקים בטיפולו בתחומי ההתמחות הנדרשים</w:t>
      </w:r>
      <w:r>
        <w:rPr>
          <w:rFonts w:hint="cs"/>
          <w:szCs w:val="24"/>
          <w:rtl/>
        </w:rPr>
        <w:t xml:space="preserve"> (לרבות ציון תחום המשפט, הערכאה המשפטית, והסוגיות המשפטיות העיקריות שנדונו):</w:t>
      </w:r>
    </w:p>
    <w:p w:rsidR="000510CC" w:rsidRDefault="00FF0E78" w:rsidP="000510CC">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0510CC" w:rsidP="000510CC">
      <w:pPr>
        <w:pStyle w:val="aff5"/>
        <w:spacing w:line="360" w:lineRule="auto"/>
        <w:ind w:left="491"/>
        <w:jc w:val="both"/>
        <w:rPr>
          <w:szCs w:val="24"/>
          <w:rtl/>
        </w:rPr>
      </w:pPr>
    </w:p>
    <w:p w:rsidR="000510CC" w:rsidRDefault="00FF0E78" w:rsidP="006C011E">
      <w:pPr>
        <w:pStyle w:val="aff5"/>
        <w:numPr>
          <w:ilvl w:val="0"/>
          <w:numId w:val="59"/>
        </w:numPr>
        <w:spacing w:line="360" w:lineRule="auto"/>
        <w:ind w:left="491" w:hanging="283"/>
        <w:jc w:val="both"/>
        <w:rPr>
          <w:szCs w:val="24"/>
        </w:rPr>
      </w:pPr>
      <w:r w:rsidRPr="006C29CC">
        <w:rPr>
          <w:rFonts w:hint="cs"/>
          <w:szCs w:val="24"/>
          <w:rtl/>
        </w:rPr>
        <w:t xml:space="preserve">פירוט אודות ניסיון יחידי המציע, במתן שירותים דומים לתחומי ההתמחות המבוקשים </w:t>
      </w:r>
      <w:r>
        <w:rPr>
          <w:rFonts w:hint="cs"/>
          <w:szCs w:val="24"/>
          <w:rtl/>
        </w:rPr>
        <w:t xml:space="preserve">ללקוחות, לרבות לקוחות </w:t>
      </w:r>
      <w:r w:rsidRPr="00A74034">
        <w:rPr>
          <w:rFonts w:hint="cs"/>
          <w:szCs w:val="24"/>
          <w:rtl/>
        </w:rPr>
        <w:t xml:space="preserve">מוסדיים וציבוריים ככל שקיימים כאלה. </w:t>
      </w:r>
    </w:p>
    <w:p w:rsidR="000510CC" w:rsidRPr="00EA632D" w:rsidRDefault="00FF0E78" w:rsidP="000510CC">
      <w:pPr>
        <w:keepNext/>
        <w:keepLines/>
        <w:spacing w:line="360" w:lineRule="auto"/>
        <w:rPr>
          <w:b/>
          <w:bCs/>
          <w:szCs w:val="24"/>
          <w:rtl/>
        </w:rPr>
      </w:pPr>
      <w:r w:rsidRPr="00EA632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numPr>
          <w:ilvl w:val="0"/>
          <w:numId w:val="59"/>
        </w:numPr>
        <w:spacing w:line="360" w:lineRule="auto"/>
        <w:ind w:left="491" w:hanging="283"/>
        <w:jc w:val="both"/>
        <w:rPr>
          <w:szCs w:val="24"/>
          <w:rtl/>
        </w:rPr>
      </w:pPr>
      <w:r w:rsidRPr="00F4434F">
        <w:rPr>
          <w:rFonts w:hint="cs"/>
          <w:szCs w:val="24"/>
          <w:rtl/>
        </w:rPr>
        <w:t>רשימה של לפחות 5 כתבי בי-דין שהוכנו, נערכו והוגשו על ידי יחידי המציע לבית משפט בישראל. בתחום המשפט הרלוונטי לתחום המשפט המבוקש בהצעה  בהתאם לנדרש ב</w:t>
      </w:r>
      <w:r w:rsidR="00DB3E25">
        <w:rPr>
          <w:rFonts w:hint="cs"/>
          <w:szCs w:val="24"/>
          <w:rtl/>
        </w:rPr>
        <w:t>פרק 1</w:t>
      </w:r>
      <w:r w:rsidRPr="00F4434F">
        <w:rPr>
          <w:rFonts w:hint="cs"/>
          <w:szCs w:val="24"/>
          <w:rtl/>
        </w:rPr>
        <w:t xml:space="preserve">. מהם לפחות כתב תביעה אחד, כתב </w:t>
      </w:r>
      <w:r w:rsidRPr="00493BE0">
        <w:rPr>
          <w:rFonts w:hint="cs"/>
          <w:szCs w:val="24"/>
          <w:rtl/>
        </w:rPr>
        <w:t>הגנה</w:t>
      </w:r>
      <w:r>
        <w:rPr>
          <w:rFonts w:hint="cs"/>
          <w:szCs w:val="24"/>
          <w:rtl/>
        </w:rPr>
        <w:t>/בקשת רשות להגן</w:t>
      </w:r>
      <w:r w:rsidRPr="00493BE0">
        <w:rPr>
          <w:rFonts w:hint="cs"/>
          <w:szCs w:val="24"/>
          <w:rtl/>
        </w:rPr>
        <w:t xml:space="preserve"> אחד, ושני כתבי סיכומים המצורפים לטופס ההצעה</w:t>
      </w:r>
      <w:r>
        <w:rPr>
          <w:rFonts w:hint="cs"/>
          <w:szCs w:val="24"/>
          <w:rtl/>
        </w:rPr>
        <w:t xml:space="preserve"> על כל אחד מיחידי המציע להיות חתום לפחות על דוגמת כתב בי דין אחד</w:t>
      </w:r>
      <w:r w:rsidRPr="00493BE0">
        <w:rPr>
          <w:rFonts w:hint="cs"/>
          <w:szCs w:val="24"/>
          <w:rtl/>
        </w:rPr>
        <w:t>. (</w:t>
      </w:r>
      <w:r w:rsidRPr="00F4434F">
        <w:rPr>
          <w:rFonts w:hint="cs"/>
          <w:szCs w:val="24"/>
          <w:rtl/>
        </w:rPr>
        <w:t xml:space="preserve">את כתבי בי הדין, יש לצרף לטופס ההצעה בסדר המופיע בטבלה). </w:t>
      </w:r>
    </w:p>
    <w:tbl>
      <w:tblPr>
        <w:bidiVisual/>
        <w:tblW w:w="13317"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2551"/>
        <w:gridCol w:w="2551"/>
        <w:gridCol w:w="2551"/>
        <w:gridCol w:w="2551"/>
        <w:gridCol w:w="2551"/>
      </w:tblGrid>
      <w:tr w:rsidR="00830F42" w:rsidTr="000510CC">
        <w:tc>
          <w:tcPr>
            <w:tcW w:w="562" w:type="dxa"/>
            <w:shd w:val="clear" w:color="auto" w:fill="auto"/>
          </w:tcPr>
          <w:p w:rsidR="000510CC" w:rsidRPr="007A17ED" w:rsidRDefault="00FF0E78" w:rsidP="000510CC">
            <w:pPr>
              <w:spacing w:line="480" w:lineRule="auto"/>
              <w:ind w:right="-709"/>
              <w:rPr>
                <w:szCs w:val="24"/>
                <w:rtl/>
              </w:rPr>
            </w:pPr>
            <w:r w:rsidRPr="007A17ED">
              <w:rPr>
                <w:rFonts w:hint="cs"/>
                <w:szCs w:val="24"/>
                <w:rtl/>
              </w:rPr>
              <w:t>מס'</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סוג המסמך</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הערכאה המשפטית</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 ההליך</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שמות הצדדים</w:t>
            </w: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4.</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5.</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bl>
    <w:p w:rsidR="000510CC" w:rsidRPr="00A74034" w:rsidRDefault="00FF0E78" w:rsidP="006C011E">
      <w:pPr>
        <w:pStyle w:val="aff5"/>
        <w:numPr>
          <w:ilvl w:val="0"/>
          <w:numId w:val="59"/>
        </w:numPr>
        <w:spacing w:line="360" w:lineRule="auto"/>
        <w:ind w:left="491" w:hanging="283"/>
        <w:jc w:val="both"/>
        <w:rPr>
          <w:szCs w:val="24"/>
          <w:rtl/>
        </w:rPr>
      </w:pPr>
      <w:r w:rsidRPr="005D31D7">
        <w:rPr>
          <w:rFonts w:hint="cs"/>
          <w:szCs w:val="24"/>
          <w:rtl/>
        </w:rPr>
        <w:t xml:space="preserve">רשימה של לפחות </w:t>
      </w:r>
      <w:r>
        <w:rPr>
          <w:rFonts w:hint="cs"/>
          <w:szCs w:val="24"/>
          <w:rtl/>
        </w:rPr>
        <w:t>5 פסקי דין</w:t>
      </w:r>
      <w:r w:rsidRPr="005D31D7">
        <w:rPr>
          <w:rFonts w:hint="cs"/>
          <w:szCs w:val="24"/>
          <w:rtl/>
        </w:rPr>
        <w:t xml:space="preserve"> ש</w:t>
      </w:r>
      <w:r>
        <w:rPr>
          <w:rFonts w:hint="cs"/>
          <w:szCs w:val="24"/>
          <w:rtl/>
        </w:rPr>
        <w:t>ניתנו בתיקים ש</w:t>
      </w:r>
      <w:r w:rsidRPr="005D31D7">
        <w:rPr>
          <w:rFonts w:hint="cs"/>
          <w:szCs w:val="24"/>
          <w:rtl/>
        </w:rPr>
        <w:t xml:space="preserve">טופלו על ידי </w:t>
      </w:r>
      <w:r>
        <w:rPr>
          <w:rFonts w:hint="cs"/>
          <w:szCs w:val="24"/>
          <w:rtl/>
        </w:rPr>
        <w:t>המציע באמצעות יחידי המציע בתחום</w:t>
      </w:r>
      <w:r w:rsidRPr="005D31D7">
        <w:rPr>
          <w:rFonts w:hint="cs"/>
          <w:szCs w:val="24"/>
          <w:rtl/>
        </w:rPr>
        <w:t xml:space="preserve"> </w:t>
      </w:r>
      <w:r>
        <w:rPr>
          <w:rFonts w:hint="cs"/>
          <w:szCs w:val="24"/>
          <w:rtl/>
        </w:rPr>
        <w:t xml:space="preserve">המשפט </w:t>
      </w:r>
      <w:r w:rsidRPr="00A74034">
        <w:rPr>
          <w:rFonts w:hint="cs"/>
          <w:szCs w:val="24"/>
          <w:rtl/>
        </w:rPr>
        <w:t>הרלוונטי לתחום המשפט המבוקש בהצעה בהתאם לנדרש ב</w:t>
      </w:r>
      <w:r w:rsidR="00DB3E25">
        <w:rPr>
          <w:rFonts w:hint="cs"/>
          <w:szCs w:val="24"/>
          <w:rtl/>
        </w:rPr>
        <w:t>פרק 1</w:t>
      </w:r>
      <w:r w:rsidRPr="00A74034">
        <w:rPr>
          <w:rFonts w:hint="cs"/>
          <w:szCs w:val="24"/>
          <w:rtl/>
        </w:rPr>
        <w:t>: (</w:t>
      </w:r>
      <w:r w:rsidRPr="00F4434F">
        <w:rPr>
          <w:rFonts w:hint="cs"/>
          <w:szCs w:val="24"/>
          <w:rtl/>
        </w:rPr>
        <w:t xml:space="preserve">את פסקי הדין יש לצרף לטופס  ההצעה בסדר המופיע בטבלה). </w:t>
      </w:r>
    </w:p>
    <w:tbl>
      <w:tblPr>
        <w:bidiVisual/>
        <w:tblW w:w="13514"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2551"/>
        <w:gridCol w:w="2551"/>
        <w:gridCol w:w="2551"/>
        <w:gridCol w:w="2551"/>
        <w:gridCol w:w="2551"/>
      </w:tblGrid>
      <w:tr w:rsidR="00830F42" w:rsidTr="000510CC">
        <w:tc>
          <w:tcPr>
            <w:tcW w:w="759"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הערכאה</w:t>
            </w:r>
          </w:p>
          <w:p w:rsidR="000510CC" w:rsidRPr="007A17ED" w:rsidRDefault="00FF0E78" w:rsidP="000510CC">
            <w:pPr>
              <w:spacing w:line="360" w:lineRule="auto"/>
              <w:ind w:left="-625" w:right="-709"/>
              <w:jc w:val="center"/>
              <w:rPr>
                <w:szCs w:val="24"/>
                <w:rtl/>
              </w:rPr>
            </w:pPr>
            <w:r w:rsidRPr="007A17ED">
              <w:rPr>
                <w:rFonts w:hint="cs"/>
                <w:szCs w:val="24"/>
                <w:rtl/>
              </w:rPr>
              <w:t>המשפטית</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מס' הליך</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שמות הצדדים</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יום מתן</w:t>
            </w:r>
          </w:p>
          <w:p w:rsidR="000510CC" w:rsidRPr="007A17ED" w:rsidRDefault="00FF0E78" w:rsidP="000510CC">
            <w:pPr>
              <w:spacing w:line="360" w:lineRule="auto"/>
              <w:ind w:left="-625" w:right="-709"/>
              <w:jc w:val="center"/>
              <w:rPr>
                <w:szCs w:val="24"/>
                <w:rtl/>
              </w:rPr>
            </w:pPr>
            <w:r w:rsidRPr="007A17ED">
              <w:rPr>
                <w:rFonts w:hint="cs"/>
                <w:szCs w:val="24"/>
                <w:rtl/>
              </w:rPr>
              <w:t>פסה"ד</w:t>
            </w: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59"/>
        </w:numPr>
        <w:spacing w:line="360" w:lineRule="auto"/>
        <w:ind w:left="491" w:hanging="283"/>
        <w:jc w:val="both"/>
        <w:rPr>
          <w:szCs w:val="24"/>
          <w:rtl/>
        </w:rPr>
      </w:pPr>
      <w:r w:rsidRPr="00F4434F">
        <w:rPr>
          <w:rFonts w:hint="cs"/>
          <w:szCs w:val="24"/>
          <w:rtl/>
        </w:rPr>
        <w:t xml:space="preserve">רשימת מאמרים שפורסמו על ידי יחידי המציע בכתבי עת משפטיים, ככל שקיימים כאלה. (את המאמרים יש לצרף לטופס ההצעה בסדר המופיע בטבלה). </w:t>
      </w:r>
    </w:p>
    <w:tbl>
      <w:tblPr>
        <w:bidiVisual/>
        <w:tblW w:w="13459"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3175"/>
        <w:gridCol w:w="3175"/>
        <w:gridCol w:w="3175"/>
        <w:gridCol w:w="3175"/>
      </w:tblGrid>
      <w:tr w:rsidR="00830F42" w:rsidTr="000510CC">
        <w:tc>
          <w:tcPr>
            <w:tcW w:w="759"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המחבר</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המאמר</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כתב העת</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תאריך פרסום</w:t>
            </w: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59"/>
        </w:numPr>
        <w:spacing w:line="360" w:lineRule="auto"/>
        <w:ind w:left="491" w:hanging="283"/>
        <w:jc w:val="both"/>
        <w:rPr>
          <w:szCs w:val="24"/>
          <w:rtl/>
        </w:rPr>
      </w:pPr>
      <w:r w:rsidRPr="00F4434F">
        <w:rPr>
          <w:rFonts w:hint="cs"/>
          <w:szCs w:val="24"/>
          <w:rtl/>
        </w:rPr>
        <w:t>רשימת לקוחות: רשימת 3- 5 לקוחות מבין לקוחותיו העיקריים במהלך שלוש השנים האחרונות, להם נתן המציע באמצעות יחידי  המציע שירותים משפטיים בתחום המשפט שלגביו מוגשת ההצעה:</w:t>
      </w:r>
      <w:r w:rsidRPr="00F4434F">
        <w:rPr>
          <w:rFonts w:hint="cs"/>
          <w:b/>
          <w:bCs/>
          <w:szCs w:val="24"/>
          <w:rtl/>
        </w:rPr>
        <w:t xml:space="preserve"> </w:t>
      </w:r>
    </w:p>
    <w:tbl>
      <w:tblPr>
        <w:bidiVisual/>
        <w:tblW w:w="13491"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3231"/>
        <w:gridCol w:w="3231"/>
        <w:gridCol w:w="3231"/>
        <w:gridCol w:w="3231"/>
      </w:tblGrid>
      <w:tr w:rsidR="00830F42" w:rsidTr="000510CC">
        <w:trPr>
          <w:trHeight w:val="415"/>
        </w:trPr>
        <w:tc>
          <w:tcPr>
            <w:tcW w:w="567" w:type="dxa"/>
            <w:shd w:val="clear" w:color="auto" w:fill="auto"/>
            <w:vAlign w:val="center"/>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3231" w:type="dxa"/>
            <w:shd w:val="clear" w:color="auto" w:fill="auto"/>
            <w:vAlign w:val="center"/>
          </w:tcPr>
          <w:p w:rsidR="000510CC" w:rsidRPr="00F4434F" w:rsidRDefault="00FF0E78" w:rsidP="000510CC">
            <w:pPr>
              <w:spacing w:line="480" w:lineRule="auto"/>
              <w:ind w:right="-709"/>
              <w:jc w:val="center"/>
              <w:rPr>
                <w:b/>
                <w:bCs/>
                <w:szCs w:val="24"/>
                <w:rtl/>
              </w:rPr>
            </w:pPr>
            <w:r w:rsidRPr="00F4434F">
              <w:rPr>
                <w:rFonts w:hint="cs"/>
                <w:b/>
                <w:bCs/>
                <w:szCs w:val="24"/>
                <w:rtl/>
              </w:rPr>
              <w:t>שם   הלקוח/חברה</w:t>
            </w:r>
          </w:p>
        </w:tc>
        <w:tc>
          <w:tcPr>
            <w:tcW w:w="3231" w:type="dxa"/>
            <w:shd w:val="clear" w:color="auto" w:fill="auto"/>
            <w:vAlign w:val="center"/>
          </w:tcPr>
          <w:p w:rsidR="000510CC" w:rsidRPr="00F4434F" w:rsidRDefault="00FF0E78" w:rsidP="000510CC">
            <w:pPr>
              <w:spacing w:line="480" w:lineRule="auto"/>
              <w:ind w:left="-625" w:right="-709"/>
              <w:jc w:val="center"/>
              <w:rPr>
                <w:b/>
                <w:bCs/>
                <w:szCs w:val="24"/>
                <w:rtl/>
              </w:rPr>
            </w:pPr>
            <w:r w:rsidRPr="00F4434F">
              <w:rPr>
                <w:rFonts w:hint="cs"/>
                <w:b/>
                <w:bCs/>
                <w:szCs w:val="24"/>
                <w:rtl/>
              </w:rPr>
              <w:t>כתובת</w:t>
            </w:r>
          </w:p>
        </w:tc>
        <w:tc>
          <w:tcPr>
            <w:tcW w:w="3231" w:type="dxa"/>
            <w:shd w:val="clear" w:color="auto" w:fill="auto"/>
            <w:vAlign w:val="center"/>
          </w:tcPr>
          <w:p w:rsidR="000510CC" w:rsidRPr="00F4434F" w:rsidRDefault="00FF0E78" w:rsidP="000510CC">
            <w:pPr>
              <w:spacing w:line="480" w:lineRule="auto"/>
              <w:ind w:left="-625" w:right="-709"/>
              <w:jc w:val="center"/>
              <w:rPr>
                <w:b/>
                <w:bCs/>
                <w:szCs w:val="24"/>
                <w:rtl/>
              </w:rPr>
            </w:pPr>
            <w:r w:rsidRPr="00F4434F">
              <w:rPr>
                <w:rFonts w:hint="cs"/>
                <w:b/>
                <w:bCs/>
                <w:szCs w:val="24"/>
                <w:rtl/>
              </w:rPr>
              <w:t>שם איש הקשר מטעם</w:t>
            </w:r>
          </w:p>
          <w:p w:rsidR="000510CC" w:rsidRPr="00F4434F" w:rsidRDefault="00FF0E78" w:rsidP="000510CC">
            <w:pPr>
              <w:spacing w:line="480" w:lineRule="auto"/>
              <w:ind w:left="-625" w:right="-709"/>
              <w:jc w:val="center"/>
              <w:rPr>
                <w:b/>
                <w:bCs/>
                <w:szCs w:val="24"/>
                <w:rtl/>
              </w:rPr>
            </w:pPr>
            <w:r w:rsidRPr="00F4434F">
              <w:rPr>
                <w:rFonts w:hint="cs"/>
                <w:b/>
                <w:bCs/>
                <w:szCs w:val="24"/>
                <w:rtl/>
              </w:rPr>
              <w:t>הלקוח ותפקידו</w:t>
            </w:r>
          </w:p>
        </w:tc>
        <w:tc>
          <w:tcPr>
            <w:tcW w:w="3231" w:type="dxa"/>
            <w:shd w:val="clear" w:color="auto" w:fill="auto"/>
            <w:vAlign w:val="center"/>
          </w:tcPr>
          <w:p w:rsidR="000510CC" w:rsidRPr="00F4434F" w:rsidRDefault="00FF0E78" w:rsidP="000510CC">
            <w:pPr>
              <w:spacing w:line="480" w:lineRule="auto"/>
              <w:jc w:val="center"/>
              <w:rPr>
                <w:b/>
                <w:bCs/>
                <w:szCs w:val="24"/>
                <w:rtl/>
              </w:rPr>
            </w:pPr>
            <w:r w:rsidRPr="00F4434F">
              <w:rPr>
                <w:rFonts w:hint="cs"/>
                <w:b/>
                <w:bCs/>
                <w:szCs w:val="24"/>
                <w:rtl/>
              </w:rPr>
              <w:t>דרכי יצירת קשר (טלפון, טלפון נוסף, כתובת)</w:t>
            </w: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bl>
    <w:p w:rsidR="000510CC" w:rsidRPr="008C4532" w:rsidRDefault="00FF0E78" w:rsidP="006C011E">
      <w:pPr>
        <w:pStyle w:val="aff5"/>
        <w:numPr>
          <w:ilvl w:val="0"/>
          <w:numId w:val="59"/>
        </w:numPr>
        <w:spacing w:line="360" w:lineRule="auto"/>
        <w:ind w:left="491" w:hanging="283"/>
        <w:jc w:val="both"/>
        <w:rPr>
          <w:szCs w:val="24"/>
          <w:rtl/>
        </w:rPr>
      </w:pPr>
      <w:r>
        <w:rPr>
          <w:rFonts w:hint="cs"/>
          <w:szCs w:val="24"/>
          <w:rtl/>
        </w:rPr>
        <w:t>רשימת לקוחות מוסדיים</w:t>
      </w:r>
      <w:r w:rsidRPr="008C4532">
        <w:rPr>
          <w:rFonts w:hint="cs"/>
          <w:szCs w:val="24"/>
          <w:rtl/>
        </w:rPr>
        <w:t xml:space="preserve"> </w:t>
      </w:r>
      <w:r>
        <w:rPr>
          <w:rFonts w:hint="cs"/>
          <w:szCs w:val="24"/>
          <w:rtl/>
        </w:rPr>
        <w:t>וציבוריים ככל שקיימים כאלה, שלהם נתן המציע באמצעות יחידי המציע שירותים משפטיים.</w:t>
      </w:r>
    </w:p>
    <w:tbl>
      <w:tblPr>
        <w:bidiVisual/>
        <w:tblW w:w="13605" w:type="dxa"/>
        <w:tblInd w:w="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5"/>
        <w:gridCol w:w="4535"/>
        <w:gridCol w:w="4535"/>
      </w:tblGrid>
      <w:tr w:rsidR="00830F42" w:rsidTr="000510C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w:t>
            </w:r>
          </w:p>
        </w:t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תפקיד  ומקום העבודה</w:t>
            </w:r>
          </w:p>
        </w:t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דרכי יצירת קשר</w:t>
            </w: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59"/>
        </w:numPr>
        <w:spacing w:line="360" w:lineRule="auto"/>
        <w:ind w:left="491" w:hanging="283"/>
        <w:jc w:val="both"/>
        <w:rPr>
          <w:szCs w:val="24"/>
          <w:rtl/>
        </w:rPr>
      </w:pPr>
      <w:r w:rsidRPr="00F4434F">
        <w:rPr>
          <w:rFonts w:hint="cs"/>
          <w:szCs w:val="24"/>
          <w:rtl/>
        </w:rPr>
        <w:t>הליכים פליליים/משמעתיים:</w:t>
      </w:r>
    </w:p>
    <w:p w:rsidR="000510CC" w:rsidRPr="00EF40E4" w:rsidRDefault="00FF0E78" w:rsidP="000510CC">
      <w:pPr>
        <w:spacing w:line="480" w:lineRule="auto"/>
        <w:ind w:left="141"/>
        <w:jc w:val="both"/>
        <w:rPr>
          <w:b/>
          <w:bCs/>
          <w:szCs w:val="24"/>
          <w:rtl/>
        </w:rPr>
      </w:pPr>
      <w:r>
        <w:rPr>
          <w:rFonts w:hint="cs"/>
          <w:szCs w:val="24"/>
          <w:rtl/>
        </w:rPr>
        <w:t>פרטים אודות</w:t>
      </w:r>
      <w:r w:rsidRPr="008C4532">
        <w:rPr>
          <w:rFonts w:hint="cs"/>
          <w:szCs w:val="24"/>
          <w:rtl/>
        </w:rPr>
        <w:t xml:space="preserve"> </w:t>
      </w:r>
      <w:r>
        <w:rPr>
          <w:rFonts w:hint="cs"/>
          <w:szCs w:val="24"/>
          <w:rtl/>
        </w:rPr>
        <w:t xml:space="preserve">הרשעות פליליות או משמעתיות, </w:t>
      </w:r>
      <w:r w:rsidRPr="008C4532">
        <w:rPr>
          <w:rFonts w:hint="cs"/>
          <w:szCs w:val="24"/>
          <w:rtl/>
        </w:rPr>
        <w:t>הליכים פליליים או משמעתיים</w:t>
      </w:r>
      <w:r>
        <w:rPr>
          <w:rFonts w:hint="cs"/>
          <w:szCs w:val="24"/>
          <w:rtl/>
        </w:rPr>
        <w:t xml:space="preserve"> תלויים ועומדים, לרבות הליכי חקירה</w:t>
      </w:r>
      <w:r w:rsidRPr="00784F73">
        <w:rPr>
          <w:rFonts w:hint="cs"/>
          <w:szCs w:val="24"/>
          <w:rtl/>
        </w:rPr>
        <w:t xml:space="preserve">, </w:t>
      </w:r>
      <w:r>
        <w:rPr>
          <w:rFonts w:hint="cs"/>
          <w:szCs w:val="24"/>
          <w:rtl/>
        </w:rPr>
        <w:t xml:space="preserve">נגד </w:t>
      </w:r>
      <w:r w:rsidRPr="00784F73">
        <w:rPr>
          <w:rFonts w:hint="cs"/>
          <w:szCs w:val="24"/>
          <w:rtl/>
        </w:rPr>
        <w:t xml:space="preserve">יחידי המציע </w:t>
      </w:r>
      <w:r>
        <w:rPr>
          <w:rFonts w:hint="cs"/>
          <w:szCs w:val="24"/>
          <w:rtl/>
        </w:rPr>
        <w:t>ו/או תאגיד המציע</w:t>
      </w:r>
      <w:r w:rsidRPr="0092411D">
        <w:rPr>
          <w:rFonts w:hint="cs"/>
          <w:szCs w:val="24"/>
          <w:rtl/>
        </w:rPr>
        <w:t>.</w:t>
      </w:r>
    </w:p>
    <w:p w:rsidR="000510CC" w:rsidRPr="008C4532" w:rsidRDefault="00FF0E78" w:rsidP="000510CC">
      <w:pPr>
        <w:spacing w:line="480" w:lineRule="auto"/>
        <w:ind w:left="141"/>
        <w:jc w:val="both"/>
        <w:rPr>
          <w:szCs w:val="24"/>
          <w:rtl/>
        </w:rPr>
      </w:pPr>
      <w:r>
        <w:rPr>
          <w:rFonts w:hint="cs"/>
          <w:szCs w:val="24"/>
          <w:rtl/>
        </w:rPr>
        <w:t xml:space="preserve"> </w:t>
      </w:r>
      <w:r w:rsidRPr="008C4532">
        <w:rPr>
          <w:rFonts w:hint="cs"/>
          <w:szCs w:val="24"/>
          <w:rtl/>
        </w:rPr>
        <w:t>כן/לא, אם כן פרט:</w:t>
      </w:r>
    </w:p>
    <w:p w:rsidR="000510CC" w:rsidRDefault="00FF0E78" w:rsidP="000510CC">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4A48C9">
      <w:pPr>
        <w:spacing w:line="360" w:lineRule="auto"/>
        <w:rPr>
          <w:szCs w:val="24"/>
          <w:rtl/>
        </w:rPr>
      </w:pPr>
      <w:r w:rsidRPr="00204E76">
        <w:rPr>
          <w:rFonts w:hint="cs"/>
          <w:szCs w:val="24"/>
          <w:rtl/>
        </w:rPr>
        <w:t xml:space="preserve">הורשע </w:t>
      </w:r>
      <w:r>
        <w:rPr>
          <w:rFonts w:hint="cs"/>
          <w:szCs w:val="24"/>
          <w:rtl/>
        </w:rPr>
        <w:t xml:space="preserve">המציע ו/או מי מיחידי המציע בעבירות מסוג של אחריות קפידה ו/או תלוי ועומד נגד מי מהם כתב אישום פלילי בגין העבירה האמורה: </w:t>
      </w:r>
    </w:p>
    <w:p w:rsidR="00D84783" w:rsidRPr="006D03CA" w:rsidRDefault="00FF0E78" w:rsidP="00EF33EA">
      <w:pPr>
        <w:keepNext/>
        <w:keepLines/>
        <w:spacing w:line="360" w:lineRule="auto"/>
        <w:rPr>
          <w:rFonts w:ascii="David" w:hAnsi="David"/>
          <w:szCs w:val="24"/>
          <w:rtl/>
        </w:rPr>
      </w:pPr>
      <w:r w:rsidRPr="006D03CA">
        <w:rPr>
          <w:rFonts w:ascii="David" w:hAnsi="David"/>
          <w:szCs w:val="24"/>
          <w:rtl/>
        </w:rPr>
        <w:t xml:space="preserve">מבקש המציע שלא לפסלו בהתאם לאמור בסעיפים </w:t>
      </w:r>
      <w:r w:rsidRPr="006D03CA">
        <w:rPr>
          <w:rFonts w:ascii="David" w:hAnsi="David"/>
          <w:szCs w:val="24"/>
          <w:rtl/>
        </w:rPr>
        <w:fldChar w:fldCharType="begin"/>
      </w:r>
      <w:r w:rsidRPr="006D03CA">
        <w:rPr>
          <w:rFonts w:ascii="David" w:hAnsi="David"/>
          <w:szCs w:val="24"/>
          <w:rtl/>
        </w:rPr>
        <w:instrText xml:space="preserve"> </w:instrText>
      </w:r>
      <w:r w:rsidRPr="006D03CA">
        <w:rPr>
          <w:rFonts w:ascii="David" w:hAnsi="David"/>
          <w:szCs w:val="24"/>
        </w:rPr>
        <w:instrText>REF</w:instrText>
      </w:r>
      <w:r w:rsidRPr="006D03CA">
        <w:rPr>
          <w:rFonts w:ascii="David" w:hAnsi="David"/>
          <w:szCs w:val="24"/>
          <w:rtl/>
        </w:rPr>
        <w:instrText xml:space="preserve"> _</w:instrText>
      </w:r>
      <w:r w:rsidRPr="006D03CA">
        <w:rPr>
          <w:rFonts w:ascii="David" w:hAnsi="David"/>
          <w:szCs w:val="24"/>
        </w:rPr>
        <w:instrText>Ref73258833 \r \h</w:instrText>
      </w:r>
      <w:r w:rsidRPr="006D03CA">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6D03CA">
        <w:rPr>
          <w:rFonts w:ascii="David" w:hAnsi="David"/>
          <w:szCs w:val="24"/>
          <w:rtl/>
        </w:rPr>
      </w:r>
      <w:r w:rsidRPr="006D03CA">
        <w:rPr>
          <w:rFonts w:ascii="David" w:hAnsi="David"/>
          <w:szCs w:val="24"/>
          <w:rtl/>
        </w:rPr>
        <w:fldChar w:fldCharType="separate"/>
      </w:r>
      <w:r w:rsidR="00A76CEE">
        <w:rPr>
          <w:rFonts w:ascii="David" w:hAnsi="David"/>
          <w:szCs w:val="24"/>
          <w:cs/>
        </w:rPr>
        <w:t>‎</w:t>
      </w:r>
      <w:r w:rsidR="00A76CEE">
        <w:rPr>
          <w:rFonts w:ascii="David" w:hAnsi="David"/>
          <w:szCs w:val="24"/>
        </w:rPr>
        <w:t>7.5.3</w:t>
      </w:r>
      <w:r w:rsidRPr="006D03CA">
        <w:rPr>
          <w:rFonts w:ascii="David" w:hAnsi="David"/>
          <w:szCs w:val="24"/>
          <w:rtl/>
        </w:rPr>
        <w:fldChar w:fldCharType="end"/>
      </w:r>
      <w:r w:rsidRPr="006D03CA">
        <w:rPr>
          <w:rFonts w:ascii="David" w:hAnsi="David"/>
          <w:szCs w:val="24"/>
          <w:rtl/>
        </w:rPr>
        <w:t xml:space="preserve"> ל</w:t>
      </w:r>
      <w:r w:rsidR="00DB3E25">
        <w:rPr>
          <w:rFonts w:ascii="David" w:hAnsi="David"/>
          <w:szCs w:val="24"/>
          <w:rtl/>
        </w:rPr>
        <w:t>פרק 1</w:t>
      </w:r>
      <w:r w:rsidRPr="006D03CA">
        <w:rPr>
          <w:rFonts w:ascii="David" w:hAnsi="David"/>
          <w:szCs w:val="24"/>
          <w:rtl/>
        </w:rPr>
        <w:t xml:space="preserve"> ולצורך בקשה זו מפורט בזאת כלהלן:</w:t>
      </w:r>
    </w:p>
    <w:p w:rsidR="000510CC" w:rsidRDefault="00FF0E78" w:rsidP="004A48C9">
      <w:pPr>
        <w:spacing w:line="360" w:lineRule="auto"/>
        <w:rPr>
          <w:szCs w:val="24"/>
          <w:rtl/>
        </w:rPr>
      </w:pPr>
      <w:r>
        <w:rPr>
          <w:rFonts w:hint="cs"/>
          <w:szCs w:val="24"/>
          <w:rtl/>
        </w:rPr>
        <w:t>סעיף העבירה ומבצעה:</w:t>
      </w:r>
    </w:p>
    <w:p w:rsidR="000510CC"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4A48C9">
      <w:pPr>
        <w:spacing w:line="360" w:lineRule="auto"/>
        <w:rPr>
          <w:szCs w:val="24"/>
          <w:rtl/>
        </w:rPr>
      </w:pPr>
      <w:r>
        <w:rPr>
          <w:rFonts w:hint="cs"/>
          <w:szCs w:val="24"/>
          <w:rtl/>
        </w:rPr>
        <w:t>נסיבות ביצועה של העבירה:</w:t>
      </w:r>
    </w:p>
    <w:p w:rsidR="000510CC"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27FF"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numPr>
          <w:ilvl w:val="0"/>
          <w:numId w:val="59"/>
        </w:numPr>
        <w:spacing w:line="360" w:lineRule="auto"/>
        <w:ind w:left="491" w:hanging="283"/>
        <w:jc w:val="both"/>
        <w:rPr>
          <w:szCs w:val="24"/>
          <w:rtl/>
        </w:rPr>
      </w:pPr>
      <w:r w:rsidRPr="00F4434F">
        <w:rPr>
          <w:rFonts w:hint="cs"/>
          <w:szCs w:val="24"/>
          <w:rtl/>
        </w:rPr>
        <w:t>ניגוד עניינים:</w:t>
      </w:r>
    </w:p>
    <w:p w:rsidR="000510CC" w:rsidRDefault="00FF0E78" w:rsidP="000510CC">
      <w:pPr>
        <w:spacing w:line="480" w:lineRule="auto"/>
        <w:jc w:val="both"/>
        <w:rPr>
          <w:szCs w:val="24"/>
          <w:rtl/>
        </w:rPr>
      </w:pPr>
      <w:r w:rsidRPr="00094A46">
        <w:rPr>
          <w:rFonts w:hint="cs"/>
          <w:szCs w:val="24"/>
          <w:rtl/>
        </w:rPr>
        <w:t xml:space="preserve">פרוט </w:t>
      </w:r>
      <w:r>
        <w:rPr>
          <w:rFonts w:hint="cs"/>
          <w:szCs w:val="24"/>
          <w:rtl/>
        </w:rPr>
        <w:t xml:space="preserve">גופים ממשלתיים (משרדי ממשלה או יחידות סמך), חברות ממשלתיות, חברות ביטוח, וגופים מוסדיים אחרים, </w:t>
      </w:r>
      <w:r w:rsidRPr="00094A46">
        <w:rPr>
          <w:rFonts w:hint="cs"/>
          <w:szCs w:val="24"/>
          <w:rtl/>
        </w:rPr>
        <w:t xml:space="preserve">איתם </w:t>
      </w:r>
      <w:r>
        <w:rPr>
          <w:rFonts w:hint="cs"/>
          <w:szCs w:val="24"/>
          <w:rtl/>
        </w:rPr>
        <w:t>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 המציע עלול</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 xml:space="preserve"> כמוגדר </w:t>
      </w:r>
      <w:r w:rsidR="00D84783" w:rsidRPr="006D03CA">
        <w:rPr>
          <w:rFonts w:ascii="David" w:hAnsi="David"/>
          <w:szCs w:val="24"/>
          <w:rtl/>
        </w:rPr>
        <w:t xml:space="preserve">בסעיף </w:t>
      </w:r>
      <w:r w:rsidR="00D84783" w:rsidRPr="006D03CA">
        <w:rPr>
          <w:rFonts w:ascii="David" w:hAnsi="David"/>
          <w:szCs w:val="24"/>
          <w:rtl/>
        </w:rPr>
        <w:fldChar w:fldCharType="begin"/>
      </w:r>
      <w:r w:rsidR="00D84783" w:rsidRPr="006D03CA">
        <w:rPr>
          <w:rFonts w:ascii="David" w:hAnsi="David"/>
          <w:szCs w:val="24"/>
          <w:rtl/>
        </w:rPr>
        <w:instrText xml:space="preserve"> </w:instrText>
      </w:r>
      <w:r w:rsidR="00D84783" w:rsidRPr="006D03CA">
        <w:rPr>
          <w:rFonts w:ascii="David" w:hAnsi="David"/>
          <w:szCs w:val="24"/>
        </w:rPr>
        <w:instrText>REF</w:instrText>
      </w:r>
      <w:r w:rsidR="00D84783" w:rsidRPr="006D03CA">
        <w:rPr>
          <w:rFonts w:ascii="David" w:hAnsi="David"/>
          <w:szCs w:val="24"/>
          <w:rtl/>
        </w:rPr>
        <w:instrText xml:space="preserve"> _</w:instrText>
      </w:r>
      <w:r w:rsidR="00D84783" w:rsidRPr="006D03CA">
        <w:rPr>
          <w:rFonts w:ascii="David" w:hAnsi="David"/>
          <w:szCs w:val="24"/>
        </w:rPr>
        <w:instrText>Ref388519574 \r \h</w:instrText>
      </w:r>
      <w:r w:rsidR="00D84783" w:rsidRPr="006D03CA">
        <w:rPr>
          <w:rFonts w:ascii="David" w:hAnsi="David"/>
          <w:szCs w:val="24"/>
          <w:rtl/>
        </w:rPr>
        <w:instrText xml:space="preserve"> </w:instrText>
      </w:r>
      <w:r w:rsidR="00D84783">
        <w:rPr>
          <w:rFonts w:ascii="David" w:hAnsi="David"/>
          <w:szCs w:val="24"/>
          <w:rtl/>
        </w:rPr>
        <w:instrText xml:space="preserve"> \* </w:instrText>
      </w:r>
      <w:r w:rsidR="00D84783">
        <w:rPr>
          <w:rFonts w:ascii="David" w:hAnsi="David"/>
          <w:szCs w:val="24"/>
        </w:rPr>
        <w:instrText>MERGEFORMAT</w:instrText>
      </w:r>
      <w:r w:rsidR="00D84783">
        <w:rPr>
          <w:rFonts w:ascii="David" w:hAnsi="David"/>
          <w:szCs w:val="24"/>
          <w:rtl/>
        </w:rPr>
        <w:instrText xml:space="preserve"> </w:instrText>
      </w:r>
      <w:r w:rsidR="00D84783" w:rsidRPr="006D03CA">
        <w:rPr>
          <w:rFonts w:ascii="David" w:hAnsi="David"/>
          <w:szCs w:val="24"/>
          <w:rtl/>
        </w:rPr>
      </w:r>
      <w:r w:rsidR="00D84783" w:rsidRPr="006D03CA">
        <w:rPr>
          <w:rFonts w:ascii="David" w:hAnsi="David"/>
          <w:szCs w:val="24"/>
          <w:rtl/>
        </w:rPr>
        <w:fldChar w:fldCharType="separate"/>
      </w:r>
      <w:r w:rsidR="00A76CEE">
        <w:rPr>
          <w:rFonts w:ascii="David" w:hAnsi="David"/>
          <w:szCs w:val="24"/>
          <w:cs/>
        </w:rPr>
        <w:t>‎</w:t>
      </w:r>
      <w:r w:rsidR="00A76CEE">
        <w:rPr>
          <w:rFonts w:ascii="David" w:hAnsi="David"/>
          <w:szCs w:val="24"/>
        </w:rPr>
        <w:t>8</w:t>
      </w:r>
      <w:r w:rsidR="00D84783" w:rsidRPr="006D03CA">
        <w:rPr>
          <w:rFonts w:ascii="David" w:hAnsi="David"/>
          <w:szCs w:val="24"/>
          <w:rtl/>
        </w:rPr>
        <w:fldChar w:fldCharType="end"/>
      </w:r>
      <w:r w:rsidR="00D84783" w:rsidRPr="006D03CA">
        <w:rPr>
          <w:rFonts w:ascii="David" w:hAnsi="David"/>
          <w:szCs w:val="24"/>
          <w:rtl/>
        </w:rPr>
        <w:t xml:space="preserve"> לנספח ב</w:t>
      </w:r>
      <w:r w:rsidR="00D84783">
        <w:rPr>
          <w:rFonts w:hint="cs"/>
          <w:szCs w:val="24"/>
          <w:rtl/>
        </w:rPr>
        <w:t xml:space="preserve"> </w:t>
      </w:r>
      <w:r w:rsidRPr="00D92650">
        <w:rPr>
          <w:rFonts w:hint="cs"/>
          <w:szCs w:val="24"/>
          <w:rtl/>
        </w:rPr>
        <w:t>:</w:t>
      </w:r>
    </w:p>
    <w:p w:rsidR="000510CC" w:rsidRDefault="00FF0E78" w:rsidP="000510CC">
      <w:pPr>
        <w:spacing w:line="480" w:lineRule="auto"/>
        <w:ind w:left="-1" w:firstLine="142"/>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0510CC">
      <w:pPr>
        <w:spacing w:line="480" w:lineRule="auto"/>
        <w:jc w:val="both"/>
        <w:rPr>
          <w:szCs w:val="24"/>
          <w:rtl/>
        </w:rPr>
      </w:pPr>
      <w:r>
        <w:rPr>
          <w:rFonts w:hint="cs"/>
          <w:szCs w:val="24"/>
          <w:rtl/>
        </w:rPr>
        <w:t>פרוט הנושאים ש</w:t>
      </w:r>
      <w:r w:rsidRPr="00D815AB">
        <w:rPr>
          <w:rFonts w:hint="cs"/>
          <w:szCs w:val="24"/>
          <w:rtl/>
        </w:rPr>
        <w:t>בהם עלול</w:t>
      </w:r>
      <w:r>
        <w:rPr>
          <w:rFonts w:hint="cs"/>
          <w:szCs w:val="24"/>
          <w:rtl/>
        </w:rPr>
        <w:t>ים 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w:t>
      </w:r>
    </w:p>
    <w:p w:rsidR="000510CC" w:rsidRDefault="00FF0E78" w:rsidP="000510CC">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50C2" w:rsidRDefault="008550C2" w:rsidP="000510CC">
      <w:pPr>
        <w:spacing w:line="480" w:lineRule="auto"/>
        <w:jc w:val="both"/>
        <w:rPr>
          <w:szCs w:val="24"/>
          <w:rtl/>
        </w:rPr>
      </w:pPr>
    </w:p>
    <w:p w:rsidR="000510CC" w:rsidRDefault="00FF0E78" w:rsidP="000510CC">
      <w:pPr>
        <w:spacing w:line="480" w:lineRule="auto"/>
        <w:jc w:val="both"/>
        <w:rPr>
          <w:szCs w:val="24"/>
          <w:rtl/>
        </w:rPr>
      </w:pPr>
      <w:r>
        <w:rPr>
          <w:rFonts w:hint="cs"/>
          <w:szCs w:val="24"/>
          <w:rtl/>
        </w:rPr>
        <w:t>פירוט התיקים בהם יצגו יחידי ה</w:t>
      </w:r>
      <w:r w:rsidRPr="00094A46">
        <w:rPr>
          <w:rFonts w:hint="cs"/>
          <w:szCs w:val="24"/>
          <w:rtl/>
        </w:rPr>
        <w:t>מציע או מי מעובדי</w:t>
      </w:r>
      <w:r>
        <w:rPr>
          <w:rFonts w:hint="cs"/>
          <w:szCs w:val="24"/>
          <w:rtl/>
        </w:rPr>
        <w:t xml:space="preserve"> המשרד,</w:t>
      </w:r>
      <w:r w:rsidRPr="00094A46">
        <w:rPr>
          <w:rFonts w:hint="cs"/>
          <w:szCs w:val="24"/>
          <w:rtl/>
        </w:rPr>
        <w:t xml:space="preserve"> </w:t>
      </w:r>
      <w:r>
        <w:rPr>
          <w:rFonts w:hint="cs"/>
          <w:szCs w:val="24"/>
          <w:rtl/>
        </w:rPr>
        <w:t xml:space="preserve">לקוח נגד המדינה: פרט מועדים, נושאים, המשרד הממשלתי הרלוונטי, מס' התיק המשפטי, ככל שנוהל הליך משפטי. </w:t>
      </w:r>
    </w:p>
    <w:p w:rsidR="000510CC" w:rsidRPr="00EA632D" w:rsidRDefault="00FF0E78" w:rsidP="000510CC">
      <w:pPr>
        <w:keepNext/>
        <w:keepLines/>
        <w:spacing w:line="360" w:lineRule="auto"/>
        <w:rPr>
          <w:b/>
          <w:bCs/>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B27CE0" w:rsidRDefault="00FF0E78" w:rsidP="000510CC">
      <w:pPr>
        <w:pStyle w:val="aff5"/>
        <w:keepNext/>
        <w:keepLines/>
        <w:spacing w:line="360" w:lineRule="auto"/>
        <w:ind w:left="360"/>
        <w:jc w:val="both"/>
        <w:rPr>
          <w:rFonts w:ascii="David" w:hAnsi="David"/>
          <w:b/>
          <w:bCs/>
          <w:szCs w:val="24"/>
          <w:rtl/>
        </w:rPr>
        <w:sectPr w:rsidR="000510CC" w:rsidRPr="00B27CE0" w:rsidSect="009129EA">
          <w:pgSz w:w="16838" w:h="11906" w:orient="landscape" w:code="9"/>
          <w:pgMar w:top="1797" w:right="1440" w:bottom="1797" w:left="1440" w:header="142" w:footer="567" w:gutter="0"/>
          <w:cols w:space="720"/>
          <w:titlePg/>
          <w:docGrid w:linePitch="326"/>
        </w:sectPr>
      </w:pPr>
      <w:r w:rsidRPr="00B27CE0">
        <w:rPr>
          <w:rFonts w:ascii="David" w:hAnsi="David" w:hint="cs"/>
          <w:b/>
          <w:bCs/>
          <w:szCs w:val="24"/>
          <w:rtl/>
        </w:rPr>
        <w:t xml:space="preserve">ניתן להוסיף </w:t>
      </w:r>
      <w:r>
        <w:rPr>
          <w:rFonts w:ascii="David" w:hAnsi="David" w:hint="cs"/>
          <w:b/>
          <w:bCs/>
          <w:szCs w:val="24"/>
          <w:rtl/>
        </w:rPr>
        <w:t>עמודים</w:t>
      </w:r>
      <w:r w:rsidRPr="00B27CE0">
        <w:rPr>
          <w:rFonts w:ascii="David" w:hAnsi="David" w:hint="cs"/>
          <w:b/>
          <w:bCs/>
          <w:szCs w:val="24"/>
          <w:rtl/>
        </w:rPr>
        <w:t xml:space="preserve"> נוספ</w:t>
      </w:r>
      <w:r>
        <w:rPr>
          <w:rFonts w:ascii="David" w:hAnsi="David" w:hint="cs"/>
          <w:b/>
          <w:bCs/>
          <w:szCs w:val="24"/>
          <w:rtl/>
        </w:rPr>
        <w:t>ים</w:t>
      </w:r>
      <w:r w:rsidRPr="00B27CE0">
        <w:rPr>
          <w:rFonts w:ascii="David" w:hAnsi="David" w:hint="cs"/>
          <w:b/>
          <w:bCs/>
          <w:szCs w:val="24"/>
          <w:rtl/>
        </w:rPr>
        <w:t xml:space="preserve"> עבור עורכי דין מוצעים נוספים.</w:t>
      </w:r>
    </w:p>
    <w:tbl>
      <w:tblPr>
        <w:tblStyle w:val="aff8"/>
        <w:bidiVisual/>
        <w:tblW w:w="14174" w:type="dxa"/>
        <w:tblInd w:w="360" w:type="dxa"/>
        <w:tblLook w:val="04A0" w:firstRow="1" w:lastRow="0" w:firstColumn="1" w:lastColumn="0" w:noHBand="0" w:noVBand="1"/>
      </w:tblPr>
      <w:tblGrid>
        <w:gridCol w:w="1396"/>
        <w:gridCol w:w="850"/>
        <w:gridCol w:w="850"/>
        <w:gridCol w:w="850"/>
        <w:gridCol w:w="23"/>
        <w:gridCol w:w="827"/>
        <w:gridCol w:w="850"/>
        <w:gridCol w:w="364"/>
        <w:gridCol w:w="486"/>
        <w:gridCol w:w="850"/>
        <w:gridCol w:w="705"/>
        <w:gridCol w:w="145"/>
        <w:gridCol w:w="850"/>
        <w:gridCol w:w="593"/>
        <w:gridCol w:w="257"/>
        <w:gridCol w:w="850"/>
        <w:gridCol w:w="850"/>
        <w:gridCol w:w="537"/>
        <w:gridCol w:w="313"/>
        <w:gridCol w:w="850"/>
        <w:gridCol w:w="850"/>
        <w:gridCol w:w="28"/>
      </w:tblGrid>
      <w:tr w:rsidR="00830F42" w:rsidTr="006D03CA">
        <w:trPr>
          <w:trHeight w:hRule="exact" w:val="340"/>
        </w:trPr>
        <w:tc>
          <w:tcPr>
            <w:tcW w:w="3969" w:type="dxa"/>
            <w:gridSpan w:val="5"/>
            <w:tcBorders>
              <w:top w:val="nil"/>
              <w:left w:val="nil"/>
              <w:bottom w:val="single" w:sz="4" w:space="0" w:color="auto"/>
              <w:right w:val="nil"/>
            </w:tcBorders>
          </w:tcPr>
          <w:p w:rsidR="008550C2" w:rsidRPr="00B27CE0" w:rsidRDefault="00FF0E78" w:rsidP="006D03CA">
            <w:pPr>
              <w:pStyle w:val="aff5"/>
              <w:keepNext/>
              <w:keepLines/>
              <w:spacing w:line="360" w:lineRule="auto"/>
              <w:ind w:left="360"/>
              <w:jc w:val="both"/>
              <w:rPr>
                <w:rFonts w:ascii="David" w:hAnsi="David"/>
                <w:b/>
                <w:bCs/>
                <w:szCs w:val="24"/>
                <w:rtl/>
              </w:rPr>
            </w:pPr>
            <w:r w:rsidRPr="00B27CE0">
              <w:rPr>
                <w:rFonts w:ascii="David" w:hAnsi="David" w:hint="cs"/>
                <w:b/>
                <w:bCs/>
                <w:szCs w:val="24"/>
                <w:rtl/>
              </w:rPr>
              <w:t xml:space="preserve">עורך דין מוצע </w:t>
            </w:r>
            <w:r>
              <w:rPr>
                <w:rFonts w:ascii="David" w:hAnsi="David" w:hint="cs"/>
                <w:b/>
                <w:bCs/>
                <w:szCs w:val="24"/>
                <w:rtl/>
              </w:rPr>
              <w:t>3</w:t>
            </w:r>
            <w:r w:rsidRPr="00B27CE0">
              <w:rPr>
                <w:rFonts w:ascii="David" w:hAnsi="David" w:hint="cs"/>
                <w:b/>
                <w:bCs/>
                <w:szCs w:val="24"/>
                <w:rtl/>
              </w:rPr>
              <w:t>:</w:t>
            </w:r>
          </w:p>
        </w:tc>
        <w:tc>
          <w:tcPr>
            <w:tcW w:w="10205" w:type="dxa"/>
            <w:gridSpan w:val="17"/>
            <w:tcBorders>
              <w:top w:val="nil"/>
              <w:left w:val="nil"/>
              <w:bottom w:val="single" w:sz="4" w:space="0" w:color="auto"/>
              <w:right w:val="nil"/>
            </w:tcBorders>
          </w:tcPr>
          <w:p w:rsidR="008550C2" w:rsidRPr="00B27CE0" w:rsidRDefault="008550C2" w:rsidP="006D03CA">
            <w:pPr>
              <w:pStyle w:val="aff5"/>
              <w:keepNext/>
              <w:keepLines/>
              <w:spacing w:line="360" w:lineRule="auto"/>
              <w:ind w:left="360"/>
              <w:jc w:val="both"/>
              <w:rPr>
                <w:rFonts w:ascii="David" w:hAnsi="David"/>
                <w:b/>
                <w:bCs/>
                <w:szCs w:val="24"/>
                <w:rtl/>
              </w:rPr>
            </w:pPr>
          </w:p>
        </w:tc>
      </w:tr>
      <w:tr w:rsidR="00830F42" w:rsidTr="006D03CA">
        <w:tc>
          <w:tcPr>
            <w:tcW w:w="3969" w:type="dxa"/>
            <w:gridSpan w:val="5"/>
            <w:tcBorders>
              <w:top w:val="single" w:sz="4" w:space="0" w:color="auto"/>
            </w:tcBorders>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שם מלא:</w:t>
            </w:r>
          </w:p>
        </w:tc>
        <w:tc>
          <w:tcPr>
            <w:tcW w:w="10205" w:type="dxa"/>
            <w:gridSpan w:val="17"/>
            <w:tcBorders>
              <w:top w:val="single" w:sz="4" w:space="0" w:color="auto"/>
            </w:tcBorders>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szCs w:val="24"/>
                <w:rtl/>
              </w:rPr>
              <w:t>מספר טלפון נייד</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szCs w:val="24"/>
                <w:rtl/>
              </w:rPr>
              <w:t>אי מייל</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476401">
        <w:trPr>
          <w:trHeight w:hRule="exact" w:val="1020"/>
        </w:trPr>
        <w:tc>
          <w:tcPr>
            <w:tcW w:w="3969" w:type="dxa"/>
            <w:gridSpan w:val="5"/>
          </w:tcPr>
          <w:p w:rsidR="008550C2" w:rsidRPr="00B27CE0" w:rsidRDefault="00FF0E78" w:rsidP="006D03CA">
            <w:pPr>
              <w:keepNext/>
              <w:keepLines/>
              <w:spacing w:line="360" w:lineRule="auto"/>
              <w:jc w:val="both"/>
              <w:rPr>
                <w:rFonts w:ascii="David" w:hAnsi="David"/>
                <w:szCs w:val="24"/>
              </w:rPr>
            </w:pPr>
            <w:r w:rsidRPr="00B27CE0">
              <w:rPr>
                <w:rFonts w:ascii="David" w:hAnsi="David"/>
                <w:szCs w:val="24"/>
                <w:rtl/>
              </w:rPr>
              <w:t>השכלה</w:t>
            </w:r>
            <w:r>
              <w:rPr>
                <w:rFonts w:ascii="David" w:hAnsi="David" w:hint="cs"/>
                <w:szCs w:val="24"/>
                <w:rtl/>
              </w:rPr>
              <w:t xml:space="preserve"> (תואר ראשון, שני ושלישי):</w:t>
            </w:r>
          </w:p>
          <w:p w:rsidR="008550C2" w:rsidRPr="00B27CE0" w:rsidRDefault="008550C2" w:rsidP="006D03CA">
            <w:pPr>
              <w:keepNext/>
              <w:keepLines/>
              <w:spacing w:line="360" w:lineRule="auto"/>
              <w:ind w:left="427"/>
              <w:jc w:val="both"/>
              <w:rPr>
                <w:rFonts w:ascii="David" w:hAnsi="David"/>
                <w:szCs w:val="24"/>
                <w:rtl/>
              </w:rPr>
            </w:pPr>
          </w:p>
          <w:p w:rsidR="008550C2" w:rsidRPr="00B27CE0" w:rsidRDefault="008550C2" w:rsidP="006D03CA">
            <w:pPr>
              <w:keepNext/>
              <w:keepLines/>
              <w:spacing w:line="360" w:lineRule="auto"/>
              <w:ind w:left="427"/>
              <w:jc w:val="both"/>
              <w:rPr>
                <w:rFonts w:ascii="David" w:hAnsi="David"/>
                <w:szCs w:val="24"/>
                <w:rtl/>
              </w:rPr>
            </w:pP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Pr>
                <w:rFonts w:ascii="David" w:hAnsi="David" w:hint="cs"/>
                <w:szCs w:val="24"/>
                <w:rtl/>
              </w:rPr>
              <w:t>שליטה בשפות:</w:t>
            </w:r>
          </w:p>
        </w:tc>
        <w:tc>
          <w:tcPr>
            <w:tcW w:w="10205" w:type="dxa"/>
            <w:gridSpan w:val="17"/>
          </w:tcPr>
          <w:p w:rsidR="008550C2" w:rsidRDefault="00FF0E78" w:rsidP="006D03CA">
            <w:pPr>
              <w:keepNext/>
              <w:keepLines/>
              <w:spacing w:line="360" w:lineRule="auto"/>
              <w:jc w:val="both"/>
              <w:rPr>
                <w:rFonts w:ascii="David" w:hAnsi="David"/>
                <w:szCs w:val="24"/>
                <w:rtl/>
              </w:rPr>
            </w:pPr>
            <w:r w:rsidRPr="007F603D">
              <w:rPr>
                <w:rFonts w:ascii="David" w:hAnsi="David" w:hint="cs"/>
                <w:b/>
                <w:bCs/>
                <w:szCs w:val="24"/>
                <w:rtl/>
              </w:rPr>
              <w:t>עברית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ערבית</w:t>
            </w:r>
            <w:r w:rsidRPr="007F603D">
              <w:rPr>
                <w:rFonts w:ascii="David" w:hAnsi="David" w:hint="cs"/>
                <w:szCs w:val="24"/>
                <w:rtl/>
              </w:rPr>
              <w:t>: רמת שפת אם/שליטה בכתיבה/שליטה בקריאה</w:t>
            </w:r>
          </w:p>
          <w:p w:rsidR="008550C2" w:rsidRPr="007F603D" w:rsidRDefault="00FF0E78" w:rsidP="006D03CA">
            <w:pPr>
              <w:keepNext/>
              <w:keepLines/>
              <w:spacing w:line="360" w:lineRule="auto"/>
              <w:jc w:val="both"/>
              <w:rPr>
                <w:rFonts w:ascii="David" w:hAnsi="David"/>
                <w:szCs w:val="24"/>
                <w:rtl/>
              </w:rPr>
            </w:pPr>
            <w:r>
              <w:rPr>
                <w:rFonts w:ascii="David" w:hAnsi="David" w:hint="cs"/>
                <w:b/>
                <w:bCs/>
                <w:szCs w:val="24"/>
                <w:rtl/>
              </w:rPr>
              <w:t>אנגלית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אחר _____</w:t>
            </w:r>
            <w:r w:rsidRPr="007F603D">
              <w:rPr>
                <w:rFonts w:ascii="David" w:hAnsi="David" w:hint="cs"/>
                <w:szCs w:val="24"/>
                <w:rtl/>
              </w:rPr>
              <w:t>: רמת שפת אם/שליטה בכתיבה/שליטה בקריאה</w:t>
            </w: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ראשון:</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שני:</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רישיון לעריכת דין</w:t>
            </w:r>
            <w:r>
              <w:rPr>
                <w:rFonts w:ascii="David" w:hAnsi="David" w:hint="cs"/>
                <w:szCs w:val="24"/>
                <w:rtl/>
              </w:rPr>
              <w:t xml:space="preserve"> ומספרו</w:t>
            </w:r>
            <w:r w:rsidRPr="00B27CE0">
              <w:rPr>
                <w:rFonts w:ascii="David" w:hAnsi="David" w:hint="cs"/>
                <w:szCs w:val="24"/>
                <w:rtl/>
              </w:rPr>
              <w:t>:</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36467F"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כעו"ד בפועל</w:t>
            </w:r>
          </w:p>
        </w:tc>
        <w:tc>
          <w:tcPr>
            <w:tcW w:w="2041" w:type="dxa"/>
            <w:gridSpan w:val="3"/>
          </w:tcPr>
          <w:p w:rsidR="008550C2" w:rsidRPr="006D03CA" w:rsidRDefault="008550C2" w:rsidP="006D03CA">
            <w:pPr>
              <w:keepNext/>
              <w:keepLines/>
              <w:spacing w:line="360" w:lineRule="auto"/>
              <w:jc w:val="both"/>
              <w:rPr>
                <w:rFonts w:ascii="David" w:hAnsi="David"/>
                <w:szCs w:val="24"/>
                <w:rtl/>
              </w:rPr>
            </w:pPr>
          </w:p>
        </w:tc>
        <w:tc>
          <w:tcPr>
            <w:tcW w:w="2041" w:type="dxa"/>
            <w:gridSpan w:val="3"/>
          </w:tcPr>
          <w:p w:rsidR="008550C2"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במשרד</w:t>
            </w:r>
          </w:p>
        </w:tc>
        <w:tc>
          <w:tcPr>
            <w:tcW w:w="1588" w:type="dxa"/>
            <w:gridSpan w:val="3"/>
          </w:tcPr>
          <w:p w:rsidR="008550C2" w:rsidRPr="006D03CA" w:rsidRDefault="008550C2" w:rsidP="006D03CA">
            <w:pPr>
              <w:keepNext/>
              <w:keepLines/>
              <w:spacing w:line="360" w:lineRule="auto"/>
              <w:jc w:val="both"/>
              <w:rPr>
                <w:rFonts w:ascii="David" w:hAnsi="David"/>
                <w:szCs w:val="24"/>
                <w:rtl/>
              </w:rPr>
            </w:pPr>
          </w:p>
        </w:tc>
        <w:tc>
          <w:tcPr>
            <w:tcW w:w="2494" w:type="dxa"/>
            <w:gridSpan w:val="4"/>
          </w:tcPr>
          <w:p w:rsidR="008550C2"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ניסיון בתחום המוצע</w:t>
            </w:r>
          </w:p>
        </w:tc>
        <w:tc>
          <w:tcPr>
            <w:tcW w:w="2041" w:type="dxa"/>
            <w:gridSpan w:val="4"/>
          </w:tcPr>
          <w:p w:rsidR="008550C2" w:rsidRPr="006D03CA" w:rsidRDefault="008550C2" w:rsidP="006D03CA">
            <w:pPr>
              <w:keepNext/>
              <w:keepLines/>
              <w:spacing w:line="360" w:lineRule="auto"/>
              <w:jc w:val="both"/>
              <w:rPr>
                <w:rFonts w:ascii="David" w:hAnsi="David"/>
                <w:szCs w:val="24"/>
                <w:rtl/>
              </w:rPr>
            </w:pPr>
          </w:p>
        </w:tc>
      </w:tr>
      <w:tr w:rsidR="00830F42" w:rsidTr="00B26B02">
        <w:trPr>
          <w:gridAfter w:val="1"/>
          <w:wAfter w:w="28" w:type="dxa"/>
          <w:trHeight w:val="170"/>
        </w:trPr>
        <w:tc>
          <w:tcPr>
            <w:tcW w:w="1396" w:type="dxa"/>
            <w:vMerge w:val="restart"/>
          </w:tcPr>
          <w:p w:rsidR="00D527FF"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נ</w:t>
            </w:r>
            <w:r w:rsidRPr="00B27CE0">
              <w:rPr>
                <w:rFonts w:ascii="David" w:hAnsi="David"/>
                <w:szCs w:val="24"/>
                <w:rtl/>
              </w:rPr>
              <w:t xml:space="preserve">יסיון בעבודה בתחום </w:t>
            </w:r>
            <w:r>
              <w:rPr>
                <w:rFonts w:ascii="David" w:hAnsi="David" w:hint="cs"/>
                <w:szCs w:val="24"/>
                <w:rtl/>
              </w:rPr>
              <w:t>המשפט עבורו מוגשת ההצעה</w:t>
            </w:r>
            <w:r w:rsidRPr="00B27CE0">
              <w:rPr>
                <w:rFonts w:ascii="David" w:hAnsi="David" w:hint="cs"/>
                <w:szCs w:val="24"/>
                <w:rtl/>
              </w:rPr>
              <w:t>:</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2020</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2019</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2018</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2017</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2016</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 xml:space="preserve">2015 </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2014</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2013</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2012</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2011</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2010</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2009</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2008</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2007</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2006</w:t>
            </w:r>
          </w:p>
        </w:tc>
      </w:tr>
      <w:tr w:rsidR="00830F42" w:rsidTr="006D03CA">
        <w:trPr>
          <w:gridAfter w:val="1"/>
          <w:wAfter w:w="28" w:type="dxa"/>
          <w:trHeight w:val="583"/>
        </w:trPr>
        <w:tc>
          <w:tcPr>
            <w:tcW w:w="1396" w:type="dxa"/>
            <w:vMerge/>
          </w:tcPr>
          <w:p w:rsidR="00D527FF" w:rsidRPr="00B27CE0" w:rsidRDefault="00D527FF" w:rsidP="00476401">
            <w:pPr>
              <w:keepNext/>
              <w:keepLines/>
              <w:spacing w:line="360" w:lineRule="auto"/>
              <w:jc w:val="both"/>
              <w:rPr>
                <w:rFonts w:ascii="David" w:hAnsi="David"/>
                <w:szCs w:val="24"/>
                <w:rtl/>
              </w:rPr>
            </w:pP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sidRPr="006D03CA">
              <w:rPr>
                <w:rFonts w:ascii="David" w:hAnsi="David"/>
                <w:sz w:val="16"/>
                <w:szCs w:val="16"/>
                <w:rtl/>
              </w:rPr>
              <w:t>?</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Pr>
                <w:rFonts w:ascii="David" w:hAnsi="David" w:hint="cs"/>
                <w:sz w:val="16"/>
                <w:szCs w:val="16"/>
                <w:rtl/>
              </w:rPr>
              <w:t>?</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w:t>
            </w:r>
            <w:r w:rsidRPr="006D03CA">
              <w:rPr>
                <w:rFonts w:ascii="David" w:hAnsi="David"/>
                <w:sz w:val="16"/>
                <w:szCs w:val="16"/>
                <w:rtl/>
              </w:rPr>
              <w:t xml:space="preserve">?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עיסוקו</w:t>
            </w:r>
            <w:r>
              <w:rPr>
                <w:rFonts w:ascii="David" w:hAnsi="David" w:hint="cs"/>
                <w:sz w:val="16"/>
                <w:szCs w:val="16"/>
                <w:rtl/>
              </w:rPr>
              <w:t xml:space="preserve"> </w:t>
            </w:r>
            <w:r w:rsidRPr="006D03CA">
              <w:rPr>
                <w:rFonts w:ascii="David" w:hAnsi="David" w:hint="cs"/>
                <w:sz w:val="16"/>
                <w:szCs w:val="16"/>
                <w:rtl/>
              </w:rPr>
              <w:t>המשמעותי</w:t>
            </w:r>
            <w:r w:rsidRPr="00794466">
              <w:rPr>
                <w:rFonts w:ascii="David" w:hAnsi="David" w:hint="cs"/>
                <w:sz w:val="16"/>
                <w:szCs w:val="16"/>
                <w:rtl/>
              </w:rPr>
              <w:t xml:space="preserve"> </w:t>
            </w:r>
            <w:r w:rsidRPr="006D03CA">
              <w:rPr>
                <w:rFonts w:ascii="David" w:hAnsi="David"/>
                <w:sz w:val="16"/>
                <w:szCs w:val="16"/>
                <w:rtl/>
              </w:rPr>
              <w:t xml:space="preserve">?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r>
      <w:tr w:rsidR="00830F42" w:rsidTr="006D03CA">
        <w:trPr>
          <w:gridAfter w:val="1"/>
          <w:wAfter w:w="28" w:type="dxa"/>
          <w:trHeight w:val="340"/>
        </w:trPr>
        <w:tc>
          <w:tcPr>
            <w:tcW w:w="1396" w:type="dxa"/>
            <w:vMerge/>
          </w:tcPr>
          <w:p w:rsidR="00D527FF" w:rsidRPr="00B27CE0" w:rsidRDefault="00D527FF" w:rsidP="006C011E">
            <w:pPr>
              <w:keepNext/>
              <w:keepLines/>
              <w:numPr>
                <w:ilvl w:val="1"/>
                <w:numId w:val="75"/>
              </w:numPr>
              <w:spacing w:line="360" w:lineRule="auto"/>
              <w:ind w:left="427" w:hanging="425"/>
              <w:jc w:val="both"/>
              <w:rPr>
                <w:rFonts w:ascii="David" w:hAnsi="David"/>
                <w:szCs w:val="24"/>
                <w:rtl/>
              </w:rPr>
            </w:pP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r w:rsidR="00830F42" w:rsidTr="006D03CA">
        <w:trPr>
          <w:gridAfter w:val="1"/>
          <w:wAfter w:w="28" w:type="dxa"/>
          <w:trHeight w:val="340"/>
        </w:trPr>
        <w:tc>
          <w:tcPr>
            <w:tcW w:w="1396" w:type="dxa"/>
            <w:vMerge/>
          </w:tcPr>
          <w:p w:rsidR="00D527FF" w:rsidRPr="00B27CE0" w:rsidRDefault="00D527FF" w:rsidP="006D03CA">
            <w:pPr>
              <w:keepNext/>
              <w:keepLines/>
              <w:spacing w:line="360" w:lineRule="auto"/>
              <w:ind w:left="427"/>
              <w:jc w:val="both"/>
              <w:rPr>
                <w:rFonts w:ascii="David" w:hAnsi="David"/>
                <w:szCs w:val="24"/>
                <w:rtl/>
              </w:rPr>
            </w:pP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r>
      <w:tr w:rsidR="00830F42" w:rsidTr="006D03CA">
        <w:trPr>
          <w:gridAfter w:val="1"/>
          <w:wAfter w:w="28" w:type="dxa"/>
          <w:trHeight w:val="340"/>
        </w:trPr>
        <w:tc>
          <w:tcPr>
            <w:tcW w:w="1396" w:type="dxa"/>
            <w:vMerge/>
          </w:tcPr>
          <w:p w:rsidR="00D527FF" w:rsidRPr="00B27CE0" w:rsidRDefault="00D527FF" w:rsidP="006D03CA">
            <w:pPr>
              <w:keepNext/>
              <w:keepLines/>
              <w:spacing w:line="360" w:lineRule="auto"/>
              <w:ind w:left="427"/>
              <w:jc w:val="both"/>
              <w:rPr>
                <w:rFonts w:ascii="David" w:hAnsi="David"/>
                <w:szCs w:val="24"/>
                <w:rtl/>
              </w:rPr>
            </w:pP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bl>
    <w:p w:rsidR="00A444FE" w:rsidRDefault="00FF0E78" w:rsidP="00A444FE">
      <w:pPr>
        <w:keepNext/>
        <w:keepLines/>
        <w:spacing w:line="360" w:lineRule="auto"/>
        <w:ind w:left="427"/>
        <w:jc w:val="both"/>
        <w:rPr>
          <w:rFonts w:ascii="David" w:hAnsi="David"/>
          <w:b/>
          <w:bCs/>
          <w:szCs w:val="24"/>
          <w:rtl/>
        </w:rPr>
      </w:pPr>
      <w:r w:rsidRPr="00B27CE0">
        <w:rPr>
          <w:rFonts w:ascii="David" w:hAnsi="David" w:hint="cs"/>
          <w:b/>
          <w:bCs/>
          <w:szCs w:val="24"/>
          <w:rtl/>
        </w:rPr>
        <w:t>יש לצרף קורות חיים</w:t>
      </w:r>
      <w:r>
        <w:rPr>
          <w:rFonts w:ascii="David" w:hAnsi="David" w:hint="cs"/>
          <w:b/>
          <w:bCs/>
          <w:szCs w:val="24"/>
          <w:rtl/>
        </w:rPr>
        <w:t>, כתבי בי דין, דוגמאות פסקי דין, רשימת פרסומים משפטיים</w:t>
      </w:r>
      <w:r w:rsidRPr="00B27CE0">
        <w:rPr>
          <w:rFonts w:ascii="David" w:hAnsi="David" w:hint="cs"/>
          <w:b/>
          <w:bCs/>
          <w:szCs w:val="24"/>
          <w:rtl/>
        </w:rPr>
        <w:t xml:space="preserve"> ותעודות השכלה והכשרה.</w:t>
      </w:r>
    </w:p>
    <w:p w:rsidR="000510CC" w:rsidRDefault="000510CC" w:rsidP="00A444FE">
      <w:pPr>
        <w:keepNext/>
        <w:keepLines/>
        <w:spacing w:line="360" w:lineRule="auto"/>
        <w:ind w:left="427"/>
        <w:jc w:val="both"/>
        <w:rPr>
          <w:rFonts w:ascii="David" w:hAnsi="David"/>
          <w:b/>
          <w:bCs/>
          <w:szCs w:val="24"/>
          <w:rtl/>
        </w:rPr>
      </w:pPr>
    </w:p>
    <w:p w:rsidR="000510CC" w:rsidRDefault="00FF0E78" w:rsidP="000510CC">
      <w:pPr>
        <w:keepNext/>
        <w:keepLines/>
        <w:spacing w:line="360" w:lineRule="auto"/>
        <w:rPr>
          <w:b/>
          <w:bCs/>
          <w:szCs w:val="24"/>
          <w:rtl/>
        </w:rPr>
      </w:pPr>
      <w:r w:rsidRPr="00EA632D">
        <w:rPr>
          <w:rFonts w:hint="cs"/>
          <w:b/>
          <w:bCs/>
          <w:szCs w:val="24"/>
          <w:rtl/>
        </w:rPr>
        <w:t>פרטים נוספים:</w:t>
      </w:r>
    </w:p>
    <w:p w:rsidR="000510CC" w:rsidRPr="00EA632D" w:rsidRDefault="00FF0E78" w:rsidP="006C011E">
      <w:pPr>
        <w:pStyle w:val="aff5"/>
        <w:numPr>
          <w:ilvl w:val="0"/>
          <w:numId w:val="60"/>
        </w:numPr>
        <w:spacing w:line="360" w:lineRule="auto"/>
        <w:jc w:val="both"/>
        <w:rPr>
          <w:szCs w:val="24"/>
          <w:rtl/>
        </w:rPr>
      </w:pPr>
      <w:r w:rsidRPr="00EA632D">
        <w:rPr>
          <w:rFonts w:hint="cs"/>
          <w:szCs w:val="24"/>
          <w:rtl/>
        </w:rPr>
        <w:t>תחום עיסוק עיקרי: ______________________________________________</w:t>
      </w:r>
    </w:p>
    <w:p w:rsidR="000510CC" w:rsidRDefault="00FF0E78" w:rsidP="006C011E">
      <w:pPr>
        <w:pStyle w:val="aff5"/>
        <w:numPr>
          <w:ilvl w:val="0"/>
          <w:numId w:val="60"/>
        </w:numPr>
        <w:spacing w:line="360" w:lineRule="auto"/>
        <w:ind w:left="491" w:hanging="283"/>
        <w:jc w:val="both"/>
        <w:rPr>
          <w:szCs w:val="24"/>
          <w:rtl/>
        </w:rPr>
      </w:pPr>
      <w:r w:rsidRPr="008C4532">
        <w:rPr>
          <w:rFonts w:hint="cs"/>
          <w:szCs w:val="24"/>
          <w:rtl/>
        </w:rPr>
        <w:t>פרוט נ</w:t>
      </w:r>
      <w:r>
        <w:rPr>
          <w:rFonts w:hint="cs"/>
          <w:szCs w:val="24"/>
          <w:rtl/>
        </w:rPr>
        <w:t xml:space="preserve">יסיון בתחום הנדרש על פי </w:t>
      </w:r>
      <w:r w:rsidR="00DB3E25">
        <w:rPr>
          <w:rFonts w:hint="cs"/>
          <w:szCs w:val="24"/>
          <w:rtl/>
        </w:rPr>
        <w:t>פרק 1</w:t>
      </w:r>
      <w:r w:rsidRPr="008C4532">
        <w:rPr>
          <w:rFonts w:hint="cs"/>
          <w:szCs w:val="24"/>
          <w:rtl/>
        </w:rPr>
        <w:t xml:space="preserve"> כולל היקף תיקים</w:t>
      </w:r>
      <w:r>
        <w:rPr>
          <w:rFonts w:hint="cs"/>
          <w:szCs w:val="24"/>
          <w:rtl/>
        </w:rPr>
        <w:t>:</w:t>
      </w:r>
    </w:p>
    <w:p w:rsidR="000510CC" w:rsidRDefault="00FF0E78" w:rsidP="000510CC">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6C011E">
      <w:pPr>
        <w:pStyle w:val="aff5"/>
        <w:numPr>
          <w:ilvl w:val="0"/>
          <w:numId w:val="60"/>
        </w:numPr>
        <w:spacing w:line="360" w:lineRule="auto"/>
        <w:ind w:left="491" w:hanging="283"/>
        <w:jc w:val="both"/>
        <w:rPr>
          <w:szCs w:val="24"/>
          <w:rtl/>
        </w:rPr>
      </w:pPr>
      <w:r w:rsidRPr="008C4532">
        <w:rPr>
          <w:rFonts w:hint="cs"/>
          <w:szCs w:val="24"/>
          <w:rtl/>
        </w:rPr>
        <w:t>דוגמאות לתיקים בטיפולו בתחומי ההתמחות הנדרשים</w:t>
      </w:r>
      <w:r>
        <w:rPr>
          <w:rFonts w:hint="cs"/>
          <w:szCs w:val="24"/>
          <w:rtl/>
        </w:rPr>
        <w:t xml:space="preserve"> (לרבות ציון תחום המשפט, הערכאה המשפטית, והסוגיות המשפטיות העיקריות שנדונו):</w:t>
      </w:r>
    </w:p>
    <w:p w:rsidR="000510CC" w:rsidRDefault="00FF0E78" w:rsidP="000510CC">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0510CC" w:rsidP="000510CC">
      <w:pPr>
        <w:pStyle w:val="aff5"/>
        <w:spacing w:line="360" w:lineRule="auto"/>
        <w:ind w:left="491"/>
        <w:jc w:val="both"/>
        <w:rPr>
          <w:szCs w:val="24"/>
          <w:rtl/>
        </w:rPr>
      </w:pPr>
    </w:p>
    <w:p w:rsidR="000510CC" w:rsidRDefault="00FF0E78" w:rsidP="006C011E">
      <w:pPr>
        <w:pStyle w:val="aff5"/>
        <w:numPr>
          <w:ilvl w:val="0"/>
          <w:numId w:val="60"/>
        </w:numPr>
        <w:spacing w:line="360" w:lineRule="auto"/>
        <w:ind w:left="491" w:hanging="283"/>
        <w:jc w:val="both"/>
        <w:rPr>
          <w:szCs w:val="24"/>
        </w:rPr>
      </w:pPr>
      <w:r w:rsidRPr="006C29CC">
        <w:rPr>
          <w:rFonts w:hint="cs"/>
          <w:szCs w:val="24"/>
          <w:rtl/>
        </w:rPr>
        <w:t xml:space="preserve">פירוט אודות ניסיון יחידי המציע, במתן שירותים דומים לתחומי ההתמחות המבוקשים </w:t>
      </w:r>
      <w:r>
        <w:rPr>
          <w:rFonts w:hint="cs"/>
          <w:szCs w:val="24"/>
          <w:rtl/>
        </w:rPr>
        <w:t xml:space="preserve">ללקוחות, לרבות לקוחות </w:t>
      </w:r>
      <w:r w:rsidRPr="00A74034">
        <w:rPr>
          <w:rFonts w:hint="cs"/>
          <w:szCs w:val="24"/>
          <w:rtl/>
        </w:rPr>
        <w:t xml:space="preserve">מוסדיים וציבוריים ככל שקיימים כאלה. </w:t>
      </w:r>
    </w:p>
    <w:p w:rsidR="000510CC" w:rsidRPr="00EA632D" w:rsidRDefault="00FF0E78" w:rsidP="000510CC">
      <w:pPr>
        <w:keepNext/>
        <w:keepLines/>
        <w:spacing w:line="360" w:lineRule="auto"/>
        <w:rPr>
          <w:b/>
          <w:bCs/>
          <w:szCs w:val="24"/>
          <w:rtl/>
        </w:rPr>
      </w:pPr>
      <w:r w:rsidRPr="00EA632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numPr>
          <w:ilvl w:val="0"/>
          <w:numId w:val="60"/>
        </w:numPr>
        <w:spacing w:line="360" w:lineRule="auto"/>
        <w:ind w:left="491" w:hanging="283"/>
        <w:jc w:val="both"/>
        <w:rPr>
          <w:szCs w:val="24"/>
          <w:rtl/>
        </w:rPr>
      </w:pPr>
      <w:r w:rsidRPr="00F4434F">
        <w:rPr>
          <w:rFonts w:hint="cs"/>
          <w:szCs w:val="24"/>
          <w:rtl/>
        </w:rPr>
        <w:t>רשימה של לפחות 5 כתבי בי-דין שהוכנו, נערכו והוגשו על ידי יחידי המציע לבית משפט בישראל. בתחום המשפט הרלוונטי לתחום המשפט המבוקש בהצעה  בהתאם לנדרש ב</w:t>
      </w:r>
      <w:r w:rsidR="00DB3E25">
        <w:rPr>
          <w:rFonts w:hint="cs"/>
          <w:szCs w:val="24"/>
          <w:rtl/>
        </w:rPr>
        <w:t>פרק 1</w:t>
      </w:r>
      <w:r w:rsidRPr="00F4434F">
        <w:rPr>
          <w:rFonts w:hint="cs"/>
          <w:szCs w:val="24"/>
          <w:rtl/>
        </w:rPr>
        <w:t xml:space="preserve">. מהם לפחות כתב תביעה אחד, כתב </w:t>
      </w:r>
      <w:r w:rsidRPr="00493BE0">
        <w:rPr>
          <w:rFonts w:hint="cs"/>
          <w:szCs w:val="24"/>
          <w:rtl/>
        </w:rPr>
        <w:t>הגנה</w:t>
      </w:r>
      <w:r>
        <w:rPr>
          <w:rFonts w:hint="cs"/>
          <w:szCs w:val="24"/>
          <w:rtl/>
        </w:rPr>
        <w:t>/בקשת רשות להגן</w:t>
      </w:r>
      <w:r w:rsidRPr="00493BE0">
        <w:rPr>
          <w:rFonts w:hint="cs"/>
          <w:szCs w:val="24"/>
          <w:rtl/>
        </w:rPr>
        <w:t xml:space="preserve"> אחד, ושני כתבי סיכומים המצורפים לטופס ההצעה</w:t>
      </w:r>
      <w:r>
        <w:rPr>
          <w:rFonts w:hint="cs"/>
          <w:szCs w:val="24"/>
          <w:rtl/>
        </w:rPr>
        <w:t xml:space="preserve"> על כל אחד מיחידי המציע להיות חתום לפחות על דוגמת כתב בי דין אחד</w:t>
      </w:r>
      <w:r w:rsidRPr="00493BE0">
        <w:rPr>
          <w:rFonts w:hint="cs"/>
          <w:szCs w:val="24"/>
          <w:rtl/>
        </w:rPr>
        <w:t>. (</w:t>
      </w:r>
      <w:r w:rsidRPr="00F4434F">
        <w:rPr>
          <w:rFonts w:hint="cs"/>
          <w:szCs w:val="24"/>
          <w:rtl/>
        </w:rPr>
        <w:t xml:space="preserve">את כתבי בי הדין, יש לצרף לטופס ההצעה בסדר המופיע בטבלה). </w:t>
      </w:r>
    </w:p>
    <w:tbl>
      <w:tblPr>
        <w:bidiVisual/>
        <w:tblW w:w="13317"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2551"/>
        <w:gridCol w:w="2551"/>
        <w:gridCol w:w="2551"/>
        <w:gridCol w:w="2551"/>
        <w:gridCol w:w="2551"/>
      </w:tblGrid>
      <w:tr w:rsidR="00830F42" w:rsidTr="000510CC">
        <w:tc>
          <w:tcPr>
            <w:tcW w:w="562" w:type="dxa"/>
            <w:shd w:val="clear" w:color="auto" w:fill="auto"/>
          </w:tcPr>
          <w:p w:rsidR="000510CC" w:rsidRPr="007A17ED" w:rsidRDefault="00FF0E78" w:rsidP="000510CC">
            <w:pPr>
              <w:spacing w:line="480" w:lineRule="auto"/>
              <w:ind w:right="-709"/>
              <w:rPr>
                <w:szCs w:val="24"/>
                <w:rtl/>
              </w:rPr>
            </w:pPr>
            <w:r w:rsidRPr="007A17ED">
              <w:rPr>
                <w:rFonts w:hint="cs"/>
                <w:szCs w:val="24"/>
                <w:rtl/>
              </w:rPr>
              <w:t>מס'</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סוג המסמך</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הערכאה המשפטית</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 ההליך</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שמות הצדדים</w:t>
            </w: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4.</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5.</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bl>
    <w:p w:rsidR="000510CC" w:rsidRPr="00A74034" w:rsidRDefault="00FF0E78" w:rsidP="006C011E">
      <w:pPr>
        <w:pStyle w:val="aff5"/>
        <w:numPr>
          <w:ilvl w:val="0"/>
          <w:numId w:val="60"/>
        </w:numPr>
        <w:spacing w:line="360" w:lineRule="auto"/>
        <w:ind w:left="491" w:hanging="283"/>
        <w:jc w:val="both"/>
        <w:rPr>
          <w:szCs w:val="24"/>
          <w:rtl/>
        </w:rPr>
      </w:pPr>
      <w:r w:rsidRPr="005D31D7">
        <w:rPr>
          <w:rFonts w:hint="cs"/>
          <w:szCs w:val="24"/>
          <w:rtl/>
        </w:rPr>
        <w:t xml:space="preserve">רשימה של לפחות </w:t>
      </w:r>
      <w:r>
        <w:rPr>
          <w:rFonts w:hint="cs"/>
          <w:szCs w:val="24"/>
          <w:rtl/>
        </w:rPr>
        <w:t>5 פסקי דין</w:t>
      </w:r>
      <w:r w:rsidRPr="005D31D7">
        <w:rPr>
          <w:rFonts w:hint="cs"/>
          <w:szCs w:val="24"/>
          <w:rtl/>
        </w:rPr>
        <w:t xml:space="preserve"> ש</w:t>
      </w:r>
      <w:r>
        <w:rPr>
          <w:rFonts w:hint="cs"/>
          <w:szCs w:val="24"/>
          <w:rtl/>
        </w:rPr>
        <w:t>ניתנו בתיקים ש</w:t>
      </w:r>
      <w:r w:rsidRPr="005D31D7">
        <w:rPr>
          <w:rFonts w:hint="cs"/>
          <w:szCs w:val="24"/>
          <w:rtl/>
        </w:rPr>
        <w:t xml:space="preserve">טופלו על ידי </w:t>
      </w:r>
      <w:r>
        <w:rPr>
          <w:rFonts w:hint="cs"/>
          <w:szCs w:val="24"/>
          <w:rtl/>
        </w:rPr>
        <w:t>המציע באמצעות יחידי המציע בתחום</w:t>
      </w:r>
      <w:r w:rsidRPr="005D31D7">
        <w:rPr>
          <w:rFonts w:hint="cs"/>
          <w:szCs w:val="24"/>
          <w:rtl/>
        </w:rPr>
        <w:t xml:space="preserve"> </w:t>
      </w:r>
      <w:r>
        <w:rPr>
          <w:rFonts w:hint="cs"/>
          <w:szCs w:val="24"/>
          <w:rtl/>
        </w:rPr>
        <w:t xml:space="preserve">המשפט </w:t>
      </w:r>
      <w:r w:rsidRPr="00A74034">
        <w:rPr>
          <w:rFonts w:hint="cs"/>
          <w:szCs w:val="24"/>
          <w:rtl/>
        </w:rPr>
        <w:t>הרלוונטי לתחום המשפט המבוקש בהצעה בהתאם לנדרש ב</w:t>
      </w:r>
      <w:r w:rsidR="00DB3E25">
        <w:rPr>
          <w:rFonts w:hint="cs"/>
          <w:szCs w:val="24"/>
          <w:rtl/>
        </w:rPr>
        <w:t>פרק 1</w:t>
      </w:r>
      <w:r w:rsidRPr="00A74034">
        <w:rPr>
          <w:rFonts w:hint="cs"/>
          <w:szCs w:val="24"/>
          <w:rtl/>
        </w:rPr>
        <w:t>: (</w:t>
      </w:r>
      <w:r w:rsidRPr="00F4434F">
        <w:rPr>
          <w:rFonts w:hint="cs"/>
          <w:szCs w:val="24"/>
          <w:rtl/>
        </w:rPr>
        <w:t xml:space="preserve">את פסקי הדין יש לצרף לטופס  ההצעה בסדר המופיע בטבלה). </w:t>
      </w:r>
    </w:p>
    <w:tbl>
      <w:tblPr>
        <w:bidiVisual/>
        <w:tblW w:w="13514"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2551"/>
        <w:gridCol w:w="2551"/>
        <w:gridCol w:w="2551"/>
        <w:gridCol w:w="2551"/>
        <w:gridCol w:w="2551"/>
      </w:tblGrid>
      <w:tr w:rsidR="00830F42" w:rsidTr="000510CC">
        <w:tc>
          <w:tcPr>
            <w:tcW w:w="759"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הערכאה</w:t>
            </w:r>
          </w:p>
          <w:p w:rsidR="000510CC" w:rsidRPr="007A17ED" w:rsidRDefault="00FF0E78" w:rsidP="000510CC">
            <w:pPr>
              <w:spacing w:line="360" w:lineRule="auto"/>
              <w:ind w:left="-625" w:right="-709"/>
              <w:jc w:val="center"/>
              <w:rPr>
                <w:szCs w:val="24"/>
                <w:rtl/>
              </w:rPr>
            </w:pPr>
            <w:r w:rsidRPr="007A17ED">
              <w:rPr>
                <w:rFonts w:hint="cs"/>
                <w:szCs w:val="24"/>
                <w:rtl/>
              </w:rPr>
              <w:t>המשפטית</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מס' הליך</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שמות הצדדים</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יום מתן</w:t>
            </w:r>
          </w:p>
          <w:p w:rsidR="000510CC" w:rsidRPr="007A17ED" w:rsidRDefault="00FF0E78" w:rsidP="000510CC">
            <w:pPr>
              <w:spacing w:line="360" w:lineRule="auto"/>
              <w:ind w:left="-625" w:right="-709"/>
              <w:jc w:val="center"/>
              <w:rPr>
                <w:szCs w:val="24"/>
                <w:rtl/>
              </w:rPr>
            </w:pPr>
            <w:r w:rsidRPr="007A17ED">
              <w:rPr>
                <w:rFonts w:hint="cs"/>
                <w:szCs w:val="24"/>
                <w:rtl/>
              </w:rPr>
              <w:t>פסה"ד</w:t>
            </w: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60"/>
        </w:numPr>
        <w:spacing w:line="360" w:lineRule="auto"/>
        <w:ind w:left="491" w:hanging="283"/>
        <w:jc w:val="both"/>
        <w:rPr>
          <w:szCs w:val="24"/>
          <w:rtl/>
        </w:rPr>
      </w:pPr>
      <w:r w:rsidRPr="00F4434F">
        <w:rPr>
          <w:rFonts w:hint="cs"/>
          <w:szCs w:val="24"/>
          <w:rtl/>
        </w:rPr>
        <w:t xml:space="preserve">רשימת מאמרים שפורסמו על ידי יחידי המציע בכתבי עת משפטיים, ככל שקיימים כאלה. (את המאמרים יש לצרף לטופס ההצעה בסדר המופיע בטבלה). </w:t>
      </w:r>
    </w:p>
    <w:tbl>
      <w:tblPr>
        <w:bidiVisual/>
        <w:tblW w:w="13459"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3175"/>
        <w:gridCol w:w="3175"/>
        <w:gridCol w:w="3175"/>
        <w:gridCol w:w="3175"/>
      </w:tblGrid>
      <w:tr w:rsidR="00830F42" w:rsidTr="000510CC">
        <w:tc>
          <w:tcPr>
            <w:tcW w:w="759"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המחבר</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המאמר</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כתב העת</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תאריך פרסום</w:t>
            </w: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60"/>
        </w:numPr>
        <w:spacing w:line="360" w:lineRule="auto"/>
        <w:ind w:left="491" w:hanging="283"/>
        <w:jc w:val="both"/>
        <w:rPr>
          <w:szCs w:val="24"/>
          <w:rtl/>
        </w:rPr>
      </w:pPr>
      <w:r w:rsidRPr="00F4434F">
        <w:rPr>
          <w:rFonts w:hint="cs"/>
          <w:szCs w:val="24"/>
          <w:rtl/>
        </w:rPr>
        <w:t>רשימת לקוחות: רשימת 3- 5 לקוחות מבין לקוחותיו העיקריים במהלך שלוש השנים האחרונות, להם נתן המציע באמצעות יחידי  המציע שירותים משפטיים בתחום המשפט שלגביו מוגשת ההצעה:</w:t>
      </w:r>
      <w:r w:rsidRPr="00F4434F">
        <w:rPr>
          <w:rFonts w:hint="cs"/>
          <w:b/>
          <w:bCs/>
          <w:szCs w:val="24"/>
          <w:rtl/>
        </w:rPr>
        <w:t xml:space="preserve"> </w:t>
      </w:r>
    </w:p>
    <w:tbl>
      <w:tblPr>
        <w:bidiVisual/>
        <w:tblW w:w="13491"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3231"/>
        <w:gridCol w:w="3231"/>
        <w:gridCol w:w="3231"/>
        <w:gridCol w:w="3231"/>
      </w:tblGrid>
      <w:tr w:rsidR="00830F42" w:rsidTr="000510CC">
        <w:trPr>
          <w:trHeight w:val="415"/>
        </w:trPr>
        <w:tc>
          <w:tcPr>
            <w:tcW w:w="567" w:type="dxa"/>
            <w:shd w:val="clear" w:color="auto" w:fill="auto"/>
            <w:vAlign w:val="center"/>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3231" w:type="dxa"/>
            <w:shd w:val="clear" w:color="auto" w:fill="auto"/>
            <w:vAlign w:val="center"/>
          </w:tcPr>
          <w:p w:rsidR="000510CC" w:rsidRPr="00F4434F" w:rsidRDefault="00FF0E78" w:rsidP="000510CC">
            <w:pPr>
              <w:spacing w:line="480" w:lineRule="auto"/>
              <w:ind w:right="-709"/>
              <w:jc w:val="center"/>
              <w:rPr>
                <w:b/>
                <w:bCs/>
                <w:szCs w:val="24"/>
                <w:rtl/>
              </w:rPr>
            </w:pPr>
            <w:r w:rsidRPr="00F4434F">
              <w:rPr>
                <w:rFonts w:hint="cs"/>
                <w:b/>
                <w:bCs/>
                <w:szCs w:val="24"/>
                <w:rtl/>
              </w:rPr>
              <w:t>שם   הלקוח/חברה</w:t>
            </w:r>
          </w:p>
        </w:tc>
        <w:tc>
          <w:tcPr>
            <w:tcW w:w="3231" w:type="dxa"/>
            <w:shd w:val="clear" w:color="auto" w:fill="auto"/>
            <w:vAlign w:val="center"/>
          </w:tcPr>
          <w:p w:rsidR="000510CC" w:rsidRPr="00F4434F" w:rsidRDefault="00FF0E78" w:rsidP="000510CC">
            <w:pPr>
              <w:spacing w:line="480" w:lineRule="auto"/>
              <w:ind w:left="-625" w:right="-709"/>
              <w:jc w:val="center"/>
              <w:rPr>
                <w:b/>
                <w:bCs/>
                <w:szCs w:val="24"/>
                <w:rtl/>
              </w:rPr>
            </w:pPr>
            <w:r w:rsidRPr="00F4434F">
              <w:rPr>
                <w:rFonts w:hint="cs"/>
                <w:b/>
                <w:bCs/>
                <w:szCs w:val="24"/>
                <w:rtl/>
              </w:rPr>
              <w:t>כתובת</w:t>
            </w:r>
          </w:p>
        </w:tc>
        <w:tc>
          <w:tcPr>
            <w:tcW w:w="3231" w:type="dxa"/>
            <w:shd w:val="clear" w:color="auto" w:fill="auto"/>
            <w:vAlign w:val="center"/>
          </w:tcPr>
          <w:p w:rsidR="000510CC" w:rsidRPr="00F4434F" w:rsidRDefault="00FF0E78" w:rsidP="000510CC">
            <w:pPr>
              <w:spacing w:line="480" w:lineRule="auto"/>
              <w:ind w:left="-625" w:right="-709"/>
              <w:jc w:val="center"/>
              <w:rPr>
                <w:b/>
                <w:bCs/>
                <w:szCs w:val="24"/>
                <w:rtl/>
              </w:rPr>
            </w:pPr>
            <w:r w:rsidRPr="00F4434F">
              <w:rPr>
                <w:rFonts w:hint="cs"/>
                <w:b/>
                <w:bCs/>
                <w:szCs w:val="24"/>
                <w:rtl/>
              </w:rPr>
              <w:t>שם איש הקשר מטעם</w:t>
            </w:r>
          </w:p>
          <w:p w:rsidR="000510CC" w:rsidRPr="00F4434F" w:rsidRDefault="00FF0E78" w:rsidP="000510CC">
            <w:pPr>
              <w:spacing w:line="480" w:lineRule="auto"/>
              <w:ind w:left="-625" w:right="-709"/>
              <w:jc w:val="center"/>
              <w:rPr>
                <w:b/>
                <w:bCs/>
                <w:szCs w:val="24"/>
                <w:rtl/>
              </w:rPr>
            </w:pPr>
            <w:r w:rsidRPr="00F4434F">
              <w:rPr>
                <w:rFonts w:hint="cs"/>
                <w:b/>
                <w:bCs/>
                <w:szCs w:val="24"/>
                <w:rtl/>
              </w:rPr>
              <w:t>הלקוח ותפקידו</w:t>
            </w:r>
          </w:p>
        </w:tc>
        <w:tc>
          <w:tcPr>
            <w:tcW w:w="3231" w:type="dxa"/>
            <w:shd w:val="clear" w:color="auto" w:fill="auto"/>
            <w:vAlign w:val="center"/>
          </w:tcPr>
          <w:p w:rsidR="000510CC" w:rsidRPr="00F4434F" w:rsidRDefault="00FF0E78" w:rsidP="000510CC">
            <w:pPr>
              <w:spacing w:line="480" w:lineRule="auto"/>
              <w:jc w:val="center"/>
              <w:rPr>
                <w:b/>
                <w:bCs/>
                <w:szCs w:val="24"/>
                <w:rtl/>
              </w:rPr>
            </w:pPr>
            <w:r w:rsidRPr="00F4434F">
              <w:rPr>
                <w:rFonts w:hint="cs"/>
                <w:b/>
                <w:bCs/>
                <w:szCs w:val="24"/>
                <w:rtl/>
              </w:rPr>
              <w:t>דרכי יצירת קשר (טלפון, טלפון נוסף, כתובת)</w:t>
            </w: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bl>
    <w:p w:rsidR="000510CC" w:rsidRPr="008C4532" w:rsidRDefault="00FF0E78" w:rsidP="006C011E">
      <w:pPr>
        <w:pStyle w:val="aff5"/>
        <w:numPr>
          <w:ilvl w:val="0"/>
          <w:numId w:val="60"/>
        </w:numPr>
        <w:spacing w:line="360" w:lineRule="auto"/>
        <w:ind w:left="491" w:hanging="283"/>
        <w:jc w:val="both"/>
        <w:rPr>
          <w:szCs w:val="24"/>
          <w:rtl/>
        </w:rPr>
      </w:pPr>
      <w:r>
        <w:rPr>
          <w:rFonts w:hint="cs"/>
          <w:szCs w:val="24"/>
          <w:rtl/>
        </w:rPr>
        <w:t>רשימת לקוחות מוסדיים</w:t>
      </w:r>
      <w:r w:rsidRPr="008C4532">
        <w:rPr>
          <w:rFonts w:hint="cs"/>
          <w:szCs w:val="24"/>
          <w:rtl/>
        </w:rPr>
        <w:t xml:space="preserve"> </w:t>
      </w:r>
      <w:r>
        <w:rPr>
          <w:rFonts w:hint="cs"/>
          <w:szCs w:val="24"/>
          <w:rtl/>
        </w:rPr>
        <w:t>וציבוריים ככל שקיימים כאלה, שלהם נתן המציע באמצעות יחידי המציע שירותים משפטיים.</w:t>
      </w:r>
    </w:p>
    <w:tbl>
      <w:tblPr>
        <w:bidiVisual/>
        <w:tblW w:w="13605" w:type="dxa"/>
        <w:tblInd w:w="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5"/>
        <w:gridCol w:w="4535"/>
        <w:gridCol w:w="4535"/>
      </w:tblGrid>
      <w:tr w:rsidR="00830F42" w:rsidTr="000510C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w:t>
            </w:r>
          </w:p>
        </w:t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תפקיד  ומקום העבודה</w:t>
            </w:r>
          </w:p>
        </w:t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דרכי יצירת קשר</w:t>
            </w: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60"/>
        </w:numPr>
        <w:spacing w:line="360" w:lineRule="auto"/>
        <w:ind w:left="491" w:hanging="283"/>
        <w:jc w:val="both"/>
        <w:rPr>
          <w:szCs w:val="24"/>
          <w:rtl/>
        </w:rPr>
      </w:pPr>
      <w:r w:rsidRPr="00F4434F">
        <w:rPr>
          <w:rFonts w:hint="cs"/>
          <w:szCs w:val="24"/>
          <w:rtl/>
        </w:rPr>
        <w:t>הליכים פליליים/משמעתיים:</w:t>
      </w:r>
    </w:p>
    <w:p w:rsidR="000510CC" w:rsidRPr="00EF40E4" w:rsidRDefault="00FF0E78" w:rsidP="000510CC">
      <w:pPr>
        <w:spacing w:line="480" w:lineRule="auto"/>
        <w:ind w:left="141"/>
        <w:jc w:val="both"/>
        <w:rPr>
          <w:b/>
          <w:bCs/>
          <w:szCs w:val="24"/>
          <w:rtl/>
        </w:rPr>
      </w:pPr>
      <w:r>
        <w:rPr>
          <w:rFonts w:hint="cs"/>
          <w:szCs w:val="24"/>
          <w:rtl/>
        </w:rPr>
        <w:t>פרטים אודות</w:t>
      </w:r>
      <w:r w:rsidRPr="008C4532">
        <w:rPr>
          <w:rFonts w:hint="cs"/>
          <w:szCs w:val="24"/>
          <w:rtl/>
        </w:rPr>
        <w:t xml:space="preserve"> </w:t>
      </w:r>
      <w:r>
        <w:rPr>
          <w:rFonts w:hint="cs"/>
          <w:szCs w:val="24"/>
          <w:rtl/>
        </w:rPr>
        <w:t xml:space="preserve">הרשעות פליליות או משמעתיות, </w:t>
      </w:r>
      <w:r w:rsidRPr="008C4532">
        <w:rPr>
          <w:rFonts w:hint="cs"/>
          <w:szCs w:val="24"/>
          <w:rtl/>
        </w:rPr>
        <w:t>הליכים פליליים או משמעתיים</w:t>
      </w:r>
      <w:r>
        <w:rPr>
          <w:rFonts w:hint="cs"/>
          <w:szCs w:val="24"/>
          <w:rtl/>
        </w:rPr>
        <w:t xml:space="preserve"> תלויים ועומדים, לרבות הליכי חקירה</w:t>
      </w:r>
      <w:r w:rsidRPr="00784F73">
        <w:rPr>
          <w:rFonts w:hint="cs"/>
          <w:szCs w:val="24"/>
          <w:rtl/>
        </w:rPr>
        <w:t xml:space="preserve">, </w:t>
      </w:r>
      <w:r>
        <w:rPr>
          <w:rFonts w:hint="cs"/>
          <w:szCs w:val="24"/>
          <w:rtl/>
        </w:rPr>
        <w:t xml:space="preserve">נגד </w:t>
      </w:r>
      <w:r w:rsidRPr="00784F73">
        <w:rPr>
          <w:rFonts w:hint="cs"/>
          <w:szCs w:val="24"/>
          <w:rtl/>
        </w:rPr>
        <w:t xml:space="preserve">יחידי המציע </w:t>
      </w:r>
      <w:r>
        <w:rPr>
          <w:rFonts w:hint="cs"/>
          <w:szCs w:val="24"/>
          <w:rtl/>
        </w:rPr>
        <w:t>ו/או תאגיד המציע</w:t>
      </w:r>
      <w:r w:rsidRPr="0092411D">
        <w:rPr>
          <w:rFonts w:hint="cs"/>
          <w:szCs w:val="24"/>
          <w:rtl/>
        </w:rPr>
        <w:t>.</w:t>
      </w:r>
    </w:p>
    <w:p w:rsidR="000510CC" w:rsidRPr="008C4532" w:rsidRDefault="00FF0E78" w:rsidP="000510CC">
      <w:pPr>
        <w:spacing w:line="480" w:lineRule="auto"/>
        <w:ind w:left="141"/>
        <w:jc w:val="both"/>
        <w:rPr>
          <w:szCs w:val="24"/>
          <w:rtl/>
        </w:rPr>
      </w:pPr>
      <w:r>
        <w:rPr>
          <w:rFonts w:hint="cs"/>
          <w:szCs w:val="24"/>
          <w:rtl/>
        </w:rPr>
        <w:t xml:space="preserve"> </w:t>
      </w:r>
      <w:r w:rsidRPr="008C4532">
        <w:rPr>
          <w:rFonts w:hint="cs"/>
          <w:szCs w:val="24"/>
          <w:rtl/>
        </w:rPr>
        <w:t>כן/לא, אם כן פרט:</w:t>
      </w:r>
    </w:p>
    <w:p w:rsidR="000510CC" w:rsidRDefault="00FF0E78" w:rsidP="000510CC">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4A48C9">
      <w:pPr>
        <w:spacing w:line="360" w:lineRule="auto"/>
        <w:rPr>
          <w:szCs w:val="24"/>
          <w:rtl/>
        </w:rPr>
      </w:pPr>
      <w:r w:rsidRPr="00204E76">
        <w:rPr>
          <w:rFonts w:hint="cs"/>
          <w:szCs w:val="24"/>
          <w:rtl/>
        </w:rPr>
        <w:t xml:space="preserve">הורשע </w:t>
      </w:r>
      <w:r>
        <w:rPr>
          <w:rFonts w:hint="cs"/>
          <w:szCs w:val="24"/>
          <w:rtl/>
        </w:rPr>
        <w:t xml:space="preserve">המציע ו/או מי מיחידי המציע בעבירות מסוג של אחריות קפידה ו/או תלוי ועומד נגד מי מהם כתב אישום פלילי בגין העבירה האמורה: </w:t>
      </w:r>
    </w:p>
    <w:p w:rsidR="00D84783" w:rsidRPr="006D03CA" w:rsidRDefault="00FF0E78" w:rsidP="00EF33EA">
      <w:pPr>
        <w:keepNext/>
        <w:keepLines/>
        <w:spacing w:line="360" w:lineRule="auto"/>
        <w:rPr>
          <w:rFonts w:ascii="David" w:hAnsi="David"/>
          <w:szCs w:val="24"/>
          <w:rtl/>
        </w:rPr>
      </w:pPr>
      <w:r w:rsidRPr="006D03CA">
        <w:rPr>
          <w:rFonts w:ascii="David" w:hAnsi="David"/>
          <w:szCs w:val="24"/>
          <w:rtl/>
        </w:rPr>
        <w:t xml:space="preserve">מבקש המציע שלא לפסלו בהתאם לאמור בסעיפים </w:t>
      </w:r>
      <w:r w:rsidRPr="006D03CA">
        <w:rPr>
          <w:rFonts w:ascii="David" w:hAnsi="David"/>
          <w:szCs w:val="24"/>
          <w:rtl/>
        </w:rPr>
        <w:fldChar w:fldCharType="begin"/>
      </w:r>
      <w:r w:rsidRPr="006D03CA">
        <w:rPr>
          <w:rFonts w:ascii="David" w:hAnsi="David"/>
          <w:szCs w:val="24"/>
          <w:rtl/>
        </w:rPr>
        <w:instrText xml:space="preserve"> </w:instrText>
      </w:r>
      <w:r w:rsidRPr="006D03CA">
        <w:rPr>
          <w:rFonts w:ascii="David" w:hAnsi="David"/>
          <w:szCs w:val="24"/>
        </w:rPr>
        <w:instrText>REF</w:instrText>
      </w:r>
      <w:r w:rsidRPr="006D03CA">
        <w:rPr>
          <w:rFonts w:ascii="David" w:hAnsi="David"/>
          <w:szCs w:val="24"/>
          <w:rtl/>
        </w:rPr>
        <w:instrText xml:space="preserve"> _</w:instrText>
      </w:r>
      <w:r w:rsidRPr="006D03CA">
        <w:rPr>
          <w:rFonts w:ascii="David" w:hAnsi="David"/>
          <w:szCs w:val="24"/>
        </w:rPr>
        <w:instrText>Ref73258833 \r \h</w:instrText>
      </w:r>
      <w:r w:rsidRPr="006D03CA">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6D03CA">
        <w:rPr>
          <w:rFonts w:ascii="David" w:hAnsi="David"/>
          <w:szCs w:val="24"/>
          <w:rtl/>
        </w:rPr>
      </w:r>
      <w:r w:rsidRPr="006D03CA">
        <w:rPr>
          <w:rFonts w:ascii="David" w:hAnsi="David"/>
          <w:szCs w:val="24"/>
          <w:rtl/>
        </w:rPr>
        <w:fldChar w:fldCharType="separate"/>
      </w:r>
      <w:r w:rsidR="00A76CEE">
        <w:rPr>
          <w:rFonts w:ascii="David" w:hAnsi="David"/>
          <w:szCs w:val="24"/>
          <w:cs/>
        </w:rPr>
        <w:t>‎</w:t>
      </w:r>
      <w:r w:rsidR="00A76CEE">
        <w:rPr>
          <w:rFonts w:ascii="David" w:hAnsi="David"/>
          <w:szCs w:val="24"/>
        </w:rPr>
        <w:t>7.5.3</w:t>
      </w:r>
      <w:r w:rsidRPr="006D03CA">
        <w:rPr>
          <w:rFonts w:ascii="David" w:hAnsi="David"/>
          <w:szCs w:val="24"/>
          <w:rtl/>
        </w:rPr>
        <w:fldChar w:fldCharType="end"/>
      </w:r>
      <w:r w:rsidRPr="006D03CA">
        <w:rPr>
          <w:rFonts w:ascii="David" w:hAnsi="David"/>
          <w:szCs w:val="24"/>
          <w:rtl/>
        </w:rPr>
        <w:t xml:space="preserve"> ל</w:t>
      </w:r>
      <w:r w:rsidR="00DB3E25">
        <w:rPr>
          <w:rFonts w:ascii="David" w:hAnsi="David"/>
          <w:szCs w:val="24"/>
          <w:rtl/>
        </w:rPr>
        <w:t>פרק 1</w:t>
      </w:r>
      <w:r w:rsidRPr="006D03CA">
        <w:rPr>
          <w:rFonts w:ascii="David" w:hAnsi="David"/>
          <w:szCs w:val="24"/>
          <w:rtl/>
        </w:rPr>
        <w:t xml:space="preserve"> ולצורך בקשה זו מפורט בזאת כלהלן:</w:t>
      </w:r>
    </w:p>
    <w:p w:rsidR="000510CC" w:rsidRDefault="00FF0E78" w:rsidP="004A48C9">
      <w:pPr>
        <w:spacing w:line="360" w:lineRule="auto"/>
        <w:rPr>
          <w:szCs w:val="24"/>
          <w:rtl/>
        </w:rPr>
      </w:pPr>
      <w:r>
        <w:rPr>
          <w:rFonts w:hint="cs"/>
          <w:szCs w:val="24"/>
          <w:rtl/>
        </w:rPr>
        <w:t>סעיף העבירה ומבצעה:</w:t>
      </w:r>
    </w:p>
    <w:p w:rsidR="000510CC"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4A48C9">
      <w:pPr>
        <w:spacing w:line="360" w:lineRule="auto"/>
        <w:rPr>
          <w:szCs w:val="24"/>
          <w:rtl/>
        </w:rPr>
      </w:pPr>
      <w:r>
        <w:rPr>
          <w:rFonts w:hint="cs"/>
          <w:szCs w:val="24"/>
          <w:rtl/>
        </w:rPr>
        <w:t>נסיבות ביצועה של העבירה:</w:t>
      </w:r>
    </w:p>
    <w:p w:rsidR="000510CC"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27FF"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numPr>
          <w:ilvl w:val="0"/>
          <w:numId w:val="60"/>
        </w:numPr>
        <w:spacing w:line="360" w:lineRule="auto"/>
        <w:ind w:left="491" w:hanging="283"/>
        <w:jc w:val="both"/>
        <w:rPr>
          <w:szCs w:val="24"/>
          <w:rtl/>
        </w:rPr>
      </w:pPr>
      <w:r w:rsidRPr="00F4434F">
        <w:rPr>
          <w:rFonts w:hint="cs"/>
          <w:szCs w:val="24"/>
          <w:rtl/>
        </w:rPr>
        <w:t>ניגוד עניינים:</w:t>
      </w:r>
    </w:p>
    <w:p w:rsidR="000510CC" w:rsidRPr="00183CE8" w:rsidRDefault="00FF0E78" w:rsidP="000510CC">
      <w:pPr>
        <w:spacing w:line="480" w:lineRule="auto"/>
        <w:jc w:val="both"/>
        <w:rPr>
          <w:rFonts w:ascii="David" w:hAnsi="David"/>
          <w:szCs w:val="24"/>
          <w:rtl/>
        </w:rPr>
      </w:pPr>
      <w:r w:rsidRPr="00183CE8">
        <w:rPr>
          <w:rFonts w:ascii="David" w:hAnsi="David" w:hint="eastAsia"/>
          <w:szCs w:val="24"/>
          <w:rtl/>
        </w:rPr>
        <w:t>פרוט</w:t>
      </w:r>
      <w:r w:rsidRPr="00183CE8">
        <w:rPr>
          <w:rFonts w:ascii="David" w:hAnsi="David"/>
          <w:szCs w:val="24"/>
          <w:rtl/>
        </w:rPr>
        <w:t xml:space="preserve"> גופים ממשלתיים (משרדי ממשלה או יחידות סמך), חברות ממשלתיות, חברות ביטוח, וגופים מוסדיים אחרים, איתם יחידי המציע ו/או תאגיד המציע ו/או מי מעורכי הדין המועסקים במשרד המציע עלול להימצא במצב של ניגוד עניינים כמוגדר בסעיף </w:t>
      </w:r>
      <w:r w:rsidR="00D84783" w:rsidRPr="004F3089">
        <w:rPr>
          <w:rFonts w:ascii="David" w:hAnsi="David"/>
          <w:szCs w:val="24"/>
          <w:rtl/>
        </w:rPr>
        <w:fldChar w:fldCharType="begin"/>
      </w:r>
      <w:r w:rsidR="00D84783" w:rsidRPr="00183CE8">
        <w:rPr>
          <w:rFonts w:ascii="David" w:hAnsi="David"/>
          <w:szCs w:val="24"/>
          <w:rtl/>
        </w:rPr>
        <w:instrText xml:space="preserve"> </w:instrText>
      </w:r>
      <w:r w:rsidR="00D84783" w:rsidRPr="00183CE8">
        <w:rPr>
          <w:rFonts w:ascii="David" w:hAnsi="David"/>
          <w:szCs w:val="24"/>
        </w:rPr>
        <w:instrText>REF</w:instrText>
      </w:r>
      <w:r w:rsidR="00D84783" w:rsidRPr="00183CE8">
        <w:rPr>
          <w:rFonts w:ascii="David" w:hAnsi="David"/>
          <w:szCs w:val="24"/>
          <w:rtl/>
        </w:rPr>
        <w:instrText xml:space="preserve"> _</w:instrText>
      </w:r>
      <w:r w:rsidR="00D84783" w:rsidRPr="00183CE8">
        <w:rPr>
          <w:rFonts w:ascii="David" w:hAnsi="David"/>
          <w:szCs w:val="24"/>
        </w:rPr>
        <w:instrText>Ref388519574 \r \h</w:instrText>
      </w:r>
      <w:r w:rsidR="00D84783" w:rsidRPr="00183CE8">
        <w:rPr>
          <w:rFonts w:ascii="David" w:hAnsi="David"/>
          <w:szCs w:val="24"/>
          <w:rtl/>
        </w:rPr>
        <w:instrText xml:space="preserve"> </w:instrText>
      </w:r>
      <w:r w:rsidR="00D84783">
        <w:rPr>
          <w:rFonts w:ascii="David" w:hAnsi="David"/>
          <w:szCs w:val="24"/>
          <w:rtl/>
        </w:rPr>
        <w:instrText xml:space="preserve"> \* </w:instrText>
      </w:r>
      <w:r w:rsidR="00D84783">
        <w:rPr>
          <w:rFonts w:ascii="David" w:hAnsi="David"/>
          <w:szCs w:val="24"/>
        </w:rPr>
        <w:instrText>MERGEFORMAT</w:instrText>
      </w:r>
      <w:r w:rsidR="00D84783">
        <w:rPr>
          <w:rFonts w:ascii="David" w:hAnsi="David"/>
          <w:szCs w:val="24"/>
          <w:rtl/>
        </w:rPr>
        <w:instrText xml:space="preserve"> </w:instrText>
      </w:r>
      <w:r w:rsidR="00D84783" w:rsidRPr="004F3089">
        <w:rPr>
          <w:rFonts w:ascii="David" w:hAnsi="David"/>
          <w:szCs w:val="24"/>
          <w:rtl/>
        </w:rPr>
      </w:r>
      <w:r w:rsidR="00D84783" w:rsidRPr="004F3089">
        <w:rPr>
          <w:rFonts w:ascii="David" w:hAnsi="David"/>
          <w:szCs w:val="24"/>
          <w:rtl/>
        </w:rPr>
        <w:fldChar w:fldCharType="separate"/>
      </w:r>
      <w:r w:rsidR="00A76CEE">
        <w:rPr>
          <w:rFonts w:ascii="David" w:hAnsi="David"/>
          <w:szCs w:val="24"/>
          <w:cs/>
        </w:rPr>
        <w:t>‎</w:t>
      </w:r>
      <w:r w:rsidR="00A76CEE">
        <w:rPr>
          <w:rFonts w:ascii="David" w:hAnsi="David"/>
          <w:szCs w:val="24"/>
        </w:rPr>
        <w:t>8</w:t>
      </w:r>
      <w:r w:rsidR="00D84783" w:rsidRPr="004F3089">
        <w:rPr>
          <w:rFonts w:ascii="David" w:hAnsi="David"/>
          <w:szCs w:val="24"/>
          <w:rtl/>
        </w:rPr>
        <w:fldChar w:fldCharType="end"/>
      </w:r>
      <w:r w:rsidRPr="00183CE8">
        <w:rPr>
          <w:rFonts w:ascii="David" w:hAnsi="David"/>
          <w:szCs w:val="24"/>
          <w:rtl/>
        </w:rPr>
        <w:t xml:space="preserve"> לנספח ב':</w:t>
      </w:r>
    </w:p>
    <w:p w:rsidR="000510CC" w:rsidRDefault="00FF0E78" w:rsidP="000510CC">
      <w:pPr>
        <w:spacing w:line="480" w:lineRule="auto"/>
        <w:ind w:left="-1" w:firstLine="142"/>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0510CC">
      <w:pPr>
        <w:spacing w:line="480" w:lineRule="auto"/>
        <w:jc w:val="both"/>
        <w:rPr>
          <w:szCs w:val="24"/>
          <w:rtl/>
        </w:rPr>
      </w:pPr>
      <w:r>
        <w:rPr>
          <w:rFonts w:hint="cs"/>
          <w:szCs w:val="24"/>
          <w:rtl/>
        </w:rPr>
        <w:t>פרוט הנושאים ש</w:t>
      </w:r>
      <w:r w:rsidRPr="00D815AB">
        <w:rPr>
          <w:rFonts w:hint="cs"/>
          <w:szCs w:val="24"/>
          <w:rtl/>
        </w:rPr>
        <w:t>בהם עלול</w:t>
      </w:r>
      <w:r>
        <w:rPr>
          <w:rFonts w:hint="cs"/>
          <w:szCs w:val="24"/>
          <w:rtl/>
        </w:rPr>
        <w:t>ים 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w:t>
      </w:r>
    </w:p>
    <w:p w:rsidR="000510CC" w:rsidRDefault="00FF0E78" w:rsidP="000510CC">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50C2" w:rsidRDefault="008550C2" w:rsidP="000510CC">
      <w:pPr>
        <w:spacing w:line="480" w:lineRule="auto"/>
        <w:jc w:val="both"/>
        <w:rPr>
          <w:szCs w:val="24"/>
          <w:rtl/>
        </w:rPr>
      </w:pPr>
    </w:p>
    <w:p w:rsidR="000510CC" w:rsidRDefault="00FF0E78" w:rsidP="000510CC">
      <w:pPr>
        <w:spacing w:line="480" w:lineRule="auto"/>
        <w:jc w:val="both"/>
        <w:rPr>
          <w:szCs w:val="24"/>
          <w:rtl/>
        </w:rPr>
      </w:pPr>
      <w:r>
        <w:rPr>
          <w:rFonts w:hint="cs"/>
          <w:szCs w:val="24"/>
          <w:rtl/>
        </w:rPr>
        <w:t>פירוט התיקים בהם יצגו יחידי ה</w:t>
      </w:r>
      <w:r w:rsidRPr="00094A46">
        <w:rPr>
          <w:rFonts w:hint="cs"/>
          <w:szCs w:val="24"/>
          <w:rtl/>
        </w:rPr>
        <w:t>מציע או מי מעובדי</w:t>
      </w:r>
      <w:r>
        <w:rPr>
          <w:rFonts w:hint="cs"/>
          <w:szCs w:val="24"/>
          <w:rtl/>
        </w:rPr>
        <w:t xml:space="preserve"> המשרד,</w:t>
      </w:r>
      <w:r w:rsidRPr="00094A46">
        <w:rPr>
          <w:rFonts w:hint="cs"/>
          <w:szCs w:val="24"/>
          <w:rtl/>
        </w:rPr>
        <w:t xml:space="preserve"> </w:t>
      </w:r>
      <w:r>
        <w:rPr>
          <w:rFonts w:hint="cs"/>
          <w:szCs w:val="24"/>
          <w:rtl/>
        </w:rPr>
        <w:t xml:space="preserve">לקוח נגד המדינה: פרט מועדים, נושאים, המשרד הממשלתי הרלוונטי, מס' התיק המשפטי, ככל שנוהל הליך משפטי. </w:t>
      </w:r>
    </w:p>
    <w:p w:rsidR="000510CC" w:rsidRPr="00EA632D" w:rsidRDefault="00FF0E78" w:rsidP="000510CC">
      <w:pPr>
        <w:keepNext/>
        <w:keepLines/>
        <w:spacing w:line="360" w:lineRule="auto"/>
        <w:rPr>
          <w:b/>
          <w:bCs/>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B27CE0" w:rsidRDefault="00FF0E78" w:rsidP="000510CC">
      <w:pPr>
        <w:pStyle w:val="aff5"/>
        <w:keepNext/>
        <w:keepLines/>
        <w:spacing w:line="360" w:lineRule="auto"/>
        <w:ind w:left="360"/>
        <w:jc w:val="both"/>
        <w:rPr>
          <w:rFonts w:ascii="David" w:hAnsi="David"/>
          <w:b/>
          <w:bCs/>
          <w:szCs w:val="24"/>
          <w:rtl/>
        </w:rPr>
        <w:sectPr w:rsidR="000510CC" w:rsidRPr="00B27CE0" w:rsidSect="009129EA">
          <w:pgSz w:w="16838" w:h="11906" w:orient="landscape" w:code="9"/>
          <w:pgMar w:top="1797" w:right="1440" w:bottom="1797" w:left="1440" w:header="142" w:footer="567" w:gutter="0"/>
          <w:cols w:space="720"/>
          <w:titlePg/>
          <w:docGrid w:linePitch="326"/>
        </w:sectPr>
      </w:pPr>
      <w:r w:rsidRPr="00B27CE0">
        <w:rPr>
          <w:rFonts w:ascii="David" w:hAnsi="David" w:hint="cs"/>
          <w:b/>
          <w:bCs/>
          <w:szCs w:val="24"/>
          <w:rtl/>
        </w:rPr>
        <w:t xml:space="preserve">ניתן להוסיף </w:t>
      </w:r>
      <w:r>
        <w:rPr>
          <w:rFonts w:ascii="David" w:hAnsi="David" w:hint="cs"/>
          <w:b/>
          <w:bCs/>
          <w:szCs w:val="24"/>
          <w:rtl/>
        </w:rPr>
        <w:t>עמודים</w:t>
      </w:r>
      <w:r w:rsidRPr="00B27CE0">
        <w:rPr>
          <w:rFonts w:ascii="David" w:hAnsi="David" w:hint="cs"/>
          <w:b/>
          <w:bCs/>
          <w:szCs w:val="24"/>
          <w:rtl/>
        </w:rPr>
        <w:t xml:space="preserve"> נוספ</w:t>
      </w:r>
      <w:r>
        <w:rPr>
          <w:rFonts w:ascii="David" w:hAnsi="David" w:hint="cs"/>
          <w:b/>
          <w:bCs/>
          <w:szCs w:val="24"/>
          <w:rtl/>
        </w:rPr>
        <w:t>ים</w:t>
      </w:r>
      <w:r w:rsidRPr="00B27CE0">
        <w:rPr>
          <w:rFonts w:ascii="David" w:hAnsi="David" w:hint="cs"/>
          <w:b/>
          <w:bCs/>
          <w:szCs w:val="24"/>
          <w:rtl/>
        </w:rPr>
        <w:t xml:space="preserve"> עבור עורכי דין מוצעים נוספים.</w:t>
      </w:r>
    </w:p>
    <w:tbl>
      <w:tblPr>
        <w:tblStyle w:val="aff8"/>
        <w:bidiVisual/>
        <w:tblW w:w="14174" w:type="dxa"/>
        <w:tblInd w:w="360" w:type="dxa"/>
        <w:tblLook w:val="04A0" w:firstRow="1" w:lastRow="0" w:firstColumn="1" w:lastColumn="0" w:noHBand="0" w:noVBand="1"/>
      </w:tblPr>
      <w:tblGrid>
        <w:gridCol w:w="1396"/>
        <w:gridCol w:w="850"/>
        <w:gridCol w:w="850"/>
        <w:gridCol w:w="850"/>
        <w:gridCol w:w="23"/>
        <w:gridCol w:w="827"/>
        <w:gridCol w:w="850"/>
        <w:gridCol w:w="364"/>
        <w:gridCol w:w="486"/>
        <w:gridCol w:w="850"/>
        <w:gridCol w:w="705"/>
        <w:gridCol w:w="145"/>
        <w:gridCol w:w="850"/>
        <w:gridCol w:w="593"/>
        <w:gridCol w:w="257"/>
        <w:gridCol w:w="850"/>
        <w:gridCol w:w="850"/>
        <w:gridCol w:w="537"/>
        <w:gridCol w:w="313"/>
        <w:gridCol w:w="850"/>
        <w:gridCol w:w="850"/>
        <w:gridCol w:w="28"/>
      </w:tblGrid>
      <w:tr w:rsidR="00830F42" w:rsidTr="006D03CA">
        <w:trPr>
          <w:trHeight w:hRule="exact" w:val="340"/>
        </w:trPr>
        <w:tc>
          <w:tcPr>
            <w:tcW w:w="3969" w:type="dxa"/>
            <w:gridSpan w:val="5"/>
            <w:tcBorders>
              <w:top w:val="nil"/>
              <w:left w:val="nil"/>
              <w:bottom w:val="single" w:sz="4" w:space="0" w:color="auto"/>
              <w:right w:val="nil"/>
            </w:tcBorders>
          </w:tcPr>
          <w:p w:rsidR="008550C2" w:rsidRPr="00B27CE0" w:rsidRDefault="00FF0E78" w:rsidP="006D03CA">
            <w:pPr>
              <w:pStyle w:val="aff5"/>
              <w:keepNext/>
              <w:keepLines/>
              <w:spacing w:line="360" w:lineRule="auto"/>
              <w:ind w:left="360"/>
              <w:jc w:val="both"/>
              <w:rPr>
                <w:rFonts w:ascii="David" w:hAnsi="David"/>
                <w:b/>
                <w:bCs/>
                <w:szCs w:val="24"/>
                <w:rtl/>
              </w:rPr>
            </w:pPr>
            <w:r w:rsidRPr="00B27CE0">
              <w:rPr>
                <w:rFonts w:ascii="David" w:hAnsi="David" w:hint="cs"/>
                <w:b/>
                <w:bCs/>
                <w:szCs w:val="24"/>
                <w:rtl/>
              </w:rPr>
              <w:t xml:space="preserve">עורך דין מוצע </w:t>
            </w:r>
            <w:r>
              <w:rPr>
                <w:rFonts w:ascii="David" w:hAnsi="David" w:hint="cs"/>
                <w:b/>
                <w:bCs/>
                <w:szCs w:val="24"/>
                <w:rtl/>
              </w:rPr>
              <w:t>4</w:t>
            </w:r>
            <w:r w:rsidRPr="00B27CE0">
              <w:rPr>
                <w:rFonts w:ascii="David" w:hAnsi="David" w:hint="cs"/>
                <w:b/>
                <w:bCs/>
                <w:szCs w:val="24"/>
                <w:rtl/>
              </w:rPr>
              <w:t>:</w:t>
            </w:r>
          </w:p>
        </w:tc>
        <w:tc>
          <w:tcPr>
            <w:tcW w:w="10205" w:type="dxa"/>
            <w:gridSpan w:val="17"/>
            <w:tcBorders>
              <w:top w:val="nil"/>
              <w:left w:val="nil"/>
              <w:bottom w:val="single" w:sz="4" w:space="0" w:color="auto"/>
              <w:right w:val="nil"/>
            </w:tcBorders>
          </w:tcPr>
          <w:p w:rsidR="008550C2" w:rsidRPr="00B27CE0" w:rsidRDefault="008550C2" w:rsidP="006D03CA">
            <w:pPr>
              <w:pStyle w:val="aff5"/>
              <w:keepNext/>
              <w:keepLines/>
              <w:spacing w:line="360" w:lineRule="auto"/>
              <w:ind w:left="360"/>
              <w:jc w:val="both"/>
              <w:rPr>
                <w:rFonts w:ascii="David" w:hAnsi="David"/>
                <w:b/>
                <w:bCs/>
                <w:szCs w:val="24"/>
                <w:rtl/>
              </w:rPr>
            </w:pPr>
          </w:p>
        </w:tc>
      </w:tr>
      <w:tr w:rsidR="00830F42" w:rsidTr="006D03CA">
        <w:tc>
          <w:tcPr>
            <w:tcW w:w="3969" w:type="dxa"/>
            <w:gridSpan w:val="5"/>
            <w:tcBorders>
              <w:top w:val="single" w:sz="4" w:space="0" w:color="auto"/>
            </w:tcBorders>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שם מלא:</w:t>
            </w:r>
          </w:p>
        </w:tc>
        <w:tc>
          <w:tcPr>
            <w:tcW w:w="10205" w:type="dxa"/>
            <w:gridSpan w:val="17"/>
            <w:tcBorders>
              <w:top w:val="single" w:sz="4" w:space="0" w:color="auto"/>
            </w:tcBorders>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szCs w:val="24"/>
                <w:rtl/>
              </w:rPr>
              <w:t>מספר טלפון נייד</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szCs w:val="24"/>
                <w:rtl/>
              </w:rPr>
              <w:t>אי מייל</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Pr>
            </w:pPr>
            <w:r w:rsidRPr="00B27CE0">
              <w:rPr>
                <w:rFonts w:ascii="David" w:hAnsi="David"/>
                <w:szCs w:val="24"/>
                <w:rtl/>
              </w:rPr>
              <w:t>השכלה</w:t>
            </w:r>
            <w:r>
              <w:rPr>
                <w:rFonts w:ascii="David" w:hAnsi="David" w:hint="cs"/>
                <w:szCs w:val="24"/>
                <w:rtl/>
              </w:rPr>
              <w:t xml:space="preserve"> (תואר ראשון, שני ושלישי):</w:t>
            </w:r>
          </w:p>
          <w:p w:rsidR="008550C2" w:rsidRPr="00B27CE0" w:rsidRDefault="008550C2" w:rsidP="006D03CA">
            <w:pPr>
              <w:keepNext/>
              <w:keepLines/>
              <w:spacing w:line="360" w:lineRule="auto"/>
              <w:ind w:left="427"/>
              <w:jc w:val="both"/>
              <w:rPr>
                <w:rFonts w:ascii="David" w:hAnsi="David"/>
                <w:szCs w:val="24"/>
                <w:rtl/>
              </w:rPr>
            </w:pPr>
          </w:p>
          <w:p w:rsidR="008550C2" w:rsidRPr="00B27CE0" w:rsidRDefault="008550C2" w:rsidP="006D03CA">
            <w:pPr>
              <w:keepNext/>
              <w:keepLines/>
              <w:spacing w:line="360" w:lineRule="auto"/>
              <w:ind w:left="427"/>
              <w:jc w:val="both"/>
              <w:rPr>
                <w:rFonts w:ascii="David" w:hAnsi="David"/>
                <w:szCs w:val="24"/>
                <w:rtl/>
              </w:rPr>
            </w:pP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Pr>
                <w:rFonts w:ascii="David" w:hAnsi="David" w:hint="cs"/>
                <w:szCs w:val="24"/>
                <w:rtl/>
              </w:rPr>
              <w:t>שליטה בשפות:</w:t>
            </w:r>
          </w:p>
        </w:tc>
        <w:tc>
          <w:tcPr>
            <w:tcW w:w="10205" w:type="dxa"/>
            <w:gridSpan w:val="17"/>
          </w:tcPr>
          <w:p w:rsidR="008550C2" w:rsidRDefault="00FF0E78" w:rsidP="006D03CA">
            <w:pPr>
              <w:keepNext/>
              <w:keepLines/>
              <w:spacing w:line="360" w:lineRule="auto"/>
              <w:jc w:val="both"/>
              <w:rPr>
                <w:rFonts w:ascii="David" w:hAnsi="David"/>
                <w:szCs w:val="24"/>
                <w:rtl/>
              </w:rPr>
            </w:pPr>
            <w:r w:rsidRPr="007F603D">
              <w:rPr>
                <w:rFonts w:ascii="David" w:hAnsi="David" w:hint="cs"/>
                <w:b/>
                <w:bCs/>
                <w:szCs w:val="24"/>
                <w:rtl/>
              </w:rPr>
              <w:t>עברית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ערבית</w:t>
            </w:r>
            <w:r w:rsidRPr="007F603D">
              <w:rPr>
                <w:rFonts w:ascii="David" w:hAnsi="David" w:hint="cs"/>
                <w:szCs w:val="24"/>
                <w:rtl/>
              </w:rPr>
              <w:t>: רמת שפת אם/שליטה בכתיבה/שליטה בקריאה</w:t>
            </w:r>
          </w:p>
          <w:p w:rsidR="008550C2" w:rsidRPr="007F603D" w:rsidRDefault="00FF0E78" w:rsidP="006D03CA">
            <w:pPr>
              <w:keepNext/>
              <w:keepLines/>
              <w:spacing w:line="360" w:lineRule="auto"/>
              <w:jc w:val="both"/>
              <w:rPr>
                <w:rFonts w:ascii="David" w:hAnsi="David"/>
                <w:szCs w:val="24"/>
                <w:rtl/>
              </w:rPr>
            </w:pPr>
            <w:r>
              <w:rPr>
                <w:rFonts w:ascii="David" w:hAnsi="David" w:hint="cs"/>
                <w:b/>
                <w:bCs/>
                <w:szCs w:val="24"/>
                <w:rtl/>
              </w:rPr>
              <w:t>אנגלית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אחר _____</w:t>
            </w:r>
            <w:r w:rsidRPr="007F603D">
              <w:rPr>
                <w:rFonts w:ascii="David" w:hAnsi="David" w:hint="cs"/>
                <w:szCs w:val="24"/>
                <w:rtl/>
              </w:rPr>
              <w:t>: רמת שפת אם/שליטה בכתיבה/שליטה בקריאה</w:t>
            </w: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ראשון:</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שני:</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רישיון לעריכת דין</w:t>
            </w:r>
            <w:r>
              <w:rPr>
                <w:rFonts w:ascii="David" w:hAnsi="David" w:hint="cs"/>
                <w:szCs w:val="24"/>
                <w:rtl/>
              </w:rPr>
              <w:t xml:space="preserve"> ומספרו</w:t>
            </w:r>
            <w:r w:rsidRPr="00B27CE0">
              <w:rPr>
                <w:rFonts w:ascii="David" w:hAnsi="David" w:hint="cs"/>
                <w:szCs w:val="24"/>
                <w:rtl/>
              </w:rPr>
              <w:t>:</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36467F"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כעו"ד בפועל</w:t>
            </w:r>
          </w:p>
        </w:tc>
        <w:tc>
          <w:tcPr>
            <w:tcW w:w="2041" w:type="dxa"/>
            <w:gridSpan w:val="3"/>
          </w:tcPr>
          <w:p w:rsidR="008550C2" w:rsidRPr="006D03CA" w:rsidRDefault="008550C2" w:rsidP="006D03CA">
            <w:pPr>
              <w:keepNext/>
              <w:keepLines/>
              <w:spacing w:line="360" w:lineRule="auto"/>
              <w:jc w:val="both"/>
              <w:rPr>
                <w:rFonts w:ascii="David" w:hAnsi="David"/>
                <w:szCs w:val="24"/>
                <w:rtl/>
              </w:rPr>
            </w:pPr>
          </w:p>
        </w:tc>
        <w:tc>
          <w:tcPr>
            <w:tcW w:w="2041" w:type="dxa"/>
            <w:gridSpan w:val="3"/>
          </w:tcPr>
          <w:p w:rsidR="008550C2"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במשרד</w:t>
            </w:r>
          </w:p>
        </w:tc>
        <w:tc>
          <w:tcPr>
            <w:tcW w:w="1588" w:type="dxa"/>
            <w:gridSpan w:val="3"/>
          </w:tcPr>
          <w:p w:rsidR="008550C2" w:rsidRPr="006D03CA" w:rsidRDefault="008550C2" w:rsidP="006D03CA">
            <w:pPr>
              <w:keepNext/>
              <w:keepLines/>
              <w:spacing w:line="360" w:lineRule="auto"/>
              <w:jc w:val="both"/>
              <w:rPr>
                <w:rFonts w:ascii="David" w:hAnsi="David"/>
                <w:szCs w:val="24"/>
                <w:rtl/>
              </w:rPr>
            </w:pPr>
          </w:p>
        </w:tc>
        <w:tc>
          <w:tcPr>
            <w:tcW w:w="2494" w:type="dxa"/>
            <w:gridSpan w:val="4"/>
          </w:tcPr>
          <w:p w:rsidR="008550C2"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ניסיון בתחום המוצע</w:t>
            </w:r>
          </w:p>
        </w:tc>
        <w:tc>
          <w:tcPr>
            <w:tcW w:w="2041" w:type="dxa"/>
            <w:gridSpan w:val="4"/>
          </w:tcPr>
          <w:p w:rsidR="008550C2" w:rsidRPr="006D03CA" w:rsidRDefault="008550C2" w:rsidP="006D03CA">
            <w:pPr>
              <w:keepNext/>
              <w:keepLines/>
              <w:spacing w:line="360" w:lineRule="auto"/>
              <w:jc w:val="both"/>
              <w:rPr>
                <w:rFonts w:ascii="David" w:hAnsi="David"/>
                <w:szCs w:val="24"/>
                <w:rtl/>
              </w:rPr>
            </w:pPr>
          </w:p>
        </w:tc>
      </w:tr>
      <w:tr w:rsidR="00830F42" w:rsidTr="004D14EF">
        <w:trPr>
          <w:gridAfter w:val="1"/>
          <w:wAfter w:w="28" w:type="dxa"/>
          <w:trHeight w:val="170"/>
        </w:trPr>
        <w:tc>
          <w:tcPr>
            <w:tcW w:w="1396" w:type="dxa"/>
            <w:vMerge w:val="restart"/>
          </w:tcPr>
          <w:p w:rsidR="00D527FF"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נ</w:t>
            </w:r>
            <w:r w:rsidRPr="00B27CE0">
              <w:rPr>
                <w:rFonts w:ascii="David" w:hAnsi="David"/>
                <w:szCs w:val="24"/>
                <w:rtl/>
              </w:rPr>
              <w:t xml:space="preserve">יסיון בעבודה בתחום </w:t>
            </w:r>
            <w:r>
              <w:rPr>
                <w:rFonts w:ascii="David" w:hAnsi="David" w:hint="cs"/>
                <w:szCs w:val="24"/>
                <w:rtl/>
              </w:rPr>
              <w:t>המשפט עבורו מוגשת ההצעה</w:t>
            </w:r>
            <w:r w:rsidRPr="00B27CE0">
              <w:rPr>
                <w:rFonts w:ascii="David" w:hAnsi="David" w:hint="cs"/>
                <w:szCs w:val="24"/>
                <w:rtl/>
              </w:rPr>
              <w:t>:</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2020</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2019</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2018</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2017</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2016</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 xml:space="preserve">2015 </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2014</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2013</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2012</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2011</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2010</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2009</w:t>
            </w:r>
          </w:p>
        </w:tc>
        <w:tc>
          <w:tcPr>
            <w:tcW w:w="850" w:type="dxa"/>
            <w:gridSpan w:val="2"/>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2008</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2007</w:t>
            </w:r>
          </w:p>
        </w:tc>
        <w:tc>
          <w:tcPr>
            <w:tcW w:w="850" w:type="dxa"/>
          </w:tcPr>
          <w:p w:rsidR="00D527FF"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2006</w:t>
            </w:r>
          </w:p>
        </w:tc>
      </w:tr>
      <w:tr w:rsidR="00830F42" w:rsidTr="006D03CA">
        <w:trPr>
          <w:gridAfter w:val="1"/>
          <w:wAfter w:w="28" w:type="dxa"/>
          <w:trHeight w:val="583"/>
        </w:trPr>
        <w:tc>
          <w:tcPr>
            <w:tcW w:w="1396" w:type="dxa"/>
            <w:vMerge/>
          </w:tcPr>
          <w:p w:rsidR="00D527FF" w:rsidRPr="00B27CE0" w:rsidRDefault="00D527FF" w:rsidP="00476401">
            <w:pPr>
              <w:keepNext/>
              <w:keepLines/>
              <w:spacing w:line="360" w:lineRule="auto"/>
              <w:jc w:val="both"/>
              <w:rPr>
                <w:rFonts w:ascii="David" w:hAnsi="David"/>
                <w:szCs w:val="24"/>
                <w:rtl/>
              </w:rPr>
            </w:pP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sidRPr="006D03CA">
              <w:rPr>
                <w:rFonts w:ascii="David" w:hAnsi="David"/>
                <w:sz w:val="16"/>
                <w:szCs w:val="16"/>
                <w:rtl/>
              </w:rPr>
              <w:t>?</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Pr>
                <w:rFonts w:ascii="David" w:hAnsi="David" w:hint="cs"/>
                <w:sz w:val="16"/>
                <w:szCs w:val="16"/>
                <w:rtl/>
              </w:rPr>
              <w:t>?</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w:t>
            </w:r>
            <w:r w:rsidRPr="006D03CA">
              <w:rPr>
                <w:rFonts w:ascii="David" w:hAnsi="David"/>
                <w:sz w:val="16"/>
                <w:szCs w:val="16"/>
                <w:rtl/>
              </w:rPr>
              <w:t xml:space="preserve">?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עיסוקו</w:t>
            </w:r>
            <w:r>
              <w:rPr>
                <w:rFonts w:ascii="David" w:hAnsi="David" w:hint="cs"/>
                <w:sz w:val="16"/>
                <w:szCs w:val="16"/>
                <w:rtl/>
              </w:rPr>
              <w:t xml:space="preserve"> </w:t>
            </w:r>
            <w:r w:rsidRPr="006D03CA">
              <w:rPr>
                <w:rFonts w:ascii="David" w:hAnsi="David" w:hint="cs"/>
                <w:sz w:val="16"/>
                <w:szCs w:val="16"/>
                <w:rtl/>
              </w:rPr>
              <w:t>המשמעותי</w:t>
            </w:r>
            <w:r w:rsidRPr="00794466">
              <w:rPr>
                <w:rFonts w:ascii="David" w:hAnsi="David" w:hint="cs"/>
                <w:sz w:val="16"/>
                <w:szCs w:val="16"/>
                <w:rtl/>
              </w:rPr>
              <w:t xml:space="preserve"> </w:t>
            </w:r>
            <w:r w:rsidRPr="006D03CA">
              <w:rPr>
                <w:rFonts w:ascii="David" w:hAnsi="David"/>
                <w:sz w:val="16"/>
                <w:szCs w:val="16"/>
                <w:rtl/>
              </w:rPr>
              <w:t xml:space="preserve">?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D527FF"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r>
      <w:tr w:rsidR="00830F42" w:rsidTr="006D03CA">
        <w:trPr>
          <w:gridAfter w:val="1"/>
          <w:wAfter w:w="28" w:type="dxa"/>
          <w:trHeight w:val="340"/>
        </w:trPr>
        <w:tc>
          <w:tcPr>
            <w:tcW w:w="1396" w:type="dxa"/>
            <w:vMerge/>
          </w:tcPr>
          <w:p w:rsidR="00D527FF" w:rsidRPr="00B27CE0" w:rsidRDefault="00D527FF" w:rsidP="006C011E">
            <w:pPr>
              <w:keepNext/>
              <w:keepLines/>
              <w:numPr>
                <w:ilvl w:val="1"/>
                <w:numId w:val="75"/>
              </w:numPr>
              <w:spacing w:line="360" w:lineRule="auto"/>
              <w:ind w:left="427" w:hanging="425"/>
              <w:jc w:val="both"/>
              <w:rPr>
                <w:rFonts w:ascii="David" w:hAnsi="David"/>
                <w:szCs w:val="24"/>
                <w:rtl/>
              </w:rPr>
            </w:pP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r w:rsidR="00830F42" w:rsidTr="006D03CA">
        <w:trPr>
          <w:gridAfter w:val="1"/>
          <w:wAfter w:w="28" w:type="dxa"/>
          <w:trHeight w:val="340"/>
        </w:trPr>
        <w:tc>
          <w:tcPr>
            <w:tcW w:w="1396" w:type="dxa"/>
            <w:vMerge/>
          </w:tcPr>
          <w:p w:rsidR="00D527FF" w:rsidRPr="00B27CE0" w:rsidRDefault="00D527FF" w:rsidP="006D03CA">
            <w:pPr>
              <w:keepNext/>
              <w:keepLines/>
              <w:spacing w:line="360" w:lineRule="auto"/>
              <w:ind w:left="427"/>
              <w:jc w:val="both"/>
              <w:rPr>
                <w:rFonts w:ascii="David" w:hAnsi="David"/>
                <w:szCs w:val="24"/>
                <w:rtl/>
              </w:rPr>
            </w:pP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r>
      <w:tr w:rsidR="00830F42" w:rsidTr="006D03CA">
        <w:trPr>
          <w:gridAfter w:val="1"/>
          <w:wAfter w:w="28" w:type="dxa"/>
          <w:trHeight w:val="340"/>
        </w:trPr>
        <w:tc>
          <w:tcPr>
            <w:tcW w:w="1396" w:type="dxa"/>
            <w:vMerge/>
          </w:tcPr>
          <w:p w:rsidR="00D527FF" w:rsidRPr="00B27CE0" w:rsidRDefault="00D527FF" w:rsidP="006D03CA">
            <w:pPr>
              <w:keepNext/>
              <w:keepLines/>
              <w:spacing w:line="360" w:lineRule="auto"/>
              <w:ind w:left="427"/>
              <w:jc w:val="both"/>
              <w:rPr>
                <w:rFonts w:ascii="David" w:hAnsi="David"/>
                <w:szCs w:val="24"/>
                <w:rtl/>
              </w:rPr>
            </w:pP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D527FF"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bl>
    <w:p w:rsidR="008550C2" w:rsidRDefault="008550C2" w:rsidP="00A444FE">
      <w:pPr>
        <w:keepNext/>
        <w:keepLines/>
        <w:spacing w:line="360" w:lineRule="auto"/>
        <w:ind w:left="427"/>
        <w:jc w:val="both"/>
        <w:rPr>
          <w:rFonts w:ascii="David" w:hAnsi="David"/>
          <w:b/>
          <w:bCs/>
          <w:szCs w:val="24"/>
          <w:rtl/>
        </w:rPr>
      </w:pPr>
    </w:p>
    <w:p w:rsidR="00A444FE" w:rsidRDefault="00FF0E78" w:rsidP="00A444FE">
      <w:pPr>
        <w:keepNext/>
        <w:keepLines/>
        <w:spacing w:line="360" w:lineRule="auto"/>
        <w:ind w:left="427"/>
        <w:jc w:val="both"/>
        <w:rPr>
          <w:rFonts w:ascii="David" w:hAnsi="David"/>
          <w:b/>
          <w:bCs/>
          <w:szCs w:val="24"/>
          <w:rtl/>
        </w:rPr>
      </w:pPr>
      <w:r w:rsidRPr="00B27CE0">
        <w:rPr>
          <w:rFonts w:ascii="David" w:hAnsi="David" w:hint="cs"/>
          <w:b/>
          <w:bCs/>
          <w:szCs w:val="24"/>
          <w:rtl/>
        </w:rPr>
        <w:t>יש לצרף קורות חיים</w:t>
      </w:r>
      <w:r>
        <w:rPr>
          <w:rFonts w:ascii="David" w:hAnsi="David" w:hint="cs"/>
          <w:b/>
          <w:bCs/>
          <w:szCs w:val="24"/>
          <w:rtl/>
        </w:rPr>
        <w:t>, כתבי בי דין, דוגמאות פסקי דין, רשימת פרסומים משפטיים</w:t>
      </w:r>
      <w:r w:rsidRPr="00B27CE0">
        <w:rPr>
          <w:rFonts w:ascii="David" w:hAnsi="David" w:hint="cs"/>
          <w:b/>
          <w:bCs/>
          <w:szCs w:val="24"/>
          <w:rtl/>
        </w:rPr>
        <w:t xml:space="preserve"> ותעודות השכלה והכשרה.</w:t>
      </w:r>
    </w:p>
    <w:p w:rsidR="000510CC" w:rsidRDefault="00FF0E78" w:rsidP="000510CC">
      <w:pPr>
        <w:keepNext/>
        <w:keepLines/>
        <w:spacing w:line="360" w:lineRule="auto"/>
        <w:rPr>
          <w:b/>
          <w:bCs/>
          <w:szCs w:val="24"/>
          <w:rtl/>
        </w:rPr>
      </w:pPr>
      <w:r w:rsidRPr="00EA632D">
        <w:rPr>
          <w:rFonts w:hint="cs"/>
          <w:b/>
          <w:bCs/>
          <w:szCs w:val="24"/>
          <w:rtl/>
        </w:rPr>
        <w:t>פרטים נוספים:</w:t>
      </w:r>
    </w:p>
    <w:p w:rsidR="000510CC" w:rsidRPr="00EA632D" w:rsidRDefault="00FF0E78" w:rsidP="006C011E">
      <w:pPr>
        <w:pStyle w:val="aff5"/>
        <w:numPr>
          <w:ilvl w:val="0"/>
          <w:numId w:val="61"/>
        </w:numPr>
        <w:spacing w:line="360" w:lineRule="auto"/>
        <w:jc w:val="both"/>
        <w:rPr>
          <w:szCs w:val="24"/>
          <w:rtl/>
        </w:rPr>
      </w:pPr>
      <w:r w:rsidRPr="00EA632D">
        <w:rPr>
          <w:rFonts w:hint="cs"/>
          <w:szCs w:val="24"/>
          <w:rtl/>
        </w:rPr>
        <w:t>תחום עיסוק עיקרי: ______________________________________________</w:t>
      </w:r>
    </w:p>
    <w:p w:rsidR="000510CC" w:rsidRDefault="00FF0E78" w:rsidP="006C011E">
      <w:pPr>
        <w:pStyle w:val="aff5"/>
        <w:numPr>
          <w:ilvl w:val="0"/>
          <w:numId w:val="61"/>
        </w:numPr>
        <w:spacing w:line="360" w:lineRule="auto"/>
        <w:ind w:left="491" w:hanging="283"/>
        <w:jc w:val="both"/>
        <w:rPr>
          <w:szCs w:val="24"/>
          <w:rtl/>
        </w:rPr>
      </w:pPr>
      <w:r w:rsidRPr="008C4532">
        <w:rPr>
          <w:rFonts w:hint="cs"/>
          <w:szCs w:val="24"/>
          <w:rtl/>
        </w:rPr>
        <w:t>פרוט נ</w:t>
      </w:r>
      <w:r>
        <w:rPr>
          <w:rFonts w:hint="cs"/>
          <w:szCs w:val="24"/>
          <w:rtl/>
        </w:rPr>
        <w:t xml:space="preserve">יסיון בתחום הנדרש על פי </w:t>
      </w:r>
      <w:r w:rsidR="00DB3E25">
        <w:rPr>
          <w:rFonts w:hint="cs"/>
          <w:szCs w:val="24"/>
          <w:rtl/>
        </w:rPr>
        <w:t>פרק 1</w:t>
      </w:r>
      <w:r w:rsidRPr="008C4532">
        <w:rPr>
          <w:rFonts w:hint="cs"/>
          <w:szCs w:val="24"/>
          <w:rtl/>
        </w:rPr>
        <w:t xml:space="preserve"> כולל היקף תיקים</w:t>
      </w:r>
      <w:r>
        <w:rPr>
          <w:rFonts w:hint="cs"/>
          <w:szCs w:val="24"/>
          <w:rtl/>
        </w:rPr>
        <w:t>:</w:t>
      </w:r>
    </w:p>
    <w:p w:rsidR="000510CC" w:rsidRDefault="00FF0E78" w:rsidP="000510CC">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6C011E">
      <w:pPr>
        <w:pStyle w:val="aff5"/>
        <w:numPr>
          <w:ilvl w:val="0"/>
          <w:numId w:val="61"/>
        </w:numPr>
        <w:spacing w:line="360" w:lineRule="auto"/>
        <w:ind w:left="491" w:hanging="283"/>
        <w:jc w:val="both"/>
        <w:rPr>
          <w:szCs w:val="24"/>
          <w:rtl/>
        </w:rPr>
      </w:pPr>
      <w:r w:rsidRPr="008C4532">
        <w:rPr>
          <w:rFonts w:hint="cs"/>
          <w:szCs w:val="24"/>
          <w:rtl/>
        </w:rPr>
        <w:t>דוגמאות לתיקים בטיפולו בתחומי ההתמחות הנדרשים</w:t>
      </w:r>
      <w:r>
        <w:rPr>
          <w:rFonts w:hint="cs"/>
          <w:szCs w:val="24"/>
          <w:rtl/>
        </w:rPr>
        <w:t xml:space="preserve"> (לרבות ציון תחום המשפט, הערכאה המשפטית, והסוגיות המשפטיות העיקריות שנדונו):</w:t>
      </w:r>
    </w:p>
    <w:p w:rsidR="000510CC" w:rsidRDefault="00FF0E78" w:rsidP="000510CC">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0510CC" w:rsidP="000510CC">
      <w:pPr>
        <w:pStyle w:val="aff5"/>
        <w:spacing w:line="360" w:lineRule="auto"/>
        <w:ind w:left="491"/>
        <w:jc w:val="both"/>
        <w:rPr>
          <w:szCs w:val="24"/>
          <w:rtl/>
        </w:rPr>
      </w:pPr>
    </w:p>
    <w:p w:rsidR="000510CC" w:rsidRDefault="00FF0E78" w:rsidP="006C011E">
      <w:pPr>
        <w:pStyle w:val="aff5"/>
        <w:numPr>
          <w:ilvl w:val="0"/>
          <w:numId w:val="61"/>
        </w:numPr>
        <w:spacing w:line="360" w:lineRule="auto"/>
        <w:ind w:left="491" w:hanging="283"/>
        <w:jc w:val="both"/>
        <w:rPr>
          <w:szCs w:val="24"/>
        </w:rPr>
      </w:pPr>
      <w:r w:rsidRPr="006C29CC">
        <w:rPr>
          <w:rFonts w:hint="cs"/>
          <w:szCs w:val="24"/>
          <w:rtl/>
        </w:rPr>
        <w:t xml:space="preserve">פירוט אודות ניסיון יחידי המציע, במתן שירותים דומים לתחומי ההתמחות המבוקשים </w:t>
      </w:r>
      <w:r>
        <w:rPr>
          <w:rFonts w:hint="cs"/>
          <w:szCs w:val="24"/>
          <w:rtl/>
        </w:rPr>
        <w:t xml:space="preserve">ללקוחות, לרבות לקוחות </w:t>
      </w:r>
      <w:r w:rsidRPr="00A74034">
        <w:rPr>
          <w:rFonts w:hint="cs"/>
          <w:szCs w:val="24"/>
          <w:rtl/>
        </w:rPr>
        <w:t xml:space="preserve">מוסדיים וציבוריים ככל שקיימים כאלה. </w:t>
      </w:r>
    </w:p>
    <w:p w:rsidR="000510CC" w:rsidRPr="00EA632D" w:rsidRDefault="00FF0E78" w:rsidP="000510CC">
      <w:pPr>
        <w:keepNext/>
        <w:keepLines/>
        <w:spacing w:line="360" w:lineRule="auto"/>
        <w:rPr>
          <w:b/>
          <w:bCs/>
          <w:szCs w:val="24"/>
          <w:rtl/>
        </w:rPr>
      </w:pPr>
      <w:r w:rsidRPr="00EA632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numPr>
          <w:ilvl w:val="0"/>
          <w:numId w:val="61"/>
        </w:numPr>
        <w:spacing w:line="360" w:lineRule="auto"/>
        <w:ind w:left="491" w:hanging="283"/>
        <w:jc w:val="both"/>
        <w:rPr>
          <w:szCs w:val="24"/>
          <w:rtl/>
        </w:rPr>
      </w:pPr>
      <w:r w:rsidRPr="00F4434F">
        <w:rPr>
          <w:rFonts w:hint="cs"/>
          <w:szCs w:val="24"/>
          <w:rtl/>
        </w:rPr>
        <w:t>רשימה של לפחות 5 כתבי בי-דין שהוכנו, נערכו והוגשו על ידי יחידי המציע לבית משפט בישראל. בתחום המשפט הרלוונטי לתחום המשפט המבוקש בהצעה  בהתאם לנדרש ב</w:t>
      </w:r>
      <w:r w:rsidR="00DB3E25">
        <w:rPr>
          <w:rFonts w:hint="cs"/>
          <w:szCs w:val="24"/>
          <w:rtl/>
        </w:rPr>
        <w:t>פרק 1</w:t>
      </w:r>
      <w:r w:rsidRPr="00F4434F">
        <w:rPr>
          <w:rFonts w:hint="cs"/>
          <w:szCs w:val="24"/>
          <w:rtl/>
        </w:rPr>
        <w:t xml:space="preserve">. מהם לפחות כתב תביעה אחד, כתב </w:t>
      </w:r>
      <w:r w:rsidRPr="00493BE0">
        <w:rPr>
          <w:rFonts w:hint="cs"/>
          <w:szCs w:val="24"/>
          <w:rtl/>
        </w:rPr>
        <w:t>הגנה</w:t>
      </w:r>
      <w:r>
        <w:rPr>
          <w:rFonts w:hint="cs"/>
          <w:szCs w:val="24"/>
          <w:rtl/>
        </w:rPr>
        <w:t>/בקשת רשות להגן</w:t>
      </w:r>
      <w:r w:rsidRPr="00493BE0">
        <w:rPr>
          <w:rFonts w:hint="cs"/>
          <w:szCs w:val="24"/>
          <w:rtl/>
        </w:rPr>
        <w:t xml:space="preserve"> אחד, ושני כתבי סיכומים המצורפים לטופס ההצעה</w:t>
      </w:r>
      <w:r>
        <w:rPr>
          <w:rFonts w:hint="cs"/>
          <w:szCs w:val="24"/>
          <w:rtl/>
        </w:rPr>
        <w:t xml:space="preserve"> על כל אחד מיחידי המציע להיות חתום לפחות על דוגמת כתב בי דין אחד</w:t>
      </w:r>
      <w:r w:rsidRPr="00493BE0">
        <w:rPr>
          <w:rFonts w:hint="cs"/>
          <w:szCs w:val="24"/>
          <w:rtl/>
        </w:rPr>
        <w:t>. (</w:t>
      </w:r>
      <w:r w:rsidRPr="00F4434F">
        <w:rPr>
          <w:rFonts w:hint="cs"/>
          <w:szCs w:val="24"/>
          <w:rtl/>
        </w:rPr>
        <w:t xml:space="preserve">את כתבי בי הדין, יש לצרף לטופס ההצעה בסדר המופיע בטבלה). </w:t>
      </w:r>
    </w:p>
    <w:tbl>
      <w:tblPr>
        <w:bidiVisual/>
        <w:tblW w:w="13317"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2551"/>
        <w:gridCol w:w="2551"/>
        <w:gridCol w:w="2551"/>
        <w:gridCol w:w="2551"/>
        <w:gridCol w:w="2551"/>
      </w:tblGrid>
      <w:tr w:rsidR="00830F42" w:rsidTr="000510CC">
        <w:tc>
          <w:tcPr>
            <w:tcW w:w="562" w:type="dxa"/>
            <w:shd w:val="clear" w:color="auto" w:fill="auto"/>
          </w:tcPr>
          <w:p w:rsidR="000510CC" w:rsidRPr="007A17ED" w:rsidRDefault="00FF0E78" w:rsidP="000510CC">
            <w:pPr>
              <w:spacing w:line="480" w:lineRule="auto"/>
              <w:ind w:right="-709"/>
              <w:rPr>
                <w:szCs w:val="24"/>
                <w:rtl/>
              </w:rPr>
            </w:pPr>
            <w:r w:rsidRPr="007A17ED">
              <w:rPr>
                <w:rFonts w:hint="cs"/>
                <w:szCs w:val="24"/>
                <w:rtl/>
              </w:rPr>
              <w:t>מס'</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סוג המסמך</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הערכאה המשפטית</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 ההליך</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שמות הצדדים</w:t>
            </w: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4.</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5.</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bl>
    <w:p w:rsidR="000510CC" w:rsidRPr="00A74034" w:rsidRDefault="00FF0E78" w:rsidP="006C011E">
      <w:pPr>
        <w:pStyle w:val="aff5"/>
        <w:numPr>
          <w:ilvl w:val="0"/>
          <w:numId w:val="61"/>
        </w:numPr>
        <w:spacing w:line="360" w:lineRule="auto"/>
        <w:ind w:left="491" w:hanging="283"/>
        <w:jc w:val="both"/>
        <w:rPr>
          <w:szCs w:val="24"/>
          <w:rtl/>
        </w:rPr>
      </w:pPr>
      <w:r w:rsidRPr="005D31D7">
        <w:rPr>
          <w:rFonts w:hint="cs"/>
          <w:szCs w:val="24"/>
          <w:rtl/>
        </w:rPr>
        <w:t xml:space="preserve">רשימה של לפחות </w:t>
      </w:r>
      <w:r>
        <w:rPr>
          <w:rFonts w:hint="cs"/>
          <w:szCs w:val="24"/>
          <w:rtl/>
        </w:rPr>
        <w:t>5 פסקי דין</w:t>
      </w:r>
      <w:r w:rsidRPr="005D31D7">
        <w:rPr>
          <w:rFonts w:hint="cs"/>
          <w:szCs w:val="24"/>
          <w:rtl/>
        </w:rPr>
        <w:t xml:space="preserve"> ש</w:t>
      </w:r>
      <w:r>
        <w:rPr>
          <w:rFonts w:hint="cs"/>
          <w:szCs w:val="24"/>
          <w:rtl/>
        </w:rPr>
        <w:t>ניתנו בתיקים ש</w:t>
      </w:r>
      <w:r w:rsidRPr="005D31D7">
        <w:rPr>
          <w:rFonts w:hint="cs"/>
          <w:szCs w:val="24"/>
          <w:rtl/>
        </w:rPr>
        <w:t xml:space="preserve">טופלו על ידי </w:t>
      </w:r>
      <w:r>
        <w:rPr>
          <w:rFonts w:hint="cs"/>
          <w:szCs w:val="24"/>
          <w:rtl/>
        </w:rPr>
        <w:t>המציע באמצעות יחידי המציע בתחום</w:t>
      </w:r>
      <w:r w:rsidRPr="005D31D7">
        <w:rPr>
          <w:rFonts w:hint="cs"/>
          <w:szCs w:val="24"/>
          <w:rtl/>
        </w:rPr>
        <w:t xml:space="preserve"> </w:t>
      </w:r>
      <w:r>
        <w:rPr>
          <w:rFonts w:hint="cs"/>
          <w:szCs w:val="24"/>
          <w:rtl/>
        </w:rPr>
        <w:t xml:space="preserve">המשפט </w:t>
      </w:r>
      <w:r w:rsidRPr="00A74034">
        <w:rPr>
          <w:rFonts w:hint="cs"/>
          <w:szCs w:val="24"/>
          <w:rtl/>
        </w:rPr>
        <w:t>הרלוונטי לתחום המשפט המבוקש בהצעה בהתאם לנדרש ב</w:t>
      </w:r>
      <w:r w:rsidR="00DB3E25">
        <w:rPr>
          <w:rFonts w:hint="cs"/>
          <w:szCs w:val="24"/>
          <w:rtl/>
        </w:rPr>
        <w:t>פרק 1</w:t>
      </w:r>
      <w:r w:rsidRPr="00A74034">
        <w:rPr>
          <w:rFonts w:hint="cs"/>
          <w:szCs w:val="24"/>
          <w:rtl/>
        </w:rPr>
        <w:t>: (</w:t>
      </w:r>
      <w:r w:rsidRPr="00F4434F">
        <w:rPr>
          <w:rFonts w:hint="cs"/>
          <w:szCs w:val="24"/>
          <w:rtl/>
        </w:rPr>
        <w:t xml:space="preserve">את פסקי הדין יש לצרף לטופס  ההצעה בסדר המופיע בטבלה). </w:t>
      </w:r>
    </w:p>
    <w:tbl>
      <w:tblPr>
        <w:bidiVisual/>
        <w:tblW w:w="13514"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2551"/>
        <w:gridCol w:w="2551"/>
        <w:gridCol w:w="2551"/>
        <w:gridCol w:w="2551"/>
        <w:gridCol w:w="2551"/>
      </w:tblGrid>
      <w:tr w:rsidR="00830F42" w:rsidTr="000510CC">
        <w:tc>
          <w:tcPr>
            <w:tcW w:w="759"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הערכאה</w:t>
            </w:r>
          </w:p>
          <w:p w:rsidR="000510CC" w:rsidRPr="007A17ED" w:rsidRDefault="00FF0E78" w:rsidP="000510CC">
            <w:pPr>
              <w:spacing w:line="360" w:lineRule="auto"/>
              <w:ind w:left="-625" w:right="-709"/>
              <w:jc w:val="center"/>
              <w:rPr>
                <w:szCs w:val="24"/>
                <w:rtl/>
              </w:rPr>
            </w:pPr>
            <w:r w:rsidRPr="007A17ED">
              <w:rPr>
                <w:rFonts w:hint="cs"/>
                <w:szCs w:val="24"/>
                <w:rtl/>
              </w:rPr>
              <w:t>המשפטית</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מס' הליך</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שמות הצדדים</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יום מתן</w:t>
            </w:r>
          </w:p>
          <w:p w:rsidR="000510CC" w:rsidRPr="007A17ED" w:rsidRDefault="00FF0E78" w:rsidP="000510CC">
            <w:pPr>
              <w:spacing w:line="360" w:lineRule="auto"/>
              <w:ind w:left="-625" w:right="-709"/>
              <w:jc w:val="center"/>
              <w:rPr>
                <w:szCs w:val="24"/>
                <w:rtl/>
              </w:rPr>
            </w:pPr>
            <w:r w:rsidRPr="007A17ED">
              <w:rPr>
                <w:rFonts w:hint="cs"/>
                <w:szCs w:val="24"/>
                <w:rtl/>
              </w:rPr>
              <w:t>פסה"ד</w:t>
            </w: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61"/>
        </w:numPr>
        <w:spacing w:line="360" w:lineRule="auto"/>
        <w:ind w:left="491" w:hanging="283"/>
        <w:jc w:val="both"/>
        <w:rPr>
          <w:szCs w:val="24"/>
          <w:rtl/>
        </w:rPr>
      </w:pPr>
      <w:r w:rsidRPr="00F4434F">
        <w:rPr>
          <w:rFonts w:hint="cs"/>
          <w:szCs w:val="24"/>
          <w:rtl/>
        </w:rPr>
        <w:t xml:space="preserve">רשימת מאמרים שפורסמו על ידי יחידי המציע בכתבי עת משפטיים, ככל שקיימים כאלה. (את המאמרים יש לצרף לטופס ההצעה בסדר המופיע בטבלה). </w:t>
      </w:r>
    </w:p>
    <w:tbl>
      <w:tblPr>
        <w:bidiVisual/>
        <w:tblW w:w="13459"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3175"/>
        <w:gridCol w:w="3175"/>
        <w:gridCol w:w="3175"/>
        <w:gridCol w:w="3175"/>
      </w:tblGrid>
      <w:tr w:rsidR="00830F42" w:rsidTr="000510CC">
        <w:tc>
          <w:tcPr>
            <w:tcW w:w="759"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המחבר</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המאמר</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כתב העת</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תאריך פרסום</w:t>
            </w: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61"/>
        </w:numPr>
        <w:spacing w:line="360" w:lineRule="auto"/>
        <w:ind w:left="491" w:hanging="283"/>
        <w:jc w:val="both"/>
        <w:rPr>
          <w:szCs w:val="24"/>
          <w:rtl/>
        </w:rPr>
      </w:pPr>
      <w:r w:rsidRPr="00F4434F">
        <w:rPr>
          <w:rFonts w:hint="cs"/>
          <w:szCs w:val="24"/>
          <w:rtl/>
        </w:rPr>
        <w:t>רשימת לקוחות: רשימת 3- 5 לקוחות מבין לקוחותיו העיקריים במהלך שלוש השנים האחרונות, להם נתן המציע באמצעות יחידי  המציע שירותים משפטיים בתחום המשפט שלגביו מוגשת ההצעה:</w:t>
      </w:r>
      <w:r w:rsidRPr="00F4434F">
        <w:rPr>
          <w:rFonts w:hint="cs"/>
          <w:b/>
          <w:bCs/>
          <w:szCs w:val="24"/>
          <w:rtl/>
        </w:rPr>
        <w:t xml:space="preserve"> </w:t>
      </w:r>
    </w:p>
    <w:tbl>
      <w:tblPr>
        <w:bidiVisual/>
        <w:tblW w:w="13491"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3231"/>
        <w:gridCol w:w="3231"/>
        <w:gridCol w:w="3231"/>
        <w:gridCol w:w="3231"/>
      </w:tblGrid>
      <w:tr w:rsidR="00830F42" w:rsidTr="000510CC">
        <w:trPr>
          <w:trHeight w:val="415"/>
        </w:trPr>
        <w:tc>
          <w:tcPr>
            <w:tcW w:w="567" w:type="dxa"/>
            <w:shd w:val="clear" w:color="auto" w:fill="auto"/>
            <w:vAlign w:val="center"/>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3231" w:type="dxa"/>
            <w:shd w:val="clear" w:color="auto" w:fill="auto"/>
            <w:vAlign w:val="center"/>
          </w:tcPr>
          <w:p w:rsidR="000510CC" w:rsidRPr="00F4434F" w:rsidRDefault="00FF0E78" w:rsidP="000510CC">
            <w:pPr>
              <w:spacing w:line="480" w:lineRule="auto"/>
              <w:ind w:right="-709"/>
              <w:jc w:val="center"/>
              <w:rPr>
                <w:b/>
                <w:bCs/>
                <w:szCs w:val="24"/>
                <w:rtl/>
              </w:rPr>
            </w:pPr>
            <w:r w:rsidRPr="00F4434F">
              <w:rPr>
                <w:rFonts w:hint="cs"/>
                <w:b/>
                <w:bCs/>
                <w:szCs w:val="24"/>
                <w:rtl/>
              </w:rPr>
              <w:t>שם   הלקוח/חברה</w:t>
            </w:r>
          </w:p>
        </w:tc>
        <w:tc>
          <w:tcPr>
            <w:tcW w:w="3231" w:type="dxa"/>
            <w:shd w:val="clear" w:color="auto" w:fill="auto"/>
            <w:vAlign w:val="center"/>
          </w:tcPr>
          <w:p w:rsidR="000510CC" w:rsidRPr="00F4434F" w:rsidRDefault="00FF0E78" w:rsidP="000510CC">
            <w:pPr>
              <w:spacing w:line="480" w:lineRule="auto"/>
              <w:ind w:left="-625" w:right="-709"/>
              <w:jc w:val="center"/>
              <w:rPr>
                <w:b/>
                <w:bCs/>
                <w:szCs w:val="24"/>
                <w:rtl/>
              </w:rPr>
            </w:pPr>
            <w:r w:rsidRPr="00F4434F">
              <w:rPr>
                <w:rFonts w:hint="cs"/>
                <w:b/>
                <w:bCs/>
                <w:szCs w:val="24"/>
                <w:rtl/>
              </w:rPr>
              <w:t>כתובת</w:t>
            </w:r>
          </w:p>
        </w:tc>
        <w:tc>
          <w:tcPr>
            <w:tcW w:w="3231" w:type="dxa"/>
            <w:shd w:val="clear" w:color="auto" w:fill="auto"/>
            <w:vAlign w:val="center"/>
          </w:tcPr>
          <w:p w:rsidR="000510CC" w:rsidRPr="00F4434F" w:rsidRDefault="00FF0E78" w:rsidP="000510CC">
            <w:pPr>
              <w:spacing w:line="480" w:lineRule="auto"/>
              <w:ind w:left="-625" w:right="-709"/>
              <w:jc w:val="center"/>
              <w:rPr>
                <w:b/>
                <w:bCs/>
                <w:szCs w:val="24"/>
                <w:rtl/>
              </w:rPr>
            </w:pPr>
            <w:r w:rsidRPr="00F4434F">
              <w:rPr>
                <w:rFonts w:hint="cs"/>
                <w:b/>
                <w:bCs/>
                <w:szCs w:val="24"/>
                <w:rtl/>
              </w:rPr>
              <w:t>שם איש הקשר מטעם</w:t>
            </w:r>
          </w:p>
          <w:p w:rsidR="000510CC" w:rsidRPr="00F4434F" w:rsidRDefault="00FF0E78" w:rsidP="000510CC">
            <w:pPr>
              <w:spacing w:line="480" w:lineRule="auto"/>
              <w:ind w:left="-625" w:right="-709"/>
              <w:jc w:val="center"/>
              <w:rPr>
                <w:b/>
                <w:bCs/>
                <w:szCs w:val="24"/>
                <w:rtl/>
              </w:rPr>
            </w:pPr>
            <w:r w:rsidRPr="00F4434F">
              <w:rPr>
                <w:rFonts w:hint="cs"/>
                <w:b/>
                <w:bCs/>
                <w:szCs w:val="24"/>
                <w:rtl/>
              </w:rPr>
              <w:t>הלקוח ותפקידו</w:t>
            </w:r>
          </w:p>
        </w:tc>
        <w:tc>
          <w:tcPr>
            <w:tcW w:w="3231" w:type="dxa"/>
            <w:shd w:val="clear" w:color="auto" w:fill="auto"/>
            <w:vAlign w:val="center"/>
          </w:tcPr>
          <w:p w:rsidR="000510CC" w:rsidRPr="00F4434F" w:rsidRDefault="00FF0E78" w:rsidP="000510CC">
            <w:pPr>
              <w:spacing w:line="480" w:lineRule="auto"/>
              <w:jc w:val="center"/>
              <w:rPr>
                <w:b/>
                <w:bCs/>
                <w:szCs w:val="24"/>
                <w:rtl/>
              </w:rPr>
            </w:pPr>
            <w:r w:rsidRPr="00F4434F">
              <w:rPr>
                <w:rFonts w:hint="cs"/>
                <w:b/>
                <w:bCs/>
                <w:szCs w:val="24"/>
                <w:rtl/>
              </w:rPr>
              <w:t>דרכי יצירת קשר (טלפון, טלפון נוסף, כתובת)</w:t>
            </w: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bl>
    <w:p w:rsidR="000510CC" w:rsidRPr="008C4532" w:rsidRDefault="00FF0E78" w:rsidP="006C011E">
      <w:pPr>
        <w:pStyle w:val="aff5"/>
        <w:numPr>
          <w:ilvl w:val="0"/>
          <w:numId w:val="61"/>
        </w:numPr>
        <w:spacing w:line="360" w:lineRule="auto"/>
        <w:ind w:left="491" w:hanging="283"/>
        <w:jc w:val="both"/>
        <w:rPr>
          <w:szCs w:val="24"/>
          <w:rtl/>
        </w:rPr>
      </w:pPr>
      <w:r>
        <w:rPr>
          <w:rFonts w:hint="cs"/>
          <w:szCs w:val="24"/>
          <w:rtl/>
        </w:rPr>
        <w:t>רשימת לקוחות מוסדיים</w:t>
      </w:r>
      <w:r w:rsidRPr="008C4532">
        <w:rPr>
          <w:rFonts w:hint="cs"/>
          <w:szCs w:val="24"/>
          <w:rtl/>
        </w:rPr>
        <w:t xml:space="preserve"> </w:t>
      </w:r>
      <w:r>
        <w:rPr>
          <w:rFonts w:hint="cs"/>
          <w:szCs w:val="24"/>
          <w:rtl/>
        </w:rPr>
        <w:t>וציבוריים ככל שקיימים כאלה, שלהם נתן המציע באמצעות יחידי המציע שירותים משפטיים.</w:t>
      </w:r>
    </w:p>
    <w:tbl>
      <w:tblPr>
        <w:bidiVisual/>
        <w:tblW w:w="13605" w:type="dxa"/>
        <w:tblInd w:w="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5"/>
        <w:gridCol w:w="4535"/>
        <w:gridCol w:w="4535"/>
      </w:tblGrid>
      <w:tr w:rsidR="00830F42" w:rsidTr="000510C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w:t>
            </w:r>
          </w:p>
        </w:t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תפקיד  ומקום העבודה</w:t>
            </w:r>
          </w:p>
        </w:t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דרכי יצירת קשר</w:t>
            </w: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61"/>
        </w:numPr>
        <w:spacing w:line="360" w:lineRule="auto"/>
        <w:ind w:left="491" w:hanging="283"/>
        <w:jc w:val="both"/>
        <w:rPr>
          <w:szCs w:val="24"/>
          <w:rtl/>
        </w:rPr>
      </w:pPr>
      <w:r w:rsidRPr="00F4434F">
        <w:rPr>
          <w:rFonts w:hint="cs"/>
          <w:szCs w:val="24"/>
          <w:rtl/>
        </w:rPr>
        <w:t>הליכים פליליים/משמעתיים:</w:t>
      </w:r>
    </w:p>
    <w:p w:rsidR="000510CC" w:rsidRPr="00EF40E4" w:rsidRDefault="00FF0E78" w:rsidP="000510CC">
      <w:pPr>
        <w:spacing w:line="480" w:lineRule="auto"/>
        <w:ind w:left="141"/>
        <w:jc w:val="both"/>
        <w:rPr>
          <w:b/>
          <w:bCs/>
          <w:szCs w:val="24"/>
          <w:rtl/>
        </w:rPr>
      </w:pPr>
      <w:r>
        <w:rPr>
          <w:rFonts w:hint="cs"/>
          <w:szCs w:val="24"/>
          <w:rtl/>
        </w:rPr>
        <w:t>פרטים אודות</w:t>
      </w:r>
      <w:r w:rsidRPr="008C4532">
        <w:rPr>
          <w:rFonts w:hint="cs"/>
          <w:szCs w:val="24"/>
          <w:rtl/>
        </w:rPr>
        <w:t xml:space="preserve"> </w:t>
      </w:r>
      <w:r>
        <w:rPr>
          <w:rFonts w:hint="cs"/>
          <w:szCs w:val="24"/>
          <w:rtl/>
        </w:rPr>
        <w:t xml:space="preserve">הרשעות פליליות או משמעתיות, </w:t>
      </w:r>
      <w:r w:rsidRPr="008C4532">
        <w:rPr>
          <w:rFonts w:hint="cs"/>
          <w:szCs w:val="24"/>
          <w:rtl/>
        </w:rPr>
        <w:t>הליכים פליליים או משמעתיים</w:t>
      </w:r>
      <w:r>
        <w:rPr>
          <w:rFonts w:hint="cs"/>
          <w:szCs w:val="24"/>
          <w:rtl/>
        </w:rPr>
        <w:t xml:space="preserve"> תלויים ועומדים, לרבות הליכי חקירה</w:t>
      </w:r>
      <w:r w:rsidRPr="00784F73">
        <w:rPr>
          <w:rFonts w:hint="cs"/>
          <w:szCs w:val="24"/>
          <w:rtl/>
        </w:rPr>
        <w:t xml:space="preserve">, </w:t>
      </w:r>
      <w:r>
        <w:rPr>
          <w:rFonts w:hint="cs"/>
          <w:szCs w:val="24"/>
          <w:rtl/>
        </w:rPr>
        <w:t xml:space="preserve">נגד </w:t>
      </w:r>
      <w:r w:rsidRPr="00784F73">
        <w:rPr>
          <w:rFonts w:hint="cs"/>
          <w:szCs w:val="24"/>
          <w:rtl/>
        </w:rPr>
        <w:t xml:space="preserve">יחידי המציע </w:t>
      </w:r>
      <w:r>
        <w:rPr>
          <w:rFonts w:hint="cs"/>
          <w:szCs w:val="24"/>
          <w:rtl/>
        </w:rPr>
        <w:t>ו/או תאגיד המציע</w:t>
      </w:r>
      <w:r w:rsidRPr="0092411D">
        <w:rPr>
          <w:rFonts w:hint="cs"/>
          <w:szCs w:val="24"/>
          <w:rtl/>
        </w:rPr>
        <w:t>.</w:t>
      </w:r>
    </w:p>
    <w:p w:rsidR="000510CC" w:rsidRPr="008C4532" w:rsidRDefault="00FF0E78" w:rsidP="000510CC">
      <w:pPr>
        <w:spacing w:line="480" w:lineRule="auto"/>
        <w:ind w:left="141"/>
        <w:jc w:val="both"/>
        <w:rPr>
          <w:szCs w:val="24"/>
          <w:rtl/>
        </w:rPr>
      </w:pPr>
      <w:r>
        <w:rPr>
          <w:rFonts w:hint="cs"/>
          <w:szCs w:val="24"/>
          <w:rtl/>
        </w:rPr>
        <w:t xml:space="preserve"> </w:t>
      </w:r>
      <w:r w:rsidRPr="008C4532">
        <w:rPr>
          <w:rFonts w:hint="cs"/>
          <w:szCs w:val="24"/>
          <w:rtl/>
        </w:rPr>
        <w:t>כן/לא, אם כן פרט:</w:t>
      </w:r>
    </w:p>
    <w:p w:rsidR="000510CC" w:rsidRDefault="00FF0E78" w:rsidP="000510CC">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4A48C9">
      <w:pPr>
        <w:spacing w:line="360" w:lineRule="auto"/>
        <w:rPr>
          <w:szCs w:val="24"/>
          <w:rtl/>
        </w:rPr>
      </w:pPr>
      <w:r w:rsidRPr="00204E76">
        <w:rPr>
          <w:rFonts w:hint="cs"/>
          <w:szCs w:val="24"/>
          <w:rtl/>
        </w:rPr>
        <w:t xml:space="preserve">הורשע </w:t>
      </w:r>
      <w:r>
        <w:rPr>
          <w:rFonts w:hint="cs"/>
          <w:szCs w:val="24"/>
          <w:rtl/>
        </w:rPr>
        <w:t xml:space="preserve">המציע ו/או מי מיחידי המציע בעבירות מסוג של אחריות קפידה ו/או תלוי ועומד נגד מי מהם כתב אישום פלילי בגין העבירה האמורה: </w:t>
      </w:r>
    </w:p>
    <w:p w:rsidR="00B61A51" w:rsidRPr="006D03CA" w:rsidRDefault="00FF0E78" w:rsidP="00EF33EA">
      <w:pPr>
        <w:keepNext/>
        <w:keepLines/>
        <w:spacing w:line="360" w:lineRule="auto"/>
        <w:rPr>
          <w:rFonts w:ascii="David" w:hAnsi="David"/>
          <w:szCs w:val="24"/>
          <w:rtl/>
        </w:rPr>
      </w:pPr>
      <w:r w:rsidRPr="006D03CA">
        <w:rPr>
          <w:rFonts w:ascii="David" w:hAnsi="David"/>
          <w:szCs w:val="24"/>
          <w:rtl/>
        </w:rPr>
        <w:t xml:space="preserve">מבקש המציע שלא לפסלו בהתאם לאמור בסעיפים </w:t>
      </w:r>
      <w:r w:rsidRPr="006D03CA">
        <w:rPr>
          <w:rFonts w:ascii="David" w:hAnsi="David"/>
          <w:szCs w:val="24"/>
          <w:rtl/>
        </w:rPr>
        <w:fldChar w:fldCharType="begin"/>
      </w:r>
      <w:r w:rsidRPr="006D03CA">
        <w:rPr>
          <w:rFonts w:ascii="David" w:hAnsi="David"/>
          <w:szCs w:val="24"/>
          <w:rtl/>
        </w:rPr>
        <w:instrText xml:space="preserve"> </w:instrText>
      </w:r>
      <w:r w:rsidRPr="006D03CA">
        <w:rPr>
          <w:rFonts w:ascii="David" w:hAnsi="David"/>
          <w:szCs w:val="24"/>
        </w:rPr>
        <w:instrText>REF</w:instrText>
      </w:r>
      <w:r w:rsidRPr="006D03CA">
        <w:rPr>
          <w:rFonts w:ascii="David" w:hAnsi="David"/>
          <w:szCs w:val="24"/>
          <w:rtl/>
        </w:rPr>
        <w:instrText xml:space="preserve"> _</w:instrText>
      </w:r>
      <w:r w:rsidRPr="006D03CA">
        <w:rPr>
          <w:rFonts w:ascii="David" w:hAnsi="David"/>
          <w:szCs w:val="24"/>
        </w:rPr>
        <w:instrText>Ref73258833 \r \h</w:instrText>
      </w:r>
      <w:r w:rsidRPr="006D03CA">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6D03CA">
        <w:rPr>
          <w:rFonts w:ascii="David" w:hAnsi="David"/>
          <w:szCs w:val="24"/>
          <w:rtl/>
        </w:rPr>
      </w:r>
      <w:r w:rsidRPr="006D03CA">
        <w:rPr>
          <w:rFonts w:ascii="David" w:hAnsi="David"/>
          <w:szCs w:val="24"/>
          <w:rtl/>
        </w:rPr>
        <w:fldChar w:fldCharType="separate"/>
      </w:r>
      <w:r w:rsidR="00A76CEE">
        <w:rPr>
          <w:rFonts w:ascii="David" w:hAnsi="David"/>
          <w:szCs w:val="24"/>
          <w:cs/>
        </w:rPr>
        <w:t>‎</w:t>
      </w:r>
      <w:r w:rsidR="00A76CEE">
        <w:rPr>
          <w:rFonts w:ascii="David" w:hAnsi="David"/>
          <w:szCs w:val="24"/>
        </w:rPr>
        <w:t>7.5.3</w:t>
      </w:r>
      <w:r w:rsidRPr="006D03CA">
        <w:rPr>
          <w:rFonts w:ascii="David" w:hAnsi="David"/>
          <w:szCs w:val="24"/>
          <w:rtl/>
        </w:rPr>
        <w:fldChar w:fldCharType="end"/>
      </w:r>
      <w:r w:rsidRPr="006D03CA">
        <w:rPr>
          <w:rFonts w:ascii="David" w:hAnsi="David"/>
          <w:szCs w:val="24"/>
          <w:rtl/>
        </w:rPr>
        <w:t xml:space="preserve"> ו- ל</w:t>
      </w:r>
      <w:r>
        <w:rPr>
          <w:rFonts w:ascii="David" w:hAnsi="David"/>
          <w:szCs w:val="24"/>
          <w:rtl/>
        </w:rPr>
        <w:t>פרק 1</w:t>
      </w:r>
      <w:r w:rsidRPr="006D03CA">
        <w:rPr>
          <w:rFonts w:ascii="David" w:hAnsi="David"/>
          <w:szCs w:val="24"/>
          <w:rtl/>
        </w:rPr>
        <w:t xml:space="preserve"> ולצורך בקשה זו מפורט בזאת כלהלן:</w:t>
      </w:r>
    </w:p>
    <w:p w:rsidR="000510CC" w:rsidRDefault="00FF0E78" w:rsidP="004A48C9">
      <w:pPr>
        <w:spacing w:line="360" w:lineRule="auto"/>
        <w:rPr>
          <w:szCs w:val="24"/>
          <w:rtl/>
        </w:rPr>
      </w:pPr>
      <w:r>
        <w:rPr>
          <w:rFonts w:hint="cs"/>
          <w:szCs w:val="24"/>
          <w:rtl/>
        </w:rPr>
        <w:t>סעיף העבירה ומבצעה:</w:t>
      </w:r>
    </w:p>
    <w:p w:rsidR="000510CC"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4A48C9">
      <w:pPr>
        <w:spacing w:line="360" w:lineRule="auto"/>
        <w:rPr>
          <w:szCs w:val="24"/>
          <w:rtl/>
        </w:rPr>
      </w:pPr>
      <w:r>
        <w:rPr>
          <w:rFonts w:hint="cs"/>
          <w:szCs w:val="24"/>
          <w:rtl/>
        </w:rPr>
        <w:t>נסיבות ביצועה של העבירה:</w:t>
      </w:r>
    </w:p>
    <w:p w:rsidR="000510CC"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27FF"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numPr>
          <w:ilvl w:val="0"/>
          <w:numId w:val="61"/>
        </w:numPr>
        <w:spacing w:line="360" w:lineRule="auto"/>
        <w:ind w:left="491" w:hanging="283"/>
        <w:jc w:val="both"/>
        <w:rPr>
          <w:szCs w:val="24"/>
          <w:rtl/>
        </w:rPr>
      </w:pPr>
      <w:r w:rsidRPr="00F4434F">
        <w:rPr>
          <w:rFonts w:hint="cs"/>
          <w:szCs w:val="24"/>
          <w:rtl/>
        </w:rPr>
        <w:t>ניגוד עניינים:</w:t>
      </w:r>
    </w:p>
    <w:p w:rsidR="000510CC" w:rsidRDefault="00FF0E78" w:rsidP="000510CC">
      <w:pPr>
        <w:spacing w:line="480" w:lineRule="auto"/>
        <w:jc w:val="both"/>
        <w:rPr>
          <w:szCs w:val="24"/>
          <w:rtl/>
        </w:rPr>
      </w:pPr>
      <w:r w:rsidRPr="00094A46">
        <w:rPr>
          <w:rFonts w:hint="cs"/>
          <w:szCs w:val="24"/>
          <w:rtl/>
        </w:rPr>
        <w:t xml:space="preserve">פרוט </w:t>
      </w:r>
      <w:r>
        <w:rPr>
          <w:rFonts w:hint="cs"/>
          <w:szCs w:val="24"/>
          <w:rtl/>
        </w:rPr>
        <w:t xml:space="preserve">גופים ממשלתיים (משרדי ממשלה או יחידות סמך), חברות ממשלתיות, חברות ביטוח, וגופים מוסדיים אחרים, </w:t>
      </w:r>
      <w:r w:rsidRPr="00094A46">
        <w:rPr>
          <w:rFonts w:hint="cs"/>
          <w:szCs w:val="24"/>
          <w:rtl/>
        </w:rPr>
        <w:t xml:space="preserve">איתם </w:t>
      </w:r>
      <w:r>
        <w:rPr>
          <w:rFonts w:hint="cs"/>
          <w:szCs w:val="24"/>
          <w:rtl/>
        </w:rPr>
        <w:t>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 המציע עלול</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 xml:space="preserve"> כמוגדר </w:t>
      </w:r>
      <w:r w:rsidR="00D84783" w:rsidRPr="006D03CA">
        <w:rPr>
          <w:rFonts w:ascii="David" w:hAnsi="David"/>
          <w:szCs w:val="24"/>
          <w:rtl/>
        </w:rPr>
        <w:t xml:space="preserve">בסעיף </w:t>
      </w:r>
      <w:r w:rsidR="00D84783" w:rsidRPr="006D03CA">
        <w:rPr>
          <w:rFonts w:ascii="David" w:hAnsi="David"/>
          <w:szCs w:val="24"/>
          <w:rtl/>
        </w:rPr>
        <w:fldChar w:fldCharType="begin"/>
      </w:r>
      <w:r w:rsidR="00D84783" w:rsidRPr="006D03CA">
        <w:rPr>
          <w:rFonts w:ascii="David" w:hAnsi="David"/>
          <w:szCs w:val="24"/>
          <w:rtl/>
        </w:rPr>
        <w:instrText xml:space="preserve"> </w:instrText>
      </w:r>
      <w:r w:rsidR="00D84783" w:rsidRPr="006D03CA">
        <w:rPr>
          <w:rFonts w:ascii="David" w:hAnsi="David"/>
          <w:szCs w:val="24"/>
        </w:rPr>
        <w:instrText>REF</w:instrText>
      </w:r>
      <w:r w:rsidR="00D84783" w:rsidRPr="006D03CA">
        <w:rPr>
          <w:rFonts w:ascii="David" w:hAnsi="David"/>
          <w:szCs w:val="24"/>
          <w:rtl/>
        </w:rPr>
        <w:instrText xml:space="preserve"> _</w:instrText>
      </w:r>
      <w:r w:rsidR="00D84783" w:rsidRPr="006D03CA">
        <w:rPr>
          <w:rFonts w:ascii="David" w:hAnsi="David"/>
          <w:szCs w:val="24"/>
        </w:rPr>
        <w:instrText>Ref388519574 \r \h</w:instrText>
      </w:r>
      <w:r w:rsidR="00D84783" w:rsidRPr="006D03CA">
        <w:rPr>
          <w:rFonts w:ascii="David" w:hAnsi="David"/>
          <w:szCs w:val="24"/>
          <w:rtl/>
        </w:rPr>
        <w:instrText xml:space="preserve"> </w:instrText>
      </w:r>
      <w:r w:rsidR="00D84783">
        <w:rPr>
          <w:rFonts w:ascii="David" w:hAnsi="David"/>
          <w:szCs w:val="24"/>
          <w:rtl/>
        </w:rPr>
        <w:instrText xml:space="preserve"> \* </w:instrText>
      </w:r>
      <w:r w:rsidR="00D84783">
        <w:rPr>
          <w:rFonts w:ascii="David" w:hAnsi="David"/>
          <w:szCs w:val="24"/>
        </w:rPr>
        <w:instrText>MERGEFORMAT</w:instrText>
      </w:r>
      <w:r w:rsidR="00D84783">
        <w:rPr>
          <w:rFonts w:ascii="David" w:hAnsi="David"/>
          <w:szCs w:val="24"/>
          <w:rtl/>
        </w:rPr>
        <w:instrText xml:space="preserve"> </w:instrText>
      </w:r>
      <w:r w:rsidR="00D84783" w:rsidRPr="006D03CA">
        <w:rPr>
          <w:rFonts w:ascii="David" w:hAnsi="David"/>
          <w:szCs w:val="24"/>
          <w:rtl/>
        </w:rPr>
      </w:r>
      <w:r w:rsidR="00D84783" w:rsidRPr="006D03CA">
        <w:rPr>
          <w:rFonts w:ascii="David" w:hAnsi="David"/>
          <w:szCs w:val="24"/>
          <w:rtl/>
        </w:rPr>
        <w:fldChar w:fldCharType="separate"/>
      </w:r>
      <w:r w:rsidR="00A76CEE">
        <w:rPr>
          <w:rFonts w:ascii="David" w:hAnsi="David"/>
          <w:szCs w:val="24"/>
          <w:cs/>
        </w:rPr>
        <w:t>‎</w:t>
      </w:r>
      <w:r w:rsidR="00A76CEE">
        <w:rPr>
          <w:rFonts w:ascii="David" w:hAnsi="David"/>
          <w:szCs w:val="24"/>
        </w:rPr>
        <w:t>8</w:t>
      </w:r>
      <w:r w:rsidR="00D84783" w:rsidRPr="006D03CA">
        <w:rPr>
          <w:rFonts w:ascii="David" w:hAnsi="David"/>
          <w:szCs w:val="24"/>
          <w:rtl/>
        </w:rPr>
        <w:fldChar w:fldCharType="end"/>
      </w:r>
      <w:r w:rsidR="00D84783" w:rsidRPr="006D03CA">
        <w:rPr>
          <w:rFonts w:ascii="David" w:hAnsi="David"/>
          <w:szCs w:val="24"/>
          <w:rtl/>
        </w:rPr>
        <w:t xml:space="preserve"> לנספח ב</w:t>
      </w:r>
      <w:r w:rsidR="00D84783">
        <w:rPr>
          <w:rFonts w:hint="cs"/>
          <w:szCs w:val="24"/>
          <w:rtl/>
        </w:rPr>
        <w:t xml:space="preserve"> </w:t>
      </w:r>
      <w:r w:rsidRPr="00D92650">
        <w:rPr>
          <w:rFonts w:hint="cs"/>
          <w:szCs w:val="24"/>
          <w:rtl/>
        </w:rPr>
        <w:t>:</w:t>
      </w:r>
    </w:p>
    <w:p w:rsidR="000510CC" w:rsidRDefault="00FF0E78" w:rsidP="000510CC">
      <w:pPr>
        <w:spacing w:line="480" w:lineRule="auto"/>
        <w:ind w:left="-1" w:firstLine="142"/>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0510CC">
      <w:pPr>
        <w:spacing w:line="480" w:lineRule="auto"/>
        <w:jc w:val="both"/>
        <w:rPr>
          <w:szCs w:val="24"/>
          <w:rtl/>
        </w:rPr>
      </w:pPr>
      <w:r>
        <w:rPr>
          <w:rFonts w:hint="cs"/>
          <w:szCs w:val="24"/>
          <w:rtl/>
        </w:rPr>
        <w:t>פרוט הנושאים ש</w:t>
      </w:r>
      <w:r w:rsidRPr="00D815AB">
        <w:rPr>
          <w:rFonts w:hint="cs"/>
          <w:szCs w:val="24"/>
          <w:rtl/>
        </w:rPr>
        <w:t>בהם עלול</w:t>
      </w:r>
      <w:r>
        <w:rPr>
          <w:rFonts w:hint="cs"/>
          <w:szCs w:val="24"/>
          <w:rtl/>
        </w:rPr>
        <w:t>ים 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w:t>
      </w:r>
    </w:p>
    <w:p w:rsidR="000510CC" w:rsidRDefault="00FF0E78" w:rsidP="000510CC">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50C2" w:rsidRDefault="008550C2" w:rsidP="000510CC">
      <w:pPr>
        <w:spacing w:line="480" w:lineRule="auto"/>
        <w:jc w:val="both"/>
        <w:rPr>
          <w:szCs w:val="24"/>
          <w:rtl/>
        </w:rPr>
      </w:pPr>
    </w:p>
    <w:p w:rsidR="000510CC" w:rsidRDefault="00FF0E78" w:rsidP="000510CC">
      <w:pPr>
        <w:spacing w:line="480" w:lineRule="auto"/>
        <w:jc w:val="both"/>
        <w:rPr>
          <w:szCs w:val="24"/>
          <w:rtl/>
        </w:rPr>
      </w:pPr>
      <w:r>
        <w:rPr>
          <w:rFonts w:hint="cs"/>
          <w:szCs w:val="24"/>
          <w:rtl/>
        </w:rPr>
        <w:t>פירוט התיקים בהם יצגו יחידי ה</w:t>
      </w:r>
      <w:r w:rsidRPr="00094A46">
        <w:rPr>
          <w:rFonts w:hint="cs"/>
          <w:szCs w:val="24"/>
          <w:rtl/>
        </w:rPr>
        <w:t>מציע או מי מעובדי</w:t>
      </w:r>
      <w:r>
        <w:rPr>
          <w:rFonts w:hint="cs"/>
          <w:szCs w:val="24"/>
          <w:rtl/>
        </w:rPr>
        <w:t xml:space="preserve"> המשרד,</w:t>
      </w:r>
      <w:r w:rsidRPr="00094A46">
        <w:rPr>
          <w:rFonts w:hint="cs"/>
          <w:szCs w:val="24"/>
          <w:rtl/>
        </w:rPr>
        <w:t xml:space="preserve"> </w:t>
      </w:r>
      <w:r>
        <w:rPr>
          <w:rFonts w:hint="cs"/>
          <w:szCs w:val="24"/>
          <w:rtl/>
        </w:rPr>
        <w:t xml:space="preserve">לקוח נגד המדינה: פרט מועדים, נושאים, המשרד הממשלתי הרלוונטי, מס' התיק המשפטי, ככל שנוהל הליך משפטי. </w:t>
      </w:r>
    </w:p>
    <w:p w:rsidR="000510CC" w:rsidRPr="00EA632D" w:rsidRDefault="00FF0E78" w:rsidP="000510CC">
      <w:pPr>
        <w:keepNext/>
        <w:keepLines/>
        <w:spacing w:line="360" w:lineRule="auto"/>
        <w:rPr>
          <w:b/>
          <w:bCs/>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B27CE0" w:rsidRDefault="00FF0E78" w:rsidP="000510CC">
      <w:pPr>
        <w:pStyle w:val="aff5"/>
        <w:keepNext/>
        <w:keepLines/>
        <w:spacing w:line="360" w:lineRule="auto"/>
        <w:ind w:left="360"/>
        <w:jc w:val="both"/>
        <w:rPr>
          <w:rFonts w:ascii="David" w:hAnsi="David"/>
          <w:b/>
          <w:bCs/>
          <w:szCs w:val="24"/>
          <w:rtl/>
        </w:rPr>
        <w:sectPr w:rsidR="000510CC" w:rsidRPr="00B27CE0" w:rsidSect="009129EA">
          <w:pgSz w:w="16838" w:h="11906" w:orient="landscape" w:code="9"/>
          <w:pgMar w:top="1797" w:right="1440" w:bottom="1797" w:left="1440" w:header="142" w:footer="567" w:gutter="0"/>
          <w:cols w:space="720"/>
          <w:titlePg/>
          <w:docGrid w:linePitch="326"/>
        </w:sectPr>
      </w:pPr>
      <w:r w:rsidRPr="00B27CE0">
        <w:rPr>
          <w:rFonts w:ascii="David" w:hAnsi="David" w:hint="cs"/>
          <w:b/>
          <w:bCs/>
          <w:szCs w:val="24"/>
          <w:rtl/>
        </w:rPr>
        <w:t xml:space="preserve">ניתן להוסיף </w:t>
      </w:r>
      <w:r>
        <w:rPr>
          <w:rFonts w:ascii="David" w:hAnsi="David" w:hint="cs"/>
          <w:b/>
          <w:bCs/>
          <w:szCs w:val="24"/>
          <w:rtl/>
        </w:rPr>
        <w:t>עמודים</w:t>
      </w:r>
      <w:r w:rsidRPr="00B27CE0">
        <w:rPr>
          <w:rFonts w:ascii="David" w:hAnsi="David" w:hint="cs"/>
          <w:b/>
          <w:bCs/>
          <w:szCs w:val="24"/>
          <w:rtl/>
        </w:rPr>
        <w:t xml:space="preserve"> נוספ</w:t>
      </w:r>
      <w:r>
        <w:rPr>
          <w:rFonts w:ascii="David" w:hAnsi="David" w:hint="cs"/>
          <w:b/>
          <w:bCs/>
          <w:szCs w:val="24"/>
          <w:rtl/>
        </w:rPr>
        <w:t>ים</w:t>
      </w:r>
      <w:r w:rsidRPr="00B27CE0">
        <w:rPr>
          <w:rFonts w:ascii="David" w:hAnsi="David" w:hint="cs"/>
          <w:b/>
          <w:bCs/>
          <w:szCs w:val="24"/>
          <w:rtl/>
        </w:rPr>
        <w:t xml:space="preserve"> עבור עורכי דין מוצעים נוספים.</w:t>
      </w:r>
    </w:p>
    <w:tbl>
      <w:tblPr>
        <w:tblStyle w:val="aff8"/>
        <w:bidiVisual/>
        <w:tblW w:w="14174" w:type="dxa"/>
        <w:tblInd w:w="360" w:type="dxa"/>
        <w:tblLook w:val="04A0" w:firstRow="1" w:lastRow="0" w:firstColumn="1" w:lastColumn="0" w:noHBand="0" w:noVBand="1"/>
      </w:tblPr>
      <w:tblGrid>
        <w:gridCol w:w="1396"/>
        <w:gridCol w:w="850"/>
        <w:gridCol w:w="850"/>
        <w:gridCol w:w="850"/>
        <w:gridCol w:w="23"/>
        <w:gridCol w:w="827"/>
        <w:gridCol w:w="850"/>
        <w:gridCol w:w="364"/>
        <w:gridCol w:w="486"/>
        <w:gridCol w:w="850"/>
        <w:gridCol w:w="705"/>
        <w:gridCol w:w="145"/>
        <w:gridCol w:w="850"/>
        <w:gridCol w:w="593"/>
        <w:gridCol w:w="257"/>
        <w:gridCol w:w="850"/>
        <w:gridCol w:w="850"/>
        <w:gridCol w:w="537"/>
        <w:gridCol w:w="313"/>
        <w:gridCol w:w="850"/>
        <w:gridCol w:w="878"/>
      </w:tblGrid>
      <w:tr w:rsidR="00830F42" w:rsidTr="006D03CA">
        <w:trPr>
          <w:trHeight w:hRule="exact" w:val="340"/>
        </w:trPr>
        <w:tc>
          <w:tcPr>
            <w:tcW w:w="3969" w:type="dxa"/>
            <w:gridSpan w:val="5"/>
            <w:tcBorders>
              <w:top w:val="nil"/>
              <w:left w:val="nil"/>
              <w:bottom w:val="single" w:sz="4" w:space="0" w:color="auto"/>
              <w:right w:val="nil"/>
            </w:tcBorders>
          </w:tcPr>
          <w:p w:rsidR="008550C2" w:rsidRPr="00B27CE0" w:rsidRDefault="00FF0E78" w:rsidP="006D03CA">
            <w:pPr>
              <w:pStyle w:val="aff5"/>
              <w:keepNext/>
              <w:keepLines/>
              <w:spacing w:line="360" w:lineRule="auto"/>
              <w:ind w:left="360"/>
              <w:jc w:val="both"/>
              <w:rPr>
                <w:rFonts w:ascii="David" w:hAnsi="David"/>
                <w:b/>
                <w:bCs/>
                <w:szCs w:val="24"/>
                <w:rtl/>
              </w:rPr>
            </w:pPr>
            <w:r w:rsidRPr="00B27CE0">
              <w:rPr>
                <w:rFonts w:ascii="David" w:hAnsi="David" w:hint="cs"/>
                <w:b/>
                <w:bCs/>
                <w:szCs w:val="24"/>
                <w:rtl/>
              </w:rPr>
              <w:t xml:space="preserve">עורך דין מוצע </w:t>
            </w:r>
            <w:r>
              <w:rPr>
                <w:rFonts w:ascii="David" w:hAnsi="David" w:hint="cs"/>
                <w:b/>
                <w:bCs/>
                <w:szCs w:val="24"/>
                <w:rtl/>
              </w:rPr>
              <w:t>5</w:t>
            </w:r>
            <w:r w:rsidRPr="00B27CE0">
              <w:rPr>
                <w:rFonts w:ascii="David" w:hAnsi="David" w:hint="cs"/>
                <w:b/>
                <w:bCs/>
                <w:szCs w:val="24"/>
                <w:rtl/>
              </w:rPr>
              <w:t>:</w:t>
            </w:r>
          </w:p>
        </w:tc>
        <w:tc>
          <w:tcPr>
            <w:tcW w:w="10205" w:type="dxa"/>
            <w:gridSpan w:val="16"/>
            <w:tcBorders>
              <w:top w:val="nil"/>
              <w:left w:val="nil"/>
              <w:bottom w:val="single" w:sz="4" w:space="0" w:color="auto"/>
              <w:right w:val="nil"/>
            </w:tcBorders>
          </w:tcPr>
          <w:p w:rsidR="008550C2" w:rsidRPr="00B27CE0" w:rsidRDefault="008550C2" w:rsidP="006D03CA">
            <w:pPr>
              <w:pStyle w:val="aff5"/>
              <w:keepNext/>
              <w:keepLines/>
              <w:spacing w:line="360" w:lineRule="auto"/>
              <w:ind w:left="360"/>
              <w:jc w:val="both"/>
              <w:rPr>
                <w:rFonts w:ascii="David" w:hAnsi="David"/>
                <w:b/>
                <w:bCs/>
                <w:szCs w:val="24"/>
                <w:rtl/>
              </w:rPr>
            </w:pPr>
          </w:p>
        </w:tc>
      </w:tr>
      <w:tr w:rsidR="00830F42" w:rsidTr="006D03CA">
        <w:tc>
          <w:tcPr>
            <w:tcW w:w="3969" w:type="dxa"/>
            <w:gridSpan w:val="5"/>
            <w:tcBorders>
              <w:top w:val="single" w:sz="4" w:space="0" w:color="auto"/>
            </w:tcBorders>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שם מלא:</w:t>
            </w:r>
          </w:p>
        </w:tc>
        <w:tc>
          <w:tcPr>
            <w:tcW w:w="10205" w:type="dxa"/>
            <w:gridSpan w:val="16"/>
            <w:tcBorders>
              <w:top w:val="single" w:sz="4" w:space="0" w:color="auto"/>
            </w:tcBorders>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szCs w:val="24"/>
                <w:rtl/>
              </w:rPr>
              <w:t>מספר טלפון נייד</w:t>
            </w:r>
          </w:p>
        </w:tc>
        <w:tc>
          <w:tcPr>
            <w:tcW w:w="10205" w:type="dxa"/>
            <w:gridSpan w:val="16"/>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szCs w:val="24"/>
                <w:rtl/>
              </w:rPr>
              <w:t>אי מייל</w:t>
            </w:r>
          </w:p>
        </w:tc>
        <w:tc>
          <w:tcPr>
            <w:tcW w:w="10205" w:type="dxa"/>
            <w:gridSpan w:val="16"/>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Pr>
            </w:pPr>
            <w:r w:rsidRPr="00B27CE0">
              <w:rPr>
                <w:rFonts w:ascii="David" w:hAnsi="David"/>
                <w:szCs w:val="24"/>
                <w:rtl/>
              </w:rPr>
              <w:t>השכלה</w:t>
            </w:r>
            <w:r>
              <w:rPr>
                <w:rFonts w:ascii="David" w:hAnsi="David" w:hint="cs"/>
                <w:szCs w:val="24"/>
                <w:rtl/>
              </w:rPr>
              <w:t xml:space="preserve"> (תואר ראשון, שני ושלישי):</w:t>
            </w:r>
          </w:p>
          <w:p w:rsidR="008550C2" w:rsidRPr="00B27CE0" w:rsidRDefault="008550C2" w:rsidP="006D03CA">
            <w:pPr>
              <w:keepNext/>
              <w:keepLines/>
              <w:spacing w:line="360" w:lineRule="auto"/>
              <w:ind w:left="427"/>
              <w:jc w:val="both"/>
              <w:rPr>
                <w:rFonts w:ascii="David" w:hAnsi="David"/>
                <w:szCs w:val="24"/>
                <w:rtl/>
              </w:rPr>
            </w:pPr>
          </w:p>
          <w:p w:rsidR="008550C2" w:rsidRPr="00B27CE0" w:rsidRDefault="008550C2" w:rsidP="006D03CA">
            <w:pPr>
              <w:keepNext/>
              <w:keepLines/>
              <w:spacing w:line="360" w:lineRule="auto"/>
              <w:ind w:left="427"/>
              <w:jc w:val="both"/>
              <w:rPr>
                <w:rFonts w:ascii="David" w:hAnsi="David"/>
                <w:szCs w:val="24"/>
                <w:rtl/>
              </w:rPr>
            </w:pPr>
          </w:p>
        </w:tc>
        <w:tc>
          <w:tcPr>
            <w:tcW w:w="10205" w:type="dxa"/>
            <w:gridSpan w:val="16"/>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Pr>
                <w:rFonts w:ascii="David" w:hAnsi="David" w:hint="cs"/>
                <w:szCs w:val="24"/>
                <w:rtl/>
              </w:rPr>
              <w:t>שליטה בשפות:</w:t>
            </w:r>
          </w:p>
        </w:tc>
        <w:tc>
          <w:tcPr>
            <w:tcW w:w="10205" w:type="dxa"/>
            <w:gridSpan w:val="16"/>
          </w:tcPr>
          <w:p w:rsidR="008550C2" w:rsidRDefault="00FF0E78" w:rsidP="006D03CA">
            <w:pPr>
              <w:keepNext/>
              <w:keepLines/>
              <w:spacing w:line="360" w:lineRule="auto"/>
              <w:jc w:val="both"/>
              <w:rPr>
                <w:rFonts w:ascii="David" w:hAnsi="David"/>
                <w:szCs w:val="24"/>
                <w:rtl/>
              </w:rPr>
            </w:pPr>
            <w:r w:rsidRPr="007F603D">
              <w:rPr>
                <w:rFonts w:ascii="David" w:hAnsi="David" w:hint="cs"/>
                <w:b/>
                <w:bCs/>
                <w:szCs w:val="24"/>
                <w:rtl/>
              </w:rPr>
              <w:t>עברית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ערבית</w:t>
            </w:r>
            <w:r w:rsidRPr="007F603D">
              <w:rPr>
                <w:rFonts w:ascii="David" w:hAnsi="David" w:hint="cs"/>
                <w:szCs w:val="24"/>
                <w:rtl/>
              </w:rPr>
              <w:t>: רמת שפת אם/שליטה בכתיבה/שליטה בקריאה</w:t>
            </w:r>
          </w:p>
          <w:p w:rsidR="008550C2" w:rsidRPr="007F603D" w:rsidRDefault="00FF0E78" w:rsidP="006D03CA">
            <w:pPr>
              <w:keepNext/>
              <w:keepLines/>
              <w:spacing w:line="360" w:lineRule="auto"/>
              <w:jc w:val="both"/>
              <w:rPr>
                <w:rFonts w:ascii="David" w:hAnsi="David"/>
                <w:szCs w:val="24"/>
                <w:rtl/>
              </w:rPr>
            </w:pPr>
            <w:r>
              <w:rPr>
                <w:rFonts w:ascii="David" w:hAnsi="David" w:hint="cs"/>
                <w:b/>
                <w:bCs/>
                <w:szCs w:val="24"/>
                <w:rtl/>
              </w:rPr>
              <w:t>אנגלית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אחר _____</w:t>
            </w:r>
            <w:r w:rsidRPr="007F603D">
              <w:rPr>
                <w:rFonts w:ascii="David" w:hAnsi="David" w:hint="cs"/>
                <w:szCs w:val="24"/>
                <w:rtl/>
              </w:rPr>
              <w:t>: רמת שפת אם/שליטה בכתיבה/שליטה בקריאה</w:t>
            </w: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ראשון:</w:t>
            </w:r>
          </w:p>
        </w:tc>
        <w:tc>
          <w:tcPr>
            <w:tcW w:w="10205" w:type="dxa"/>
            <w:gridSpan w:val="16"/>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שני:</w:t>
            </w:r>
          </w:p>
        </w:tc>
        <w:tc>
          <w:tcPr>
            <w:tcW w:w="10205" w:type="dxa"/>
            <w:gridSpan w:val="16"/>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רישיון לעריכת דין</w:t>
            </w:r>
            <w:r>
              <w:rPr>
                <w:rFonts w:ascii="David" w:hAnsi="David" w:hint="cs"/>
                <w:szCs w:val="24"/>
                <w:rtl/>
              </w:rPr>
              <w:t xml:space="preserve"> ומספרו</w:t>
            </w:r>
            <w:r w:rsidRPr="00B27CE0">
              <w:rPr>
                <w:rFonts w:ascii="David" w:hAnsi="David" w:hint="cs"/>
                <w:szCs w:val="24"/>
                <w:rtl/>
              </w:rPr>
              <w:t>:</w:t>
            </w:r>
          </w:p>
        </w:tc>
        <w:tc>
          <w:tcPr>
            <w:tcW w:w="10205" w:type="dxa"/>
            <w:gridSpan w:val="16"/>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36467F"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כעו"ד בפועל</w:t>
            </w:r>
          </w:p>
        </w:tc>
        <w:tc>
          <w:tcPr>
            <w:tcW w:w="2041" w:type="dxa"/>
            <w:gridSpan w:val="3"/>
          </w:tcPr>
          <w:p w:rsidR="008550C2" w:rsidRPr="006D03CA" w:rsidRDefault="008550C2" w:rsidP="006D03CA">
            <w:pPr>
              <w:keepNext/>
              <w:keepLines/>
              <w:spacing w:line="360" w:lineRule="auto"/>
              <w:jc w:val="both"/>
              <w:rPr>
                <w:rFonts w:ascii="David" w:hAnsi="David"/>
                <w:szCs w:val="24"/>
                <w:rtl/>
              </w:rPr>
            </w:pPr>
          </w:p>
        </w:tc>
        <w:tc>
          <w:tcPr>
            <w:tcW w:w="2041" w:type="dxa"/>
            <w:gridSpan w:val="3"/>
          </w:tcPr>
          <w:p w:rsidR="008550C2"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במשרד</w:t>
            </w:r>
          </w:p>
        </w:tc>
        <w:tc>
          <w:tcPr>
            <w:tcW w:w="1588" w:type="dxa"/>
            <w:gridSpan w:val="3"/>
          </w:tcPr>
          <w:p w:rsidR="008550C2" w:rsidRPr="006D03CA" w:rsidRDefault="008550C2" w:rsidP="006D03CA">
            <w:pPr>
              <w:keepNext/>
              <w:keepLines/>
              <w:spacing w:line="360" w:lineRule="auto"/>
              <w:jc w:val="both"/>
              <w:rPr>
                <w:rFonts w:ascii="David" w:hAnsi="David"/>
                <w:szCs w:val="24"/>
                <w:rtl/>
              </w:rPr>
            </w:pPr>
          </w:p>
        </w:tc>
        <w:tc>
          <w:tcPr>
            <w:tcW w:w="2494" w:type="dxa"/>
            <w:gridSpan w:val="4"/>
          </w:tcPr>
          <w:p w:rsidR="008550C2"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ניסיון בתחום המוצע</w:t>
            </w:r>
          </w:p>
        </w:tc>
        <w:tc>
          <w:tcPr>
            <w:tcW w:w="2041" w:type="dxa"/>
            <w:gridSpan w:val="3"/>
          </w:tcPr>
          <w:p w:rsidR="008550C2" w:rsidRPr="006D03CA" w:rsidRDefault="008550C2" w:rsidP="006D03CA">
            <w:pPr>
              <w:keepNext/>
              <w:keepLines/>
              <w:spacing w:line="360" w:lineRule="auto"/>
              <w:jc w:val="both"/>
              <w:rPr>
                <w:rFonts w:ascii="David" w:hAnsi="David"/>
                <w:szCs w:val="24"/>
                <w:rtl/>
              </w:rPr>
            </w:pPr>
          </w:p>
        </w:tc>
      </w:tr>
      <w:tr w:rsidR="00830F42" w:rsidTr="00CC5C46">
        <w:trPr>
          <w:trHeight w:val="170"/>
        </w:trPr>
        <w:tc>
          <w:tcPr>
            <w:tcW w:w="1396" w:type="dxa"/>
            <w:vMerge w:val="restart"/>
          </w:tcPr>
          <w:p w:rsidR="00CC5C46"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נ</w:t>
            </w:r>
            <w:r w:rsidRPr="00B27CE0">
              <w:rPr>
                <w:rFonts w:ascii="David" w:hAnsi="David"/>
                <w:szCs w:val="24"/>
                <w:rtl/>
              </w:rPr>
              <w:t xml:space="preserve">יסיון בעבודה בתחום </w:t>
            </w:r>
            <w:r>
              <w:rPr>
                <w:rFonts w:ascii="David" w:hAnsi="David" w:hint="cs"/>
                <w:szCs w:val="24"/>
                <w:rtl/>
              </w:rPr>
              <w:t>המשפט עבורו מוגשת ההצעה</w:t>
            </w:r>
            <w:r w:rsidRPr="00B27CE0">
              <w:rPr>
                <w:rFonts w:ascii="David" w:hAnsi="David" w:hint="cs"/>
                <w:szCs w:val="24"/>
                <w:rtl/>
              </w:rPr>
              <w:t>:</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2020</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2019</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2018</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2017</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2016</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 xml:space="preserve">2015 </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2014</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2013</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2012</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2011</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2010</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2009</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2008</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2007</w:t>
            </w:r>
          </w:p>
        </w:tc>
        <w:tc>
          <w:tcPr>
            <w:tcW w:w="878"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2006</w:t>
            </w:r>
          </w:p>
        </w:tc>
      </w:tr>
      <w:tr w:rsidR="00830F42" w:rsidTr="00CC5C46">
        <w:trPr>
          <w:trHeight w:val="583"/>
        </w:trPr>
        <w:tc>
          <w:tcPr>
            <w:tcW w:w="1396" w:type="dxa"/>
            <w:vMerge/>
          </w:tcPr>
          <w:p w:rsidR="00CC5C46" w:rsidRPr="00B27CE0" w:rsidRDefault="00CC5C46" w:rsidP="00476401">
            <w:pPr>
              <w:keepNext/>
              <w:keepLines/>
              <w:spacing w:line="360" w:lineRule="auto"/>
              <w:jc w:val="both"/>
              <w:rPr>
                <w:rFonts w:ascii="David" w:hAnsi="David"/>
                <w:szCs w:val="24"/>
                <w:rtl/>
              </w:rPr>
            </w:pP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sidRPr="006D03CA">
              <w:rPr>
                <w:rFonts w:ascii="David" w:hAnsi="David"/>
                <w:sz w:val="16"/>
                <w:szCs w:val="16"/>
                <w:rtl/>
              </w:rPr>
              <w:t>?</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Pr>
                <w:rFonts w:ascii="David" w:hAnsi="David" w:hint="cs"/>
                <w:sz w:val="16"/>
                <w:szCs w:val="16"/>
                <w:rtl/>
              </w:rPr>
              <w:t>?</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w:t>
            </w:r>
            <w:r w:rsidRPr="006D03CA">
              <w:rPr>
                <w:rFonts w:ascii="David" w:hAnsi="David"/>
                <w:sz w:val="16"/>
                <w:szCs w:val="16"/>
                <w:rtl/>
              </w:rPr>
              <w:t xml:space="preserve">?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עיסוקו</w:t>
            </w:r>
            <w:r>
              <w:rPr>
                <w:rFonts w:ascii="David" w:hAnsi="David" w:hint="cs"/>
                <w:sz w:val="16"/>
                <w:szCs w:val="16"/>
                <w:rtl/>
              </w:rPr>
              <w:t xml:space="preserve"> </w:t>
            </w:r>
            <w:r w:rsidRPr="006D03CA">
              <w:rPr>
                <w:rFonts w:ascii="David" w:hAnsi="David" w:hint="cs"/>
                <w:sz w:val="16"/>
                <w:szCs w:val="16"/>
                <w:rtl/>
              </w:rPr>
              <w:t>המשמעותי</w:t>
            </w:r>
            <w:r w:rsidRPr="00794466">
              <w:rPr>
                <w:rFonts w:ascii="David" w:hAnsi="David" w:hint="cs"/>
                <w:sz w:val="16"/>
                <w:szCs w:val="16"/>
                <w:rtl/>
              </w:rPr>
              <w:t xml:space="preserve"> </w:t>
            </w:r>
            <w:r w:rsidRPr="006D03CA">
              <w:rPr>
                <w:rFonts w:ascii="David" w:hAnsi="David"/>
                <w:sz w:val="16"/>
                <w:szCs w:val="16"/>
                <w:rtl/>
              </w:rPr>
              <w:t xml:space="preserve">?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78"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r>
      <w:tr w:rsidR="00830F42" w:rsidTr="00CC5C46">
        <w:trPr>
          <w:trHeight w:val="340"/>
        </w:trPr>
        <w:tc>
          <w:tcPr>
            <w:tcW w:w="1396" w:type="dxa"/>
            <w:vMerge/>
          </w:tcPr>
          <w:p w:rsidR="00CC5C46" w:rsidRPr="00B27CE0" w:rsidRDefault="00CC5C46" w:rsidP="006C011E">
            <w:pPr>
              <w:keepNext/>
              <w:keepLines/>
              <w:numPr>
                <w:ilvl w:val="1"/>
                <w:numId w:val="75"/>
              </w:numPr>
              <w:spacing w:line="360" w:lineRule="auto"/>
              <w:ind w:left="427" w:hanging="425"/>
              <w:jc w:val="both"/>
              <w:rPr>
                <w:rFonts w:ascii="David" w:hAnsi="David"/>
                <w:szCs w:val="24"/>
                <w:rtl/>
              </w:rPr>
            </w:pP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78"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r w:rsidR="00830F42" w:rsidTr="00CC5C46">
        <w:trPr>
          <w:trHeight w:val="340"/>
        </w:trPr>
        <w:tc>
          <w:tcPr>
            <w:tcW w:w="1396" w:type="dxa"/>
            <w:vMerge/>
          </w:tcPr>
          <w:p w:rsidR="00CC5C46" w:rsidRPr="00B27CE0" w:rsidRDefault="00CC5C46" w:rsidP="006D03CA">
            <w:pPr>
              <w:keepNext/>
              <w:keepLines/>
              <w:spacing w:line="360" w:lineRule="auto"/>
              <w:ind w:left="427"/>
              <w:jc w:val="both"/>
              <w:rPr>
                <w:rFonts w:ascii="David" w:hAnsi="David"/>
                <w:szCs w:val="24"/>
                <w:rtl/>
              </w:rPr>
            </w:pP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78"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r>
      <w:tr w:rsidR="00830F42" w:rsidTr="00CC5C46">
        <w:trPr>
          <w:trHeight w:val="340"/>
        </w:trPr>
        <w:tc>
          <w:tcPr>
            <w:tcW w:w="1396" w:type="dxa"/>
            <w:vMerge/>
          </w:tcPr>
          <w:p w:rsidR="00CC5C46" w:rsidRPr="00B27CE0" w:rsidRDefault="00CC5C46" w:rsidP="006D03CA">
            <w:pPr>
              <w:keepNext/>
              <w:keepLines/>
              <w:spacing w:line="360" w:lineRule="auto"/>
              <w:ind w:left="427"/>
              <w:jc w:val="both"/>
              <w:rPr>
                <w:rFonts w:ascii="David" w:hAnsi="David"/>
                <w:szCs w:val="24"/>
                <w:rtl/>
              </w:rPr>
            </w:pP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78"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bl>
    <w:p w:rsidR="008550C2" w:rsidRDefault="008550C2" w:rsidP="00A444FE">
      <w:pPr>
        <w:keepNext/>
        <w:keepLines/>
        <w:spacing w:line="360" w:lineRule="auto"/>
        <w:ind w:left="427"/>
        <w:jc w:val="both"/>
        <w:rPr>
          <w:rFonts w:ascii="David" w:hAnsi="David"/>
          <w:b/>
          <w:bCs/>
          <w:szCs w:val="24"/>
          <w:rtl/>
        </w:rPr>
      </w:pPr>
    </w:p>
    <w:p w:rsidR="00A444FE" w:rsidRPr="00B27CE0" w:rsidRDefault="00FF0E78" w:rsidP="00A444FE">
      <w:pPr>
        <w:keepNext/>
        <w:keepLines/>
        <w:spacing w:line="360" w:lineRule="auto"/>
        <w:ind w:left="427"/>
        <w:jc w:val="both"/>
        <w:rPr>
          <w:rFonts w:ascii="David" w:hAnsi="David"/>
          <w:b/>
          <w:bCs/>
          <w:szCs w:val="24"/>
          <w:rtl/>
        </w:rPr>
      </w:pPr>
      <w:r w:rsidRPr="00B27CE0">
        <w:rPr>
          <w:rFonts w:ascii="David" w:hAnsi="David" w:hint="cs"/>
          <w:b/>
          <w:bCs/>
          <w:szCs w:val="24"/>
          <w:rtl/>
        </w:rPr>
        <w:t>יש לצרף קורות חיים</w:t>
      </w:r>
      <w:r>
        <w:rPr>
          <w:rFonts w:ascii="David" w:hAnsi="David" w:hint="cs"/>
          <w:b/>
          <w:bCs/>
          <w:szCs w:val="24"/>
          <w:rtl/>
        </w:rPr>
        <w:t>, כתבי בי דין, דוגמאות פסקי דין, רשימת פרסומים משפטיים</w:t>
      </w:r>
      <w:r w:rsidRPr="00B27CE0">
        <w:rPr>
          <w:rFonts w:ascii="David" w:hAnsi="David" w:hint="cs"/>
          <w:b/>
          <w:bCs/>
          <w:szCs w:val="24"/>
          <w:rtl/>
        </w:rPr>
        <w:t xml:space="preserve"> ותעודות השכלה והכשרה.</w:t>
      </w:r>
    </w:p>
    <w:p w:rsidR="000510CC" w:rsidRDefault="00FF0E78" w:rsidP="000510CC">
      <w:pPr>
        <w:keepNext/>
        <w:keepLines/>
        <w:spacing w:line="360" w:lineRule="auto"/>
        <w:rPr>
          <w:b/>
          <w:bCs/>
          <w:szCs w:val="24"/>
          <w:rtl/>
        </w:rPr>
      </w:pPr>
      <w:r w:rsidRPr="00EA632D">
        <w:rPr>
          <w:rFonts w:hint="cs"/>
          <w:b/>
          <w:bCs/>
          <w:szCs w:val="24"/>
          <w:rtl/>
        </w:rPr>
        <w:t>פרטים נוספים:</w:t>
      </w:r>
    </w:p>
    <w:p w:rsidR="000510CC" w:rsidRPr="00EA632D" w:rsidRDefault="00FF0E78" w:rsidP="006C011E">
      <w:pPr>
        <w:pStyle w:val="aff5"/>
        <w:numPr>
          <w:ilvl w:val="0"/>
          <w:numId w:val="62"/>
        </w:numPr>
        <w:spacing w:line="360" w:lineRule="auto"/>
        <w:jc w:val="both"/>
        <w:rPr>
          <w:szCs w:val="24"/>
          <w:rtl/>
        </w:rPr>
      </w:pPr>
      <w:r w:rsidRPr="00EA632D">
        <w:rPr>
          <w:rFonts w:hint="cs"/>
          <w:szCs w:val="24"/>
          <w:rtl/>
        </w:rPr>
        <w:t>תחום עיסוק עיקרי: ______________________________________________</w:t>
      </w:r>
    </w:p>
    <w:p w:rsidR="000510CC" w:rsidRDefault="00FF0E78" w:rsidP="006C011E">
      <w:pPr>
        <w:pStyle w:val="aff5"/>
        <w:numPr>
          <w:ilvl w:val="0"/>
          <w:numId w:val="62"/>
        </w:numPr>
        <w:spacing w:line="360" w:lineRule="auto"/>
        <w:ind w:left="491" w:hanging="283"/>
        <w:jc w:val="both"/>
        <w:rPr>
          <w:szCs w:val="24"/>
          <w:rtl/>
        </w:rPr>
      </w:pPr>
      <w:r w:rsidRPr="008C4532">
        <w:rPr>
          <w:rFonts w:hint="cs"/>
          <w:szCs w:val="24"/>
          <w:rtl/>
        </w:rPr>
        <w:t>פרוט נ</w:t>
      </w:r>
      <w:r>
        <w:rPr>
          <w:rFonts w:hint="cs"/>
          <w:szCs w:val="24"/>
          <w:rtl/>
        </w:rPr>
        <w:t xml:space="preserve">יסיון בתחום הנדרש על פי </w:t>
      </w:r>
      <w:r w:rsidR="00DB3E25">
        <w:rPr>
          <w:rFonts w:hint="cs"/>
          <w:szCs w:val="24"/>
          <w:rtl/>
        </w:rPr>
        <w:t>פרק 1</w:t>
      </w:r>
      <w:r w:rsidRPr="008C4532">
        <w:rPr>
          <w:rFonts w:hint="cs"/>
          <w:szCs w:val="24"/>
          <w:rtl/>
        </w:rPr>
        <w:t xml:space="preserve"> כולל היקף תיקים</w:t>
      </w:r>
      <w:r>
        <w:rPr>
          <w:rFonts w:hint="cs"/>
          <w:szCs w:val="24"/>
          <w:rtl/>
        </w:rPr>
        <w:t>:</w:t>
      </w:r>
    </w:p>
    <w:p w:rsidR="000510CC" w:rsidRDefault="00FF0E78" w:rsidP="000510CC">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6C011E">
      <w:pPr>
        <w:pStyle w:val="aff5"/>
        <w:numPr>
          <w:ilvl w:val="0"/>
          <w:numId w:val="62"/>
        </w:numPr>
        <w:spacing w:line="360" w:lineRule="auto"/>
        <w:ind w:left="491" w:hanging="283"/>
        <w:jc w:val="both"/>
        <w:rPr>
          <w:szCs w:val="24"/>
          <w:rtl/>
        </w:rPr>
      </w:pPr>
      <w:r w:rsidRPr="008C4532">
        <w:rPr>
          <w:rFonts w:hint="cs"/>
          <w:szCs w:val="24"/>
          <w:rtl/>
        </w:rPr>
        <w:t>דוגמאות לתיקים בטיפולו בתחומי ההתמחות הנדרשים</w:t>
      </w:r>
      <w:r>
        <w:rPr>
          <w:rFonts w:hint="cs"/>
          <w:szCs w:val="24"/>
          <w:rtl/>
        </w:rPr>
        <w:t xml:space="preserve"> (לרבות ציון תחום המשפט, הערכאה המשפטית, והסוגיות המשפטיות העיקריות שנדונו):</w:t>
      </w:r>
    </w:p>
    <w:p w:rsidR="000510CC" w:rsidRDefault="00FF0E78" w:rsidP="000510CC">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0510CC" w:rsidP="000510CC">
      <w:pPr>
        <w:pStyle w:val="aff5"/>
        <w:spacing w:line="360" w:lineRule="auto"/>
        <w:ind w:left="491"/>
        <w:jc w:val="both"/>
        <w:rPr>
          <w:szCs w:val="24"/>
          <w:rtl/>
        </w:rPr>
      </w:pPr>
    </w:p>
    <w:p w:rsidR="000510CC" w:rsidRDefault="00FF0E78" w:rsidP="006C011E">
      <w:pPr>
        <w:pStyle w:val="aff5"/>
        <w:numPr>
          <w:ilvl w:val="0"/>
          <w:numId w:val="62"/>
        </w:numPr>
        <w:spacing w:line="360" w:lineRule="auto"/>
        <w:ind w:left="491" w:hanging="283"/>
        <w:jc w:val="both"/>
        <w:rPr>
          <w:szCs w:val="24"/>
        </w:rPr>
      </w:pPr>
      <w:r w:rsidRPr="006C29CC">
        <w:rPr>
          <w:rFonts w:hint="cs"/>
          <w:szCs w:val="24"/>
          <w:rtl/>
        </w:rPr>
        <w:t xml:space="preserve">פירוט אודות ניסיון יחידי המציע, במתן שירותים דומים לתחומי ההתמחות המבוקשים </w:t>
      </w:r>
      <w:r>
        <w:rPr>
          <w:rFonts w:hint="cs"/>
          <w:szCs w:val="24"/>
          <w:rtl/>
        </w:rPr>
        <w:t xml:space="preserve">ללקוחות, לרבות לקוחות </w:t>
      </w:r>
      <w:r w:rsidRPr="00A74034">
        <w:rPr>
          <w:rFonts w:hint="cs"/>
          <w:szCs w:val="24"/>
          <w:rtl/>
        </w:rPr>
        <w:t xml:space="preserve">מוסדיים וציבוריים ככל שקיימים כאלה. </w:t>
      </w:r>
    </w:p>
    <w:p w:rsidR="000510CC" w:rsidRPr="00EA632D" w:rsidRDefault="00FF0E78" w:rsidP="000510CC">
      <w:pPr>
        <w:keepNext/>
        <w:keepLines/>
        <w:spacing w:line="360" w:lineRule="auto"/>
        <w:rPr>
          <w:b/>
          <w:bCs/>
          <w:szCs w:val="24"/>
          <w:rtl/>
        </w:rPr>
      </w:pPr>
      <w:r w:rsidRPr="00EA632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numPr>
          <w:ilvl w:val="0"/>
          <w:numId w:val="62"/>
        </w:numPr>
        <w:spacing w:line="360" w:lineRule="auto"/>
        <w:ind w:left="491" w:hanging="283"/>
        <w:jc w:val="both"/>
        <w:rPr>
          <w:szCs w:val="24"/>
          <w:rtl/>
        </w:rPr>
      </w:pPr>
      <w:r w:rsidRPr="00F4434F">
        <w:rPr>
          <w:rFonts w:hint="cs"/>
          <w:szCs w:val="24"/>
          <w:rtl/>
        </w:rPr>
        <w:t>רשימה של לפחות 5 כתבי בי-דין שהוכנו, נערכו והוגשו על ידי יחידי המציע לבית משפט בישראל. בתחום המשפט הרלוונטי לתחום המשפט המבוקש בהצעה  בהתאם לנדרש ב</w:t>
      </w:r>
      <w:r w:rsidR="00DB3E25">
        <w:rPr>
          <w:rFonts w:hint="cs"/>
          <w:szCs w:val="24"/>
          <w:rtl/>
        </w:rPr>
        <w:t>פרק 1</w:t>
      </w:r>
      <w:r w:rsidRPr="00F4434F">
        <w:rPr>
          <w:rFonts w:hint="cs"/>
          <w:szCs w:val="24"/>
          <w:rtl/>
        </w:rPr>
        <w:t xml:space="preserve">. מהם לפחות כתב תביעה אחד, כתב </w:t>
      </w:r>
      <w:r w:rsidRPr="00493BE0">
        <w:rPr>
          <w:rFonts w:hint="cs"/>
          <w:szCs w:val="24"/>
          <w:rtl/>
        </w:rPr>
        <w:t>הגנה</w:t>
      </w:r>
      <w:r>
        <w:rPr>
          <w:rFonts w:hint="cs"/>
          <w:szCs w:val="24"/>
          <w:rtl/>
        </w:rPr>
        <w:t>/בקשת רשות להגן</w:t>
      </w:r>
      <w:r w:rsidRPr="00493BE0">
        <w:rPr>
          <w:rFonts w:hint="cs"/>
          <w:szCs w:val="24"/>
          <w:rtl/>
        </w:rPr>
        <w:t xml:space="preserve"> אחד, ושני כתבי סיכומים המצורפים לטופס ההצעה</w:t>
      </w:r>
      <w:r>
        <w:rPr>
          <w:rFonts w:hint="cs"/>
          <w:szCs w:val="24"/>
          <w:rtl/>
        </w:rPr>
        <w:t xml:space="preserve"> על כל אחד מיחידי המציע להיות חתום לפחות על דוגמת כתב בי דין אחד</w:t>
      </w:r>
      <w:r w:rsidRPr="00493BE0">
        <w:rPr>
          <w:rFonts w:hint="cs"/>
          <w:szCs w:val="24"/>
          <w:rtl/>
        </w:rPr>
        <w:t>. (</w:t>
      </w:r>
      <w:r w:rsidRPr="00F4434F">
        <w:rPr>
          <w:rFonts w:hint="cs"/>
          <w:szCs w:val="24"/>
          <w:rtl/>
        </w:rPr>
        <w:t xml:space="preserve">את כתבי בי הדין, יש לצרף לטופס ההצעה בסדר המופיע בטבלה). </w:t>
      </w:r>
    </w:p>
    <w:tbl>
      <w:tblPr>
        <w:bidiVisual/>
        <w:tblW w:w="13317"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2551"/>
        <w:gridCol w:w="2551"/>
        <w:gridCol w:w="2551"/>
        <w:gridCol w:w="2551"/>
        <w:gridCol w:w="2551"/>
      </w:tblGrid>
      <w:tr w:rsidR="00830F42" w:rsidTr="000510CC">
        <w:tc>
          <w:tcPr>
            <w:tcW w:w="562" w:type="dxa"/>
            <w:shd w:val="clear" w:color="auto" w:fill="auto"/>
          </w:tcPr>
          <w:p w:rsidR="000510CC" w:rsidRPr="007A17ED" w:rsidRDefault="00FF0E78" w:rsidP="000510CC">
            <w:pPr>
              <w:spacing w:line="480" w:lineRule="auto"/>
              <w:ind w:right="-709"/>
              <w:rPr>
                <w:szCs w:val="24"/>
                <w:rtl/>
              </w:rPr>
            </w:pPr>
            <w:r w:rsidRPr="007A17ED">
              <w:rPr>
                <w:rFonts w:hint="cs"/>
                <w:szCs w:val="24"/>
                <w:rtl/>
              </w:rPr>
              <w:t>מס'</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סוג המסמך</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הערכאה המשפטית</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 ההליך</w:t>
            </w:r>
          </w:p>
        </w:tc>
        <w:tc>
          <w:tcPr>
            <w:tcW w:w="2551"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שמות הצדדים</w:t>
            </w: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4.</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5.</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c>
          <w:tcPr>
            <w:tcW w:w="562"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bl>
    <w:p w:rsidR="000510CC" w:rsidRPr="00A74034" w:rsidRDefault="00FF0E78" w:rsidP="006C011E">
      <w:pPr>
        <w:pStyle w:val="aff5"/>
        <w:numPr>
          <w:ilvl w:val="0"/>
          <w:numId w:val="62"/>
        </w:numPr>
        <w:spacing w:line="360" w:lineRule="auto"/>
        <w:ind w:left="491" w:hanging="283"/>
        <w:jc w:val="both"/>
        <w:rPr>
          <w:szCs w:val="24"/>
          <w:rtl/>
        </w:rPr>
      </w:pPr>
      <w:r w:rsidRPr="005D31D7">
        <w:rPr>
          <w:rFonts w:hint="cs"/>
          <w:szCs w:val="24"/>
          <w:rtl/>
        </w:rPr>
        <w:t xml:space="preserve">רשימה של לפחות </w:t>
      </w:r>
      <w:r>
        <w:rPr>
          <w:rFonts w:hint="cs"/>
          <w:szCs w:val="24"/>
          <w:rtl/>
        </w:rPr>
        <w:t>5 פסקי דין</w:t>
      </w:r>
      <w:r w:rsidRPr="005D31D7">
        <w:rPr>
          <w:rFonts w:hint="cs"/>
          <w:szCs w:val="24"/>
          <w:rtl/>
        </w:rPr>
        <w:t xml:space="preserve"> ש</w:t>
      </w:r>
      <w:r>
        <w:rPr>
          <w:rFonts w:hint="cs"/>
          <w:szCs w:val="24"/>
          <w:rtl/>
        </w:rPr>
        <w:t>ניתנו בתיקים ש</w:t>
      </w:r>
      <w:r w:rsidRPr="005D31D7">
        <w:rPr>
          <w:rFonts w:hint="cs"/>
          <w:szCs w:val="24"/>
          <w:rtl/>
        </w:rPr>
        <w:t xml:space="preserve">טופלו על ידי </w:t>
      </w:r>
      <w:r>
        <w:rPr>
          <w:rFonts w:hint="cs"/>
          <w:szCs w:val="24"/>
          <w:rtl/>
        </w:rPr>
        <w:t>המציע באמצעות יחידי המציע בתחום</w:t>
      </w:r>
      <w:r w:rsidRPr="005D31D7">
        <w:rPr>
          <w:rFonts w:hint="cs"/>
          <w:szCs w:val="24"/>
          <w:rtl/>
        </w:rPr>
        <w:t xml:space="preserve"> </w:t>
      </w:r>
      <w:r>
        <w:rPr>
          <w:rFonts w:hint="cs"/>
          <w:szCs w:val="24"/>
          <w:rtl/>
        </w:rPr>
        <w:t xml:space="preserve">המשפט </w:t>
      </w:r>
      <w:r w:rsidRPr="00A74034">
        <w:rPr>
          <w:rFonts w:hint="cs"/>
          <w:szCs w:val="24"/>
          <w:rtl/>
        </w:rPr>
        <w:t>הרלוונטי לתחום המשפט המבוקש בהצעה בהתאם לנדרש ב</w:t>
      </w:r>
      <w:r w:rsidR="00DB3E25">
        <w:rPr>
          <w:rFonts w:hint="cs"/>
          <w:szCs w:val="24"/>
          <w:rtl/>
        </w:rPr>
        <w:t>פרק 1</w:t>
      </w:r>
      <w:r w:rsidRPr="00A74034">
        <w:rPr>
          <w:rFonts w:hint="cs"/>
          <w:szCs w:val="24"/>
          <w:rtl/>
        </w:rPr>
        <w:t>: (</w:t>
      </w:r>
      <w:r w:rsidRPr="00F4434F">
        <w:rPr>
          <w:rFonts w:hint="cs"/>
          <w:szCs w:val="24"/>
          <w:rtl/>
        </w:rPr>
        <w:t xml:space="preserve">את פסקי הדין יש לצרף לטופס  ההצעה בסדר המופיע בטבלה). </w:t>
      </w:r>
    </w:p>
    <w:tbl>
      <w:tblPr>
        <w:bidiVisual/>
        <w:tblW w:w="13514"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2551"/>
        <w:gridCol w:w="2551"/>
        <w:gridCol w:w="2551"/>
        <w:gridCol w:w="2551"/>
        <w:gridCol w:w="2551"/>
      </w:tblGrid>
      <w:tr w:rsidR="00830F42" w:rsidTr="000510CC">
        <w:tc>
          <w:tcPr>
            <w:tcW w:w="759"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תחום המשפט:</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הערכאה</w:t>
            </w:r>
          </w:p>
          <w:p w:rsidR="000510CC" w:rsidRPr="007A17ED" w:rsidRDefault="00FF0E78" w:rsidP="000510CC">
            <w:pPr>
              <w:spacing w:line="360" w:lineRule="auto"/>
              <w:ind w:left="-625" w:right="-709"/>
              <w:jc w:val="center"/>
              <w:rPr>
                <w:szCs w:val="24"/>
                <w:rtl/>
              </w:rPr>
            </w:pPr>
            <w:r w:rsidRPr="007A17ED">
              <w:rPr>
                <w:rFonts w:hint="cs"/>
                <w:szCs w:val="24"/>
                <w:rtl/>
              </w:rPr>
              <w:t>המשפטית</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מס' הליך</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שמות הצדדים</w:t>
            </w:r>
          </w:p>
        </w:tc>
        <w:tc>
          <w:tcPr>
            <w:tcW w:w="2551" w:type="dxa"/>
            <w:shd w:val="clear" w:color="auto" w:fill="auto"/>
          </w:tcPr>
          <w:p w:rsidR="000510CC" w:rsidRPr="007A17ED" w:rsidRDefault="00FF0E78" w:rsidP="000510CC">
            <w:pPr>
              <w:spacing w:line="360" w:lineRule="auto"/>
              <w:ind w:left="-625" w:right="-709"/>
              <w:jc w:val="center"/>
              <w:rPr>
                <w:szCs w:val="24"/>
                <w:rtl/>
              </w:rPr>
            </w:pPr>
            <w:r w:rsidRPr="007A17ED">
              <w:rPr>
                <w:rFonts w:hint="cs"/>
                <w:szCs w:val="24"/>
                <w:rtl/>
              </w:rPr>
              <w:t>יום מתן</w:t>
            </w:r>
          </w:p>
          <w:p w:rsidR="000510CC" w:rsidRPr="007A17ED" w:rsidRDefault="00FF0E78" w:rsidP="000510CC">
            <w:pPr>
              <w:spacing w:line="360" w:lineRule="auto"/>
              <w:ind w:left="-625" w:right="-709"/>
              <w:jc w:val="center"/>
              <w:rPr>
                <w:szCs w:val="24"/>
                <w:rtl/>
              </w:rPr>
            </w:pPr>
            <w:r w:rsidRPr="007A17ED">
              <w:rPr>
                <w:rFonts w:hint="cs"/>
                <w:szCs w:val="24"/>
                <w:rtl/>
              </w:rPr>
              <w:t>פסה"ד</w:t>
            </w: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62"/>
        </w:numPr>
        <w:spacing w:line="360" w:lineRule="auto"/>
        <w:ind w:left="491" w:hanging="283"/>
        <w:jc w:val="both"/>
        <w:rPr>
          <w:szCs w:val="24"/>
          <w:rtl/>
        </w:rPr>
      </w:pPr>
      <w:r w:rsidRPr="00F4434F">
        <w:rPr>
          <w:rFonts w:hint="cs"/>
          <w:szCs w:val="24"/>
          <w:rtl/>
        </w:rPr>
        <w:t xml:space="preserve">רשימת מאמרים שפורסמו על ידי יחידי המציע בכתבי עת משפטיים, ככל שקיימים כאלה. (את המאמרים יש לצרף לטופס ההצעה בסדר המופיע בטבלה). </w:t>
      </w:r>
    </w:p>
    <w:tbl>
      <w:tblPr>
        <w:bidiVisual/>
        <w:tblW w:w="13459"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3175"/>
        <w:gridCol w:w="3175"/>
        <w:gridCol w:w="3175"/>
        <w:gridCol w:w="3175"/>
      </w:tblGrid>
      <w:tr w:rsidR="00830F42" w:rsidTr="000510CC">
        <w:tc>
          <w:tcPr>
            <w:tcW w:w="759"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המחבר</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המאמר</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 כתב העת</w:t>
            </w:r>
          </w:p>
        </w:tc>
        <w:tc>
          <w:tcPr>
            <w:tcW w:w="317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תאריך פרסום</w:t>
            </w: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1.</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2.</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67"/>
        </w:trPr>
        <w:tc>
          <w:tcPr>
            <w:tcW w:w="759" w:type="dxa"/>
            <w:shd w:val="clear" w:color="auto" w:fill="auto"/>
          </w:tcPr>
          <w:p w:rsidR="000510CC" w:rsidRPr="007A17ED" w:rsidRDefault="00FF0E78" w:rsidP="000510CC">
            <w:pPr>
              <w:spacing w:line="480" w:lineRule="auto"/>
              <w:ind w:left="-625" w:right="-709"/>
              <w:jc w:val="both"/>
              <w:rPr>
                <w:szCs w:val="24"/>
                <w:rtl/>
              </w:rPr>
            </w:pPr>
            <w:r w:rsidRPr="007A17ED">
              <w:rPr>
                <w:rFonts w:hint="cs"/>
                <w:szCs w:val="24"/>
                <w:rtl/>
              </w:rPr>
              <w:t>3.</w:t>
            </w: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c>
          <w:tcPr>
            <w:tcW w:w="3175"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62"/>
        </w:numPr>
        <w:spacing w:line="360" w:lineRule="auto"/>
        <w:ind w:left="491" w:hanging="283"/>
        <w:jc w:val="both"/>
        <w:rPr>
          <w:szCs w:val="24"/>
          <w:rtl/>
        </w:rPr>
      </w:pPr>
      <w:r w:rsidRPr="00F4434F">
        <w:rPr>
          <w:rFonts w:hint="cs"/>
          <w:szCs w:val="24"/>
          <w:rtl/>
        </w:rPr>
        <w:t>רשימת לקוחות: רשימת 3- 5 לקוחות מבין לקוחותיו העיקריים במהלך שלוש השנים האחרונות, להם נתן המציע באמצעות יחידי  המציע שירותים משפטיים בתחום המשפט שלגביו מוגשת ההצעה:</w:t>
      </w:r>
      <w:r w:rsidRPr="00F4434F">
        <w:rPr>
          <w:rFonts w:hint="cs"/>
          <w:b/>
          <w:bCs/>
          <w:szCs w:val="24"/>
          <w:rtl/>
        </w:rPr>
        <w:t xml:space="preserve"> </w:t>
      </w:r>
    </w:p>
    <w:tbl>
      <w:tblPr>
        <w:bidiVisual/>
        <w:tblW w:w="13491"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3231"/>
        <w:gridCol w:w="3231"/>
        <w:gridCol w:w="3231"/>
        <w:gridCol w:w="3231"/>
      </w:tblGrid>
      <w:tr w:rsidR="00830F42" w:rsidTr="000510CC">
        <w:trPr>
          <w:trHeight w:val="415"/>
        </w:trPr>
        <w:tc>
          <w:tcPr>
            <w:tcW w:w="567" w:type="dxa"/>
            <w:shd w:val="clear" w:color="auto" w:fill="auto"/>
            <w:vAlign w:val="center"/>
          </w:tcPr>
          <w:p w:rsidR="000510CC" w:rsidRPr="007A17ED" w:rsidRDefault="00FF0E78" w:rsidP="000510CC">
            <w:pPr>
              <w:spacing w:line="480" w:lineRule="auto"/>
              <w:ind w:left="-625" w:right="-709"/>
              <w:jc w:val="center"/>
              <w:rPr>
                <w:szCs w:val="24"/>
                <w:rtl/>
              </w:rPr>
            </w:pPr>
            <w:r w:rsidRPr="007A17ED">
              <w:rPr>
                <w:rFonts w:hint="cs"/>
                <w:szCs w:val="24"/>
                <w:rtl/>
              </w:rPr>
              <w:t>מס'</w:t>
            </w:r>
          </w:p>
        </w:tc>
        <w:tc>
          <w:tcPr>
            <w:tcW w:w="3231" w:type="dxa"/>
            <w:shd w:val="clear" w:color="auto" w:fill="auto"/>
            <w:vAlign w:val="center"/>
          </w:tcPr>
          <w:p w:rsidR="000510CC" w:rsidRPr="00F4434F" w:rsidRDefault="00FF0E78" w:rsidP="000510CC">
            <w:pPr>
              <w:spacing w:line="480" w:lineRule="auto"/>
              <w:ind w:right="-709"/>
              <w:jc w:val="center"/>
              <w:rPr>
                <w:b/>
                <w:bCs/>
                <w:szCs w:val="24"/>
                <w:rtl/>
              </w:rPr>
            </w:pPr>
            <w:r w:rsidRPr="00F4434F">
              <w:rPr>
                <w:rFonts w:hint="cs"/>
                <w:b/>
                <w:bCs/>
                <w:szCs w:val="24"/>
                <w:rtl/>
              </w:rPr>
              <w:t>שם   הלקוח/חברה</w:t>
            </w:r>
          </w:p>
        </w:tc>
        <w:tc>
          <w:tcPr>
            <w:tcW w:w="3231" w:type="dxa"/>
            <w:shd w:val="clear" w:color="auto" w:fill="auto"/>
            <w:vAlign w:val="center"/>
          </w:tcPr>
          <w:p w:rsidR="000510CC" w:rsidRPr="00F4434F" w:rsidRDefault="00FF0E78" w:rsidP="000510CC">
            <w:pPr>
              <w:spacing w:line="480" w:lineRule="auto"/>
              <w:ind w:left="-625" w:right="-709"/>
              <w:jc w:val="center"/>
              <w:rPr>
                <w:b/>
                <w:bCs/>
                <w:szCs w:val="24"/>
                <w:rtl/>
              </w:rPr>
            </w:pPr>
            <w:r w:rsidRPr="00F4434F">
              <w:rPr>
                <w:rFonts w:hint="cs"/>
                <w:b/>
                <w:bCs/>
                <w:szCs w:val="24"/>
                <w:rtl/>
              </w:rPr>
              <w:t>כתובת</w:t>
            </w:r>
          </w:p>
        </w:tc>
        <w:tc>
          <w:tcPr>
            <w:tcW w:w="3231" w:type="dxa"/>
            <w:shd w:val="clear" w:color="auto" w:fill="auto"/>
            <w:vAlign w:val="center"/>
          </w:tcPr>
          <w:p w:rsidR="000510CC" w:rsidRPr="00F4434F" w:rsidRDefault="00FF0E78" w:rsidP="000510CC">
            <w:pPr>
              <w:spacing w:line="480" w:lineRule="auto"/>
              <w:ind w:left="-625" w:right="-709"/>
              <w:jc w:val="center"/>
              <w:rPr>
                <w:b/>
                <w:bCs/>
                <w:szCs w:val="24"/>
                <w:rtl/>
              </w:rPr>
            </w:pPr>
            <w:r w:rsidRPr="00F4434F">
              <w:rPr>
                <w:rFonts w:hint="cs"/>
                <w:b/>
                <w:bCs/>
                <w:szCs w:val="24"/>
                <w:rtl/>
              </w:rPr>
              <w:t>שם איש הקשר מטעם</w:t>
            </w:r>
          </w:p>
          <w:p w:rsidR="000510CC" w:rsidRPr="00F4434F" w:rsidRDefault="00FF0E78" w:rsidP="000510CC">
            <w:pPr>
              <w:spacing w:line="480" w:lineRule="auto"/>
              <w:ind w:left="-625" w:right="-709"/>
              <w:jc w:val="center"/>
              <w:rPr>
                <w:b/>
                <w:bCs/>
                <w:szCs w:val="24"/>
                <w:rtl/>
              </w:rPr>
            </w:pPr>
            <w:r w:rsidRPr="00F4434F">
              <w:rPr>
                <w:rFonts w:hint="cs"/>
                <w:b/>
                <w:bCs/>
                <w:szCs w:val="24"/>
                <w:rtl/>
              </w:rPr>
              <w:t>הלקוח ותפקידו</w:t>
            </w:r>
          </w:p>
        </w:tc>
        <w:tc>
          <w:tcPr>
            <w:tcW w:w="3231" w:type="dxa"/>
            <w:shd w:val="clear" w:color="auto" w:fill="auto"/>
            <w:vAlign w:val="center"/>
          </w:tcPr>
          <w:p w:rsidR="000510CC" w:rsidRPr="00F4434F" w:rsidRDefault="00FF0E78" w:rsidP="000510CC">
            <w:pPr>
              <w:spacing w:line="480" w:lineRule="auto"/>
              <w:jc w:val="center"/>
              <w:rPr>
                <w:b/>
                <w:bCs/>
                <w:szCs w:val="24"/>
                <w:rtl/>
              </w:rPr>
            </w:pPr>
            <w:r w:rsidRPr="00F4434F">
              <w:rPr>
                <w:rFonts w:hint="cs"/>
                <w:b/>
                <w:bCs/>
                <w:szCs w:val="24"/>
                <w:rtl/>
              </w:rPr>
              <w:t>דרכי יצירת קשר (טלפון, טלפון נוסף, כתובת)</w:t>
            </w: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r w:rsidR="00830F42" w:rsidTr="000510CC">
        <w:trPr>
          <w:trHeight w:val="624"/>
        </w:trPr>
        <w:tc>
          <w:tcPr>
            <w:tcW w:w="567"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both"/>
              <w:rPr>
                <w:szCs w:val="24"/>
                <w:rtl/>
              </w:rPr>
            </w:pPr>
          </w:p>
        </w:tc>
        <w:tc>
          <w:tcPr>
            <w:tcW w:w="3231" w:type="dxa"/>
            <w:shd w:val="clear" w:color="auto" w:fill="auto"/>
          </w:tcPr>
          <w:p w:rsidR="000510CC" w:rsidRPr="007A17ED" w:rsidRDefault="000510CC" w:rsidP="000510CC">
            <w:pPr>
              <w:spacing w:line="480" w:lineRule="auto"/>
              <w:ind w:left="-625" w:right="-709"/>
              <w:jc w:val="center"/>
              <w:rPr>
                <w:szCs w:val="24"/>
                <w:rtl/>
              </w:rPr>
            </w:pPr>
          </w:p>
        </w:tc>
      </w:tr>
    </w:tbl>
    <w:p w:rsidR="000510CC" w:rsidRPr="008C4532" w:rsidRDefault="00FF0E78" w:rsidP="006C011E">
      <w:pPr>
        <w:pStyle w:val="aff5"/>
        <w:numPr>
          <w:ilvl w:val="0"/>
          <w:numId w:val="62"/>
        </w:numPr>
        <w:spacing w:line="360" w:lineRule="auto"/>
        <w:ind w:left="491" w:hanging="283"/>
        <w:jc w:val="both"/>
        <w:rPr>
          <w:szCs w:val="24"/>
          <w:rtl/>
        </w:rPr>
      </w:pPr>
      <w:r>
        <w:rPr>
          <w:rFonts w:hint="cs"/>
          <w:szCs w:val="24"/>
          <w:rtl/>
        </w:rPr>
        <w:t>רשימת לקוחות מוסדיים</w:t>
      </w:r>
      <w:r w:rsidRPr="008C4532">
        <w:rPr>
          <w:rFonts w:hint="cs"/>
          <w:szCs w:val="24"/>
          <w:rtl/>
        </w:rPr>
        <w:t xml:space="preserve"> </w:t>
      </w:r>
      <w:r>
        <w:rPr>
          <w:rFonts w:hint="cs"/>
          <w:szCs w:val="24"/>
          <w:rtl/>
        </w:rPr>
        <w:t>וציבוריים ככל שקיימים כאלה, שלהם נתן המציע באמצעות יחידי המציע שירותים משפטיים.</w:t>
      </w:r>
    </w:p>
    <w:tbl>
      <w:tblPr>
        <w:bidiVisual/>
        <w:tblW w:w="13605" w:type="dxa"/>
        <w:tblInd w:w="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5"/>
        <w:gridCol w:w="4535"/>
        <w:gridCol w:w="4535"/>
      </w:tblGrid>
      <w:tr w:rsidR="00830F42" w:rsidTr="000510C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שם</w:t>
            </w:r>
          </w:p>
        </w:t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תפקיד  ומקום העבודה</w:t>
            </w:r>
          </w:p>
        </w:tc>
        <w:tc>
          <w:tcPr>
            <w:tcW w:w="4535" w:type="dxa"/>
            <w:shd w:val="clear" w:color="auto" w:fill="auto"/>
          </w:tcPr>
          <w:p w:rsidR="000510CC" w:rsidRPr="007A17ED" w:rsidRDefault="00FF0E78" w:rsidP="000510CC">
            <w:pPr>
              <w:spacing w:line="480" w:lineRule="auto"/>
              <w:ind w:left="-625" w:right="-709"/>
              <w:jc w:val="center"/>
              <w:rPr>
                <w:szCs w:val="24"/>
                <w:rtl/>
              </w:rPr>
            </w:pPr>
            <w:r w:rsidRPr="007A17ED">
              <w:rPr>
                <w:rFonts w:hint="cs"/>
                <w:szCs w:val="24"/>
                <w:rtl/>
              </w:rPr>
              <w:t>דרכי יצירת קשר</w:t>
            </w: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r w:rsidR="00830F42" w:rsidTr="000510CC">
        <w:trPr>
          <w:trHeight w:val="595"/>
        </w:trPr>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c>
          <w:tcPr>
            <w:tcW w:w="4535" w:type="dxa"/>
            <w:shd w:val="clear" w:color="auto" w:fill="auto"/>
          </w:tcPr>
          <w:p w:rsidR="000510CC" w:rsidRPr="007A17ED" w:rsidRDefault="000510CC" w:rsidP="000510CC">
            <w:pPr>
              <w:spacing w:line="480" w:lineRule="auto"/>
              <w:ind w:left="-625" w:right="-709"/>
              <w:jc w:val="both"/>
              <w:rPr>
                <w:szCs w:val="24"/>
                <w:rtl/>
              </w:rPr>
            </w:pPr>
          </w:p>
        </w:tc>
      </w:tr>
    </w:tbl>
    <w:p w:rsidR="000510CC" w:rsidRPr="00F4434F" w:rsidRDefault="00FF0E78" w:rsidP="006C011E">
      <w:pPr>
        <w:pStyle w:val="aff5"/>
        <w:numPr>
          <w:ilvl w:val="0"/>
          <w:numId w:val="62"/>
        </w:numPr>
        <w:spacing w:line="360" w:lineRule="auto"/>
        <w:ind w:left="491" w:hanging="283"/>
        <w:jc w:val="both"/>
        <w:rPr>
          <w:szCs w:val="24"/>
          <w:rtl/>
        </w:rPr>
      </w:pPr>
      <w:r w:rsidRPr="00F4434F">
        <w:rPr>
          <w:rFonts w:hint="cs"/>
          <w:szCs w:val="24"/>
          <w:rtl/>
        </w:rPr>
        <w:t>הליכים פליליים/משמעתיים:</w:t>
      </w:r>
    </w:p>
    <w:p w:rsidR="000510CC" w:rsidRPr="00EF40E4" w:rsidRDefault="00FF0E78" w:rsidP="000510CC">
      <w:pPr>
        <w:spacing w:line="480" w:lineRule="auto"/>
        <w:ind w:left="141"/>
        <w:jc w:val="both"/>
        <w:rPr>
          <w:b/>
          <w:bCs/>
          <w:szCs w:val="24"/>
          <w:rtl/>
        </w:rPr>
      </w:pPr>
      <w:r>
        <w:rPr>
          <w:rFonts w:hint="cs"/>
          <w:szCs w:val="24"/>
          <w:rtl/>
        </w:rPr>
        <w:t>פרטים אודות</w:t>
      </w:r>
      <w:r w:rsidRPr="008C4532">
        <w:rPr>
          <w:rFonts w:hint="cs"/>
          <w:szCs w:val="24"/>
          <w:rtl/>
        </w:rPr>
        <w:t xml:space="preserve"> </w:t>
      </w:r>
      <w:r>
        <w:rPr>
          <w:rFonts w:hint="cs"/>
          <w:szCs w:val="24"/>
          <w:rtl/>
        </w:rPr>
        <w:t xml:space="preserve">הרשעות פליליות או משמעתיות, </w:t>
      </w:r>
      <w:r w:rsidRPr="008C4532">
        <w:rPr>
          <w:rFonts w:hint="cs"/>
          <w:szCs w:val="24"/>
          <w:rtl/>
        </w:rPr>
        <w:t>הליכים פליליים או משמעתיים</w:t>
      </w:r>
      <w:r>
        <w:rPr>
          <w:rFonts w:hint="cs"/>
          <w:szCs w:val="24"/>
          <w:rtl/>
        </w:rPr>
        <w:t xml:space="preserve"> תלויים ועומדים, לרבות הליכי חקירה</w:t>
      </w:r>
      <w:r w:rsidRPr="00784F73">
        <w:rPr>
          <w:rFonts w:hint="cs"/>
          <w:szCs w:val="24"/>
          <w:rtl/>
        </w:rPr>
        <w:t xml:space="preserve">, </w:t>
      </w:r>
      <w:r>
        <w:rPr>
          <w:rFonts w:hint="cs"/>
          <w:szCs w:val="24"/>
          <w:rtl/>
        </w:rPr>
        <w:t xml:space="preserve">נגד </w:t>
      </w:r>
      <w:r w:rsidRPr="00784F73">
        <w:rPr>
          <w:rFonts w:hint="cs"/>
          <w:szCs w:val="24"/>
          <w:rtl/>
        </w:rPr>
        <w:t xml:space="preserve">יחידי המציע </w:t>
      </w:r>
      <w:r>
        <w:rPr>
          <w:rFonts w:hint="cs"/>
          <w:szCs w:val="24"/>
          <w:rtl/>
        </w:rPr>
        <w:t>ו/או תאגיד המציע</w:t>
      </w:r>
      <w:r w:rsidRPr="0092411D">
        <w:rPr>
          <w:rFonts w:hint="cs"/>
          <w:szCs w:val="24"/>
          <w:rtl/>
        </w:rPr>
        <w:t>.</w:t>
      </w:r>
    </w:p>
    <w:p w:rsidR="000510CC" w:rsidRPr="008C4532" w:rsidRDefault="00FF0E78" w:rsidP="000510CC">
      <w:pPr>
        <w:spacing w:line="480" w:lineRule="auto"/>
        <w:ind w:left="141"/>
        <w:jc w:val="both"/>
        <w:rPr>
          <w:szCs w:val="24"/>
          <w:rtl/>
        </w:rPr>
      </w:pPr>
      <w:r>
        <w:rPr>
          <w:rFonts w:hint="cs"/>
          <w:szCs w:val="24"/>
          <w:rtl/>
        </w:rPr>
        <w:t xml:space="preserve"> </w:t>
      </w:r>
      <w:r w:rsidRPr="008C4532">
        <w:rPr>
          <w:rFonts w:hint="cs"/>
          <w:szCs w:val="24"/>
          <w:rtl/>
        </w:rPr>
        <w:t>כן/לא, אם כן פרט:</w:t>
      </w:r>
    </w:p>
    <w:p w:rsidR="000510CC" w:rsidRDefault="00FF0E78" w:rsidP="000510CC">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4A48C9">
      <w:pPr>
        <w:spacing w:line="360" w:lineRule="auto"/>
        <w:rPr>
          <w:szCs w:val="24"/>
          <w:rtl/>
        </w:rPr>
      </w:pPr>
      <w:r w:rsidRPr="00204E76">
        <w:rPr>
          <w:rFonts w:hint="cs"/>
          <w:szCs w:val="24"/>
          <w:rtl/>
        </w:rPr>
        <w:t xml:space="preserve">הורשע </w:t>
      </w:r>
      <w:r>
        <w:rPr>
          <w:rFonts w:hint="cs"/>
          <w:szCs w:val="24"/>
          <w:rtl/>
        </w:rPr>
        <w:t xml:space="preserve">המציע ו/או מי מיחידי המציע בעבירות מסוג של אחריות קפידה ו/או תלוי ועומד נגד מי מהם כתב אישום פלילי בגין העבירה האמורה: </w:t>
      </w:r>
    </w:p>
    <w:p w:rsidR="00D84783" w:rsidRPr="006D03CA" w:rsidRDefault="00FF0E78" w:rsidP="00EF33EA">
      <w:pPr>
        <w:keepNext/>
        <w:keepLines/>
        <w:spacing w:line="360" w:lineRule="auto"/>
        <w:rPr>
          <w:rFonts w:ascii="David" w:hAnsi="David"/>
          <w:szCs w:val="24"/>
          <w:rtl/>
        </w:rPr>
      </w:pPr>
      <w:r w:rsidRPr="006D03CA">
        <w:rPr>
          <w:rFonts w:ascii="David" w:hAnsi="David"/>
          <w:szCs w:val="24"/>
          <w:rtl/>
        </w:rPr>
        <w:t xml:space="preserve">מבקש המציע שלא לפסלו בהתאם לאמור בסעיפים </w:t>
      </w:r>
      <w:r w:rsidRPr="006D03CA">
        <w:rPr>
          <w:rFonts w:ascii="David" w:hAnsi="David"/>
          <w:szCs w:val="24"/>
          <w:rtl/>
        </w:rPr>
        <w:fldChar w:fldCharType="begin"/>
      </w:r>
      <w:r w:rsidRPr="006D03CA">
        <w:rPr>
          <w:rFonts w:ascii="David" w:hAnsi="David"/>
          <w:szCs w:val="24"/>
          <w:rtl/>
        </w:rPr>
        <w:instrText xml:space="preserve"> </w:instrText>
      </w:r>
      <w:r w:rsidRPr="006D03CA">
        <w:rPr>
          <w:rFonts w:ascii="David" w:hAnsi="David"/>
          <w:szCs w:val="24"/>
        </w:rPr>
        <w:instrText>REF</w:instrText>
      </w:r>
      <w:r w:rsidRPr="006D03CA">
        <w:rPr>
          <w:rFonts w:ascii="David" w:hAnsi="David"/>
          <w:szCs w:val="24"/>
          <w:rtl/>
        </w:rPr>
        <w:instrText xml:space="preserve"> _</w:instrText>
      </w:r>
      <w:r w:rsidRPr="006D03CA">
        <w:rPr>
          <w:rFonts w:ascii="David" w:hAnsi="David"/>
          <w:szCs w:val="24"/>
        </w:rPr>
        <w:instrText>Ref73258833 \r \h</w:instrText>
      </w:r>
      <w:r w:rsidRPr="006D03CA">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6D03CA">
        <w:rPr>
          <w:rFonts w:ascii="David" w:hAnsi="David"/>
          <w:szCs w:val="24"/>
          <w:rtl/>
        </w:rPr>
      </w:r>
      <w:r w:rsidRPr="006D03CA">
        <w:rPr>
          <w:rFonts w:ascii="David" w:hAnsi="David"/>
          <w:szCs w:val="24"/>
          <w:rtl/>
        </w:rPr>
        <w:fldChar w:fldCharType="separate"/>
      </w:r>
      <w:r w:rsidR="00A76CEE">
        <w:rPr>
          <w:rFonts w:ascii="David" w:hAnsi="David"/>
          <w:szCs w:val="24"/>
          <w:cs/>
        </w:rPr>
        <w:t>‎</w:t>
      </w:r>
      <w:r w:rsidR="00A76CEE">
        <w:rPr>
          <w:rFonts w:ascii="David" w:hAnsi="David"/>
          <w:szCs w:val="24"/>
        </w:rPr>
        <w:t>7.5.3</w:t>
      </w:r>
      <w:r w:rsidRPr="006D03CA">
        <w:rPr>
          <w:rFonts w:ascii="David" w:hAnsi="David"/>
          <w:szCs w:val="24"/>
          <w:rtl/>
        </w:rPr>
        <w:fldChar w:fldCharType="end"/>
      </w:r>
      <w:r w:rsidRPr="006D03CA">
        <w:rPr>
          <w:rFonts w:ascii="David" w:hAnsi="David"/>
          <w:szCs w:val="24"/>
          <w:rtl/>
        </w:rPr>
        <w:t xml:space="preserve"> ל</w:t>
      </w:r>
      <w:r w:rsidR="00DB3E25">
        <w:rPr>
          <w:rFonts w:ascii="David" w:hAnsi="David"/>
          <w:szCs w:val="24"/>
          <w:rtl/>
        </w:rPr>
        <w:t>פרק 1</w:t>
      </w:r>
      <w:r w:rsidRPr="006D03CA">
        <w:rPr>
          <w:rFonts w:ascii="David" w:hAnsi="David"/>
          <w:szCs w:val="24"/>
          <w:rtl/>
        </w:rPr>
        <w:t xml:space="preserve"> ולצורך בקשה זו מפורט בזאת כלהלן:</w:t>
      </w:r>
    </w:p>
    <w:p w:rsidR="000510CC" w:rsidRDefault="00FF0E78" w:rsidP="004A48C9">
      <w:pPr>
        <w:spacing w:line="360" w:lineRule="auto"/>
        <w:rPr>
          <w:szCs w:val="24"/>
          <w:rtl/>
        </w:rPr>
      </w:pPr>
      <w:r>
        <w:rPr>
          <w:rFonts w:hint="cs"/>
          <w:szCs w:val="24"/>
          <w:rtl/>
        </w:rPr>
        <w:t>סעיף העבירה ומבצעה:</w:t>
      </w:r>
    </w:p>
    <w:p w:rsidR="000510CC"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4A48C9">
      <w:pPr>
        <w:spacing w:line="360" w:lineRule="auto"/>
        <w:rPr>
          <w:szCs w:val="24"/>
          <w:rtl/>
        </w:rPr>
      </w:pPr>
      <w:r>
        <w:rPr>
          <w:rFonts w:hint="cs"/>
          <w:szCs w:val="24"/>
          <w:rtl/>
        </w:rPr>
        <w:t>נסיבות ביצועה של העבירה:</w:t>
      </w:r>
    </w:p>
    <w:p w:rsidR="000510CC"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5C46"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F4434F" w:rsidRDefault="00FF0E78" w:rsidP="006C011E">
      <w:pPr>
        <w:pStyle w:val="aff5"/>
        <w:numPr>
          <w:ilvl w:val="0"/>
          <w:numId w:val="62"/>
        </w:numPr>
        <w:spacing w:line="360" w:lineRule="auto"/>
        <w:ind w:left="491" w:hanging="283"/>
        <w:jc w:val="both"/>
        <w:rPr>
          <w:szCs w:val="24"/>
          <w:rtl/>
        </w:rPr>
      </w:pPr>
      <w:r w:rsidRPr="00F4434F">
        <w:rPr>
          <w:rFonts w:hint="cs"/>
          <w:szCs w:val="24"/>
          <w:rtl/>
        </w:rPr>
        <w:t>ניגוד עניינים:</w:t>
      </w:r>
    </w:p>
    <w:p w:rsidR="000510CC" w:rsidRDefault="00FF0E78" w:rsidP="000510CC">
      <w:pPr>
        <w:spacing w:line="480" w:lineRule="auto"/>
        <w:jc w:val="both"/>
        <w:rPr>
          <w:szCs w:val="24"/>
          <w:rtl/>
        </w:rPr>
      </w:pPr>
      <w:r w:rsidRPr="00094A46">
        <w:rPr>
          <w:rFonts w:hint="cs"/>
          <w:szCs w:val="24"/>
          <w:rtl/>
        </w:rPr>
        <w:t xml:space="preserve">פרוט </w:t>
      </w:r>
      <w:r>
        <w:rPr>
          <w:rFonts w:hint="cs"/>
          <w:szCs w:val="24"/>
          <w:rtl/>
        </w:rPr>
        <w:t xml:space="preserve">גופים ממשלתיים (משרדי ממשלה או יחידות סמך), חברות ממשלתיות, חברות ביטוח, וגופים מוסדיים אחרים, </w:t>
      </w:r>
      <w:r w:rsidRPr="00094A46">
        <w:rPr>
          <w:rFonts w:hint="cs"/>
          <w:szCs w:val="24"/>
          <w:rtl/>
        </w:rPr>
        <w:t xml:space="preserve">איתם </w:t>
      </w:r>
      <w:r>
        <w:rPr>
          <w:rFonts w:hint="cs"/>
          <w:szCs w:val="24"/>
          <w:rtl/>
        </w:rPr>
        <w:t>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 המציע עלול</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 xml:space="preserve"> כמוגדר </w:t>
      </w:r>
      <w:r w:rsidR="00D84783" w:rsidRPr="006D03CA">
        <w:rPr>
          <w:rFonts w:ascii="David" w:hAnsi="David"/>
          <w:szCs w:val="24"/>
          <w:rtl/>
        </w:rPr>
        <w:t xml:space="preserve">בסעיף </w:t>
      </w:r>
      <w:r w:rsidR="00D84783" w:rsidRPr="006D03CA">
        <w:rPr>
          <w:rFonts w:ascii="David" w:hAnsi="David"/>
          <w:szCs w:val="24"/>
          <w:rtl/>
        </w:rPr>
        <w:fldChar w:fldCharType="begin"/>
      </w:r>
      <w:r w:rsidR="00D84783" w:rsidRPr="006D03CA">
        <w:rPr>
          <w:rFonts w:ascii="David" w:hAnsi="David"/>
          <w:szCs w:val="24"/>
          <w:rtl/>
        </w:rPr>
        <w:instrText xml:space="preserve"> </w:instrText>
      </w:r>
      <w:r w:rsidR="00D84783" w:rsidRPr="006D03CA">
        <w:rPr>
          <w:rFonts w:ascii="David" w:hAnsi="David"/>
          <w:szCs w:val="24"/>
        </w:rPr>
        <w:instrText>REF</w:instrText>
      </w:r>
      <w:r w:rsidR="00D84783" w:rsidRPr="006D03CA">
        <w:rPr>
          <w:rFonts w:ascii="David" w:hAnsi="David"/>
          <w:szCs w:val="24"/>
          <w:rtl/>
        </w:rPr>
        <w:instrText xml:space="preserve"> _</w:instrText>
      </w:r>
      <w:r w:rsidR="00D84783" w:rsidRPr="006D03CA">
        <w:rPr>
          <w:rFonts w:ascii="David" w:hAnsi="David"/>
          <w:szCs w:val="24"/>
        </w:rPr>
        <w:instrText>Ref388519574 \r \h</w:instrText>
      </w:r>
      <w:r w:rsidR="00D84783" w:rsidRPr="006D03CA">
        <w:rPr>
          <w:rFonts w:ascii="David" w:hAnsi="David"/>
          <w:szCs w:val="24"/>
          <w:rtl/>
        </w:rPr>
        <w:instrText xml:space="preserve"> </w:instrText>
      </w:r>
      <w:r w:rsidR="00D84783">
        <w:rPr>
          <w:rFonts w:ascii="David" w:hAnsi="David"/>
          <w:szCs w:val="24"/>
          <w:rtl/>
        </w:rPr>
        <w:instrText xml:space="preserve"> \* </w:instrText>
      </w:r>
      <w:r w:rsidR="00D84783">
        <w:rPr>
          <w:rFonts w:ascii="David" w:hAnsi="David"/>
          <w:szCs w:val="24"/>
        </w:rPr>
        <w:instrText>MERGEFORMAT</w:instrText>
      </w:r>
      <w:r w:rsidR="00D84783">
        <w:rPr>
          <w:rFonts w:ascii="David" w:hAnsi="David"/>
          <w:szCs w:val="24"/>
          <w:rtl/>
        </w:rPr>
        <w:instrText xml:space="preserve"> </w:instrText>
      </w:r>
      <w:r w:rsidR="00D84783" w:rsidRPr="006D03CA">
        <w:rPr>
          <w:rFonts w:ascii="David" w:hAnsi="David"/>
          <w:szCs w:val="24"/>
          <w:rtl/>
        </w:rPr>
      </w:r>
      <w:r w:rsidR="00D84783" w:rsidRPr="006D03CA">
        <w:rPr>
          <w:rFonts w:ascii="David" w:hAnsi="David"/>
          <w:szCs w:val="24"/>
          <w:rtl/>
        </w:rPr>
        <w:fldChar w:fldCharType="separate"/>
      </w:r>
      <w:r w:rsidR="00A76CEE">
        <w:rPr>
          <w:rFonts w:ascii="David" w:hAnsi="David"/>
          <w:szCs w:val="24"/>
          <w:cs/>
        </w:rPr>
        <w:t>‎</w:t>
      </w:r>
      <w:r w:rsidR="00A76CEE">
        <w:rPr>
          <w:rFonts w:ascii="David" w:hAnsi="David"/>
          <w:szCs w:val="24"/>
        </w:rPr>
        <w:t>8</w:t>
      </w:r>
      <w:r w:rsidR="00D84783" w:rsidRPr="006D03CA">
        <w:rPr>
          <w:rFonts w:ascii="David" w:hAnsi="David"/>
          <w:szCs w:val="24"/>
          <w:rtl/>
        </w:rPr>
        <w:fldChar w:fldCharType="end"/>
      </w:r>
      <w:r w:rsidR="00D84783" w:rsidRPr="006D03CA">
        <w:rPr>
          <w:rFonts w:ascii="David" w:hAnsi="David"/>
          <w:szCs w:val="24"/>
          <w:rtl/>
        </w:rPr>
        <w:t xml:space="preserve"> לנספח ב</w:t>
      </w:r>
      <w:r w:rsidR="00D84783">
        <w:rPr>
          <w:rFonts w:hint="cs"/>
          <w:szCs w:val="24"/>
          <w:rtl/>
        </w:rPr>
        <w:t xml:space="preserve"> </w:t>
      </w:r>
      <w:r w:rsidRPr="00D92650">
        <w:rPr>
          <w:rFonts w:hint="cs"/>
          <w:szCs w:val="24"/>
          <w:rtl/>
        </w:rPr>
        <w:t>:</w:t>
      </w:r>
    </w:p>
    <w:p w:rsidR="000510CC" w:rsidRDefault="00FF0E78" w:rsidP="000510CC">
      <w:pPr>
        <w:spacing w:line="480" w:lineRule="auto"/>
        <w:ind w:left="-1" w:firstLine="142"/>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Default="00FF0E78" w:rsidP="000510CC">
      <w:pPr>
        <w:spacing w:line="480" w:lineRule="auto"/>
        <w:jc w:val="both"/>
        <w:rPr>
          <w:szCs w:val="24"/>
          <w:rtl/>
        </w:rPr>
      </w:pPr>
      <w:r>
        <w:rPr>
          <w:rFonts w:hint="cs"/>
          <w:szCs w:val="24"/>
          <w:rtl/>
        </w:rPr>
        <w:t>פרוט הנושאים ש</w:t>
      </w:r>
      <w:r w:rsidRPr="00D815AB">
        <w:rPr>
          <w:rFonts w:hint="cs"/>
          <w:szCs w:val="24"/>
          <w:rtl/>
        </w:rPr>
        <w:t>בהם עלול</w:t>
      </w:r>
      <w:r>
        <w:rPr>
          <w:rFonts w:hint="cs"/>
          <w:szCs w:val="24"/>
          <w:rtl/>
        </w:rPr>
        <w:t>ים 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w:t>
      </w:r>
    </w:p>
    <w:p w:rsidR="000510CC" w:rsidRDefault="00FF0E78" w:rsidP="000510CC">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50C2" w:rsidRDefault="008550C2" w:rsidP="000510CC">
      <w:pPr>
        <w:spacing w:line="480" w:lineRule="auto"/>
        <w:jc w:val="both"/>
        <w:rPr>
          <w:szCs w:val="24"/>
          <w:rtl/>
        </w:rPr>
      </w:pPr>
    </w:p>
    <w:p w:rsidR="000510CC" w:rsidRDefault="00FF0E78" w:rsidP="000510CC">
      <w:pPr>
        <w:spacing w:line="480" w:lineRule="auto"/>
        <w:jc w:val="both"/>
        <w:rPr>
          <w:szCs w:val="24"/>
          <w:rtl/>
        </w:rPr>
      </w:pPr>
      <w:r>
        <w:rPr>
          <w:rFonts w:hint="cs"/>
          <w:szCs w:val="24"/>
          <w:rtl/>
        </w:rPr>
        <w:t>פירוט התיקים בהם יצגו יחידי ה</w:t>
      </w:r>
      <w:r w:rsidRPr="00094A46">
        <w:rPr>
          <w:rFonts w:hint="cs"/>
          <w:szCs w:val="24"/>
          <w:rtl/>
        </w:rPr>
        <w:t>מציע או מי מעובדי</w:t>
      </w:r>
      <w:r>
        <w:rPr>
          <w:rFonts w:hint="cs"/>
          <w:szCs w:val="24"/>
          <w:rtl/>
        </w:rPr>
        <w:t xml:space="preserve"> המשרד,</w:t>
      </w:r>
      <w:r w:rsidRPr="00094A46">
        <w:rPr>
          <w:rFonts w:hint="cs"/>
          <w:szCs w:val="24"/>
          <w:rtl/>
        </w:rPr>
        <w:t xml:space="preserve"> </w:t>
      </w:r>
      <w:r>
        <w:rPr>
          <w:rFonts w:hint="cs"/>
          <w:szCs w:val="24"/>
          <w:rtl/>
        </w:rPr>
        <w:t xml:space="preserve">לקוח נגד המדינה: פרט מועדים, נושאים, המשרד הממשלתי הרלוונטי, מס' התיק המשפטי, ככל שנוהל הליך משפטי. </w:t>
      </w:r>
    </w:p>
    <w:p w:rsidR="000510CC" w:rsidRPr="00EA632D" w:rsidRDefault="00FF0E78" w:rsidP="000510CC">
      <w:pPr>
        <w:keepNext/>
        <w:keepLines/>
        <w:spacing w:line="360" w:lineRule="auto"/>
        <w:rPr>
          <w:b/>
          <w:bCs/>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10CC" w:rsidRPr="00B27CE0" w:rsidRDefault="00FF0E78" w:rsidP="000510CC">
      <w:pPr>
        <w:pStyle w:val="aff5"/>
        <w:keepNext/>
        <w:keepLines/>
        <w:spacing w:line="360" w:lineRule="auto"/>
        <w:ind w:left="360"/>
        <w:jc w:val="both"/>
        <w:rPr>
          <w:rFonts w:ascii="David" w:hAnsi="David"/>
          <w:b/>
          <w:bCs/>
          <w:szCs w:val="24"/>
          <w:rtl/>
        </w:rPr>
        <w:sectPr w:rsidR="000510CC" w:rsidRPr="00B27CE0" w:rsidSect="009129EA">
          <w:pgSz w:w="16838" w:h="11906" w:orient="landscape" w:code="9"/>
          <w:pgMar w:top="1797" w:right="1440" w:bottom="1797" w:left="1440" w:header="142" w:footer="567" w:gutter="0"/>
          <w:cols w:space="720"/>
          <w:titlePg/>
          <w:docGrid w:linePitch="326"/>
        </w:sectPr>
      </w:pPr>
      <w:r w:rsidRPr="00B27CE0">
        <w:rPr>
          <w:rFonts w:ascii="David" w:hAnsi="David" w:hint="cs"/>
          <w:b/>
          <w:bCs/>
          <w:szCs w:val="24"/>
          <w:rtl/>
        </w:rPr>
        <w:t xml:space="preserve">ניתן להוסיף </w:t>
      </w:r>
      <w:r>
        <w:rPr>
          <w:rFonts w:ascii="David" w:hAnsi="David" w:hint="cs"/>
          <w:b/>
          <w:bCs/>
          <w:szCs w:val="24"/>
          <w:rtl/>
        </w:rPr>
        <w:t>עמודים</w:t>
      </w:r>
      <w:r w:rsidRPr="00B27CE0">
        <w:rPr>
          <w:rFonts w:ascii="David" w:hAnsi="David" w:hint="cs"/>
          <w:b/>
          <w:bCs/>
          <w:szCs w:val="24"/>
          <w:rtl/>
        </w:rPr>
        <w:t xml:space="preserve"> נוספ</w:t>
      </w:r>
      <w:r>
        <w:rPr>
          <w:rFonts w:ascii="David" w:hAnsi="David" w:hint="cs"/>
          <w:b/>
          <w:bCs/>
          <w:szCs w:val="24"/>
          <w:rtl/>
        </w:rPr>
        <w:t>ים</w:t>
      </w:r>
      <w:r w:rsidRPr="00B27CE0">
        <w:rPr>
          <w:rFonts w:ascii="David" w:hAnsi="David" w:hint="cs"/>
          <w:b/>
          <w:bCs/>
          <w:szCs w:val="24"/>
          <w:rtl/>
        </w:rPr>
        <w:t xml:space="preserve"> עבור עורכי דין מוצעים נוספים.</w:t>
      </w:r>
    </w:p>
    <w:tbl>
      <w:tblPr>
        <w:tblStyle w:val="aff8"/>
        <w:bidiVisual/>
        <w:tblW w:w="14174" w:type="dxa"/>
        <w:tblInd w:w="360" w:type="dxa"/>
        <w:tblLook w:val="04A0" w:firstRow="1" w:lastRow="0" w:firstColumn="1" w:lastColumn="0" w:noHBand="0" w:noVBand="1"/>
      </w:tblPr>
      <w:tblGrid>
        <w:gridCol w:w="1396"/>
        <w:gridCol w:w="850"/>
        <w:gridCol w:w="850"/>
        <w:gridCol w:w="850"/>
        <w:gridCol w:w="23"/>
        <w:gridCol w:w="827"/>
        <w:gridCol w:w="850"/>
        <w:gridCol w:w="364"/>
        <w:gridCol w:w="486"/>
        <w:gridCol w:w="850"/>
        <w:gridCol w:w="705"/>
        <w:gridCol w:w="145"/>
        <w:gridCol w:w="850"/>
        <w:gridCol w:w="593"/>
        <w:gridCol w:w="257"/>
        <w:gridCol w:w="850"/>
        <w:gridCol w:w="850"/>
        <w:gridCol w:w="537"/>
        <w:gridCol w:w="313"/>
        <w:gridCol w:w="850"/>
        <w:gridCol w:w="850"/>
        <w:gridCol w:w="28"/>
      </w:tblGrid>
      <w:tr w:rsidR="00830F42" w:rsidTr="006D03CA">
        <w:trPr>
          <w:trHeight w:hRule="exact" w:val="340"/>
        </w:trPr>
        <w:tc>
          <w:tcPr>
            <w:tcW w:w="3969" w:type="dxa"/>
            <w:gridSpan w:val="5"/>
            <w:tcBorders>
              <w:top w:val="nil"/>
              <w:left w:val="nil"/>
              <w:bottom w:val="single" w:sz="4" w:space="0" w:color="auto"/>
              <w:right w:val="nil"/>
            </w:tcBorders>
          </w:tcPr>
          <w:p w:rsidR="008550C2" w:rsidRPr="00B27CE0" w:rsidRDefault="00FF0E78" w:rsidP="006D03CA">
            <w:pPr>
              <w:pStyle w:val="aff5"/>
              <w:keepNext/>
              <w:keepLines/>
              <w:spacing w:line="360" w:lineRule="auto"/>
              <w:ind w:left="360"/>
              <w:jc w:val="both"/>
              <w:rPr>
                <w:rFonts w:ascii="David" w:hAnsi="David"/>
                <w:b/>
                <w:bCs/>
                <w:szCs w:val="24"/>
                <w:rtl/>
              </w:rPr>
            </w:pPr>
            <w:r w:rsidRPr="00B27CE0">
              <w:rPr>
                <w:rFonts w:ascii="David" w:hAnsi="David" w:hint="cs"/>
                <w:b/>
                <w:bCs/>
                <w:szCs w:val="24"/>
                <w:rtl/>
              </w:rPr>
              <w:t xml:space="preserve">עורך דין מוצע </w:t>
            </w:r>
            <w:r>
              <w:rPr>
                <w:rFonts w:ascii="David" w:hAnsi="David" w:hint="cs"/>
                <w:b/>
                <w:bCs/>
                <w:szCs w:val="24"/>
                <w:rtl/>
              </w:rPr>
              <w:t>6</w:t>
            </w:r>
            <w:r w:rsidRPr="00B27CE0">
              <w:rPr>
                <w:rFonts w:ascii="David" w:hAnsi="David" w:hint="cs"/>
                <w:b/>
                <w:bCs/>
                <w:szCs w:val="24"/>
                <w:rtl/>
              </w:rPr>
              <w:t>:</w:t>
            </w:r>
          </w:p>
        </w:tc>
        <w:tc>
          <w:tcPr>
            <w:tcW w:w="10205" w:type="dxa"/>
            <w:gridSpan w:val="17"/>
            <w:tcBorders>
              <w:top w:val="nil"/>
              <w:left w:val="nil"/>
              <w:bottom w:val="single" w:sz="4" w:space="0" w:color="auto"/>
              <w:right w:val="nil"/>
            </w:tcBorders>
          </w:tcPr>
          <w:p w:rsidR="008550C2" w:rsidRPr="00B27CE0" w:rsidRDefault="008550C2" w:rsidP="006D03CA">
            <w:pPr>
              <w:pStyle w:val="aff5"/>
              <w:keepNext/>
              <w:keepLines/>
              <w:spacing w:line="360" w:lineRule="auto"/>
              <w:ind w:left="360"/>
              <w:jc w:val="both"/>
              <w:rPr>
                <w:rFonts w:ascii="David" w:hAnsi="David"/>
                <w:b/>
                <w:bCs/>
                <w:szCs w:val="24"/>
                <w:rtl/>
              </w:rPr>
            </w:pPr>
          </w:p>
        </w:tc>
      </w:tr>
      <w:tr w:rsidR="00830F42" w:rsidTr="006D03CA">
        <w:tc>
          <w:tcPr>
            <w:tcW w:w="3969" w:type="dxa"/>
            <w:gridSpan w:val="5"/>
            <w:tcBorders>
              <w:top w:val="single" w:sz="4" w:space="0" w:color="auto"/>
            </w:tcBorders>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שם מלא:</w:t>
            </w:r>
          </w:p>
        </w:tc>
        <w:tc>
          <w:tcPr>
            <w:tcW w:w="10205" w:type="dxa"/>
            <w:gridSpan w:val="17"/>
            <w:tcBorders>
              <w:top w:val="single" w:sz="4" w:space="0" w:color="auto"/>
            </w:tcBorders>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szCs w:val="24"/>
                <w:rtl/>
              </w:rPr>
              <w:t>מספר טלפון נייד</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szCs w:val="24"/>
                <w:rtl/>
              </w:rPr>
              <w:t>אי מייל</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Pr>
            </w:pPr>
            <w:r w:rsidRPr="00B27CE0">
              <w:rPr>
                <w:rFonts w:ascii="David" w:hAnsi="David"/>
                <w:szCs w:val="24"/>
                <w:rtl/>
              </w:rPr>
              <w:t>השכלה</w:t>
            </w:r>
            <w:r>
              <w:rPr>
                <w:rFonts w:ascii="David" w:hAnsi="David" w:hint="cs"/>
                <w:szCs w:val="24"/>
                <w:rtl/>
              </w:rPr>
              <w:t xml:space="preserve"> (תואר ראשון, שני ושלישי):</w:t>
            </w:r>
          </w:p>
          <w:p w:rsidR="008550C2" w:rsidRPr="00B27CE0" w:rsidRDefault="008550C2" w:rsidP="006D03CA">
            <w:pPr>
              <w:keepNext/>
              <w:keepLines/>
              <w:spacing w:line="360" w:lineRule="auto"/>
              <w:ind w:left="427"/>
              <w:jc w:val="both"/>
              <w:rPr>
                <w:rFonts w:ascii="David" w:hAnsi="David"/>
                <w:szCs w:val="24"/>
                <w:rtl/>
              </w:rPr>
            </w:pPr>
          </w:p>
          <w:p w:rsidR="008550C2" w:rsidRPr="00B27CE0" w:rsidRDefault="008550C2" w:rsidP="006D03CA">
            <w:pPr>
              <w:keepNext/>
              <w:keepLines/>
              <w:spacing w:line="360" w:lineRule="auto"/>
              <w:ind w:left="427"/>
              <w:jc w:val="both"/>
              <w:rPr>
                <w:rFonts w:ascii="David" w:hAnsi="David"/>
                <w:szCs w:val="24"/>
                <w:rtl/>
              </w:rPr>
            </w:pP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Pr>
                <w:rFonts w:ascii="David" w:hAnsi="David" w:hint="cs"/>
                <w:szCs w:val="24"/>
                <w:rtl/>
              </w:rPr>
              <w:t>שליטה בשפות:</w:t>
            </w:r>
          </w:p>
        </w:tc>
        <w:tc>
          <w:tcPr>
            <w:tcW w:w="10205" w:type="dxa"/>
            <w:gridSpan w:val="17"/>
          </w:tcPr>
          <w:p w:rsidR="008550C2" w:rsidRDefault="00FF0E78" w:rsidP="006D03CA">
            <w:pPr>
              <w:keepNext/>
              <w:keepLines/>
              <w:spacing w:line="360" w:lineRule="auto"/>
              <w:jc w:val="both"/>
              <w:rPr>
                <w:rFonts w:ascii="David" w:hAnsi="David"/>
                <w:szCs w:val="24"/>
                <w:rtl/>
              </w:rPr>
            </w:pPr>
            <w:r w:rsidRPr="007F603D">
              <w:rPr>
                <w:rFonts w:ascii="David" w:hAnsi="David" w:hint="cs"/>
                <w:b/>
                <w:bCs/>
                <w:szCs w:val="24"/>
                <w:rtl/>
              </w:rPr>
              <w:t>עברית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ערבית</w:t>
            </w:r>
            <w:r w:rsidRPr="007F603D">
              <w:rPr>
                <w:rFonts w:ascii="David" w:hAnsi="David" w:hint="cs"/>
                <w:szCs w:val="24"/>
                <w:rtl/>
              </w:rPr>
              <w:t>: רמת שפת אם/שליטה בכתיבה/שליטה בקריאה</w:t>
            </w:r>
          </w:p>
          <w:p w:rsidR="008550C2" w:rsidRPr="007F603D" w:rsidRDefault="00FF0E78" w:rsidP="006D03CA">
            <w:pPr>
              <w:keepNext/>
              <w:keepLines/>
              <w:spacing w:line="360" w:lineRule="auto"/>
              <w:jc w:val="both"/>
              <w:rPr>
                <w:rFonts w:ascii="David" w:hAnsi="David"/>
                <w:szCs w:val="24"/>
                <w:rtl/>
              </w:rPr>
            </w:pPr>
            <w:r>
              <w:rPr>
                <w:rFonts w:ascii="David" w:hAnsi="David" w:hint="cs"/>
                <w:b/>
                <w:bCs/>
                <w:szCs w:val="24"/>
                <w:rtl/>
              </w:rPr>
              <w:t>אנגלית</w:t>
            </w:r>
            <w:r w:rsidRPr="007F603D">
              <w:rPr>
                <w:rFonts w:ascii="David" w:hAnsi="David" w:hint="cs"/>
                <w:szCs w:val="24"/>
                <w:rtl/>
              </w:rPr>
              <w:t>: רמת שפת אם/שליטה בכתיבה/שליטה בקריאה</w:t>
            </w:r>
            <w:r>
              <w:rPr>
                <w:rFonts w:ascii="David" w:hAnsi="David" w:hint="cs"/>
                <w:szCs w:val="24"/>
                <w:rtl/>
              </w:rPr>
              <w:t xml:space="preserve"> </w:t>
            </w:r>
            <w:r>
              <w:rPr>
                <w:rFonts w:ascii="David" w:hAnsi="David" w:hint="cs"/>
                <w:b/>
                <w:bCs/>
                <w:szCs w:val="24"/>
                <w:rtl/>
              </w:rPr>
              <w:t>אחר _____</w:t>
            </w:r>
            <w:r w:rsidRPr="007F603D">
              <w:rPr>
                <w:rFonts w:ascii="David" w:hAnsi="David" w:hint="cs"/>
                <w:szCs w:val="24"/>
                <w:rtl/>
              </w:rPr>
              <w:t>: רמת שפת אם/שליטה בכתיבה/שליטה בקריאה</w:t>
            </w: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ראשון:</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תואר שני:</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מועד קבלת רישיון לעריכת דין</w:t>
            </w:r>
            <w:r>
              <w:rPr>
                <w:rFonts w:ascii="David" w:hAnsi="David" w:hint="cs"/>
                <w:szCs w:val="24"/>
                <w:rtl/>
              </w:rPr>
              <w:t xml:space="preserve"> ומספרו</w:t>
            </w:r>
            <w:r w:rsidRPr="00B27CE0">
              <w:rPr>
                <w:rFonts w:ascii="David" w:hAnsi="David" w:hint="cs"/>
                <w:szCs w:val="24"/>
                <w:rtl/>
              </w:rPr>
              <w:t>:</w:t>
            </w:r>
          </w:p>
        </w:tc>
        <w:tc>
          <w:tcPr>
            <w:tcW w:w="10205" w:type="dxa"/>
            <w:gridSpan w:val="17"/>
          </w:tcPr>
          <w:p w:rsidR="008550C2" w:rsidRPr="00B27CE0" w:rsidRDefault="008550C2" w:rsidP="006D03CA">
            <w:pPr>
              <w:pStyle w:val="aff5"/>
              <w:keepNext/>
              <w:keepLines/>
              <w:spacing w:line="360" w:lineRule="auto"/>
              <w:ind w:left="0"/>
              <w:jc w:val="both"/>
              <w:rPr>
                <w:rFonts w:ascii="David" w:hAnsi="David"/>
                <w:b/>
                <w:bCs/>
                <w:szCs w:val="24"/>
                <w:rtl/>
              </w:rPr>
            </w:pPr>
          </w:p>
        </w:tc>
      </w:tr>
      <w:tr w:rsidR="00830F42" w:rsidTr="006D03CA">
        <w:tc>
          <w:tcPr>
            <w:tcW w:w="3969" w:type="dxa"/>
            <w:gridSpan w:val="5"/>
          </w:tcPr>
          <w:p w:rsidR="008550C2" w:rsidRPr="0036467F"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כעו"ד בפועל</w:t>
            </w:r>
          </w:p>
        </w:tc>
        <w:tc>
          <w:tcPr>
            <w:tcW w:w="2041" w:type="dxa"/>
            <w:gridSpan w:val="3"/>
          </w:tcPr>
          <w:p w:rsidR="008550C2" w:rsidRPr="006D03CA" w:rsidRDefault="008550C2" w:rsidP="006D03CA">
            <w:pPr>
              <w:keepNext/>
              <w:keepLines/>
              <w:spacing w:line="360" w:lineRule="auto"/>
              <w:jc w:val="both"/>
              <w:rPr>
                <w:rFonts w:ascii="David" w:hAnsi="David"/>
                <w:szCs w:val="24"/>
                <w:rtl/>
              </w:rPr>
            </w:pPr>
          </w:p>
        </w:tc>
        <w:tc>
          <w:tcPr>
            <w:tcW w:w="2041" w:type="dxa"/>
            <w:gridSpan w:val="3"/>
          </w:tcPr>
          <w:p w:rsidR="008550C2"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ותק במשרד</w:t>
            </w:r>
          </w:p>
        </w:tc>
        <w:tc>
          <w:tcPr>
            <w:tcW w:w="1588" w:type="dxa"/>
            <w:gridSpan w:val="3"/>
          </w:tcPr>
          <w:p w:rsidR="008550C2" w:rsidRPr="006D03CA" w:rsidRDefault="008550C2" w:rsidP="006D03CA">
            <w:pPr>
              <w:keepNext/>
              <w:keepLines/>
              <w:spacing w:line="360" w:lineRule="auto"/>
              <w:jc w:val="both"/>
              <w:rPr>
                <w:rFonts w:ascii="David" w:hAnsi="David"/>
                <w:szCs w:val="24"/>
                <w:rtl/>
              </w:rPr>
            </w:pPr>
          </w:p>
        </w:tc>
        <w:tc>
          <w:tcPr>
            <w:tcW w:w="2494" w:type="dxa"/>
            <w:gridSpan w:val="4"/>
          </w:tcPr>
          <w:p w:rsidR="008550C2" w:rsidRPr="006D03CA" w:rsidRDefault="00FF0E78" w:rsidP="006D03CA">
            <w:pPr>
              <w:keepNext/>
              <w:keepLines/>
              <w:spacing w:line="360" w:lineRule="auto"/>
              <w:jc w:val="both"/>
              <w:rPr>
                <w:rFonts w:ascii="David" w:hAnsi="David"/>
                <w:szCs w:val="24"/>
                <w:rtl/>
              </w:rPr>
            </w:pPr>
            <w:r w:rsidRPr="006D03CA">
              <w:rPr>
                <w:rFonts w:ascii="David" w:hAnsi="David" w:hint="cs"/>
                <w:szCs w:val="24"/>
                <w:rtl/>
              </w:rPr>
              <w:t>שנות ניסיון בתחום המוצע</w:t>
            </w:r>
          </w:p>
        </w:tc>
        <w:tc>
          <w:tcPr>
            <w:tcW w:w="2041" w:type="dxa"/>
            <w:gridSpan w:val="4"/>
          </w:tcPr>
          <w:p w:rsidR="008550C2" w:rsidRPr="006D03CA" w:rsidRDefault="008550C2" w:rsidP="006D03CA">
            <w:pPr>
              <w:keepNext/>
              <w:keepLines/>
              <w:spacing w:line="360" w:lineRule="auto"/>
              <w:jc w:val="both"/>
              <w:rPr>
                <w:rFonts w:ascii="David" w:hAnsi="David"/>
                <w:szCs w:val="24"/>
                <w:rtl/>
              </w:rPr>
            </w:pPr>
          </w:p>
        </w:tc>
      </w:tr>
      <w:tr w:rsidR="00830F42" w:rsidTr="00EE4982">
        <w:trPr>
          <w:gridAfter w:val="1"/>
          <w:wAfter w:w="28" w:type="dxa"/>
          <w:trHeight w:val="170"/>
        </w:trPr>
        <w:tc>
          <w:tcPr>
            <w:tcW w:w="1396" w:type="dxa"/>
            <w:vMerge w:val="restart"/>
          </w:tcPr>
          <w:p w:rsidR="00CC5C46" w:rsidRPr="00B27CE0" w:rsidRDefault="00FF0E78" w:rsidP="006D03CA">
            <w:pPr>
              <w:keepNext/>
              <w:keepLines/>
              <w:spacing w:line="360" w:lineRule="auto"/>
              <w:jc w:val="both"/>
              <w:rPr>
                <w:rFonts w:ascii="David" w:hAnsi="David"/>
                <w:szCs w:val="24"/>
                <w:rtl/>
              </w:rPr>
            </w:pPr>
            <w:r w:rsidRPr="00B27CE0">
              <w:rPr>
                <w:rFonts w:ascii="David" w:hAnsi="David" w:hint="cs"/>
                <w:szCs w:val="24"/>
                <w:rtl/>
              </w:rPr>
              <w:t>נ</w:t>
            </w:r>
            <w:r w:rsidRPr="00B27CE0">
              <w:rPr>
                <w:rFonts w:ascii="David" w:hAnsi="David"/>
                <w:szCs w:val="24"/>
                <w:rtl/>
              </w:rPr>
              <w:t xml:space="preserve">יסיון בעבודה בתחום </w:t>
            </w:r>
            <w:r>
              <w:rPr>
                <w:rFonts w:ascii="David" w:hAnsi="David" w:hint="cs"/>
                <w:szCs w:val="24"/>
                <w:rtl/>
              </w:rPr>
              <w:t>המשפט עבורו מוגשת ההצעה</w:t>
            </w:r>
            <w:r w:rsidRPr="00B27CE0">
              <w:rPr>
                <w:rFonts w:ascii="David" w:hAnsi="David" w:hint="cs"/>
                <w:szCs w:val="24"/>
                <w:rtl/>
              </w:rPr>
              <w:t>:</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2020</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2019</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2018</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2017</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2016</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 xml:space="preserve">2015 </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2014</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2013</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2012</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2011</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2010</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2009</w:t>
            </w:r>
          </w:p>
        </w:tc>
        <w:tc>
          <w:tcPr>
            <w:tcW w:w="850" w:type="dxa"/>
            <w:gridSpan w:val="2"/>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2008</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2007</w:t>
            </w:r>
          </w:p>
        </w:tc>
        <w:tc>
          <w:tcPr>
            <w:tcW w:w="850" w:type="dxa"/>
          </w:tcPr>
          <w:p w:rsidR="00CC5C46" w:rsidRPr="006C1D8E" w:rsidRDefault="00FF0E78" w:rsidP="006D03CA">
            <w:pPr>
              <w:pStyle w:val="aff5"/>
              <w:keepNext/>
              <w:keepLines/>
              <w:spacing w:line="360" w:lineRule="auto"/>
              <w:ind w:left="0"/>
              <w:jc w:val="both"/>
              <w:rPr>
                <w:rFonts w:ascii="David" w:hAnsi="David"/>
                <w:b/>
                <w:bCs/>
                <w:sz w:val="20"/>
                <w:szCs w:val="20"/>
                <w:rtl/>
              </w:rPr>
            </w:pPr>
            <w:r w:rsidRPr="006C1D8E">
              <w:rPr>
                <w:rFonts w:ascii="David" w:hAnsi="David" w:hint="cs"/>
                <w:b/>
                <w:bCs/>
                <w:sz w:val="20"/>
                <w:szCs w:val="20"/>
                <w:rtl/>
              </w:rPr>
              <w:t>2006</w:t>
            </w:r>
          </w:p>
        </w:tc>
      </w:tr>
      <w:tr w:rsidR="00830F42" w:rsidTr="006D03CA">
        <w:trPr>
          <w:gridAfter w:val="1"/>
          <w:wAfter w:w="28" w:type="dxa"/>
          <w:trHeight w:val="583"/>
        </w:trPr>
        <w:tc>
          <w:tcPr>
            <w:tcW w:w="1396" w:type="dxa"/>
            <w:vMerge/>
          </w:tcPr>
          <w:p w:rsidR="00CC5C46" w:rsidRPr="00B27CE0" w:rsidRDefault="00CC5C46" w:rsidP="00476401">
            <w:pPr>
              <w:keepNext/>
              <w:keepLines/>
              <w:spacing w:line="360" w:lineRule="auto"/>
              <w:jc w:val="both"/>
              <w:rPr>
                <w:rFonts w:ascii="David" w:hAnsi="David"/>
                <w:szCs w:val="24"/>
                <w:rtl/>
              </w:rPr>
            </w:pP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sidRPr="006D03CA">
              <w:rPr>
                <w:rFonts w:ascii="David" w:hAnsi="David"/>
                <w:sz w:val="16"/>
                <w:szCs w:val="16"/>
                <w:rtl/>
              </w:rPr>
              <w:t>?</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eastAsia"/>
                <w:sz w:val="16"/>
                <w:szCs w:val="16"/>
                <w:rtl/>
              </w:rPr>
              <w:t>עיסוקו</w:t>
            </w:r>
            <w:r w:rsidRPr="006D03CA">
              <w:rPr>
                <w:rFonts w:ascii="David" w:hAnsi="David"/>
                <w:sz w:val="16"/>
                <w:szCs w:val="16"/>
                <w:rtl/>
              </w:rPr>
              <w:t xml:space="preserve"> </w:t>
            </w:r>
            <w:r w:rsidRPr="006D03CA">
              <w:rPr>
                <w:rFonts w:ascii="David" w:hAnsi="David" w:hint="eastAsia"/>
                <w:sz w:val="16"/>
                <w:szCs w:val="16"/>
                <w:rtl/>
              </w:rPr>
              <w:t>המשמעותי</w:t>
            </w:r>
            <w:r>
              <w:rPr>
                <w:rFonts w:ascii="David" w:hAnsi="David" w:hint="cs"/>
                <w:sz w:val="16"/>
                <w:szCs w:val="16"/>
                <w:rtl/>
              </w:rPr>
              <w:t>?</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w:t>
            </w:r>
            <w:r w:rsidRPr="006D03CA">
              <w:rPr>
                <w:rFonts w:ascii="David" w:hAnsi="David"/>
                <w:sz w:val="16"/>
                <w:szCs w:val="16"/>
                <w:rtl/>
              </w:rPr>
              <w:t xml:space="preserve">?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עיסוקו</w:t>
            </w:r>
            <w:r>
              <w:rPr>
                <w:rFonts w:ascii="David" w:hAnsi="David" w:hint="cs"/>
                <w:sz w:val="16"/>
                <w:szCs w:val="16"/>
                <w:rtl/>
              </w:rPr>
              <w:t xml:space="preserve"> </w:t>
            </w:r>
            <w:r w:rsidRPr="006D03CA">
              <w:rPr>
                <w:rFonts w:ascii="David" w:hAnsi="David" w:hint="cs"/>
                <w:sz w:val="16"/>
                <w:szCs w:val="16"/>
                <w:rtl/>
              </w:rPr>
              <w:t>המשמעותי</w:t>
            </w:r>
            <w:r w:rsidRPr="00794466">
              <w:rPr>
                <w:rFonts w:ascii="David" w:hAnsi="David" w:hint="cs"/>
                <w:sz w:val="16"/>
                <w:szCs w:val="16"/>
                <w:rtl/>
              </w:rPr>
              <w:t xml:space="preserve"> </w:t>
            </w:r>
            <w:r w:rsidRPr="006D03CA">
              <w:rPr>
                <w:rFonts w:ascii="David" w:hAnsi="David"/>
                <w:sz w:val="16"/>
                <w:szCs w:val="16"/>
                <w:rtl/>
              </w:rPr>
              <w:t xml:space="preserve">?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gridSpan w:val="2"/>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c>
          <w:tcPr>
            <w:tcW w:w="850" w:type="dxa"/>
            <w:tcMar>
              <w:left w:w="28" w:type="dxa"/>
              <w:right w:w="28" w:type="dxa"/>
            </w:tcMar>
          </w:tcPr>
          <w:p w:rsidR="00CC5C46" w:rsidRPr="006D03CA" w:rsidRDefault="00FF0E78" w:rsidP="006D03CA">
            <w:pPr>
              <w:pStyle w:val="aff5"/>
              <w:keepNext/>
              <w:keepLines/>
              <w:spacing w:line="360" w:lineRule="auto"/>
              <w:ind w:left="0"/>
              <w:jc w:val="both"/>
              <w:rPr>
                <w:rFonts w:ascii="David" w:hAnsi="David"/>
                <w:sz w:val="16"/>
                <w:szCs w:val="16"/>
                <w:rtl/>
              </w:rPr>
            </w:pPr>
            <w:r w:rsidRPr="006D03CA">
              <w:rPr>
                <w:rFonts w:ascii="David" w:hAnsi="David" w:hint="cs"/>
                <w:sz w:val="16"/>
                <w:szCs w:val="16"/>
                <w:rtl/>
              </w:rPr>
              <w:t xml:space="preserve"> עיסוקו המשמעותי? </w:t>
            </w:r>
          </w:p>
        </w:tc>
      </w:tr>
      <w:tr w:rsidR="00830F42" w:rsidTr="006D03CA">
        <w:trPr>
          <w:gridAfter w:val="1"/>
          <w:wAfter w:w="28" w:type="dxa"/>
          <w:trHeight w:val="340"/>
        </w:trPr>
        <w:tc>
          <w:tcPr>
            <w:tcW w:w="1396" w:type="dxa"/>
            <w:vMerge/>
          </w:tcPr>
          <w:p w:rsidR="00CC5C46" w:rsidRPr="00B27CE0" w:rsidRDefault="00CC5C46" w:rsidP="006C011E">
            <w:pPr>
              <w:keepNext/>
              <w:keepLines/>
              <w:numPr>
                <w:ilvl w:val="1"/>
                <w:numId w:val="75"/>
              </w:numPr>
              <w:spacing w:line="360" w:lineRule="auto"/>
              <w:ind w:left="427" w:hanging="425"/>
              <w:jc w:val="both"/>
              <w:rPr>
                <w:rFonts w:ascii="David" w:hAnsi="David"/>
                <w:szCs w:val="24"/>
                <w:rtl/>
              </w:rPr>
            </w:pP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r w:rsidR="00830F42" w:rsidTr="006D03CA">
        <w:trPr>
          <w:gridAfter w:val="1"/>
          <w:wAfter w:w="28" w:type="dxa"/>
          <w:trHeight w:val="340"/>
        </w:trPr>
        <w:tc>
          <w:tcPr>
            <w:tcW w:w="1396" w:type="dxa"/>
            <w:vMerge/>
          </w:tcPr>
          <w:p w:rsidR="00CC5C46" w:rsidRPr="00B27CE0" w:rsidRDefault="00CC5C46" w:rsidP="006D03CA">
            <w:pPr>
              <w:keepNext/>
              <w:keepLines/>
              <w:spacing w:line="360" w:lineRule="auto"/>
              <w:ind w:left="427"/>
              <w:jc w:val="both"/>
              <w:rPr>
                <w:rFonts w:ascii="David" w:hAnsi="David"/>
                <w:szCs w:val="24"/>
                <w:rtl/>
              </w:rPr>
            </w:pP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ביצוע ייצוג בבתי משפט?</w:t>
            </w:r>
          </w:p>
        </w:tc>
      </w:tr>
      <w:tr w:rsidR="00830F42" w:rsidTr="006D03CA">
        <w:trPr>
          <w:gridAfter w:val="1"/>
          <w:wAfter w:w="28" w:type="dxa"/>
          <w:trHeight w:val="340"/>
        </w:trPr>
        <w:tc>
          <w:tcPr>
            <w:tcW w:w="1396" w:type="dxa"/>
            <w:vMerge/>
          </w:tcPr>
          <w:p w:rsidR="00CC5C46" w:rsidRPr="00B27CE0" w:rsidRDefault="00CC5C46" w:rsidP="006D03CA">
            <w:pPr>
              <w:keepNext/>
              <w:keepLines/>
              <w:spacing w:line="360" w:lineRule="auto"/>
              <w:ind w:left="427"/>
              <w:jc w:val="both"/>
              <w:rPr>
                <w:rFonts w:ascii="David" w:hAnsi="David"/>
                <w:szCs w:val="24"/>
                <w:rtl/>
              </w:rPr>
            </w:pP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gridSpan w:val="2"/>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850" w:type="dxa"/>
          </w:tcPr>
          <w:p w:rsidR="00CC5C46" w:rsidRPr="006C1D8E" w:rsidRDefault="00FF0E78" w:rsidP="006D03CA">
            <w:pPr>
              <w:pStyle w:val="aff5"/>
              <w:keepNext/>
              <w:keepLines/>
              <w:spacing w:line="360" w:lineRule="auto"/>
              <w:ind w:left="0"/>
              <w:jc w:val="both"/>
              <w:rPr>
                <w:rFonts w:ascii="David" w:hAnsi="David"/>
                <w:sz w:val="20"/>
                <w:szCs w:val="20"/>
                <w:rtl/>
              </w:rPr>
            </w:pPr>
            <w:r w:rsidRPr="006C1D8E">
              <w:rPr>
                <w:rFonts w:ascii="David" w:hAnsi="David" w:hint="cs"/>
                <w:sz w:val="20"/>
                <w:szCs w:val="20"/>
                <w:rtl/>
              </w:rPr>
              <w:t>כן/לא</w:t>
            </w:r>
          </w:p>
        </w:tc>
      </w:tr>
    </w:tbl>
    <w:p w:rsidR="008550C2" w:rsidRDefault="008550C2" w:rsidP="00A444FE">
      <w:pPr>
        <w:keepNext/>
        <w:keepLines/>
        <w:spacing w:line="360" w:lineRule="auto"/>
        <w:ind w:left="427"/>
        <w:jc w:val="both"/>
        <w:rPr>
          <w:rFonts w:ascii="David" w:hAnsi="David"/>
          <w:b/>
          <w:bCs/>
          <w:szCs w:val="24"/>
          <w:rtl/>
        </w:rPr>
      </w:pPr>
    </w:p>
    <w:p w:rsidR="00A444FE" w:rsidRPr="00B27CE0" w:rsidRDefault="00FF0E78" w:rsidP="00A444FE">
      <w:pPr>
        <w:keepNext/>
        <w:keepLines/>
        <w:spacing w:line="360" w:lineRule="auto"/>
        <w:ind w:left="427"/>
        <w:jc w:val="both"/>
        <w:rPr>
          <w:rFonts w:ascii="David" w:hAnsi="David"/>
          <w:b/>
          <w:bCs/>
          <w:szCs w:val="24"/>
          <w:rtl/>
        </w:rPr>
      </w:pPr>
      <w:r w:rsidRPr="00B27CE0">
        <w:rPr>
          <w:rFonts w:ascii="David" w:hAnsi="David" w:hint="cs"/>
          <w:b/>
          <w:bCs/>
          <w:szCs w:val="24"/>
          <w:rtl/>
        </w:rPr>
        <w:t>יש לצרף קורות חיים</w:t>
      </w:r>
      <w:r>
        <w:rPr>
          <w:rFonts w:ascii="David" w:hAnsi="David" w:hint="cs"/>
          <w:b/>
          <w:bCs/>
          <w:szCs w:val="24"/>
          <w:rtl/>
        </w:rPr>
        <w:t>, כתבי בי דין, דוגמאות פסקי דין, רשימת פרסומים משפטיים</w:t>
      </w:r>
      <w:r w:rsidRPr="00B27CE0">
        <w:rPr>
          <w:rFonts w:ascii="David" w:hAnsi="David" w:hint="cs"/>
          <w:b/>
          <w:bCs/>
          <w:szCs w:val="24"/>
          <w:rtl/>
        </w:rPr>
        <w:t xml:space="preserve"> ותעודות השכלה והכשרה.</w:t>
      </w:r>
    </w:p>
    <w:p w:rsidR="00FF1A1F" w:rsidRDefault="00FF0E78" w:rsidP="00EA632D">
      <w:pPr>
        <w:keepNext/>
        <w:keepLines/>
        <w:spacing w:line="360" w:lineRule="auto"/>
        <w:rPr>
          <w:b/>
          <w:bCs/>
          <w:szCs w:val="24"/>
          <w:rtl/>
        </w:rPr>
      </w:pPr>
      <w:r w:rsidRPr="00EA632D">
        <w:rPr>
          <w:rFonts w:hint="cs"/>
          <w:b/>
          <w:bCs/>
          <w:szCs w:val="24"/>
          <w:rtl/>
        </w:rPr>
        <w:t>פרטים נוספים:</w:t>
      </w:r>
    </w:p>
    <w:p w:rsidR="00EA632D" w:rsidRPr="00EA632D" w:rsidRDefault="00FF0E78" w:rsidP="006C011E">
      <w:pPr>
        <w:pStyle w:val="aff5"/>
        <w:numPr>
          <w:ilvl w:val="0"/>
          <w:numId w:val="64"/>
        </w:numPr>
        <w:spacing w:line="360" w:lineRule="auto"/>
        <w:jc w:val="both"/>
        <w:rPr>
          <w:szCs w:val="24"/>
          <w:rtl/>
        </w:rPr>
      </w:pPr>
      <w:r w:rsidRPr="00EA632D">
        <w:rPr>
          <w:rFonts w:hint="cs"/>
          <w:szCs w:val="24"/>
          <w:rtl/>
        </w:rPr>
        <w:t>תחום עיסוק עיקרי: ______________________________________________</w:t>
      </w:r>
    </w:p>
    <w:p w:rsidR="00EA632D" w:rsidRDefault="00FF0E78" w:rsidP="006C011E">
      <w:pPr>
        <w:pStyle w:val="aff5"/>
        <w:numPr>
          <w:ilvl w:val="0"/>
          <w:numId w:val="64"/>
        </w:numPr>
        <w:spacing w:line="360" w:lineRule="auto"/>
        <w:ind w:left="491" w:hanging="283"/>
        <w:jc w:val="both"/>
        <w:rPr>
          <w:szCs w:val="24"/>
          <w:rtl/>
        </w:rPr>
      </w:pPr>
      <w:r w:rsidRPr="008C4532">
        <w:rPr>
          <w:rFonts w:hint="cs"/>
          <w:szCs w:val="24"/>
          <w:rtl/>
        </w:rPr>
        <w:t>פרוט נ</w:t>
      </w:r>
      <w:r>
        <w:rPr>
          <w:rFonts w:hint="cs"/>
          <w:szCs w:val="24"/>
          <w:rtl/>
        </w:rPr>
        <w:t xml:space="preserve">יסיון בתחום הנדרש על פי </w:t>
      </w:r>
      <w:r w:rsidR="00DB3E25">
        <w:rPr>
          <w:rFonts w:hint="cs"/>
          <w:szCs w:val="24"/>
          <w:rtl/>
        </w:rPr>
        <w:t>פרק 1</w:t>
      </w:r>
      <w:r w:rsidRPr="008C4532">
        <w:rPr>
          <w:rFonts w:hint="cs"/>
          <w:szCs w:val="24"/>
          <w:rtl/>
        </w:rPr>
        <w:t xml:space="preserve"> כולל היקף תיקים</w:t>
      </w:r>
      <w:r>
        <w:rPr>
          <w:rFonts w:hint="cs"/>
          <w:szCs w:val="24"/>
          <w:rtl/>
        </w:rPr>
        <w:t>:</w:t>
      </w:r>
    </w:p>
    <w:p w:rsidR="00EA632D" w:rsidRDefault="00FF0E78" w:rsidP="00EA632D">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4434F">
        <w:rPr>
          <w:rFonts w:hint="cs"/>
          <w:szCs w:val="24"/>
          <w:rtl/>
        </w:rPr>
        <w:t>___________________________________________________________________________________________________________________</w:t>
      </w:r>
    </w:p>
    <w:p w:rsidR="00EA632D" w:rsidRDefault="00FF0E78" w:rsidP="006C011E">
      <w:pPr>
        <w:pStyle w:val="aff5"/>
        <w:numPr>
          <w:ilvl w:val="0"/>
          <w:numId w:val="64"/>
        </w:numPr>
        <w:spacing w:line="360" w:lineRule="auto"/>
        <w:ind w:left="491" w:hanging="283"/>
        <w:jc w:val="both"/>
        <w:rPr>
          <w:szCs w:val="24"/>
          <w:rtl/>
        </w:rPr>
      </w:pPr>
      <w:r w:rsidRPr="008C4532">
        <w:rPr>
          <w:rFonts w:hint="cs"/>
          <w:szCs w:val="24"/>
          <w:rtl/>
        </w:rPr>
        <w:t>דוגמאות לתיקים בטיפולו בתחומי ההתמחות הנדרשים</w:t>
      </w:r>
      <w:r>
        <w:rPr>
          <w:rFonts w:hint="cs"/>
          <w:szCs w:val="24"/>
          <w:rtl/>
        </w:rPr>
        <w:t xml:space="preserve"> (לרבות ציון תחום המשפט, הערכאה המשפטית, והסוגיות המשפטיות העיקריות שנדונו):</w:t>
      </w:r>
    </w:p>
    <w:p w:rsidR="00EA632D" w:rsidRDefault="00FF0E78" w:rsidP="00EA632D">
      <w:pPr>
        <w:keepNext/>
        <w:keepLines/>
        <w:spacing w:line="360" w:lineRule="auto"/>
        <w:rPr>
          <w:b/>
          <w:bCs/>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4434F">
        <w:rPr>
          <w:rFonts w:hint="cs"/>
          <w:szCs w:val="24"/>
          <w:rtl/>
        </w:rPr>
        <w:t>___________________________________________________________________________________________________________________</w:t>
      </w:r>
    </w:p>
    <w:p w:rsidR="00EA632D" w:rsidRDefault="00EA632D" w:rsidP="00EA632D">
      <w:pPr>
        <w:pStyle w:val="aff5"/>
        <w:spacing w:line="360" w:lineRule="auto"/>
        <w:ind w:left="491"/>
        <w:jc w:val="both"/>
        <w:rPr>
          <w:szCs w:val="24"/>
          <w:rtl/>
        </w:rPr>
      </w:pPr>
    </w:p>
    <w:p w:rsidR="00EA632D" w:rsidRDefault="00FF0E78" w:rsidP="006C011E">
      <w:pPr>
        <w:pStyle w:val="aff5"/>
        <w:numPr>
          <w:ilvl w:val="0"/>
          <w:numId w:val="64"/>
        </w:numPr>
        <w:spacing w:line="360" w:lineRule="auto"/>
        <w:ind w:left="491" w:hanging="283"/>
        <w:jc w:val="both"/>
        <w:rPr>
          <w:szCs w:val="24"/>
        </w:rPr>
      </w:pPr>
      <w:r w:rsidRPr="006C29CC">
        <w:rPr>
          <w:rFonts w:hint="cs"/>
          <w:szCs w:val="24"/>
          <w:rtl/>
        </w:rPr>
        <w:t xml:space="preserve">פירוט אודות ניסיון יחידי המציע, במתן שירותים דומים לתחומי ההתמחות המבוקשים </w:t>
      </w:r>
      <w:r>
        <w:rPr>
          <w:rFonts w:hint="cs"/>
          <w:szCs w:val="24"/>
          <w:rtl/>
        </w:rPr>
        <w:t xml:space="preserve">ללקוחות, לרבות לקוחות </w:t>
      </w:r>
      <w:r w:rsidRPr="00A74034">
        <w:rPr>
          <w:rFonts w:hint="cs"/>
          <w:szCs w:val="24"/>
          <w:rtl/>
        </w:rPr>
        <w:t xml:space="preserve">מוסדיים וציבוריים ככל שקיימים כאלה. </w:t>
      </w:r>
    </w:p>
    <w:p w:rsidR="00EA632D" w:rsidRPr="00EA632D" w:rsidRDefault="00FF0E78" w:rsidP="00EA632D">
      <w:pPr>
        <w:keepNext/>
        <w:keepLines/>
        <w:spacing w:line="360" w:lineRule="auto"/>
        <w:rPr>
          <w:b/>
          <w:bCs/>
          <w:szCs w:val="24"/>
          <w:rtl/>
        </w:rPr>
      </w:pPr>
      <w:r w:rsidRPr="00EA632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A632D" w:rsidRPr="00F4434F" w:rsidRDefault="00FF0E78" w:rsidP="006C011E">
      <w:pPr>
        <w:pStyle w:val="aff5"/>
        <w:numPr>
          <w:ilvl w:val="0"/>
          <w:numId w:val="64"/>
        </w:numPr>
        <w:spacing w:line="360" w:lineRule="auto"/>
        <w:ind w:left="491" w:hanging="283"/>
        <w:jc w:val="both"/>
        <w:rPr>
          <w:szCs w:val="24"/>
          <w:rtl/>
        </w:rPr>
      </w:pPr>
      <w:r w:rsidRPr="00F4434F">
        <w:rPr>
          <w:rFonts w:hint="cs"/>
          <w:szCs w:val="24"/>
          <w:rtl/>
        </w:rPr>
        <w:t>רשימה של לפחות 5 כתבי בי-דין שהוכנו, נערכו והוגשו על ידי יחידי המציע לבית משפט בישראל. בתחום המשפט הרלוונטי לתחום המשפט המבוקש בהצעה  בהתאם לנדרש ב</w:t>
      </w:r>
      <w:r w:rsidR="00DB3E25">
        <w:rPr>
          <w:rFonts w:hint="cs"/>
          <w:szCs w:val="24"/>
          <w:rtl/>
        </w:rPr>
        <w:t>פרק 1</w:t>
      </w:r>
      <w:r w:rsidRPr="00F4434F">
        <w:rPr>
          <w:rFonts w:hint="cs"/>
          <w:szCs w:val="24"/>
          <w:rtl/>
        </w:rPr>
        <w:t xml:space="preserve">. מהם לפחות כתב תביעה אחד, כתב </w:t>
      </w:r>
      <w:r w:rsidRPr="00493BE0">
        <w:rPr>
          <w:rFonts w:hint="cs"/>
          <w:szCs w:val="24"/>
          <w:rtl/>
        </w:rPr>
        <w:t>הגנה</w:t>
      </w:r>
      <w:r>
        <w:rPr>
          <w:rFonts w:hint="cs"/>
          <w:szCs w:val="24"/>
          <w:rtl/>
        </w:rPr>
        <w:t>/בקשת רשות להגן</w:t>
      </w:r>
      <w:r w:rsidRPr="00493BE0">
        <w:rPr>
          <w:rFonts w:hint="cs"/>
          <w:szCs w:val="24"/>
          <w:rtl/>
        </w:rPr>
        <w:t xml:space="preserve"> אחד, ושני כתבי סיכומים המצורפים לטופס ההצעה</w:t>
      </w:r>
      <w:r>
        <w:rPr>
          <w:rFonts w:hint="cs"/>
          <w:szCs w:val="24"/>
          <w:rtl/>
        </w:rPr>
        <w:t xml:space="preserve"> על כל אחד מיחידי המציע להיות חתום לפחות על דוגמת כתב בי דין אחד</w:t>
      </w:r>
      <w:r w:rsidRPr="00493BE0">
        <w:rPr>
          <w:rFonts w:hint="cs"/>
          <w:szCs w:val="24"/>
          <w:rtl/>
        </w:rPr>
        <w:t>. (</w:t>
      </w:r>
      <w:r w:rsidRPr="00F4434F">
        <w:rPr>
          <w:rFonts w:hint="cs"/>
          <w:szCs w:val="24"/>
          <w:rtl/>
        </w:rPr>
        <w:t xml:space="preserve">את כתבי בי הדין, יש לצרף לטופס ההצעה בסדר המופיע בטבלה). </w:t>
      </w:r>
    </w:p>
    <w:tbl>
      <w:tblPr>
        <w:bidiVisual/>
        <w:tblW w:w="13317"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2551"/>
        <w:gridCol w:w="2551"/>
        <w:gridCol w:w="2551"/>
        <w:gridCol w:w="2551"/>
        <w:gridCol w:w="2551"/>
      </w:tblGrid>
      <w:tr w:rsidR="00830F42" w:rsidTr="00F4434F">
        <w:tc>
          <w:tcPr>
            <w:tcW w:w="562" w:type="dxa"/>
            <w:shd w:val="clear" w:color="auto" w:fill="auto"/>
          </w:tcPr>
          <w:p w:rsidR="00EA632D" w:rsidRPr="007A17ED" w:rsidRDefault="00FF0E78" w:rsidP="000510CC">
            <w:pPr>
              <w:spacing w:line="480" w:lineRule="auto"/>
              <w:ind w:right="-709"/>
              <w:rPr>
                <w:szCs w:val="24"/>
                <w:rtl/>
              </w:rPr>
            </w:pPr>
            <w:r w:rsidRPr="007A17ED">
              <w:rPr>
                <w:rFonts w:hint="cs"/>
                <w:szCs w:val="24"/>
                <w:rtl/>
              </w:rPr>
              <w:t>מס'</w:t>
            </w:r>
          </w:p>
        </w:tc>
        <w:tc>
          <w:tcPr>
            <w:tcW w:w="2551"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סוג המסמך</w:t>
            </w:r>
          </w:p>
        </w:tc>
        <w:tc>
          <w:tcPr>
            <w:tcW w:w="2551"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תחום המשפט</w:t>
            </w:r>
          </w:p>
        </w:tc>
        <w:tc>
          <w:tcPr>
            <w:tcW w:w="2551"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הערכאה המשפטית</w:t>
            </w:r>
          </w:p>
        </w:tc>
        <w:tc>
          <w:tcPr>
            <w:tcW w:w="2551"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מס' ההליך</w:t>
            </w:r>
          </w:p>
        </w:tc>
        <w:tc>
          <w:tcPr>
            <w:tcW w:w="2551"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שמות הצדדים</w:t>
            </w:r>
          </w:p>
        </w:tc>
      </w:tr>
      <w:tr w:rsidR="00830F42" w:rsidTr="00F4434F">
        <w:tc>
          <w:tcPr>
            <w:tcW w:w="562"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r w:rsidR="00830F42" w:rsidTr="00F4434F">
        <w:tc>
          <w:tcPr>
            <w:tcW w:w="562"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r w:rsidR="00830F42" w:rsidTr="00F4434F">
        <w:tc>
          <w:tcPr>
            <w:tcW w:w="562"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r w:rsidR="00830F42" w:rsidTr="00F4434F">
        <w:tc>
          <w:tcPr>
            <w:tcW w:w="562"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4.</w:t>
            </w: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r w:rsidR="00830F42" w:rsidTr="00F4434F">
        <w:tc>
          <w:tcPr>
            <w:tcW w:w="562"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5.</w:t>
            </w: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r w:rsidR="00830F42" w:rsidTr="00F4434F">
        <w:tc>
          <w:tcPr>
            <w:tcW w:w="562"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c>
          <w:tcPr>
            <w:tcW w:w="2551" w:type="dxa"/>
            <w:shd w:val="clear" w:color="auto" w:fill="auto"/>
          </w:tcPr>
          <w:p w:rsidR="000510CC" w:rsidRPr="007A17ED" w:rsidRDefault="000510CC" w:rsidP="000510CC">
            <w:pPr>
              <w:spacing w:line="480" w:lineRule="auto"/>
              <w:ind w:left="-625" w:right="-709"/>
              <w:jc w:val="both"/>
              <w:rPr>
                <w:szCs w:val="24"/>
                <w:rtl/>
              </w:rPr>
            </w:pPr>
          </w:p>
        </w:tc>
      </w:tr>
    </w:tbl>
    <w:p w:rsidR="00EA632D" w:rsidRPr="00A74034" w:rsidRDefault="00FF0E78" w:rsidP="006C011E">
      <w:pPr>
        <w:pStyle w:val="aff5"/>
        <w:numPr>
          <w:ilvl w:val="0"/>
          <w:numId w:val="64"/>
        </w:numPr>
        <w:spacing w:line="360" w:lineRule="auto"/>
        <w:ind w:left="491" w:hanging="283"/>
        <w:jc w:val="both"/>
        <w:rPr>
          <w:szCs w:val="24"/>
          <w:rtl/>
        </w:rPr>
      </w:pPr>
      <w:r w:rsidRPr="005D31D7">
        <w:rPr>
          <w:rFonts w:hint="cs"/>
          <w:szCs w:val="24"/>
          <w:rtl/>
        </w:rPr>
        <w:t xml:space="preserve">רשימה של לפחות </w:t>
      </w:r>
      <w:r>
        <w:rPr>
          <w:rFonts w:hint="cs"/>
          <w:szCs w:val="24"/>
          <w:rtl/>
        </w:rPr>
        <w:t>5 פסקי דין</w:t>
      </w:r>
      <w:r w:rsidRPr="005D31D7">
        <w:rPr>
          <w:rFonts w:hint="cs"/>
          <w:szCs w:val="24"/>
          <w:rtl/>
        </w:rPr>
        <w:t xml:space="preserve"> ש</w:t>
      </w:r>
      <w:r>
        <w:rPr>
          <w:rFonts w:hint="cs"/>
          <w:szCs w:val="24"/>
          <w:rtl/>
        </w:rPr>
        <w:t>ניתנו בתיקים ש</w:t>
      </w:r>
      <w:r w:rsidRPr="005D31D7">
        <w:rPr>
          <w:rFonts w:hint="cs"/>
          <w:szCs w:val="24"/>
          <w:rtl/>
        </w:rPr>
        <w:t xml:space="preserve">טופלו על ידי </w:t>
      </w:r>
      <w:r>
        <w:rPr>
          <w:rFonts w:hint="cs"/>
          <w:szCs w:val="24"/>
          <w:rtl/>
        </w:rPr>
        <w:t>המציע באמצעות יחידי המציע בתחום</w:t>
      </w:r>
      <w:r w:rsidRPr="005D31D7">
        <w:rPr>
          <w:rFonts w:hint="cs"/>
          <w:szCs w:val="24"/>
          <w:rtl/>
        </w:rPr>
        <w:t xml:space="preserve"> </w:t>
      </w:r>
      <w:r>
        <w:rPr>
          <w:rFonts w:hint="cs"/>
          <w:szCs w:val="24"/>
          <w:rtl/>
        </w:rPr>
        <w:t xml:space="preserve">המשפט </w:t>
      </w:r>
      <w:r w:rsidRPr="00A74034">
        <w:rPr>
          <w:rFonts w:hint="cs"/>
          <w:szCs w:val="24"/>
          <w:rtl/>
        </w:rPr>
        <w:t>הרלוונטי לתחום המשפט המבוקש בהצעה בהתאם לנדרש ב</w:t>
      </w:r>
      <w:r w:rsidR="00DB3E25">
        <w:rPr>
          <w:rFonts w:hint="cs"/>
          <w:szCs w:val="24"/>
          <w:rtl/>
        </w:rPr>
        <w:t>פרק 1</w:t>
      </w:r>
      <w:r w:rsidRPr="00A74034">
        <w:rPr>
          <w:rFonts w:hint="cs"/>
          <w:szCs w:val="24"/>
          <w:rtl/>
        </w:rPr>
        <w:t>: (</w:t>
      </w:r>
      <w:r w:rsidRPr="00F4434F">
        <w:rPr>
          <w:rFonts w:hint="cs"/>
          <w:szCs w:val="24"/>
          <w:rtl/>
        </w:rPr>
        <w:t xml:space="preserve">את פסקי הדין יש לצרף לטופס  ההצעה בסדר המופיע בטבלה). </w:t>
      </w:r>
    </w:p>
    <w:tbl>
      <w:tblPr>
        <w:bidiVisual/>
        <w:tblW w:w="13514"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2551"/>
        <w:gridCol w:w="2551"/>
        <w:gridCol w:w="2551"/>
        <w:gridCol w:w="2551"/>
        <w:gridCol w:w="2551"/>
      </w:tblGrid>
      <w:tr w:rsidR="00830F42" w:rsidTr="00F4434F">
        <w:tc>
          <w:tcPr>
            <w:tcW w:w="759"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מס'</w:t>
            </w:r>
          </w:p>
        </w:tc>
        <w:tc>
          <w:tcPr>
            <w:tcW w:w="2551" w:type="dxa"/>
            <w:shd w:val="clear" w:color="auto" w:fill="auto"/>
          </w:tcPr>
          <w:p w:rsidR="00EA632D" w:rsidRPr="007A17ED" w:rsidRDefault="00FF0E78" w:rsidP="000510CC">
            <w:pPr>
              <w:spacing w:line="360" w:lineRule="auto"/>
              <w:ind w:left="-625" w:right="-709"/>
              <w:jc w:val="center"/>
              <w:rPr>
                <w:szCs w:val="24"/>
                <w:rtl/>
              </w:rPr>
            </w:pPr>
            <w:r w:rsidRPr="007A17ED">
              <w:rPr>
                <w:rFonts w:hint="cs"/>
                <w:szCs w:val="24"/>
                <w:rtl/>
              </w:rPr>
              <w:t>תחום המשפט:</w:t>
            </w:r>
          </w:p>
        </w:tc>
        <w:tc>
          <w:tcPr>
            <w:tcW w:w="2551" w:type="dxa"/>
            <w:shd w:val="clear" w:color="auto" w:fill="auto"/>
          </w:tcPr>
          <w:p w:rsidR="00EA632D" w:rsidRPr="007A17ED" w:rsidRDefault="00FF0E78" w:rsidP="000510CC">
            <w:pPr>
              <w:spacing w:line="360" w:lineRule="auto"/>
              <w:ind w:left="-625" w:right="-709"/>
              <w:jc w:val="center"/>
              <w:rPr>
                <w:szCs w:val="24"/>
                <w:rtl/>
              </w:rPr>
            </w:pPr>
            <w:r w:rsidRPr="007A17ED">
              <w:rPr>
                <w:rFonts w:hint="cs"/>
                <w:szCs w:val="24"/>
                <w:rtl/>
              </w:rPr>
              <w:t>הערכאה</w:t>
            </w:r>
          </w:p>
          <w:p w:rsidR="00EA632D" w:rsidRPr="007A17ED" w:rsidRDefault="00FF0E78" w:rsidP="000510CC">
            <w:pPr>
              <w:spacing w:line="360" w:lineRule="auto"/>
              <w:ind w:left="-625" w:right="-709"/>
              <w:jc w:val="center"/>
              <w:rPr>
                <w:szCs w:val="24"/>
                <w:rtl/>
              </w:rPr>
            </w:pPr>
            <w:r w:rsidRPr="007A17ED">
              <w:rPr>
                <w:rFonts w:hint="cs"/>
                <w:szCs w:val="24"/>
                <w:rtl/>
              </w:rPr>
              <w:t>המשפטית</w:t>
            </w:r>
          </w:p>
        </w:tc>
        <w:tc>
          <w:tcPr>
            <w:tcW w:w="2551" w:type="dxa"/>
            <w:shd w:val="clear" w:color="auto" w:fill="auto"/>
          </w:tcPr>
          <w:p w:rsidR="00EA632D" w:rsidRPr="007A17ED" w:rsidRDefault="00FF0E78" w:rsidP="000510CC">
            <w:pPr>
              <w:spacing w:line="360" w:lineRule="auto"/>
              <w:ind w:left="-625" w:right="-709"/>
              <w:jc w:val="center"/>
              <w:rPr>
                <w:szCs w:val="24"/>
                <w:rtl/>
              </w:rPr>
            </w:pPr>
            <w:r w:rsidRPr="007A17ED">
              <w:rPr>
                <w:rFonts w:hint="cs"/>
                <w:szCs w:val="24"/>
                <w:rtl/>
              </w:rPr>
              <w:t>מס' הליך</w:t>
            </w:r>
          </w:p>
        </w:tc>
        <w:tc>
          <w:tcPr>
            <w:tcW w:w="2551" w:type="dxa"/>
            <w:shd w:val="clear" w:color="auto" w:fill="auto"/>
          </w:tcPr>
          <w:p w:rsidR="00EA632D" w:rsidRPr="007A17ED" w:rsidRDefault="00FF0E78" w:rsidP="000510CC">
            <w:pPr>
              <w:spacing w:line="360" w:lineRule="auto"/>
              <w:ind w:left="-625" w:right="-709"/>
              <w:jc w:val="center"/>
              <w:rPr>
                <w:szCs w:val="24"/>
                <w:rtl/>
              </w:rPr>
            </w:pPr>
            <w:r w:rsidRPr="007A17ED">
              <w:rPr>
                <w:rFonts w:hint="cs"/>
                <w:szCs w:val="24"/>
                <w:rtl/>
              </w:rPr>
              <w:t>שמות הצדדים</w:t>
            </w:r>
          </w:p>
        </w:tc>
        <w:tc>
          <w:tcPr>
            <w:tcW w:w="2551" w:type="dxa"/>
            <w:shd w:val="clear" w:color="auto" w:fill="auto"/>
          </w:tcPr>
          <w:p w:rsidR="00EA632D" w:rsidRPr="007A17ED" w:rsidRDefault="00FF0E78" w:rsidP="000510CC">
            <w:pPr>
              <w:spacing w:line="360" w:lineRule="auto"/>
              <w:ind w:left="-625" w:right="-709"/>
              <w:jc w:val="center"/>
              <w:rPr>
                <w:szCs w:val="24"/>
                <w:rtl/>
              </w:rPr>
            </w:pPr>
            <w:r w:rsidRPr="007A17ED">
              <w:rPr>
                <w:rFonts w:hint="cs"/>
                <w:szCs w:val="24"/>
                <w:rtl/>
              </w:rPr>
              <w:t>יום מתן</w:t>
            </w:r>
          </w:p>
          <w:p w:rsidR="00EA632D" w:rsidRPr="007A17ED" w:rsidRDefault="00FF0E78" w:rsidP="000510CC">
            <w:pPr>
              <w:spacing w:line="360" w:lineRule="auto"/>
              <w:ind w:left="-625" w:right="-709"/>
              <w:jc w:val="center"/>
              <w:rPr>
                <w:szCs w:val="24"/>
                <w:rtl/>
              </w:rPr>
            </w:pPr>
            <w:r w:rsidRPr="007A17ED">
              <w:rPr>
                <w:rFonts w:hint="cs"/>
                <w:szCs w:val="24"/>
                <w:rtl/>
              </w:rPr>
              <w:t>פסה"ד</w:t>
            </w:r>
          </w:p>
        </w:tc>
      </w:tr>
      <w:tr w:rsidR="00830F42" w:rsidTr="00F4434F">
        <w:trPr>
          <w:trHeight w:val="567"/>
        </w:trPr>
        <w:tc>
          <w:tcPr>
            <w:tcW w:w="759"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1.1</w:t>
            </w: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67"/>
        </w:trPr>
        <w:tc>
          <w:tcPr>
            <w:tcW w:w="759"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2.</w:t>
            </w: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67"/>
        </w:trPr>
        <w:tc>
          <w:tcPr>
            <w:tcW w:w="759"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67"/>
        </w:trPr>
        <w:tc>
          <w:tcPr>
            <w:tcW w:w="759"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67"/>
        </w:trPr>
        <w:tc>
          <w:tcPr>
            <w:tcW w:w="759"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3.</w:t>
            </w: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c>
          <w:tcPr>
            <w:tcW w:w="2551" w:type="dxa"/>
            <w:shd w:val="clear" w:color="auto" w:fill="auto"/>
          </w:tcPr>
          <w:p w:rsidR="00EA632D" w:rsidRPr="007A17ED" w:rsidRDefault="00EA632D" w:rsidP="000510CC">
            <w:pPr>
              <w:spacing w:line="480" w:lineRule="auto"/>
              <w:ind w:left="-625" w:right="-709"/>
              <w:jc w:val="both"/>
              <w:rPr>
                <w:szCs w:val="24"/>
                <w:rtl/>
              </w:rPr>
            </w:pPr>
          </w:p>
        </w:tc>
      </w:tr>
    </w:tbl>
    <w:p w:rsidR="00EA632D" w:rsidRPr="00F4434F" w:rsidRDefault="00FF0E78" w:rsidP="006C011E">
      <w:pPr>
        <w:pStyle w:val="aff5"/>
        <w:numPr>
          <w:ilvl w:val="0"/>
          <w:numId w:val="64"/>
        </w:numPr>
        <w:spacing w:line="360" w:lineRule="auto"/>
        <w:ind w:left="491" w:hanging="283"/>
        <w:jc w:val="both"/>
        <w:rPr>
          <w:szCs w:val="24"/>
          <w:rtl/>
        </w:rPr>
      </w:pPr>
      <w:r w:rsidRPr="00F4434F">
        <w:rPr>
          <w:rFonts w:hint="cs"/>
          <w:szCs w:val="24"/>
          <w:rtl/>
        </w:rPr>
        <w:t xml:space="preserve">רשימת מאמרים שפורסמו על ידי יחידי המציע בכתבי עת משפטיים, ככל שקיימים כאלה. (את המאמרים יש לצרף לטופס ההצעה בסדר המופיע בטבלה). </w:t>
      </w:r>
    </w:p>
    <w:tbl>
      <w:tblPr>
        <w:bidiVisual/>
        <w:tblW w:w="13459"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3175"/>
        <w:gridCol w:w="3175"/>
        <w:gridCol w:w="3175"/>
        <w:gridCol w:w="3175"/>
      </w:tblGrid>
      <w:tr w:rsidR="00830F42" w:rsidTr="00F4434F">
        <w:tc>
          <w:tcPr>
            <w:tcW w:w="759"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מס'</w:t>
            </w:r>
          </w:p>
        </w:tc>
        <w:tc>
          <w:tcPr>
            <w:tcW w:w="3175"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שם המחבר</w:t>
            </w:r>
          </w:p>
        </w:tc>
        <w:tc>
          <w:tcPr>
            <w:tcW w:w="3175"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שם המאמר</w:t>
            </w:r>
          </w:p>
        </w:tc>
        <w:tc>
          <w:tcPr>
            <w:tcW w:w="3175"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שם כתב העת</w:t>
            </w:r>
          </w:p>
        </w:tc>
        <w:tc>
          <w:tcPr>
            <w:tcW w:w="3175"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תאריך פרסום</w:t>
            </w:r>
          </w:p>
        </w:tc>
      </w:tr>
      <w:tr w:rsidR="00830F42" w:rsidTr="00F4434F">
        <w:trPr>
          <w:trHeight w:val="567"/>
        </w:trPr>
        <w:tc>
          <w:tcPr>
            <w:tcW w:w="759"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1.</w:t>
            </w: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67"/>
        </w:trPr>
        <w:tc>
          <w:tcPr>
            <w:tcW w:w="759"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67"/>
        </w:trPr>
        <w:tc>
          <w:tcPr>
            <w:tcW w:w="759"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67"/>
        </w:trPr>
        <w:tc>
          <w:tcPr>
            <w:tcW w:w="759"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2.</w:t>
            </w: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67"/>
        </w:trPr>
        <w:tc>
          <w:tcPr>
            <w:tcW w:w="759" w:type="dxa"/>
            <w:shd w:val="clear" w:color="auto" w:fill="auto"/>
          </w:tcPr>
          <w:p w:rsidR="00EA632D" w:rsidRPr="007A17ED" w:rsidRDefault="00FF0E78" w:rsidP="000510CC">
            <w:pPr>
              <w:spacing w:line="480" w:lineRule="auto"/>
              <w:ind w:left="-625" w:right="-709"/>
              <w:jc w:val="both"/>
              <w:rPr>
                <w:szCs w:val="24"/>
                <w:rtl/>
              </w:rPr>
            </w:pPr>
            <w:r w:rsidRPr="007A17ED">
              <w:rPr>
                <w:rFonts w:hint="cs"/>
                <w:szCs w:val="24"/>
                <w:rtl/>
              </w:rPr>
              <w:t>3.</w:t>
            </w: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c>
          <w:tcPr>
            <w:tcW w:w="3175" w:type="dxa"/>
            <w:shd w:val="clear" w:color="auto" w:fill="auto"/>
          </w:tcPr>
          <w:p w:rsidR="00EA632D" w:rsidRPr="007A17ED" w:rsidRDefault="00EA632D" w:rsidP="000510CC">
            <w:pPr>
              <w:spacing w:line="480" w:lineRule="auto"/>
              <w:ind w:left="-625" w:right="-709"/>
              <w:jc w:val="both"/>
              <w:rPr>
                <w:szCs w:val="24"/>
                <w:rtl/>
              </w:rPr>
            </w:pPr>
          </w:p>
        </w:tc>
      </w:tr>
    </w:tbl>
    <w:p w:rsidR="00EA632D" w:rsidRPr="00F4434F" w:rsidRDefault="00FF0E78" w:rsidP="006C011E">
      <w:pPr>
        <w:pStyle w:val="aff5"/>
        <w:numPr>
          <w:ilvl w:val="0"/>
          <w:numId w:val="64"/>
        </w:numPr>
        <w:spacing w:line="360" w:lineRule="auto"/>
        <w:ind w:left="491" w:hanging="283"/>
        <w:jc w:val="both"/>
        <w:rPr>
          <w:szCs w:val="24"/>
          <w:rtl/>
        </w:rPr>
      </w:pPr>
      <w:r w:rsidRPr="00F4434F">
        <w:rPr>
          <w:rFonts w:hint="cs"/>
          <w:szCs w:val="24"/>
          <w:rtl/>
        </w:rPr>
        <w:t>רשימת לקוחות: רשימת 3- 5 לקוחות מבין לקוחותיו העיקריים במהלך שלוש השנים האחרונות, להם נתן המציע באמצעות יחידי  המציע שירותים משפטיים בתחום המשפט שלגביו מוגשת ההצעה:</w:t>
      </w:r>
      <w:r w:rsidRPr="00F4434F">
        <w:rPr>
          <w:rFonts w:hint="cs"/>
          <w:b/>
          <w:bCs/>
          <w:szCs w:val="24"/>
          <w:rtl/>
        </w:rPr>
        <w:t xml:space="preserve"> </w:t>
      </w:r>
    </w:p>
    <w:tbl>
      <w:tblPr>
        <w:bidiVisual/>
        <w:tblW w:w="13491"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3231"/>
        <w:gridCol w:w="3231"/>
        <w:gridCol w:w="3231"/>
        <w:gridCol w:w="3231"/>
      </w:tblGrid>
      <w:tr w:rsidR="00830F42" w:rsidTr="00F4434F">
        <w:trPr>
          <w:trHeight w:val="415"/>
        </w:trPr>
        <w:tc>
          <w:tcPr>
            <w:tcW w:w="567" w:type="dxa"/>
            <w:shd w:val="clear" w:color="auto" w:fill="auto"/>
            <w:vAlign w:val="center"/>
          </w:tcPr>
          <w:p w:rsidR="00EA632D" w:rsidRPr="007A17ED" w:rsidRDefault="00FF0E78" w:rsidP="00F4434F">
            <w:pPr>
              <w:spacing w:line="480" w:lineRule="auto"/>
              <w:ind w:left="-625" w:right="-709"/>
              <w:jc w:val="center"/>
              <w:rPr>
                <w:szCs w:val="24"/>
                <w:rtl/>
              </w:rPr>
            </w:pPr>
            <w:r w:rsidRPr="007A17ED">
              <w:rPr>
                <w:rFonts w:hint="cs"/>
                <w:szCs w:val="24"/>
                <w:rtl/>
              </w:rPr>
              <w:t>מס'</w:t>
            </w:r>
          </w:p>
        </w:tc>
        <w:tc>
          <w:tcPr>
            <w:tcW w:w="3231" w:type="dxa"/>
            <w:shd w:val="clear" w:color="auto" w:fill="auto"/>
            <w:vAlign w:val="center"/>
          </w:tcPr>
          <w:p w:rsidR="00EA632D" w:rsidRPr="00F4434F" w:rsidRDefault="00FF0E78" w:rsidP="00F4434F">
            <w:pPr>
              <w:spacing w:line="480" w:lineRule="auto"/>
              <w:ind w:right="-709"/>
              <w:jc w:val="center"/>
              <w:rPr>
                <w:b/>
                <w:bCs/>
                <w:szCs w:val="24"/>
                <w:rtl/>
              </w:rPr>
            </w:pPr>
            <w:r w:rsidRPr="00F4434F">
              <w:rPr>
                <w:rFonts w:hint="cs"/>
                <w:b/>
                <w:bCs/>
                <w:szCs w:val="24"/>
                <w:rtl/>
              </w:rPr>
              <w:t>שם   הלקוח/חברה</w:t>
            </w:r>
          </w:p>
        </w:tc>
        <w:tc>
          <w:tcPr>
            <w:tcW w:w="3231" w:type="dxa"/>
            <w:shd w:val="clear" w:color="auto" w:fill="auto"/>
            <w:vAlign w:val="center"/>
          </w:tcPr>
          <w:p w:rsidR="00EA632D" w:rsidRPr="00F4434F" w:rsidRDefault="00FF0E78" w:rsidP="00F4434F">
            <w:pPr>
              <w:spacing w:line="480" w:lineRule="auto"/>
              <w:ind w:left="-625" w:right="-709"/>
              <w:jc w:val="center"/>
              <w:rPr>
                <w:b/>
                <w:bCs/>
                <w:szCs w:val="24"/>
                <w:rtl/>
              </w:rPr>
            </w:pPr>
            <w:r w:rsidRPr="00F4434F">
              <w:rPr>
                <w:rFonts w:hint="cs"/>
                <w:b/>
                <w:bCs/>
                <w:szCs w:val="24"/>
                <w:rtl/>
              </w:rPr>
              <w:t>כתובת</w:t>
            </w:r>
          </w:p>
        </w:tc>
        <w:tc>
          <w:tcPr>
            <w:tcW w:w="3231" w:type="dxa"/>
            <w:shd w:val="clear" w:color="auto" w:fill="auto"/>
            <w:vAlign w:val="center"/>
          </w:tcPr>
          <w:p w:rsidR="00EA632D" w:rsidRPr="00F4434F" w:rsidRDefault="00FF0E78" w:rsidP="00F4434F">
            <w:pPr>
              <w:spacing w:line="480" w:lineRule="auto"/>
              <w:ind w:left="-625" w:right="-709"/>
              <w:jc w:val="center"/>
              <w:rPr>
                <w:b/>
                <w:bCs/>
                <w:szCs w:val="24"/>
                <w:rtl/>
              </w:rPr>
            </w:pPr>
            <w:r w:rsidRPr="00F4434F">
              <w:rPr>
                <w:rFonts w:hint="cs"/>
                <w:b/>
                <w:bCs/>
                <w:szCs w:val="24"/>
                <w:rtl/>
              </w:rPr>
              <w:t>שם איש</w:t>
            </w:r>
            <w:r w:rsidR="00F4434F" w:rsidRPr="00F4434F">
              <w:rPr>
                <w:rFonts w:hint="cs"/>
                <w:b/>
                <w:bCs/>
                <w:szCs w:val="24"/>
                <w:rtl/>
              </w:rPr>
              <w:t xml:space="preserve"> </w:t>
            </w:r>
            <w:r w:rsidRPr="00F4434F">
              <w:rPr>
                <w:rFonts w:hint="cs"/>
                <w:b/>
                <w:bCs/>
                <w:szCs w:val="24"/>
                <w:rtl/>
              </w:rPr>
              <w:t>הקשר מטעם</w:t>
            </w:r>
          </w:p>
          <w:p w:rsidR="00EA632D" w:rsidRPr="00F4434F" w:rsidRDefault="00FF0E78" w:rsidP="00F4434F">
            <w:pPr>
              <w:spacing w:line="480" w:lineRule="auto"/>
              <w:ind w:left="-625" w:right="-709"/>
              <w:jc w:val="center"/>
              <w:rPr>
                <w:b/>
                <w:bCs/>
                <w:szCs w:val="24"/>
                <w:rtl/>
              </w:rPr>
            </w:pPr>
            <w:r w:rsidRPr="00F4434F">
              <w:rPr>
                <w:rFonts w:hint="cs"/>
                <w:b/>
                <w:bCs/>
                <w:szCs w:val="24"/>
                <w:rtl/>
              </w:rPr>
              <w:t>הלקוח ותפקידו</w:t>
            </w:r>
          </w:p>
        </w:tc>
        <w:tc>
          <w:tcPr>
            <w:tcW w:w="3231" w:type="dxa"/>
            <w:shd w:val="clear" w:color="auto" w:fill="auto"/>
            <w:vAlign w:val="center"/>
          </w:tcPr>
          <w:p w:rsidR="00EA632D" w:rsidRPr="00F4434F" w:rsidRDefault="00FF0E78" w:rsidP="00F4434F">
            <w:pPr>
              <w:spacing w:line="480" w:lineRule="auto"/>
              <w:jc w:val="center"/>
              <w:rPr>
                <w:b/>
                <w:bCs/>
                <w:szCs w:val="24"/>
                <w:rtl/>
              </w:rPr>
            </w:pPr>
            <w:r w:rsidRPr="00F4434F">
              <w:rPr>
                <w:rFonts w:hint="cs"/>
                <w:b/>
                <w:bCs/>
                <w:szCs w:val="24"/>
                <w:rtl/>
              </w:rPr>
              <w:t>דרכי יצירת קשר</w:t>
            </w:r>
            <w:r w:rsidR="00F4434F" w:rsidRPr="00F4434F">
              <w:rPr>
                <w:rFonts w:hint="cs"/>
                <w:b/>
                <w:bCs/>
                <w:szCs w:val="24"/>
                <w:rtl/>
              </w:rPr>
              <w:t xml:space="preserve"> (</w:t>
            </w:r>
            <w:r w:rsidRPr="00F4434F">
              <w:rPr>
                <w:rFonts w:hint="cs"/>
                <w:b/>
                <w:bCs/>
                <w:szCs w:val="24"/>
                <w:rtl/>
              </w:rPr>
              <w:t>טלפון</w:t>
            </w:r>
            <w:r w:rsidR="00F4434F" w:rsidRPr="00F4434F">
              <w:rPr>
                <w:rFonts w:hint="cs"/>
                <w:b/>
                <w:bCs/>
                <w:szCs w:val="24"/>
                <w:rtl/>
              </w:rPr>
              <w:t xml:space="preserve">, </w:t>
            </w:r>
            <w:r w:rsidRPr="00F4434F">
              <w:rPr>
                <w:rFonts w:hint="cs"/>
                <w:b/>
                <w:bCs/>
                <w:szCs w:val="24"/>
                <w:rtl/>
              </w:rPr>
              <w:t>טלפון נוסף</w:t>
            </w:r>
            <w:r w:rsidR="00F4434F" w:rsidRPr="00F4434F">
              <w:rPr>
                <w:rFonts w:hint="cs"/>
                <w:b/>
                <w:bCs/>
                <w:szCs w:val="24"/>
                <w:rtl/>
              </w:rPr>
              <w:t xml:space="preserve">, </w:t>
            </w:r>
            <w:r w:rsidRPr="00F4434F">
              <w:rPr>
                <w:rFonts w:hint="cs"/>
                <w:b/>
                <w:bCs/>
                <w:szCs w:val="24"/>
                <w:rtl/>
              </w:rPr>
              <w:t>כתובת</w:t>
            </w:r>
            <w:r w:rsidR="00F4434F" w:rsidRPr="00F4434F">
              <w:rPr>
                <w:rFonts w:hint="cs"/>
                <w:b/>
                <w:bCs/>
                <w:szCs w:val="24"/>
                <w:rtl/>
              </w:rPr>
              <w:t>)</w:t>
            </w:r>
          </w:p>
        </w:tc>
      </w:tr>
      <w:tr w:rsidR="00830F42" w:rsidTr="00F4434F">
        <w:trPr>
          <w:trHeight w:val="624"/>
        </w:trPr>
        <w:tc>
          <w:tcPr>
            <w:tcW w:w="567" w:type="dxa"/>
            <w:shd w:val="clear" w:color="auto" w:fill="auto"/>
          </w:tcPr>
          <w:p w:rsidR="00EA632D" w:rsidRPr="007A17ED" w:rsidRDefault="00EA632D" w:rsidP="000510CC">
            <w:pPr>
              <w:spacing w:line="480" w:lineRule="auto"/>
              <w:ind w:left="-625" w:right="-709"/>
              <w:jc w:val="both"/>
              <w:rPr>
                <w:szCs w:val="24"/>
                <w:rtl/>
              </w:rPr>
            </w:pPr>
          </w:p>
        </w:tc>
        <w:tc>
          <w:tcPr>
            <w:tcW w:w="3231" w:type="dxa"/>
            <w:shd w:val="clear" w:color="auto" w:fill="auto"/>
          </w:tcPr>
          <w:p w:rsidR="00EA632D" w:rsidRPr="007A17ED" w:rsidRDefault="00EA632D" w:rsidP="000510CC">
            <w:pPr>
              <w:spacing w:line="480" w:lineRule="auto"/>
              <w:ind w:left="-625" w:right="-709"/>
              <w:jc w:val="both"/>
              <w:rPr>
                <w:szCs w:val="24"/>
                <w:rtl/>
              </w:rPr>
            </w:pPr>
          </w:p>
        </w:tc>
        <w:tc>
          <w:tcPr>
            <w:tcW w:w="3231" w:type="dxa"/>
            <w:shd w:val="clear" w:color="auto" w:fill="auto"/>
          </w:tcPr>
          <w:p w:rsidR="00EA632D" w:rsidRPr="007A17ED" w:rsidRDefault="00EA632D" w:rsidP="000510CC">
            <w:pPr>
              <w:spacing w:line="480" w:lineRule="auto"/>
              <w:ind w:left="-625" w:right="-709"/>
              <w:jc w:val="both"/>
              <w:rPr>
                <w:szCs w:val="24"/>
                <w:rtl/>
              </w:rPr>
            </w:pPr>
          </w:p>
        </w:tc>
        <w:tc>
          <w:tcPr>
            <w:tcW w:w="3231" w:type="dxa"/>
            <w:shd w:val="clear" w:color="auto" w:fill="auto"/>
          </w:tcPr>
          <w:p w:rsidR="00EA632D" w:rsidRPr="007A17ED" w:rsidRDefault="00EA632D" w:rsidP="000510CC">
            <w:pPr>
              <w:spacing w:line="480" w:lineRule="auto"/>
              <w:ind w:left="-625" w:right="-709"/>
              <w:jc w:val="both"/>
              <w:rPr>
                <w:szCs w:val="24"/>
                <w:rtl/>
              </w:rPr>
            </w:pPr>
          </w:p>
        </w:tc>
        <w:tc>
          <w:tcPr>
            <w:tcW w:w="3231" w:type="dxa"/>
            <w:shd w:val="clear" w:color="auto" w:fill="auto"/>
          </w:tcPr>
          <w:p w:rsidR="00EA632D" w:rsidRPr="007A17ED" w:rsidRDefault="00EA632D" w:rsidP="000510CC">
            <w:pPr>
              <w:spacing w:line="480" w:lineRule="auto"/>
              <w:ind w:left="-625" w:right="-709"/>
              <w:jc w:val="center"/>
              <w:rPr>
                <w:szCs w:val="24"/>
                <w:rtl/>
              </w:rPr>
            </w:pPr>
          </w:p>
        </w:tc>
      </w:tr>
      <w:tr w:rsidR="00830F42" w:rsidTr="00F4434F">
        <w:trPr>
          <w:trHeight w:val="624"/>
        </w:trPr>
        <w:tc>
          <w:tcPr>
            <w:tcW w:w="567"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center"/>
              <w:rPr>
                <w:szCs w:val="24"/>
                <w:rtl/>
              </w:rPr>
            </w:pPr>
          </w:p>
        </w:tc>
      </w:tr>
      <w:tr w:rsidR="00830F42" w:rsidTr="00F4434F">
        <w:trPr>
          <w:trHeight w:val="624"/>
        </w:trPr>
        <w:tc>
          <w:tcPr>
            <w:tcW w:w="567"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center"/>
              <w:rPr>
                <w:szCs w:val="24"/>
                <w:rtl/>
              </w:rPr>
            </w:pPr>
          </w:p>
        </w:tc>
      </w:tr>
      <w:tr w:rsidR="00830F42" w:rsidTr="00F4434F">
        <w:trPr>
          <w:trHeight w:val="624"/>
        </w:trPr>
        <w:tc>
          <w:tcPr>
            <w:tcW w:w="567"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center"/>
              <w:rPr>
                <w:szCs w:val="24"/>
                <w:rtl/>
              </w:rPr>
            </w:pPr>
          </w:p>
        </w:tc>
      </w:tr>
      <w:tr w:rsidR="00830F42" w:rsidTr="00F4434F">
        <w:trPr>
          <w:trHeight w:val="624"/>
        </w:trPr>
        <w:tc>
          <w:tcPr>
            <w:tcW w:w="567"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both"/>
              <w:rPr>
                <w:szCs w:val="24"/>
                <w:rtl/>
              </w:rPr>
            </w:pPr>
          </w:p>
        </w:tc>
        <w:tc>
          <w:tcPr>
            <w:tcW w:w="3231" w:type="dxa"/>
            <w:shd w:val="clear" w:color="auto" w:fill="auto"/>
          </w:tcPr>
          <w:p w:rsidR="00F4434F" w:rsidRPr="007A17ED" w:rsidRDefault="00F4434F" w:rsidP="000510CC">
            <w:pPr>
              <w:spacing w:line="480" w:lineRule="auto"/>
              <w:ind w:left="-625" w:right="-709"/>
              <w:jc w:val="center"/>
              <w:rPr>
                <w:szCs w:val="24"/>
                <w:rtl/>
              </w:rPr>
            </w:pPr>
          </w:p>
        </w:tc>
      </w:tr>
    </w:tbl>
    <w:p w:rsidR="00EA632D" w:rsidRPr="008C4532" w:rsidRDefault="00FF0E78" w:rsidP="006C011E">
      <w:pPr>
        <w:pStyle w:val="aff5"/>
        <w:numPr>
          <w:ilvl w:val="0"/>
          <w:numId w:val="64"/>
        </w:numPr>
        <w:spacing w:line="360" w:lineRule="auto"/>
        <w:ind w:left="491" w:hanging="283"/>
        <w:jc w:val="both"/>
        <w:rPr>
          <w:szCs w:val="24"/>
          <w:rtl/>
        </w:rPr>
      </w:pPr>
      <w:r>
        <w:rPr>
          <w:rFonts w:hint="cs"/>
          <w:szCs w:val="24"/>
          <w:rtl/>
        </w:rPr>
        <w:t>רשימת לקוחות מוסדיים</w:t>
      </w:r>
      <w:r w:rsidRPr="008C4532">
        <w:rPr>
          <w:rFonts w:hint="cs"/>
          <w:szCs w:val="24"/>
          <w:rtl/>
        </w:rPr>
        <w:t xml:space="preserve"> </w:t>
      </w:r>
      <w:r>
        <w:rPr>
          <w:rFonts w:hint="cs"/>
          <w:szCs w:val="24"/>
          <w:rtl/>
        </w:rPr>
        <w:t>וציבוריים ככל שקיימים כאלה, שלהם נתן המציע באמצעות יחידי המציע שירותים משפטיים.</w:t>
      </w:r>
    </w:p>
    <w:tbl>
      <w:tblPr>
        <w:bidiVisual/>
        <w:tblW w:w="13605" w:type="dxa"/>
        <w:tblInd w:w="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5"/>
        <w:gridCol w:w="4535"/>
        <w:gridCol w:w="4535"/>
      </w:tblGrid>
      <w:tr w:rsidR="00830F42" w:rsidTr="00F4434F">
        <w:tc>
          <w:tcPr>
            <w:tcW w:w="4535"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שם</w:t>
            </w:r>
          </w:p>
        </w:tc>
        <w:tc>
          <w:tcPr>
            <w:tcW w:w="4535" w:type="dxa"/>
            <w:shd w:val="clear" w:color="auto" w:fill="auto"/>
          </w:tcPr>
          <w:p w:rsidR="00EA632D" w:rsidRPr="007A17ED" w:rsidRDefault="00FF0E78" w:rsidP="000510CC">
            <w:pPr>
              <w:spacing w:line="480" w:lineRule="auto"/>
              <w:ind w:left="-625" w:right="-709"/>
              <w:jc w:val="center"/>
              <w:rPr>
                <w:szCs w:val="24"/>
                <w:rtl/>
              </w:rPr>
            </w:pPr>
            <w:r w:rsidRPr="007A17ED">
              <w:rPr>
                <w:rFonts w:hint="cs"/>
                <w:szCs w:val="24"/>
                <w:rtl/>
              </w:rPr>
              <w:t>תפקיד  ומקום העבודה</w:t>
            </w:r>
          </w:p>
        </w:tc>
        <w:tc>
          <w:tcPr>
            <w:tcW w:w="4535" w:type="dxa"/>
            <w:shd w:val="clear" w:color="auto" w:fill="auto"/>
          </w:tcPr>
          <w:p w:rsidR="00EA632D" w:rsidRPr="007A17ED" w:rsidRDefault="00FF0E78" w:rsidP="00F4434F">
            <w:pPr>
              <w:spacing w:line="480" w:lineRule="auto"/>
              <w:ind w:left="-625" w:right="-709"/>
              <w:jc w:val="center"/>
              <w:rPr>
                <w:szCs w:val="24"/>
                <w:rtl/>
              </w:rPr>
            </w:pPr>
            <w:r w:rsidRPr="007A17ED">
              <w:rPr>
                <w:rFonts w:hint="cs"/>
                <w:szCs w:val="24"/>
                <w:rtl/>
              </w:rPr>
              <w:t>דרכי יצירת קשר</w:t>
            </w:r>
          </w:p>
        </w:tc>
      </w:tr>
      <w:tr w:rsidR="00830F42" w:rsidTr="00F4434F">
        <w:trPr>
          <w:trHeight w:val="595"/>
        </w:trPr>
        <w:tc>
          <w:tcPr>
            <w:tcW w:w="4535" w:type="dxa"/>
            <w:shd w:val="clear" w:color="auto" w:fill="auto"/>
          </w:tcPr>
          <w:p w:rsidR="00EA632D" w:rsidRPr="007A17ED" w:rsidRDefault="00EA632D" w:rsidP="000510CC">
            <w:pPr>
              <w:spacing w:line="480" w:lineRule="auto"/>
              <w:ind w:left="-625" w:right="-709"/>
              <w:jc w:val="both"/>
              <w:rPr>
                <w:szCs w:val="24"/>
                <w:rtl/>
              </w:rPr>
            </w:pPr>
          </w:p>
        </w:tc>
        <w:tc>
          <w:tcPr>
            <w:tcW w:w="4535" w:type="dxa"/>
            <w:shd w:val="clear" w:color="auto" w:fill="auto"/>
          </w:tcPr>
          <w:p w:rsidR="00EA632D" w:rsidRPr="007A17ED" w:rsidRDefault="00EA632D" w:rsidP="000510CC">
            <w:pPr>
              <w:spacing w:line="480" w:lineRule="auto"/>
              <w:ind w:left="-625" w:right="-709"/>
              <w:jc w:val="both"/>
              <w:rPr>
                <w:szCs w:val="24"/>
                <w:rtl/>
              </w:rPr>
            </w:pPr>
          </w:p>
        </w:tc>
        <w:tc>
          <w:tcPr>
            <w:tcW w:w="4535"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95"/>
        </w:trPr>
        <w:tc>
          <w:tcPr>
            <w:tcW w:w="4535" w:type="dxa"/>
            <w:shd w:val="clear" w:color="auto" w:fill="auto"/>
          </w:tcPr>
          <w:p w:rsidR="00EA632D" w:rsidRPr="007A17ED" w:rsidRDefault="00EA632D" w:rsidP="000510CC">
            <w:pPr>
              <w:spacing w:line="480" w:lineRule="auto"/>
              <w:ind w:left="-625" w:right="-709"/>
              <w:jc w:val="both"/>
              <w:rPr>
                <w:szCs w:val="24"/>
                <w:rtl/>
              </w:rPr>
            </w:pPr>
          </w:p>
        </w:tc>
        <w:tc>
          <w:tcPr>
            <w:tcW w:w="4535" w:type="dxa"/>
            <w:shd w:val="clear" w:color="auto" w:fill="auto"/>
          </w:tcPr>
          <w:p w:rsidR="00EA632D" w:rsidRPr="007A17ED" w:rsidRDefault="00EA632D" w:rsidP="000510CC">
            <w:pPr>
              <w:spacing w:line="480" w:lineRule="auto"/>
              <w:ind w:left="-625" w:right="-709"/>
              <w:jc w:val="both"/>
              <w:rPr>
                <w:szCs w:val="24"/>
                <w:rtl/>
              </w:rPr>
            </w:pPr>
          </w:p>
        </w:tc>
        <w:tc>
          <w:tcPr>
            <w:tcW w:w="4535"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95"/>
        </w:trPr>
        <w:tc>
          <w:tcPr>
            <w:tcW w:w="4535" w:type="dxa"/>
            <w:shd w:val="clear" w:color="auto" w:fill="auto"/>
          </w:tcPr>
          <w:p w:rsidR="00EA632D" w:rsidRPr="007A17ED" w:rsidRDefault="00EA632D" w:rsidP="000510CC">
            <w:pPr>
              <w:spacing w:line="480" w:lineRule="auto"/>
              <w:ind w:left="-625" w:right="-709"/>
              <w:jc w:val="both"/>
              <w:rPr>
                <w:szCs w:val="24"/>
                <w:rtl/>
              </w:rPr>
            </w:pPr>
          </w:p>
        </w:tc>
        <w:tc>
          <w:tcPr>
            <w:tcW w:w="4535" w:type="dxa"/>
            <w:shd w:val="clear" w:color="auto" w:fill="auto"/>
          </w:tcPr>
          <w:p w:rsidR="00EA632D" w:rsidRPr="007A17ED" w:rsidRDefault="00EA632D" w:rsidP="000510CC">
            <w:pPr>
              <w:spacing w:line="480" w:lineRule="auto"/>
              <w:ind w:left="-625" w:right="-709"/>
              <w:jc w:val="both"/>
              <w:rPr>
                <w:szCs w:val="24"/>
                <w:rtl/>
              </w:rPr>
            </w:pPr>
          </w:p>
        </w:tc>
        <w:tc>
          <w:tcPr>
            <w:tcW w:w="4535" w:type="dxa"/>
            <w:shd w:val="clear" w:color="auto" w:fill="auto"/>
          </w:tcPr>
          <w:p w:rsidR="00EA632D" w:rsidRPr="007A17ED" w:rsidRDefault="00EA632D" w:rsidP="000510CC">
            <w:pPr>
              <w:spacing w:line="480" w:lineRule="auto"/>
              <w:ind w:left="-625" w:right="-709"/>
              <w:jc w:val="both"/>
              <w:rPr>
                <w:szCs w:val="24"/>
                <w:rtl/>
              </w:rPr>
            </w:pPr>
          </w:p>
        </w:tc>
      </w:tr>
      <w:tr w:rsidR="00830F42" w:rsidTr="00F4434F">
        <w:trPr>
          <w:trHeight w:val="595"/>
        </w:trPr>
        <w:tc>
          <w:tcPr>
            <w:tcW w:w="4535" w:type="dxa"/>
            <w:shd w:val="clear" w:color="auto" w:fill="auto"/>
          </w:tcPr>
          <w:p w:rsidR="00EA632D" w:rsidRPr="007A17ED" w:rsidRDefault="00EA632D" w:rsidP="000510CC">
            <w:pPr>
              <w:spacing w:line="480" w:lineRule="auto"/>
              <w:ind w:left="-625" w:right="-709"/>
              <w:jc w:val="both"/>
              <w:rPr>
                <w:szCs w:val="24"/>
                <w:rtl/>
              </w:rPr>
            </w:pPr>
          </w:p>
        </w:tc>
        <w:tc>
          <w:tcPr>
            <w:tcW w:w="4535" w:type="dxa"/>
            <w:shd w:val="clear" w:color="auto" w:fill="auto"/>
          </w:tcPr>
          <w:p w:rsidR="00EA632D" w:rsidRPr="007A17ED" w:rsidRDefault="00EA632D" w:rsidP="000510CC">
            <w:pPr>
              <w:spacing w:line="480" w:lineRule="auto"/>
              <w:ind w:left="-625" w:right="-709"/>
              <w:jc w:val="both"/>
              <w:rPr>
                <w:szCs w:val="24"/>
                <w:rtl/>
              </w:rPr>
            </w:pPr>
          </w:p>
        </w:tc>
        <w:tc>
          <w:tcPr>
            <w:tcW w:w="4535" w:type="dxa"/>
            <w:shd w:val="clear" w:color="auto" w:fill="auto"/>
          </w:tcPr>
          <w:p w:rsidR="00EA632D" w:rsidRPr="007A17ED" w:rsidRDefault="00EA632D" w:rsidP="000510CC">
            <w:pPr>
              <w:spacing w:line="480" w:lineRule="auto"/>
              <w:ind w:left="-625" w:right="-709"/>
              <w:jc w:val="both"/>
              <w:rPr>
                <w:szCs w:val="24"/>
                <w:rtl/>
              </w:rPr>
            </w:pPr>
          </w:p>
        </w:tc>
      </w:tr>
    </w:tbl>
    <w:p w:rsidR="00EA632D" w:rsidRPr="00F4434F" w:rsidRDefault="00FF0E78" w:rsidP="006C011E">
      <w:pPr>
        <w:pStyle w:val="aff5"/>
        <w:numPr>
          <w:ilvl w:val="0"/>
          <w:numId w:val="64"/>
        </w:numPr>
        <w:spacing w:line="360" w:lineRule="auto"/>
        <w:ind w:left="491" w:hanging="283"/>
        <w:jc w:val="both"/>
        <w:rPr>
          <w:szCs w:val="24"/>
          <w:rtl/>
        </w:rPr>
      </w:pPr>
      <w:r w:rsidRPr="00F4434F">
        <w:rPr>
          <w:rFonts w:hint="cs"/>
          <w:szCs w:val="24"/>
          <w:rtl/>
        </w:rPr>
        <w:t>הליכים פליליים/משמעתיים:</w:t>
      </w:r>
    </w:p>
    <w:p w:rsidR="00EA632D" w:rsidRPr="00EF40E4" w:rsidRDefault="00FF0E78" w:rsidP="00EA632D">
      <w:pPr>
        <w:spacing w:line="480" w:lineRule="auto"/>
        <w:ind w:left="141"/>
        <w:jc w:val="both"/>
        <w:rPr>
          <w:b/>
          <w:bCs/>
          <w:szCs w:val="24"/>
          <w:rtl/>
        </w:rPr>
      </w:pPr>
      <w:r>
        <w:rPr>
          <w:rFonts w:hint="cs"/>
          <w:szCs w:val="24"/>
          <w:rtl/>
        </w:rPr>
        <w:t>פרטים אודות</w:t>
      </w:r>
      <w:r w:rsidRPr="008C4532">
        <w:rPr>
          <w:rFonts w:hint="cs"/>
          <w:szCs w:val="24"/>
          <w:rtl/>
        </w:rPr>
        <w:t xml:space="preserve"> </w:t>
      </w:r>
      <w:r>
        <w:rPr>
          <w:rFonts w:hint="cs"/>
          <w:szCs w:val="24"/>
          <w:rtl/>
        </w:rPr>
        <w:t xml:space="preserve">הרשעות פליליות או משמעתיות, </w:t>
      </w:r>
      <w:r w:rsidRPr="008C4532">
        <w:rPr>
          <w:rFonts w:hint="cs"/>
          <w:szCs w:val="24"/>
          <w:rtl/>
        </w:rPr>
        <w:t>הליכים פליליים או משמעתיים</w:t>
      </w:r>
      <w:r>
        <w:rPr>
          <w:rFonts w:hint="cs"/>
          <w:szCs w:val="24"/>
          <w:rtl/>
        </w:rPr>
        <w:t xml:space="preserve"> תלויים ועומדים, לרבות הליכי חקירה</w:t>
      </w:r>
      <w:r w:rsidRPr="00784F73">
        <w:rPr>
          <w:rFonts w:hint="cs"/>
          <w:szCs w:val="24"/>
          <w:rtl/>
        </w:rPr>
        <w:t xml:space="preserve">, </w:t>
      </w:r>
      <w:r>
        <w:rPr>
          <w:rFonts w:hint="cs"/>
          <w:szCs w:val="24"/>
          <w:rtl/>
        </w:rPr>
        <w:t xml:space="preserve">נגד </w:t>
      </w:r>
      <w:r w:rsidRPr="00784F73">
        <w:rPr>
          <w:rFonts w:hint="cs"/>
          <w:szCs w:val="24"/>
          <w:rtl/>
        </w:rPr>
        <w:t xml:space="preserve">יחידי המציע </w:t>
      </w:r>
      <w:r>
        <w:rPr>
          <w:rFonts w:hint="cs"/>
          <w:szCs w:val="24"/>
          <w:rtl/>
        </w:rPr>
        <w:t>ו/או תאגיד המציע</w:t>
      </w:r>
      <w:r w:rsidRPr="0092411D">
        <w:rPr>
          <w:rFonts w:hint="cs"/>
          <w:szCs w:val="24"/>
          <w:rtl/>
        </w:rPr>
        <w:t>.</w:t>
      </w:r>
    </w:p>
    <w:p w:rsidR="00EA632D" w:rsidRPr="008C4532" w:rsidRDefault="00FF0E78" w:rsidP="00EA632D">
      <w:pPr>
        <w:spacing w:line="480" w:lineRule="auto"/>
        <w:ind w:left="141"/>
        <w:jc w:val="both"/>
        <w:rPr>
          <w:szCs w:val="24"/>
          <w:rtl/>
        </w:rPr>
      </w:pPr>
      <w:r>
        <w:rPr>
          <w:rFonts w:hint="cs"/>
          <w:szCs w:val="24"/>
          <w:rtl/>
        </w:rPr>
        <w:t xml:space="preserve"> </w:t>
      </w:r>
      <w:r w:rsidRPr="008C4532">
        <w:rPr>
          <w:rFonts w:hint="cs"/>
          <w:szCs w:val="24"/>
          <w:rtl/>
        </w:rPr>
        <w:t>כן/לא, אם כן פרט:</w:t>
      </w:r>
    </w:p>
    <w:p w:rsidR="00EA632D" w:rsidRDefault="00FF0E78" w:rsidP="00F4434F">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4434F">
        <w:rPr>
          <w:rFonts w:hint="cs"/>
          <w:szCs w:val="24"/>
          <w:rtl/>
        </w:rPr>
        <w:t>____________________________________________________</w:t>
      </w:r>
    </w:p>
    <w:p w:rsidR="00EA632D" w:rsidRDefault="00FF0E78" w:rsidP="004A48C9">
      <w:pPr>
        <w:spacing w:line="360" w:lineRule="auto"/>
        <w:rPr>
          <w:szCs w:val="24"/>
          <w:rtl/>
        </w:rPr>
      </w:pPr>
      <w:r w:rsidRPr="00204E76">
        <w:rPr>
          <w:rFonts w:hint="cs"/>
          <w:szCs w:val="24"/>
          <w:rtl/>
        </w:rPr>
        <w:t xml:space="preserve">הורשע </w:t>
      </w:r>
      <w:r>
        <w:rPr>
          <w:rFonts w:hint="cs"/>
          <w:szCs w:val="24"/>
          <w:rtl/>
        </w:rPr>
        <w:t xml:space="preserve">המציע ו/או מי מיחידי המציע בעבירות מסוג של אחריות קפידה ו/או תלוי ועומד נגד מי מהם כתב אישום פלילי בגין העבירה האמורה: </w:t>
      </w:r>
    </w:p>
    <w:p w:rsidR="00D84783" w:rsidRPr="006D03CA" w:rsidRDefault="00FF0E78" w:rsidP="00EF33EA">
      <w:pPr>
        <w:keepNext/>
        <w:keepLines/>
        <w:spacing w:line="360" w:lineRule="auto"/>
        <w:rPr>
          <w:rFonts w:ascii="David" w:hAnsi="David"/>
          <w:szCs w:val="24"/>
          <w:rtl/>
        </w:rPr>
      </w:pPr>
      <w:r w:rsidRPr="006D03CA">
        <w:rPr>
          <w:rFonts w:ascii="David" w:hAnsi="David"/>
          <w:szCs w:val="24"/>
          <w:rtl/>
        </w:rPr>
        <w:t xml:space="preserve">מבקש המציע שלא לפסלו בהתאם לאמור בסעיפים </w:t>
      </w:r>
      <w:r w:rsidRPr="006D03CA">
        <w:rPr>
          <w:rFonts w:ascii="David" w:hAnsi="David"/>
          <w:szCs w:val="24"/>
          <w:rtl/>
        </w:rPr>
        <w:fldChar w:fldCharType="begin"/>
      </w:r>
      <w:r w:rsidRPr="006D03CA">
        <w:rPr>
          <w:rFonts w:ascii="David" w:hAnsi="David"/>
          <w:szCs w:val="24"/>
          <w:rtl/>
        </w:rPr>
        <w:instrText xml:space="preserve"> </w:instrText>
      </w:r>
      <w:r w:rsidRPr="006D03CA">
        <w:rPr>
          <w:rFonts w:ascii="David" w:hAnsi="David"/>
          <w:szCs w:val="24"/>
        </w:rPr>
        <w:instrText>REF</w:instrText>
      </w:r>
      <w:r w:rsidRPr="006D03CA">
        <w:rPr>
          <w:rFonts w:ascii="David" w:hAnsi="David"/>
          <w:szCs w:val="24"/>
          <w:rtl/>
        </w:rPr>
        <w:instrText xml:space="preserve"> _</w:instrText>
      </w:r>
      <w:r w:rsidRPr="006D03CA">
        <w:rPr>
          <w:rFonts w:ascii="David" w:hAnsi="David"/>
          <w:szCs w:val="24"/>
        </w:rPr>
        <w:instrText>Ref73258833 \r \h</w:instrText>
      </w:r>
      <w:r w:rsidRPr="006D03CA">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6D03CA">
        <w:rPr>
          <w:rFonts w:ascii="David" w:hAnsi="David"/>
          <w:szCs w:val="24"/>
          <w:rtl/>
        </w:rPr>
      </w:r>
      <w:r w:rsidRPr="006D03CA">
        <w:rPr>
          <w:rFonts w:ascii="David" w:hAnsi="David"/>
          <w:szCs w:val="24"/>
          <w:rtl/>
        </w:rPr>
        <w:fldChar w:fldCharType="separate"/>
      </w:r>
      <w:r w:rsidR="00A76CEE">
        <w:rPr>
          <w:rFonts w:ascii="David" w:hAnsi="David"/>
          <w:szCs w:val="24"/>
          <w:cs/>
        </w:rPr>
        <w:t>‎</w:t>
      </w:r>
      <w:r w:rsidR="00A76CEE">
        <w:rPr>
          <w:rFonts w:ascii="David" w:hAnsi="David"/>
          <w:szCs w:val="24"/>
        </w:rPr>
        <w:t>7.5.3</w:t>
      </w:r>
      <w:r w:rsidRPr="006D03CA">
        <w:rPr>
          <w:rFonts w:ascii="David" w:hAnsi="David"/>
          <w:szCs w:val="24"/>
          <w:rtl/>
        </w:rPr>
        <w:fldChar w:fldCharType="end"/>
      </w:r>
      <w:r w:rsidRPr="006D03CA">
        <w:rPr>
          <w:rFonts w:ascii="David" w:hAnsi="David"/>
          <w:szCs w:val="24"/>
          <w:rtl/>
        </w:rPr>
        <w:t xml:space="preserve"> ל</w:t>
      </w:r>
      <w:r w:rsidR="00DB3E25">
        <w:rPr>
          <w:rFonts w:ascii="David" w:hAnsi="David"/>
          <w:szCs w:val="24"/>
          <w:rtl/>
        </w:rPr>
        <w:t>פרק 1</w:t>
      </w:r>
      <w:r w:rsidRPr="006D03CA">
        <w:rPr>
          <w:rFonts w:ascii="David" w:hAnsi="David"/>
          <w:szCs w:val="24"/>
          <w:rtl/>
        </w:rPr>
        <w:t xml:space="preserve"> ולצורך בקשה זו מפורט בזאת כלהלן:</w:t>
      </w:r>
    </w:p>
    <w:p w:rsidR="00EA632D" w:rsidRDefault="00FF0E78" w:rsidP="004A48C9">
      <w:pPr>
        <w:spacing w:line="360" w:lineRule="auto"/>
        <w:rPr>
          <w:szCs w:val="24"/>
          <w:rtl/>
        </w:rPr>
      </w:pPr>
      <w:r>
        <w:rPr>
          <w:rFonts w:hint="cs"/>
          <w:szCs w:val="24"/>
          <w:rtl/>
        </w:rPr>
        <w:t>סעיף העבירה ומבצעה:</w:t>
      </w:r>
    </w:p>
    <w:p w:rsidR="00EA632D" w:rsidRDefault="00FF0E78" w:rsidP="004A48C9">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w:t>
      </w:r>
      <w:r w:rsidR="00F4434F">
        <w:rPr>
          <w:rFonts w:hint="cs"/>
          <w:szCs w:val="24"/>
          <w:rtl/>
        </w:rPr>
        <w:t>_____________________________________________________________________________________________________________________________________________________________________________________</w:t>
      </w:r>
    </w:p>
    <w:p w:rsidR="00EA632D" w:rsidRDefault="00FF0E78" w:rsidP="004A48C9">
      <w:pPr>
        <w:spacing w:line="360" w:lineRule="auto"/>
        <w:rPr>
          <w:szCs w:val="24"/>
          <w:rtl/>
        </w:rPr>
      </w:pPr>
      <w:r>
        <w:rPr>
          <w:rFonts w:hint="cs"/>
          <w:szCs w:val="24"/>
          <w:rtl/>
        </w:rPr>
        <w:t>נסיבות ביצועה של העבירה:</w:t>
      </w:r>
    </w:p>
    <w:p w:rsidR="00CC5C46" w:rsidRDefault="00FF0E78" w:rsidP="00CC5C46">
      <w:pPr>
        <w:spacing w:line="360" w:lineRule="auto"/>
        <w:rPr>
          <w:szCs w:val="24"/>
          <w:rtl/>
        </w:rPr>
      </w:pPr>
      <w:r>
        <w:rPr>
          <w:rFonts w:hint="cs"/>
          <w:szCs w:val="24"/>
          <w:rtl/>
        </w:rPr>
        <w:t>____________________________________________________________________________________________________________________________________________________________________</w:t>
      </w:r>
      <w:r w:rsidR="00F4434F">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A632D" w:rsidRPr="00F4434F" w:rsidRDefault="00FF0E78" w:rsidP="006C011E">
      <w:pPr>
        <w:pStyle w:val="aff5"/>
        <w:numPr>
          <w:ilvl w:val="0"/>
          <w:numId w:val="64"/>
        </w:numPr>
        <w:spacing w:line="360" w:lineRule="auto"/>
        <w:ind w:left="491" w:hanging="283"/>
        <w:jc w:val="both"/>
        <w:rPr>
          <w:szCs w:val="24"/>
          <w:rtl/>
        </w:rPr>
      </w:pPr>
      <w:r w:rsidRPr="00F4434F">
        <w:rPr>
          <w:rFonts w:hint="cs"/>
          <w:szCs w:val="24"/>
          <w:rtl/>
        </w:rPr>
        <w:t>ניגוד עניינים:</w:t>
      </w:r>
    </w:p>
    <w:p w:rsidR="00EA632D" w:rsidRDefault="00FF0E78" w:rsidP="00F4434F">
      <w:pPr>
        <w:spacing w:line="480" w:lineRule="auto"/>
        <w:jc w:val="both"/>
        <w:rPr>
          <w:szCs w:val="24"/>
          <w:rtl/>
        </w:rPr>
      </w:pPr>
      <w:r w:rsidRPr="00094A46">
        <w:rPr>
          <w:rFonts w:hint="cs"/>
          <w:szCs w:val="24"/>
          <w:rtl/>
        </w:rPr>
        <w:t xml:space="preserve">פרוט </w:t>
      </w:r>
      <w:r>
        <w:rPr>
          <w:rFonts w:hint="cs"/>
          <w:szCs w:val="24"/>
          <w:rtl/>
        </w:rPr>
        <w:t xml:space="preserve">גופים ממשלתיים (משרדי ממשלה או יחידות סמך), חברות ממשלתיות, חברות ביטוח, וגופים מוסדיים אחרים, </w:t>
      </w:r>
      <w:r w:rsidRPr="00094A46">
        <w:rPr>
          <w:rFonts w:hint="cs"/>
          <w:szCs w:val="24"/>
          <w:rtl/>
        </w:rPr>
        <w:t xml:space="preserve">איתם </w:t>
      </w:r>
      <w:r>
        <w:rPr>
          <w:rFonts w:hint="cs"/>
          <w:szCs w:val="24"/>
          <w:rtl/>
        </w:rPr>
        <w:t>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 המציע עלול</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 xml:space="preserve"> כמוגדר </w:t>
      </w:r>
      <w:r w:rsidR="00D84783" w:rsidRPr="006D03CA">
        <w:rPr>
          <w:rFonts w:ascii="David" w:hAnsi="David"/>
          <w:szCs w:val="24"/>
          <w:rtl/>
        </w:rPr>
        <w:t xml:space="preserve">בסעיף </w:t>
      </w:r>
      <w:r w:rsidR="00D84783" w:rsidRPr="006D03CA">
        <w:rPr>
          <w:rFonts w:ascii="David" w:hAnsi="David"/>
          <w:szCs w:val="24"/>
          <w:rtl/>
        </w:rPr>
        <w:fldChar w:fldCharType="begin"/>
      </w:r>
      <w:r w:rsidR="00D84783" w:rsidRPr="006D03CA">
        <w:rPr>
          <w:rFonts w:ascii="David" w:hAnsi="David"/>
          <w:szCs w:val="24"/>
          <w:rtl/>
        </w:rPr>
        <w:instrText xml:space="preserve"> </w:instrText>
      </w:r>
      <w:r w:rsidR="00D84783" w:rsidRPr="006D03CA">
        <w:rPr>
          <w:rFonts w:ascii="David" w:hAnsi="David"/>
          <w:szCs w:val="24"/>
        </w:rPr>
        <w:instrText>REF</w:instrText>
      </w:r>
      <w:r w:rsidR="00D84783" w:rsidRPr="006D03CA">
        <w:rPr>
          <w:rFonts w:ascii="David" w:hAnsi="David"/>
          <w:szCs w:val="24"/>
          <w:rtl/>
        </w:rPr>
        <w:instrText xml:space="preserve"> _</w:instrText>
      </w:r>
      <w:r w:rsidR="00D84783" w:rsidRPr="006D03CA">
        <w:rPr>
          <w:rFonts w:ascii="David" w:hAnsi="David"/>
          <w:szCs w:val="24"/>
        </w:rPr>
        <w:instrText>Ref388519574 \r \h</w:instrText>
      </w:r>
      <w:r w:rsidR="00D84783" w:rsidRPr="006D03CA">
        <w:rPr>
          <w:rFonts w:ascii="David" w:hAnsi="David"/>
          <w:szCs w:val="24"/>
          <w:rtl/>
        </w:rPr>
        <w:instrText xml:space="preserve"> </w:instrText>
      </w:r>
      <w:r w:rsidR="00D84783">
        <w:rPr>
          <w:rFonts w:ascii="David" w:hAnsi="David"/>
          <w:szCs w:val="24"/>
          <w:rtl/>
        </w:rPr>
        <w:instrText xml:space="preserve"> \* </w:instrText>
      </w:r>
      <w:r w:rsidR="00D84783">
        <w:rPr>
          <w:rFonts w:ascii="David" w:hAnsi="David"/>
          <w:szCs w:val="24"/>
        </w:rPr>
        <w:instrText>MERGEFORMAT</w:instrText>
      </w:r>
      <w:r w:rsidR="00D84783">
        <w:rPr>
          <w:rFonts w:ascii="David" w:hAnsi="David"/>
          <w:szCs w:val="24"/>
          <w:rtl/>
        </w:rPr>
        <w:instrText xml:space="preserve"> </w:instrText>
      </w:r>
      <w:r w:rsidR="00D84783" w:rsidRPr="006D03CA">
        <w:rPr>
          <w:rFonts w:ascii="David" w:hAnsi="David"/>
          <w:szCs w:val="24"/>
          <w:rtl/>
        </w:rPr>
      </w:r>
      <w:r w:rsidR="00D84783" w:rsidRPr="006D03CA">
        <w:rPr>
          <w:rFonts w:ascii="David" w:hAnsi="David"/>
          <w:szCs w:val="24"/>
          <w:rtl/>
        </w:rPr>
        <w:fldChar w:fldCharType="separate"/>
      </w:r>
      <w:r w:rsidR="00A76CEE">
        <w:rPr>
          <w:rFonts w:ascii="David" w:hAnsi="David"/>
          <w:szCs w:val="24"/>
          <w:cs/>
        </w:rPr>
        <w:t>‎</w:t>
      </w:r>
      <w:r w:rsidR="00A76CEE">
        <w:rPr>
          <w:rFonts w:ascii="David" w:hAnsi="David"/>
          <w:szCs w:val="24"/>
        </w:rPr>
        <w:t>8</w:t>
      </w:r>
      <w:r w:rsidR="00D84783" w:rsidRPr="006D03CA">
        <w:rPr>
          <w:rFonts w:ascii="David" w:hAnsi="David"/>
          <w:szCs w:val="24"/>
          <w:rtl/>
        </w:rPr>
        <w:fldChar w:fldCharType="end"/>
      </w:r>
      <w:r w:rsidR="00D84783" w:rsidRPr="006D03CA">
        <w:rPr>
          <w:rFonts w:ascii="David" w:hAnsi="David"/>
          <w:szCs w:val="24"/>
          <w:rtl/>
        </w:rPr>
        <w:t xml:space="preserve"> לנספח ב</w:t>
      </w:r>
      <w:r w:rsidR="00D84783">
        <w:rPr>
          <w:rFonts w:hint="cs"/>
          <w:szCs w:val="24"/>
          <w:rtl/>
        </w:rPr>
        <w:t xml:space="preserve"> </w:t>
      </w:r>
      <w:r w:rsidRPr="00D92650">
        <w:rPr>
          <w:rFonts w:hint="cs"/>
          <w:szCs w:val="24"/>
          <w:rtl/>
        </w:rPr>
        <w:t>:</w:t>
      </w:r>
    </w:p>
    <w:p w:rsidR="00EA632D" w:rsidRDefault="00FF0E78" w:rsidP="00EA632D">
      <w:pPr>
        <w:spacing w:line="480" w:lineRule="auto"/>
        <w:ind w:left="-1" w:firstLine="142"/>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4434F">
        <w:rPr>
          <w:rFonts w:hint="cs"/>
          <w:szCs w:val="24"/>
          <w:rtl/>
        </w:rPr>
        <w:t>__________________</w:t>
      </w:r>
      <w:r>
        <w:rPr>
          <w:rFonts w:hint="cs"/>
          <w:szCs w:val="24"/>
          <w:rtl/>
        </w:rPr>
        <w:t>__________________________</w:t>
      </w:r>
      <w:r w:rsidR="00F4434F">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Cs w:val="24"/>
          <w:rtl/>
        </w:rPr>
        <w:t>______________</w:t>
      </w:r>
    </w:p>
    <w:p w:rsidR="00EA632D" w:rsidRDefault="00FF0E78" w:rsidP="00F4434F">
      <w:pPr>
        <w:spacing w:line="480" w:lineRule="auto"/>
        <w:jc w:val="both"/>
        <w:rPr>
          <w:szCs w:val="24"/>
          <w:rtl/>
        </w:rPr>
      </w:pPr>
      <w:r>
        <w:rPr>
          <w:rFonts w:hint="cs"/>
          <w:szCs w:val="24"/>
          <w:rtl/>
        </w:rPr>
        <w:t>פרוט הנושאים ש</w:t>
      </w:r>
      <w:r w:rsidRPr="00D815AB">
        <w:rPr>
          <w:rFonts w:hint="cs"/>
          <w:szCs w:val="24"/>
          <w:rtl/>
        </w:rPr>
        <w:t>בהם עלול</w:t>
      </w:r>
      <w:r>
        <w:rPr>
          <w:rFonts w:hint="cs"/>
          <w:szCs w:val="24"/>
          <w:rtl/>
        </w:rPr>
        <w:t>ים יחידי ה</w:t>
      </w:r>
      <w:r w:rsidRPr="00094A46">
        <w:rPr>
          <w:rFonts w:hint="cs"/>
          <w:szCs w:val="24"/>
          <w:rtl/>
        </w:rPr>
        <w:t xml:space="preserve">מציע </w:t>
      </w:r>
      <w:r>
        <w:rPr>
          <w:rFonts w:hint="cs"/>
          <w:szCs w:val="24"/>
          <w:rtl/>
        </w:rPr>
        <w:t>ו/או תאגיד המציע ו/</w:t>
      </w:r>
      <w:r w:rsidRPr="00094A46">
        <w:rPr>
          <w:rFonts w:hint="cs"/>
          <w:szCs w:val="24"/>
          <w:rtl/>
        </w:rPr>
        <w:t>או מי מ</w:t>
      </w:r>
      <w:r>
        <w:rPr>
          <w:rFonts w:hint="cs"/>
          <w:szCs w:val="24"/>
          <w:rtl/>
        </w:rPr>
        <w:t>עורכי הדין המועסקים במשרד</w:t>
      </w:r>
      <w:r w:rsidRPr="00094A46">
        <w:rPr>
          <w:rFonts w:hint="cs"/>
          <w:szCs w:val="24"/>
          <w:rtl/>
        </w:rPr>
        <w:t xml:space="preserve"> להימצא ב</w:t>
      </w:r>
      <w:r>
        <w:rPr>
          <w:rFonts w:hint="cs"/>
          <w:szCs w:val="24"/>
          <w:rtl/>
        </w:rPr>
        <w:t xml:space="preserve">מצב של </w:t>
      </w:r>
      <w:r w:rsidRPr="00094A46">
        <w:rPr>
          <w:rFonts w:hint="cs"/>
          <w:szCs w:val="24"/>
          <w:rtl/>
        </w:rPr>
        <w:t>ניגוד עניינים</w:t>
      </w:r>
      <w:r>
        <w:rPr>
          <w:rFonts w:hint="cs"/>
          <w:szCs w:val="24"/>
          <w:rtl/>
        </w:rPr>
        <w:t>:</w:t>
      </w:r>
    </w:p>
    <w:p w:rsidR="00EA632D" w:rsidRDefault="00FF0E78" w:rsidP="00EA632D">
      <w:pPr>
        <w:spacing w:line="480" w:lineRule="auto"/>
        <w:ind w:left="-1"/>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4434F">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w:t>
      </w:r>
      <w:r>
        <w:rPr>
          <w:rFonts w:hint="cs"/>
          <w:szCs w:val="24"/>
          <w:rtl/>
        </w:rPr>
        <w:t>______________________________</w:t>
      </w:r>
    </w:p>
    <w:p w:rsidR="008550C2" w:rsidRDefault="008550C2" w:rsidP="00F4434F">
      <w:pPr>
        <w:spacing w:line="480" w:lineRule="auto"/>
        <w:jc w:val="both"/>
        <w:rPr>
          <w:szCs w:val="24"/>
          <w:rtl/>
        </w:rPr>
      </w:pPr>
    </w:p>
    <w:p w:rsidR="00EA632D" w:rsidRDefault="00FF0E78" w:rsidP="00F4434F">
      <w:pPr>
        <w:spacing w:line="480" w:lineRule="auto"/>
        <w:jc w:val="both"/>
        <w:rPr>
          <w:szCs w:val="24"/>
          <w:rtl/>
        </w:rPr>
      </w:pPr>
      <w:r>
        <w:rPr>
          <w:rFonts w:hint="cs"/>
          <w:szCs w:val="24"/>
          <w:rtl/>
        </w:rPr>
        <w:t>פירוט התיקים בהם יצגו יחידי ה</w:t>
      </w:r>
      <w:r w:rsidRPr="00094A46">
        <w:rPr>
          <w:rFonts w:hint="cs"/>
          <w:szCs w:val="24"/>
          <w:rtl/>
        </w:rPr>
        <w:t>מציע או מי מעובדי</w:t>
      </w:r>
      <w:r>
        <w:rPr>
          <w:rFonts w:hint="cs"/>
          <w:szCs w:val="24"/>
          <w:rtl/>
        </w:rPr>
        <w:t xml:space="preserve"> המשרד,</w:t>
      </w:r>
      <w:r w:rsidRPr="00094A46">
        <w:rPr>
          <w:rFonts w:hint="cs"/>
          <w:szCs w:val="24"/>
          <w:rtl/>
        </w:rPr>
        <w:t xml:space="preserve"> </w:t>
      </w:r>
      <w:r>
        <w:rPr>
          <w:rFonts w:hint="cs"/>
          <w:szCs w:val="24"/>
          <w:rtl/>
        </w:rPr>
        <w:t>לקוח נגד המדינה: פרט מועדים, נושאים, המשר</w:t>
      </w:r>
      <w:r w:rsidR="00F4434F">
        <w:rPr>
          <w:rFonts w:hint="cs"/>
          <w:szCs w:val="24"/>
          <w:rtl/>
        </w:rPr>
        <w:t>ד</w:t>
      </w:r>
      <w:r>
        <w:rPr>
          <w:rFonts w:hint="cs"/>
          <w:szCs w:val="24"/>
          <w:rtl/>
        </w:rPr>
        <w:t xml:space="preserve"> הממשלתי הרלוונטי, מס' התיק המשפטי, ככל שנוהל הליך משפטי. </w:t>
      </w:r>
    </w:p>
    <w:p w:rsidR="00EA632D" w:rsidRPr="00EA632D" w:rsidRDefault="00FF0E78" w:rsidP="00EA632D">
      <w:pPr>
        <w:keepNext/>
        <w:keepLines/>
        <w:spacing w:line="360" w:lineRule="auto"/>
        <w:rPr>
          <w:b/>
          <w:bCs/>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4434F">
        <w:rPr>
          <w:rFonts w:hint="cs"/>
          <w:szCs w:val="24"/>
          <w:rtl/>
        </w:rPr>
        <w:t>_________________________________________</w:t>
      </w:r>
      <w:r>
        <w:rPr>
          <w:rFonts w:hint="cs"/>
          <w:szCs w:val="24"/>
          <w:rtl/>
        </w:rPr>
        <w:t>_____________</w:t>
      </w:r>
    </w:p>
    <w:p w:rsidR="00FF1A1F" w:rsidRPr="00B27CE0" w:rsidRDefault="00FF0E78" w:rsidP="009129EA">
      <w:pPr>
        <w:pStyle w:val="aff5"/>
        <w:keepNext/>
        <w:keepLines/>
        <w:spacing w:line="360" w:lineRule="auto"/>
        <w:ind w:left="360"/>
        <w:jc w:val="both"/>
        <w:rPr>
          <w:rFonts w:ascii="David" w:hAnsi="David"/>
          <w:b/>
          <w:bCs/>
          <w:szCs w:val="24"/>
          <w:rtl/>
        </w:rPr>
        <w:sectPr w:rsidR="00FF1A1F" w:rsidRPr="00B27CE0" w:rsidSect="009129EA">
          <w:pgSz w:w="16838" w:h="11906" w:orient="landscape" w:code="9"/>
          <w:pgMar w:top="1797" w:right="1440" w:bottom="1797" w:left="1440" w:header="142" w:footer="567" w:gutter="0"/>
          <w:cols w:space="720"/>
          <w:titlePg/>
          <w:docGrid w:linePitch="326"/>
        </w:sectPr>
      </w:pPr>
      <w:r w:rsidRPr="00B27CE0">
        <w:rPr>
          <w:rFonts w:ascii="David" w:hAnsi="David" w:hint="cs"/>
          <w:b/>
          <w:bCs/>
          <w:szCs w:val="24"/>
          <w:rtl/>
        </w:rPr>
        <w:t xml:space="preserve">ניתן להוסיף </w:t>
      </w:r>
      <w:r w:rsidR="000510CC">
        <w:rPr>
          <w:rFonts w:ascii="David" w:hAnsi="David" w:hint="cs"/>
          <w:b/>
          <w:bCs/>
          <w:szCs w:val="24"/>
          <w:rtl/>
        </w:rPr>
        <w:t>עמודים</w:t>
      </w:r>
      <w:r w:rsidRPr="00B27CE0">
        <w:rPr>
          <w:rFonts w:ascii="David" w:hAnsi="David" w:hint="cs"/>
          <w:b/>
          <w:bCs/>
          <w:szCs w:val="24"/>
          <w:rtl/>
        </w:rPr>
        <w:t xml:space="preserve"> נוספ</w:t>
      </w:r>
      <w:r w:rsidR="000510CC">
        <w:rPr>
          <w:rFonts w:ascii="David" w:hAnsi="David" w:hint="cs"/>
          <w:b/>
          <w:bCs/>
          <w:szCs w:val="24"/>
          <w:rtl/>
        </w:rPr>
        <w:t>ים</w:t>
      </w:r>
      <w:r w:rsidRPr="00B27CE0">
        <w:rPr>
          <w:rFonts w:ascii="David" w:hAnsi="David" w:hint="cs"/>
          <w:b/>
          <w:bCs/>
          <w:szCs w:val="24"/>
          <w:rtl/>
        </w:rPr>
        <w:t xml:space="preserve"> עבור עורכי דין מוצעים נוספים.</w:t>
      </w:r>
    </w:p>
    <w:p w:rsidR="00C21751" w:rsidRDefault="00FF0E78" w:rsidP="004A48C9">
      <w:pPr>
        <w:rPr>
          <w:b/>
          <w:bCs/>
          <w:sz w:val="28"/>
          <w:szCs w:val="28"/>
          <w:u w:val="single"/>
          <w:rtl/>
        </w:rPr>
      </w:pPr>
      <w:r w:rsidRPr="001D5608">
        <w:rPr>
          <w:rFonts w:hint="cs"/>
          <w:b/>
          <w:bCs/>
          <w:sz w:val="28"/>
          <w:szCs w:val="28"/>
          <w:u w:val="single"/>
          <w:rtl/>
        </w:rPr>
        <w:t xml:space="preserve">הצהרת </w:t>
      </w:r>
      <w:r>
        <w:rPr>
          <w:rFonts w:hint="cs"/>
          <w:b/>
          <w:bCs/>
          <w:sz w:val="28"/>
          <w:szCs w:val="28"/>
          <w:u w:val="single"/>
          <w:rtl/>
        </w:rPr>
        <w:t>המציע ויחידי המציע</w:t>
      </w:r>
    </w:p>
    <w:p w:rsidR="00C21751" w:rsidRDefault="00C21751" w:rsidP="004A48C9">
      <w:pPr>
        <w:rPr>
          <w:b/>
          <w:bCs/>
          <w:sz w:val="28"/>
          <w:szCs w:val="28"/>
          <w:u w:val="single"/>
          <w:rtl/>
        </w:rPr>
      </w:pPr>
    </w:p>
    <w:p w:rsidR="00C21751" w:rsidRDefault="00FF0E78" w:rsidP="00C21751">
      <w:pPr>
        <w:spacing w:line="480" w:lineRule="auto"/>
        <w:ind w:firstLine="142"/>
        <w:jc w:val="both"/>
        <w:rPr>
          <w:szCs w:val="24"/>
          <w:rtl/>
        </w:rPr>
      </w:pPr>
      <w:r>
        <w:rPr>
          <w:rFonts w:hint="cs"/>
          <w:szCs w:val="24"/>
          <w:rtl/>
        </w:rPr>
        <w:t>אני</w:t>
      </w:r>
      <w:r w:rsidRPr="00196108">
        <w:rPr>
          <w:rFonts w:hint="cs"/>
          <w:szCs w:val="24"/>
          <w:rtl/>
        </w:rPr>
        <w:t xml:space="preserve"> הח"מ</w:t>
      </w:r>
      <w:r>
        <w:rPr>
          <w:rFonts w:hint="cs"/>
          <w:szCs w:val="24"/>
          <w:rtl/>
        </w:rPr>
        <w:t>: המציע _________________ (במידה ומדובר בתאגיד) באמצעות מורשה החתימה,</w:t>
      </w:r>
    </w:p>
    <w:p w:rsidR="00C21751" w:rsidRDefault="00FF0E78" w:rsidP="00C21751">
      <w:pPr>
        <w:spacing w:line="480" w:lineRule="auto"/>
        <w:ind w:firstLine="142"/>
        <w:jc w:val="both"/>
        <w:rPr>
          <w:szCs w:val="24"/>
          <w:rtl/>
        </w:rPr>
      </w:pPr>
      <w:r>
        <w:rPr>
          <w:rFonts w:hint="cs"/>
          <w:szCs w:val="24"/>
          <w:rtl/>
        </w:rPr>
        <w:t xml:space="preserve">שם מלא: _________________ ת.ז: _________________; </w:t>
      </w:r>
    </w:p>
    <w:p w:rsidR="00C21751" w:rsidRDefault="00FF0E78" w:rsidP="00C21751">
      <w:pPr>
        <w:spacing w:line="480" w:lineRule="auto"/>
        <w:ind w:firstLine="142"/>
        <w:jc w:val="both"/>
        <w:rPr>
          <w:szCs w:val="24"/>
          <w:rtl/>
        </w:rPr>
      </w:pPr>
      <w:r>
        <w:rPr>
          <w:rFonts w:hint="cs"/>
          <w:szCs w:val="24"/>
          <w:rtl/>
        </w:rPr>
        <w:t>שם מלא_________________  ת.ז: _________________</w:t>
      </w:r>
    </w:p>
    <w:p w:rsidR="00C21751" w:rsidRDefault="00FF0E78" w:rsidP="00C21751">
      <w:pPr>
        <w:spacing w:line="480" w:lineRule="auto"/>
        <w:ind w:firstLine="142"/>
        <w:jc w:val="both"/>
        <w:rPr>
          <w:szCs w:val="24"/>
          <w:rtl/>
        </w:rPr>
      </w:pPr>
      <w:r>
        <w:rPr>
          <w:rFonts w:hint="cs"/>
          <w:szCs w:val="24"/>
          <w:rtl/>
        </w:rPr>
        <w:t>יחידי המציע</w:t>
      </w:r>
    </w:p>
    <w:p w:rsidR="00C21751" w:rsidRDefault="00FF0E78" w:rsidP="00C21751">
      <w:pPr>
        <w:spacing w:line="480" w:lineRule="auto"/>
        <w:ind w:firstLine="142"/>
        <w:jc w:val="both"/>
        <w:rPr>
          <w:szCs w:val="24"/>
          <w:rtl/>
        </w:rPr>
      </w:pPr>
      <w:r>
        <w:rPr>
          <w:rFonts w:hint="cs"/>
          <w:szCs w:val="24"/>
          <w:rtl/>
        </w:rPr>
        <w:t xml:space="preserve">1. </w:t>
      </w:r>
      <w:r w:rsidRPr="00196108">
        <w:rPr>
          <w:rFonts w:hint="cs"/>
          <w:szCs w:val="24"/>
          <w:rtl/>
        </w:rPr>
        <w:t>שם</w:t>
      </w:r>
      <w:r>
        <w:rPr>
          <w:rFonts w:hint="cs"/>
          <w:szCs w:val="24"/>
          <w:rtl/>
        </w:rPr>
        <w:t xml:space="preserve"> מלא: </w:t>
      </w:r>
      <w:r w:rsidRPr="00196108">
        <w:rPr>
          <w:rFonts w:hint="cs"/>
          <w:szCs w:val="24"/>
          <w:rtl/>
        </w:rPr>
        <w:t>_____________</w:t>
      </w:r>
      <w:r>
        <w:rPr>
          <w:rFonts w:hint="cs"/>
          <w:szCs w:val="24"/>
          <w:rtl/>
        </w:rPr>
        <w:t xml:space="preserve">__ </w:t>
      </w:r>
      <w:r w:rsidRPr="00196108">
        <w:rPr>
          <w:rFonts w:hint="cs"/>
          <w:szCs w:val="24"/>
          <w:rtl/>
        </w:rPr>
        <w:t>ת.ז</w:t>
      </w:r>
      <w:r>
        <w:rPr>
          <w:rFonts w:hint="cs"/>
          <w:szCs w:val="24"/>
          <w:rtl/>
        </w:rPr>
        <w:t>:</w:t>
      </w:r>
      <w:r w:rsidRPr="00196108">
        <w:rPr>
          <w:rFonts w:hint="cs"/>
          <w:szCs w:val="24"/>
          <w:rtl/>
        </w:rPr>
        <w:t xml:space="preserve"> _____________</w:t>
      </w:r>
      <w:r>
        <w:rPr>
          <w:rFonts w:hint="cs"/>
          <w:szCs w:val="24"/>
          <w:rtl/>
        </w:rPr>
        <w:t>__</w:t>
      </w:r>
    </w:p>
    <w:p w:rsidR="00C21751" w:rsidRDefault="00FF0E78" w:rsidP="00C21751">
      <w:pPr>
        <w:spacing w:line="480" w:lineRule="auto"/>
        <w:ind w:firstLine="142"/>
        <w:jc w:val="both"/>
        <w:rPr>
          <w:szCs w:val="24"/>
          <w:rtl/>
        </w:rPr>
      </w:pPr>
      <w:r>
        <w:rPr>
          <w:rFonts w:hint="cs"/>
          <w:szCs w:val="24"/>
          <w:rtl/>
        </w:rPr>
        <w:t xml:space="preserve">2. </w:t>
      </w:r>
      <w:r w:rsidRPr="00196108">
        <w:rPr>
          <w:rFonts w:hint="cs"/>
          <w:szCs w:val="24"/>
          <w:rtl/>
        </w:rPr>
        <w:t>שם</w:t>
      </w:r>
      <w:r>
        <w:rPr>
          <w:rFonts w:hint="cs"/>
          <w:szCs w:val="24"/>
          <w:rtl/>
        </w:rPr>
        <w:t xml:space="preserve"> מלא: </w:t>
      </w:r>
      <w:r w:rsidRPr="00196108">
        <w:rPr>
          <w:rFonts w:hint="cs"/>
          <w:szCs w:val="24"/>
          <w:rtl/>
        </w:rPr>
        <w:t>_____________</w:t>
      </w:r>
      <w:r>
        <w:rPr>
          <w:rFonts w:hint="cs"/>
          <w:szCs w:val="24"/>
          <w:rtl/>
        </w:rPr>
        <w:t xml:space="preserve">__ </w:t>
      </w:r>
      <w:r w:rsidRPr="00196108">
        <w:rPr>
          <w:rFonts w:hint="cs"/>
          <w:szCs w:val="24"/>
          <w:rtl/>
        </w:rPr>
        <w:t>ת.ז</w:t>
      </w:r>
      <w:r>
        <w:rPr>
          <w:rFonts w:hint="cs"/>
          <w:szCs w:val="24"/>
          <w:rtl/>
        </w:rPr>
        <w:t>:</w:t>
      </w:r>
      <w:r w:rsidRPr="00196108">
        <w:rPr>
          <w:rFonts w:hint="cs"/>
          <w:szCs w:val="24"/>
          <w:rtl/>
        </w:rPr>
        <w:t xml:space="preserve"> _____________</w:t>
      </w:r>
      <w:r>
        <w:rPr>
          <w:rFonts w:hint="cs"/>
          <w:szCs w:val="24"/>
          <w:rtl/>
        </w:rPr>
        <w:t>__</w:t>
      </w:r>
    </w:p>
    <w:p w:rsidR="00C21751" w:rsidRDefault="00FF0E78" w:rsidP="00C21751">
      <w:pPr>
        <w:spacing w:line="480" w:lineRule="auto"/>
        <w:ind w:firstLine="142"/>
        <w:jc w:val="both"/>
        <w:rPr>
          <w:szCs w:val="24"/>
          <w:rtl/>
        </w:rPr>
      </w:pPr>
      <w:r>
        <w:rPr>
          <w:rFonts w:hint="cs"/>
          <w:szCs w:val="24"/>
          <w:rtl/>
        </w:rPr>
        <w:t>3.</w:t>
      </w:r>
      <w:r w:rsidRPr="00CC2EC7">
        <w:rPr>
          <w:rFonts w:hint="cs"/>
          <w:szCs w:val="24"/>
          <w:rtl/>
        </w:rPr>
        <w:t xml:space="preserve"> </w:t>
      </w:r>
      <w:r w:rsidRPr="00196108">
        <w:rPr>
          <w:rFonts w:hint="cs"/>
          <w:szCs w:val="24"/>
          <w:rtl/>
        </w:rPr>
        <w:t>שם</w:t>
      </w:r>
      <w:r>
        <w:rPr>
          <w:rFonts w:hint="cs"/>
          <w:szCs w:val="24"/>
          <w:rtl/>
        </w:rPr>
        <w:t xml:space="preserve"> מלא: </w:t>
      </w:r>
      <w:r w:rsidRPr="00196108">
        <w:rPr>
          <w:rFonts w:hint="cs"/>
          <w:szCs w:val="24"/>
          <w:rtl/>
        </w:rPr>
        <w:t>_____________</w:t>
      </w:r>
      <w:r>
        <w:rPr>
          <w:rFonts w:hint="cs"/>
          <w:szCs w:val="24"/>
          <w:rtl/>
        </w:rPr>
        <w:t xml:space="preserve">__ </w:t>
      </w:r>
      <w:r w:rsidRPr="00196108">
        <w:rPr>
          <w:rFonts w:hint="cs"/>
          <w:szCs w:val="24"/>
          <w:rtl/>
        </w:rPr>
        <w:t>ת.ז</w:t>
      </w:r>
      <w:r>
        <w:rPr>
          <w:rFonts w:hint="cs"/>
          <w:szCs w:val="24"/>
          <w:rtl/>
        </w:rPr>
        <w:t>:</w:t>
      </w:r>
      <w:r w:rsidRPr="00196108">
        <w:rPr>
          <w:rFonts w:hint="cs"/>
          <w:szCs w:val="24"/>
          <w:rtl/>
        </w:rPr>
        <w:t xml:space="preserve"> _____________</w:t>
      </w:r>
      <w:r>
        <w:rPr>
          <w:rFonts w:hint="cs"/>
          <w:szCs w:val="24"/>
          <w:rtl/>
        </w:rPr>
        <w:t>__</w:t>
      </w:r>
    </w:p>
    <w:p w:rsidR="00C21751" w:rsidRDefault="00FF0E78" w:rsidP="00C21751">
      <w:pPr>
        <w:spacing w:line="480" w:lineRule="auto"/>
        <w:ind w:firstLine="142"/>
        <w:jc w:val="both"/>
        <w:rPr>
          <w:szCs w:val="24"/>
          <w:rtl/>
        </w:rPr>
      </w:pPr>
      <w:r>
        <w:rPr>
          <w:rFonts w:hint="cs"/>
          <w:szCs w:val="24"/>
          <w:rtl/>
        </w:rPr>
        <w:t>4.</w:t>
      </w:r>
      <w:r w:rsidRPr="00CC2EC7">
        <w:rPr>
          <w:rFonts w:hint="cs"/>
          <w:szCs w:val="24"/>
          <w:rtl/>
        </w:rPr>
        <w:t xml:space="preserve"> </w:t>
      </w:r>
      <w:r w:rsidRPr="00196108">
        <w:rPr>
          <w:rFonts w:hint="cs"/>
          <w:szCs w:val="24"/>
          <w:rtl/>
        </w:rPr>
        <w:t>שם</w:t>
      </w:r>
      <w:r>
        <w:rPr>
          <w:rFonts w:hint="cs"/>
          <w:szCs w:val="24"/>
          <w:rtl/>
        </w:rPr>
        <w:t xml:space="preserve"> מלא: </w:t>
      </w:r>
      <w:r w:rsidRPr="00196108">
        <w:rPr>
          <w:rFonts w:hint="cs"/>
          <w:szCs w:val="24"/>
          <w:rtl/>
        </w:rPr>
        <w:t>_____________</w:t>
      </w:r>
      <w:r>
        <w:rPr>
          <w:rFonts w:hint="cs"/>
          <w:szCs w:val="24"/>
          <w:rtl/>
        </w:rPr>
        <w:t xml:space="preserve">__ </w:t>
      </w:r>
      <w:r w:rsidRPr="00196108">
        <w:rPr>
          <w:rFonts w:hint="cs"/>
          <w:szCs w:val="24"/>
          <w:rtl/>
        </w:rPr>
        <w:t>ת.ז</w:t>
      </w:r>
      <w:r>
        <w:rPr>
          <w:rFonts w:hint="cs"/>
          <w:szCs w:val="24"/>
          <w:rtl/>
        </w:rPr>
        <w:t>:</w:t>
      </w:r>
      <w:r w:rsidRPr="00196108">
        <w:rPr>
          <w:rFonts w:hint="cs"/>
          <w:szCs w:val="24"/>
          <w:rtl/>
        </w:rPr>
        <w:t xml:space="preserve"> _____________</w:t>
      </w:r>
      <w:r>
        <w:rPr>
          <w:rFonts w:hint="cs"/>
          <w:szCs w:val="24"/>
          <w:rtl/>
        </w:rPr>
        <w:t>__</w:t>
      </w:r>
    </w:p>
    <w:p w:rsidR="00C21751" w:rsidRDefault="00FF0E78" w:rsidP="00C21751">
      <w:pPr>
        <w:spacing w:line="480" w:lineRule="auto"/>
        <w:ind w:firstLine="142"/>
        <w:jc w:val="both"/>
        <w:rPr>
          <w:szCs w:val="24"/>
          <w:rtl/>
        </w:rPr>
      </w:pPr>
      <w:r>
        <w:rPr>
          <w:rFonts w:hint="cs"/>
          <w:szCs w:val="24"/>
          <w:rtl/>
        </w:rPr>
        <w:t>5.</w:t>
      </w:r>
      <w:r w:rsidRPr="00CC2EC7">
        <w:rPr>
          <w:rFonts w:hint="cs"/>
          <w:szCs w:val="24"/>
          <w:rtl/>
        </w:rPr>
        <w:t xml:space="preserve"> </w:t>
      </w:r>
      <w:r w:rsidRPr="00196108">
        <w:rPr>
          <w:rFonts w:hint="cs"/>
          <w:szCs w:val="24"/>
          <w:rtl/>
        </w:rPr>
        <w:t>שם</w:t>
      </w:r>
      <w:r>
        <w:rPr>
          <w:rFonts w:hint="cs"/>
          <w:szCs w:val="24"/>
          <w:rtl/>
        </w:rPr>
        <w:t xml:space="preserve"> מלא: </w:t>
      </w:r>
      <w:r w:rsidRPr="00196108">
        <w:rPr>
          <w:rFonts w:hint="cs"/>
          <w:szCs w:val="24"/>
          <w:rtl/>
        </w:rPr>
        <w:t>_____________</w:t>
      </w:r>
      <w:r>
        <w:rPr>
          <w:rFonts w:hint="cs"/>
          <w:szCs w:val="24"/>
          <w:rtl/>
        </w:rPr>
        <w:t xml:space="preserve">__ </w:t>
      </w:r>
      <w:r w:rsidRPr="00196108">
        <w:rPr>
          <w:rFonts w:hint="cs"/>
          <w:szCs w:val="24"/>
          <w:rtl/>
        </w:rPr>
        <w:t>ת.ז</w:t>
      </w:r>
      <w:r>
        <w:rPr>
          <w:rFonts w:hint="cs"/>
          <w:szCs w:val="24"/>
          <w:rtl/>
        </w:rPr>
        <w:t>:</w:t>
      </w:r>
      <w:r w:rsidRPr="00196108">
        <w:rPr>
          <w:rFonts w:hint="cs"/>
          <w:szCs w:val="24"/>
          <w:rtl/>
        </w:rPr>
        <w:t xml:space="preserve"> _____________</w:t>
      </w:r>
      <w:r>
        <w:rPr>
          <w:rFonts w:hint="cs"/>
          <w:szCs w:val="24"/>
          <w:rtl/>
        </w:rPr>
        <w:t>__</w:t>
      </w:r>
    </w:p>
    <w:p w:rsidR="00C21751" w:rsidRDefault="00FF0E78" w:rsidP="00C21751">
      <w:pPr>
        <w:spacing w:line="480" w:lineRule="auto"/>
        <w:ind w:firstLine="142"/>
        <w:jc w:val="both"/>
        <w:rPr>
          <w:szCs w:val="24"/>
          <w:rtl/>
        </w:rPr>
      </w:pPr>
      <w:r>
        <w:rPr>
          <w:rFonts w:hint="cs"/>
          <w:szCs w:val="24"/>
          <w:rtl/>
        </w:rPr>
        <w:t xml:space="preserve">(האמור בלשון יחיד מתייחס גם ללשון רבים). </w:t>
      </w:r>
    </w:p>
    <w:p w:rsidR="00C21751" w:rsidRDefault="00FF0E78" w:rsidP="006C011E">
      <w:pPr>
        <w:numPr>
          <w:ilvl w:val="0"/>
          <w:numId w:val="63"/>
        </w:numPr>
        <w:spacing w:line="480" w:lineRule="auto"/>
        <w:jc w:val="both"/>
        <w:rPr>
          <w:szCs w:val="24"/>
          <w:rtl/>
        </w:rPr>
      </w:pPr>
      <w:r w:rsidRPr="00196108">
        <w:rPr>
          <w:rFonts w:hint="cs"/>
          <w:szCs w:val="24"/>
          <w:rtl/>
        </w:rPr>
        <w:t xml:space="preserve">מצהיר בזאת כי האמור לעיל הינו אמת וכי לא הושמט כל מידע רלוונטי. </w:t>
      </w:r>
    </w:p>
    <w:p w:rsidR="00C21751" w:rsidRPr="00C52B79" w:rsidRDefault="00FF0E78" w:rsidP="006C011E">
      <w:pPr>
        <w:numPr>
          <w:ilvl w:val="0"/>
          <w:numId w:val="63"/>
        </w:numPr>
        <w:spacing w:line="480" w:lineRule="auto"/>
        <w:jc w:val="both"/>
        <w:rPr>
          <w:szCs w:val="24"/>
          <w:rtl/>
        </w:rPr>
      </w:pPr>
      <w:r>
        <w:rPr>
          <w:rFonts w:hint="cs"/>
          <w:szCs w:val="24"/>
          <w:rtl/>
        </w:rPr>
        <w:t>אני מצהיר כי קראתי בעיון ובחנתי</w:t>
      </w:r>
      <w:r w:rsidRPr="00196108">
        <w:rPr>
          <w:rFonts w:hint="cs"/>
          <w:szCs w:val="24"/>
          <w:rtl/>
        </w:rPr>
        <w:t xml:space="preserve"> בחינה זהירה ומקיפה את כל </w:t>
      </w:r>
      <w:r w:rsidR="00DB3E25">
        <w:rPr>
          <w:rFonts w:hint="cs"/>
          <w:szCs w:val="24"/>
          <w:rtl/>
        </w:rPr>
        <w:t>פרק 1</w:t>
      </w:r>
      <w:r>
        <w:rPr>
          <w:rFonts w:hint="cs"/>
          <w:szCs w:val="24"/>
          <w:rtl/>
        </w:rPr>
        <w:t xml:space="preserve">, לרבות נספחיה; הבנתי את </w:t>
      </w:r>
      <w:r w:rsidRPr="00C52B79">
        <w:rPr>
          <w:rFonts w:hint="cs"/>
          <w:szCs w:val="24"/>
          <w:rtl/>
        </w:rPr>
        <w:t>כל האמור ב</w:t>
      </w:r>
      <w:r w:rsidR="00DB3E25">
        <w:rPr>
          <w:rFonts w:hint="cs"/>
          <w:szCs w:val="24"/>
          <w:rtl/>
        </w:rPr>
        <w:t>פרק 1</w:t>
      </w:r>
      <w:r w:rsidRPr="00C52B79">
        <w:rPr>
          <w:rFonts w:hint="cs"/>
          <w:szCs w:val="24"/>
          <w:rtl/>
        </w:rPr>
        <w:t xml:space="preserve"> והגשתי את הצעתי בהתאם; כי בחתימתי על תצהיר זה, אני מגיש בזאת את הצעתי/ הצעת התאגיד/השותפות; כי אני מסכים לכל האמור ב</w:t>
      </w:r>
      <w:r w:rsidR="00DB3E25">
        <w:rPr>
          <w:rFonts w:hint="cs"/>
          <w:szCs w:val="24"/>
          <w:rtl/>
        </w:rPr>
        <w:t>פרק 1</w:t>
      </w:r>
      <w:r w:rsidRPr="00C52B79">
        <w:rPr>
          <w:rFonts w:hint="cs"/>
          <w:szCs w:val="24"/>
          <w:rtl/>
        </w:rPr>
        <w:t xml:space="preserve">,  וכי לא  אציג כל תביעות או דרישות המבוססות על אי ידיעה ו/או אי הבנה, ואני מוותר בזאת מראש על טענות כאמור. </w:t>
      </w:r>
    </w:p>
    <w:p w:rsidR="00C21751" w:rsidRDefault="00FF0E78" w:rsidP="006C011E">
      <w:pPr>
        <w:numPr>
          <w:ilvl w:val="0"/>
          <w:numId w:val="63"/>
        </w:numPr>
        <w:spacing w:line="480" w:lineRule="auto"/>
        <w:jc w:val="both"/>
        <w:rPr>
          <w:szCs w:val="24"/>
        </w:rPr>
      </w:pPr>
      <w:r>
        <w:rPr>
          <w:rFonts w:hint="cs"/>
          <w:szCs w:val="24"/>
          <w:rtl/>
        </w:rPr>
        <w:t xml:space="preserve">אני מצהיר כי </w:t>
      </w:r>
      <w:r w:rsidRPr="00196108">
        <w:rPr>
          <w:rFonts w:hint="cs"/>
          <w:szCs w:val="24"/>
          <w:rtl/>
        </w:rPr>
        <w:t xml:space="preserve">הצעה זו מוצעת לאחר שבדקתי את כל התנאים הכרוכים במתן השירותים </w:t>
      </w:r>
      <w:r>
        <w:rPr>
          <w:rFonts w:hint="cs"/>
          <w:szCs w:val="24"/>
          <w:rtl/>
        </w:rPr>
        <w:t xml:space="preserve">המשפטיים </w:t>
      </w:r>
      <w:r w:rsidRPr="00196108">
        <w:rPr>
          <w:rFonts w:hint="cs"/>
          <w:szCs w:val="24"/>
          <w:rtl/>
        </w:rPr>
        <w:t>ומצאתי אותם</w:t>
      </w:r>
      <w:r>
        <w:rPr>
          <w:rFonts w:hint="cs"/>
          <w:szCs w:val="24"/>
          <w:rtl/>
        </w:rPr>
        <w:t xml:space="preserve"> </w:t>
      </w:r>
      <w:r w:rsidRPr="00196108">
        <w:rPr>
          <w:rFonts w:hint="cs"/>
          <w:szCs w:val="24"/>
          <w:rtl/>
        </w:rPr>
        <w:t xml:space="preserve">מתאימים </w:t>
      </w:r>
      <w:r>
        <w:rPr>
          <w:rFonts w:hint="cs"/>
          <w:szCs w:val="24"/>
          <w:rtl/>
        </w:rPr>
        <w:t>לצרכי וליכולותי</w:t>
      </w:r>
      <w:r>
        <w:rPr>
          <w:rFonts w:hint="eastAsia"/>
          <w:szCs w:val="24"/>
          <w:rtl/>
        </w:rPr>
        <w:t>י</w:t>
      </w:r>
      <w:r>
        <w:rPr>
          <w:rFonts w:hint="cs"/>
          <w:szCs w:val="24"/>
          <w:rtl/>
        </w:rPr>
        <w:t xml:space="preserve"> </w:t>
      </w:r>
      <w:r w:rsidRPr="00196108">
        <w:rPr>
          <w:rFonts w:hint="cs"/>
          <w:szCs w:val="24"/>
          <w:rtl/>
        </w:rPr>
        <w:t>וראויים, ואני מוותר בזאת על כל טענה של אי הבנה, פגם או אי התאמה אחרת</w:t>
      </w:r>
      <w:r>
        <w:rPr>
          <w:rFonts w:hint="cs"/>
          <w:szCs w:val="24"/>
          <w:rtl/>
        </w:rPr>
        <w:t>.</w:t>
      </w:r>
    </w:p>
    <w:p w:rsidR="00C21751" w:rsidRPr="00C21751" w:rsidRDefault="00FF0E78" w:rsidP="006C011E">
      <w:pPr>
        <w:numPr>
          <w:ilvl w:val="0"/>
          <w:numId w:val="63"/>
        </w:numPr>
        <w:spacing w:line="480" w:lineRule="auto"/>
        <w:jc w:val="both"/>
        <w:rPr>
          <w:szCs w:val="24"/>
          <w:rtl/>
        </w:rPr>
      </w:pPr>
      <w:r w:rsidRPr="00C21751">
        <w:rPr>
          <w:rFonts w:hint="cs"/>
          <w:szCs w:val="24"/>
          <w:rtl/>
        </w:rPr>
        <w:t>אני מצהיר כי ידוע לי כי אם יתברר כי פרט מהפרטים המופיעים לעיל יתגלה כלא נכון או לא מדויק יהיה המזמין או מי מטעמו רשאי לפסול את הצעתי.</w:t>
      </w:r>
    </w:p>
    <w:p w:rsidR="00C21751" w:rsidRDefault="00FF0E78" w:rsidP="006C011E">
      <w:pPr>
        <w:numPr>
          <w:ilvl w:val="0"/>
          <w:numId w:val="63"/>
        </w:numPr>
        <w:spacing w:line="480" w:lineRule="auto"/>
        <w:jc w:val="both"/>
        <w:rPr>
          <w:szCs w:val="24"/>
          <w:rtl/>
        </w:rPr>
      </w:pPr>
      <w:r>
        <w:rPr>
          <w:rFonts w:hint="cs"/>
          <w:szCs w:val="24"/>
          <w:rtl/>
        </w:rPr>
        <w:t>אני מצהיר כי אני</w:t>
      </w:r>
      <w:r w:rsidRPr="00196108">
        <w:rPr>
          <w:rFonts w:hint="cs"/>
          <w:szCs w:val="24"/>
          <w:rtl/>
        </w:rPr>
        <w:t xml:space="preserve"> עומד בכ</w:t>
      </w:r>
      <w:r>
        <w:rPr>
          <w:rFonts w:hint="cs"/>
          <w:szCs w:val="24"/>
          <w:rtl/>
        </w:rPr>
        <w:t>ל התנאים הנדרשים בהזמנה מהמציעים; כי הצעתי</w:t>
      </w:r>
      <w:r w:rsidRPr="00196108">
        <w:rPr>
          <w:rFonts w:hint="cs"/>
          <w:szCs w:val="24"/>
          <w:rtl/>
        </w:rPr>
        <w:t xml:space="preserve"> </w:t>
      </w:r>
      <w:r>
        <w:rPr>
          <w:rFonts w:hint="cs"/>
          <w:szCs w:val="24"/>
          <w:rtl/>
        </w:rPr>
        <w:t>עונה על כל הדרישות שבמסמכי  ההזמנה;</w:t>
      </w:r>
      <w:r>
        <w:rPr>
          <w:szCs w:val="24"/>
        </w:rPr>
        <w:t xml:space="preserve"> </w:t>
      </w:r>
      <w:r>
        <w:rPr>
          <w:rFonts w:hint="cs"/>
          <w:szCs w:val="24"/>
          <w:rtl/>
        </w:rPr>
        <w:t>כי אני מקבל על עצמי</w:t>
      </w:r>
      <w:r w:rsidRPr="00196108">
        <w:rPr>
          <w:rFonts w:hint="cs"/>
          <w:szCs w:val="24"/>
          <w:rtl/>
        </w:rPr>
        <w:t xml:space="preserve"> לספק ש</w:t>
      </w:r>
      <w:r>
        <w:rPr>
          <w:rFonts w:hint="cs"/>
          <w:szCs w:val="24"/>
          <w:rtl/>
        </w:rPr>
        <w:t>י</w:t>
      </w:r>
      <w:r w:rsidRPr="00196108">
        <w:rPr>
          <w:rFonts w:hint="cs"/>
          <w:szCs w:val="24"/>
          <w:rtl/>
        </w:rPr>
        <w:t xml:space="preserve">רותים </w:t>
      </w:r>
      <w:r>
        <w:rPr>
          <w:rFonts w:hint="cs"/>
          <w:szCs w:val="24"/>
          <w:rtl/>
        </w:rPr>
        <w:t>ברמה גבוהה</w:t>
      </w:r>
      <w:r>
        <w:rPr>
          <w:rFonts w:hint="cs"/>
          <w:szCs w:val="24"/>
        </w:rPr>
        <w:t xml:space="preserve"> </w:t>
      </w:r>
      <w:r>
        <w:rPr>
          <w:rFonts w:hint="cs"/>
          <w:szCs w:val="24"/>
          <w:rtl/>
        </w:rPr>
        <w:t>נאותה וראויה, בהתאם לתנאים שבמסמכי  ההזמנה ונספחיה,</w:t>
      </w:r>
      <w:r w:rsidRPr="00196108">
        <w:rPr>
          <w:rFonts w:hint="cs"/>
          <w:szCs w:val="24"/>
          <w:rtl/>
        </w:rPr>
        <w:t xml:space="preserve"> ו</w:t>
      </w:r>
      <w:r>
        <w:rPr>
          <w:rFonts w:hint="cs"/>
          <w:szCs w:val="24"/>
          <w:rtl/>
        </w:rPr>
        <w:t xml:space="preserve">כי </w:t>
      </w:r>
      <w:r w:rsidRPr="00196108">
        <w:rPr>
          <w:rFonts w:hint="cs"/>
          <w:szCs w:val="24"/>
          <w:rtl/>
        </w:rPr>
        <w:t>ביכול</w:t>
      </w:r>
      <w:r>
        <w:rPr>
          <w:rFonts w:hint="cs"/>
          <w:szCs w:val="24"/>
          <w:rtl/>
        </w:rPr>
        <w:t xml:space="preserve">תי לספק את השירותים. </w:t>
      </w:r>
    </w:p>
    <w:p w:rsidR="00C21751" w:rsidRPr="00D62AD2" w:rsidRDefault="00FF0E78" w:rsidP="006C011E">
      <w:pPr>
        <w:numPr>
          <w:ilvl w:val="0"/>
          <w:numId w:val="63"/>
        </w:numPr>
        <w:spacing w:line="480" w:lineRule="auto"/>
        <w:jc w:val="both"/>
        <w:rPr>
          <w:rFonts w:ascii="David" w:hAnsi="David"/>
          <w:szCs w:val="24"/>
          <w:rtl/>
        </w:rPr>
      </w:pPr>
      <w:r w:rsidRPr="00D62AD2">
        <w:rPr>
          <w:rFonts w:ascii="David" w:hAnsi="David" w:hint="eastAsia"/>
          <w:szCs w:val="24"/>
          <w:rtl/>
        </w:rPr>
        <w:t>אני</w:t>
      </w:r>
      <w:r w:rsidRPr="00D62AD2">
        <w:rPr>
          <w:rFonts w:ascii="David" w:hAnsi="David"/>
          <w:szCs w:val="24"/>
          <w:rtl/>
        </w:rPr>
        <w:t xml:space="preserve"> מצהיר ומתחייב כי אם אזכה בהליך ואכלל במאגר או ברשימת הכשירים, אמציא, מיד עם העברת תיק  ראשון לטיפולי, אישור מחברת הביטוח אודות היותי בעל פוליסת ביטוח של אחריות מקצועית, כמפורט בסעיף </w:t>
      </w:r>
      <w:r w:rsidR="00D84783" w:rsidRPr="00D62AD2">
        <w:rPr>
          <w:rFonts w:ascii="David" w:hAnsi="David"/>
          <w:szCs w:val="24"/>
          <w:rtl/>
        </w:rPr>
        <w:fldChar w:fldCharType="begin"/>
      </w:r>
      <w:r w:rsidR="00D84783" w:rsidRPr="00D62AD2">
        <w:rPr>
          <w:rFonts w:ascii="David" w:hAnsi="David"/>
          <w:szCs w:val="24"/>
          <w:rtl/>
        </w:rPr>
        <w:instrText xml:space="preserve"> </w:instrText>
      </w:r>
      <w:r w:rsidR="00D84783" w:rsidRPr="00D62AD2">
        <w:rPr>
          <w:rFonts w:ascii="David" w:hAnsi="David"/>
          <w:szCs w:val="24"/>
        </w:rPr>
        <w:instrText>REF</w:instrText>
      </w:r>
      <w:r w:rsidR="00D84783" w:rsidRPr="00D62AD2">
        <w:rPr>
          <w:rFonts w:ascii="David" w:hAnsi="David"/>
          <w:szCs w:val="24"/>
          <w:rtl/>
        </w:rPr>
        <w:instrText xml:space="preserve"> _</w:instrText>
      </w:r>
      <w:r w:rsidR="00D84783" w:rsidRPr="00D62AD2">
        <w:rPr>
          <w:rFonts w:ascii="David" w:hAnsi="David"/>
          <w:szCs w:val="24"/>
        </w:rPr>
        <w:instrText>Ref73259432 \r \h</w:instrText>
      </w:r>
      <w:r w:rsidR="00D84783" w:rsidRPr="00D62AD2">
        <w:rPr>
          <w:rFonts w:ascii="David" w:hAnsi="David"/>
          <w:szCs w:val="24"/>
          <w:rtl/>
        </w:rPr>
        <w:instrText xml:space="preserve"> </w:instrText>
      </w:r>
      <w:r w:rsidR="00D84783">
        <w:rPr>
          <w:rFonts w:ascii="David" w:hAnsi="David"/>
          <w:szCs w:val="24"/>
          <w:rtl/>
        </w:rPr>
        <w:instrText xml:space="preserve"> \* </w:instrText>
      </w:r>
      <w:r w:rsidR="00D84783">
        <w:rPr>
          <w:rFonts w:ascii="David" w:hAnsi="David"/>
          <w:szCs w:val="24"/>
        </w:rPr>
        <w:instrText>MERGEFORMAT</w:instrText>
      </w:r>
      <w:r w:rsidR="00D84783">
        <w:rPr>
          <w:rFonts w:ascii="David" w:hAnsi="David"/>
          <w:szCs w:val="24"/>
          <w:rtl/>
        </w:rPr>
        <w:instrText xml:space="preserve"> </w:instrText>
      </w:r>
      <w:r w:rsidR="00D84783" w:rsidRPr="00D62AD2">
        <w:rPr>
          <w:rFonts w:ascii="David" w:hAnsi="David"/>
          <w:szCs w:val="24"/>
          <w:rtl/>
        </w:rPr>
      </w:r>
      <w:r w:rsidR="00D84783" w:rsidRPr="00D62AD2">
        <w:rPr>
          <w:rFonts w:ascii="David" w:hAnsi="David"/>
          <w:szCs w:val="24"/>
          <w:rtl/>
        </w:rPr>
        <w:fldChar w:fldCharType="separate"/>
      </w:r>
      <w:r w:rsidR="00A76CEE">
        <w:rPr>
          <w:rFonts w:ascii="David" w:hAnsi="David"/>
          <w:szCs w:val="24"/>
          <w:cs/>
        </w:rPr>
        <w:t>‎</w:t>
      </w:r>
      <w:r w:rsidR="00A76CEE">
        <w:rPr>
          <w:rFonts w:ascii="David" w:hAnsi="David"/>
          <w:szCs w:val="24"/>
        </w:rPr>
        <w:t>10.2</w:t>
      </w:r>
      <w:r w:rsidR="00D84783" w:rsidRPr="00D62AD2">
        <w:rPr>
          <w:rFonts w:ascii="David" w:hAnsi="David"/>
          <w:szCs w:val="24"/>
          <w:rtl/>
        </w:rPr>
        <w:fldChar w:fldCharType="end"/>
      </w:r>
      <w:r w:rsidRPr="00D62AD2">
        <w:rPr>
          <w:rFonts w:ascii="David" w:hAnsi="David"/>
          <w:szCs w:val="24"/>
          <w:rtl/>
        </w:rPr>
        <w:t xml:space="preserve"> להזמנה. </w:t>
      </w:r>
    </w:p>
    <w:p w:rsidR="00C21751" w:rsidRDefault="00C21751" w:rsidP="00C21751">
      <w:pPr>
        <w:spacing w:line="480" w:lineRule="auto"/>
        <w:ind w:left="-1" w:firstLine="142"/>
        <w:jc w:val="both"/>
        <w:rPr>
          <w:szCs w:val="24"/>
          <w:rtl/>
        </w:rPr>
      </w:pPr>
    </w:p>
    <w:p w:rsidR="00C21751" w:rsidRPr="00C52B79" w:rsidRDefault="00FF0E78" w:rsidP="006C011E">
      <w:pPr>
        <w:numPr>
          <w:ilvl w:val="0"/>
          <w:numId w:val="63"/>
        </w:numPr>
        <w:spacing w:line="480" w:lineRule="auto"/>
        <w:jc w:val="both"/>
        <w:rPr>
          <w:szCs w:val="24"/>
        </w:rPr>
      </w:pPr>
      <w:r w:rsidRPr="00BE0D89">
        <w:rPr>
          <w:rFonts w:hint="cs"/>
          <w:szCs w:val="24"/>
          <w:rtl/>
        </w:rPr>
        <w:t xml:space="preserve">אני מצהיר כי בידי </w:t>
      </w:r>
      <w:r>
        <w:rPr>
          <w:rFonts w:hint="cs"/>
          <w:szCs w:val="24"/>
          <w:rtl/>
        </w:rPr>
        <w:t xml:space="preserve">מצויים </w:t>
      </w:r>
      <w:r w:rsidRPr="00BE0D89">
        <w:rPr>
          <w:rFonts w:hint="cs"/>
          <w:szCs w:val="24"/>
          <w:rtl/>
        </w:rPr>
        <w:t>כל האמצעים המנהליים, הארגוניים והמשרדיים הנדרשים לצורך מתן השירותים המשפטים באופן מלא;</w:t>
      </w:r>
      <w:r w:rsidRPr="00BE0D89">
        <w:rPr>
          <w:rFonts w:hint="cs"/>
          <w:szCs w:val="24"/>
        </w:rPr>
        <w:t xml:space="preserve"> </w:t>
      </w:r>
      <w:r>
        <w:rPr>
          <w:rFonts w:hint="cs"/>
          <w:szCs w:val="24"/>
          <w:rtl/>
        </w:rPr>
        <w:t>כי הנני</w:t>
      </w:r>
      <w:r w:rsidRPr="00BE0D89">
        <w:rPr>
          <w:rFonts w:hint="cs"/>
          <w:szCs w:val="24"/>
          <w:rtl/>
        </w:rPr>
        <w:t xml:space="preserve"> בעל רישיונות כדין לש</w:t>
      </w:r>
      <w:r>
        <w:rPr>
          <w:rFonts w:hint="cs"/>
          <w:szCs w:val="24"/>
          <w:rtl/>
        </w:rPr>
        <w:t>ימוש בכל בתוכנות המופעלות על ידי</w:t>
      </w:r>
      <w:r w:rsidRPr="00BE0D89">
        <w:rPr>
          <w:rFonts w:hint="cs"/>
          <w:szCs w:val="24"/>
          <w:rtl/>
        </w:rPr>
        <w:t xml:space="preserve"> לכל תחנות העבודה </w:t>
      </w:r>
      <w:r w:rsidRPr="00C52B79">
        <w:rPr>
          <w:rFonts w:hint="cs"/>
          <w:szCs w:val="24"/>
          <w:rtl/>
        </w:rPr>
        <w:t>בהן הן מופעלות, מאת בעלי הזכויות בתוכנות אלה, וכי איני מצוי בהפרה של תנאי מתנאי הרישיונות הללו.</w:t>
      </w:r>
    </w:p>
    <w:p w:rsidR="00C21751" w:rsidRPr="00C52B79" w:rsidRDefault="00FF0E78" w:rsidP="006C011E">
      <w:pPr>
        <w:numPr>
          <w:ilvl w:val="0"/>
          <w:numId w:val="63"/>
        </w:numPr>
        <w:spacing w:line="480" w:lineRule="auto"/>
        <w:jc w:val="both"/>
        <w:rPr>
          <w:szCs w:val="24"/>
          <w:rtl/>
        </w:rPr>
      </w:pPr>
      <w:r>
        <w:rPr>
          <w:rFonts w:hint="cs"/>
          <w:szCs w:val="24"/>
          <w:rtl/>
        </w:rPr>
        <w:t>אני מצהיר ומאשר כי ידוע לי</w:t>
      </w:r>
      <w:r w:rsidRPr="00196108">
        <w:rPr>
          <w:rFonts w:hint="cs"/>
          <w:szCs w:val="24"/>
          <w:rtl/>
        </w:rPr>
        <w:t xml:space="preserve"> כי ביצוע הש</w:t>
      </w:r>
      <w:r>
        <w:rPr>
          <w:rFonts w:hint="cs"/>
          <w:szCs w:val="24"/>
          <w:rtl/>
        </w:rPr>
        <w:t>ירותים נשוא ההזמנה</w:t>
      </w:r>
      <w:r w:rsidRPr="00196108">
        <w:rPr>
          <w:rFonts w:hint="cs"/>
          <w:szCs w:val="24"/>
          <w:rtl/>
        </w:rPr>
        <w:t xml:space="preserve"> אינו כולל ביצוע פעולות </w:t>
      </w:r>
      <w:r>
        <w:rPr>
          <w:rFonts w:hint="cs"/>
          <w:szCs w:val="24"/>
          <w:rtl/>
        </w:rPr>
        <w:t xml:space="preserve">או סמכויות </w:t>
      </w:r>
      <w:r w:rsidRPr="00196108">
        <w:rPr>
          <w:rFonts w:hint="cs"/>
          <w:szCs w:val="24"/>
          <w:rtl/>
        </w:rPr>
        <w:t>שלטוניות</w:t>
      </w:r>
      <w:r>
        <w:rPr>
          <w:rFonts w:hint="cs"/>
          <w:szCs w:val="24"/>
          <w:rtl/>
        </w:rPr>
        <w:t xml:space="preserve"> </w:t>
      </w:r>
      <w:r w:rsidRPr="00C52B79">
        <w:rPr>
          <w:rFonts w:hint="cs"/>
          <w:szCs w:val="24"/>
          <w:rtl/>
        </w:rPr>
        <w:t>או מנהליות, בין במישרין ובין בעקיפין.</w:t>
      </w:r>
    </w:p>
    <w:p w:rsidR="00C21751" w:rsidRPr="00C52B79" w:rsidRDefault="00FF0E78" w:rsidP="006C011E">
      <w:pPr>
        <w:numPr>
          <w:ilvl w:val="0"/>
          <w:numId w:val="63"/>
        </w:numPr>
        <w:spacing w:line="480" w:lineRule="auto"/>
        <w:jc w:val="both"/>
        <w:rPr>
          <w:szCs w:val="24"/>
          <w:rtl/>
        </w:rPr>
      </w:pPr>
      <w:r>
        <w:rPr>
          <w:rFonts w:hint="cs"/>
          <w:szCs w:val="24"/>
          <w:rtl/>
        </w:rPr>
        <w:t xml:space="preserve">אני מצהיר ומתחייב כי </w:t>
      </w:r>
      <w:r w:rsidRPr="00196108">
        <w:rPr>
          <w:rFonts w:hint="cs"/>
          <w:szCs w:val="24"/>
          <w:rtl/>
        </w:rPr>
        <w:t xml:space="preserve">פעולות המוגדרות </w:t>
      </w:r>
      <w:r>
        <w:rPr>
          <w:rFonts w:hint="cs"/>
          <w:szCs w:val="24"/>
          <w:rtl/>
        </w:rPr>
        <w:t>ב</w:t>
      </w:r>
      <w:r w:rsidR="00DB3E25">
        <w:rPr>
          <w:rFonts w:hint="cs"/>
          <w:szCs w:val="24"/>
          <w:rtl/>
        </w:rPr>
        <w:t>פרק 1</w:t>
      </w:r>
      <w:r>
        <w:rPr>
          <w:rFonts w:hint="cs"/>
          <w:szCs w:val="24"/>
          <w:rtl/>
        </w:rPr>
        <w:t xml:space="preserve"> ונספחיה ה</w:t>
      </w:r>
      <w:r w:rsidRPr="00196108">
        <w:rPr>
          <w:rFonts w:hint="cs"/>
          <w:szCs w:val="24"/>
          <w:rtl/>
        </w:rPr>
        <w:t>מצריכות</w:t>
      </w:r>
      <w:r>
        <w:rPr>
          <w:rFonts w:hint="cs"/>
          <w:szCs w:val="24"/>
          <w:rtl/>
        </w:rPr>
        <w:t xml:space="preserve"> אישור מוקדם, יבוצעו רק </w:t>
      </w:r>
      <w:r w:rsidRPr="00C52B79">
        <w:rPr>
          <w:rFonts w:hint="cs"/>
          <w:szCs w:val="24"/>
          <w:rtl/>
        </w:rPr>
        <w:t xml:space="preserve">לאחר קבלת אישור כנדרש. </w:t>
      </w:r>
    </w:p>
    <w:p w:rsidR="00C21751" w:rsidRDefault="00FF0E78" w:rsidP="006C011E">
      <w:pPr>
        <w:numPr>
          <w:ilvl w:val="0"/>
          <w:numId w:val="63"/>
        </w:numPr>
        <w:spacing w:line="480" w:lineRule="auto"/>
        <w:jc w:val="both"/>
        <w:rPr>
          <w:szCs w:val="24"/>
          <w:rtl/>
        </w:rPr>
      </w:pPr>
      <w:r>
        <w:rPr>
          <w:rFonts w:hint="cs"/>
          <w:szCs w:val="24"/>
          <w:rtl/>
        </w:rPr>
        <w:t xml:space="preserve">אני מצהיר כי </w:t>
      </w:r>
      <w:r w:rsidRPr="00196108">
        <w:rPr>
          <w:rFonts w:hint="cs"/>
          <w:szCs w:val="24"/>
          <w:rtl/>
        </w:rPr>
        <w:t xml:space="preserve">ידוע לי </w:t>
      </w:r>
      <w:r>
        <w:rPr>
          <w:rFonts w:hint="cs"/>
          <w:szCs w:val="24"/>
          <w:rtl/>
        </w:rPr>
        <w:t>כי המזמין</w:t>
      </w:r>
      <w:r w:rsidRPr="00196108">
        <w:rPr>
          <w:rFonts w:hint="cs"/>
          <w:szCs w:val="24"/>
          <w:rtl/>
        </w:rPr>
        <w:t xml:space="preserve"> רשאי לפסול כל הצעה שנעשתה ו/או שהוגשה שלא על פי הוראות </w:t>
      </w:r>
      <w:r>
        <w:rPr>
          <w:rFonts w:hint="cs"/>
          <w:szCs w:val="24"/>
          <w:rtl/>
        </w:rPr>
        <w:t>הזמנה זו,</w:t>
      </w:r>
      <w:r w:rsidRPr="00196108">
        <w:rPr>
          <w:rFonts w:hint="cs"/>
          <w:szCs w:val="24"/>
          <w:rtl/>
        </w:rPr>
        <w:t xml:space="preserve"> כולן או חלקן.</w:t>
      </w:r>
    </w:p>
    <w:p w:rsidR="00C21751" w:rsidRPr="00196108" w:rsidRDefault="00FF0E78" w:rsidP="006C011E">
      <w:pPr>
        <w:numPr>
          <w:ilvl w:val="0"/>
          <w:numId w:val="63"/>
        </w:numPr>
        <w:spacing w:line="480" w:lineRule="auto"/>
        <w:jc w:val="both"/>
        <w:rPr>
          <w:szCs w:val="24"/>
          <w:rtl/>
        </w:rPr>
      </w:pPr>
      <w:r>
        <w:rPr>
          <w:rFonts w:hint="cs"/>
          <w:szCs w:val="24"/>
          <w:rtl/>
        </w:rPr>
        <w:t>אני מצהיר כי ידוע לי כי המזמין</w:t>
      </w:r>
      <w:r w:rsidRPr="00196108">
        <w:rPr>
          <w:rFonts w:hint="cs"/>
          <w:szCs w:val="24"/>
          <w:rtl/>
        </w:rPr>
        <w:t xml:space="preserve"> רשאי להחליט </w:t>
      </w:r>
      <w:r>
        <w:rPr>
          <w:rFonts w:hint="cs"/>
          <w:szCs w:val="24"/>
          <w:rtl/>
        </w:rPr>
        <w:t>שלא לבחור כל הצעה שהיא.</w:t>
      </w:r>
    </w:p>
    <w:p w:rsidR="00C21751" w:rsidRDefault="00FF0E78" w:rsidP="006C011E">
      <w:pPr>
        <w:numPr>
          <w:ilvl w:val="0"/>
          <w:numId w:val="63"/>
        </w:numPr>
        <w:spacing w:line="480" w:lineRule="auto"/>
        <w:jc w:val="both"/>
        <w:rPr>
          <w:szCs w:val="24"/>
          <w:rtl/>
        </w:rPr>
      </w:pPr>
      <w:r>
        <w:rPr>
          <w:rFonts w:hint="cs"/>
          <w:szCs w:val="24"/>
          <w:rtl/>
        </w:rPr>
        <w:t xml:space="preserve">אני מצהיר כי </w:t>
      </w:r>
      <w:r w:rsidRPr="007B3E0D">
        <w:rPr>
          <w:rFonts w:hint="cs"/>
          <w:szCs w:val="24"/>
          <w:rtl/>
        </w:rPr>
        <w:t>ידוע לי כי אין לראות בקבלת הצעתי ובעצם הבחירה להיכלל במאגר עורכי הדין ו/או רשימת הכשירים התחייבות להתקשר עימי בהסכם למתן שירותים משפטיים. ידוע לי כי המזמין רשאי, לפי שיקול דעתו הבלעדי, בהתאם לצרכיו, להתקשר עם המציע שנכלל במאגר עורכי הדין או ברשימת הכשירים, בהיקף עליו יחליט המזמין על פי שיקול דעתו הבלעדי, וכי המזמין אינו מתחייב להזמין מן המציעים הזוכים שירותים</w:t>
      </w:r>
      <w:r>
        <w:rPr>
          <w:rFonts w:hint="cs"/>
          <w:szCs w:val="24"/>
          <w:rtl/>
        </w:rPr>
        <w:t>, בכל היקף  שהוא</w:t>
      </w:r>
      <w:r w:rsidRPr="007B3E0D">
        <w:rPr>
          <w:rFonts w:hint="cs"/>
          <w:szCs w:val="24"/>
          <w:rtl/>
        </w:rPr>
        <w:t>.</w:t>
      </w:r>
    </w:p>
    <w:p w:rsidR="00C21751" w:rsidRPr="007B3E0D" w:rsidRDefault="00FF0E78" w:rsidP="006C011E">
      <w:pPr>
        <w:numPr>
          <w:ilvl w:val="0"/>
          <w:numId w:val="63"/>
        </w:numPr>
        <w:spacing w:line="480" w:lineRule="auto"/>
        <w:jc w:val="both"/>
        <w:rPr>
          <w:szCs w:val="24"/>
          <w:rtl/>
        </w:rPr>
      </w:pPr>
      <w:r>
        <w:rPr>
          <w:rFonts w:hint="cs"/>
          <w:szCs w:val="24"/>
          <w:rtl/>
        </w:rPr>
        <w:t xml:space="preserve">אני מצהיר כי </w:t>
      </w:r>
      <w:r w:rsidRPr="007B3E0D">
        <w:rPr>
          <w:rFonts w:hint="cs"/>
          <w:szCs w:val="24"/>
          <w:rtl/>
        </w:rPr>
        <w:t>ידוע לי כי המזמין רשאי להתקשר, לפי שיקול דעתו הבלעדי ובהתאם לצרכיו, בכל עת, לאחר פרסום הליך</w:t>
      </w:r>
      <w:r>
        <w:rPr>
          <w:rFonts w:hint="cs"/>
          <w:szCs w:val="24"/>
          <w:rtl/>
        </w:rPr>
        <w:t xml:space="preserve"> </w:t>
      </w:r>
      <w:r w:rsidRPr="007B3E0D">
        <w:rPr>
          <w:rFonts w:hint="cs"/>
          <w:szCs w:val="24"/>
          <w:rtl/>
        </w:rPr>
        <w:t>זה ובחירת מאגר עורכי הדין ורשימת הכשירים, בהתקיים</w:t>
      </w:r>
      <w:r>
        <w:rPr>
          <w:rFonts w:hint="cs"/>
          <w:szCs w:val="24"/>
          <w:rtl/>
        </w:rPr>
        <w:t xml:space="preserve"> נסיבות מסוימות, בין מטעם המומחיות הנדרשת או היקפו של התיק </w:t>
      </w:r>
      <w:r w:rsidRPr="007B3E0D">
        <w:rPr>
          <w:rFonts w:hint="cs"/>
          <w:szCs w:val="24"/>
          <w:rtl/>
        </w:rPr>
        <w:t xml:space="preserve">או מורכבותו, </w:t>
      </w:r>
      <w:r>
        <w:rPr>
          <w:rFonts w:hint="cs"/>
          <w:szCs w:val="24"/>
          <w:rtl/>
        </w:rPr>
        <w:t xml:space="preserve">או אם תחומו המשפטי אינו כלול בהליך זה, </w:t>
      </w:r>
      <w:r w:rsidRPr="007B3E0D">
        <w:rPr>
          <w:rFonts w:hint="cs"/>
          <w:szCs w:val="24"/>
          <w:rtl/>
        </w:rPr>
        <w:t xml:space="preserve">או מכל טעם ראוי אחר, עם עורכי </w:t>
      </w:r>
      <w:r>
        <w:rPr>
          <w:rFonts w:hint="cs"/>
          <w:szCs w:val="24"/>
          <w:rtl/>
        </w:rPr>
        <w:t xml:space="preserve"> </w:t>
      </w:r>
      <w:r w:rsidRPr="007B3E0D">
        <w:rPr>
          <w:rFonts w:hint="cs"/>
          <w:szCs w:val="24"/>
          <w:rtl/>
        </w:rPr>
        <w:t>דין שלא הציעו הצעותיהם במסגרת הליך זה, וממילא לא נבחרו במסגרתו.</w:t>
      </w:r>
    </w:p>
    <w:p w:rsidR="00C21751" w:rsidRDefault="00FF0E78" w:rsidP="006C011E">
      <w:pPr>
        <w:numPr>
          <w:ilvl w:val="0"/>
          <w:numId w:val="63"/>
        </w:numPr>
        <w:spacing w:line="480" w:lineRule="auto"/>
        <w:jc w:val="both"/>
        <w:rPr>
          <w:szCs w:val="24"/>
          <w:rtl/>
        </w:rPr>
      </w:pPr>
      <w:r>
        <w:rPr>
          <w:rFonts w:hint="cs"/>
          <w:szCs w:val="24"/>
          <w:rtl/>
        </w:rPr>
        <w:t xml:space="preserve">אני מצהיר כי </w:t>
      </w:r>
      <w:r w:rsidRPr="007B3E0D">
        <w:rPr>
          <w:rFonts w:hint="cs"/>
          <w:szCs w:val="24"/>
          <w:rtl/>
        </w:rPr>
        <w:t xml:space="preserve">ידוע לי כי הליך זה מתייחס אך ורק להתקשרות למתן שירותיים משפטיים עם </w:t>
      </w:r>
      <w:r>
        <w:rPr>
          <w:rFonts w:hint="cs"/>
          <w:szCs w:val="24"/>
          <w:rtl/>
        </w:rPr>
        <w:t>המזמין כפי</w:t>
      </w:r>
      <w:r w:rsidRPr="007B3E0D">
        <w:rPr>
          <w:rFonts w:hint="cs"/>
          <w:szCs w:val="24"/>
          <w:rtl/>
        </w:rPr>
        <w:t xml:space="preserve"> </w:t>
      </w:r>
      <w:r>
        <w:rPr>
          <w:rFonts w:hint="cs"/>
          <w:szCs w:val="24"/>
          <w:rtl/>
        </w:rPr>
        <w:t xml:space="preserve">שמפורטים בהזמנה. </w:t>
      </w:r>
      <w:r w:rsidRPr="007B3E0D">
        <w:rPr>
          <w:rFonts w:hint="cs"/>
          <w:szCs w:val="24"/>
          <w:rtl/>
        </w:rPr>
        <w:t>בנוסף, ידוע לי כי אין בהליך זה כדי לפגוע בכוחן של התקשרויות קיימות עם</w:t>
      </w:r>
      <w:r>
        <w:rPr>
          <w:rFonts w:hint="cs"/>
          <w:szCs w:val="24"/>
          <w:rtl/>
        </w:rPr>
        <w:t xml:space="preserve"> עורכי דין במועד פרסום הליך זה והתקשרויות שייווצר</w:t>
      </w:r>
      <w:r>
        <w:rPr>
          <w:rFonts w:hint="eastAsia"/>
          <w:szCs w:val="24"/>
          <w:rtl/>
        </w:rPr>
        <w:t>ו</w:t>
      </w:r>
      <w:r>
        <w:rPr>
          <w:rFonts w:hint="cs"/>
          <w:szCs w:val="24"/>
          <w:rtl/>
        </w:rPr>
        <w:t xml:space="preserve"> עד 60 ימים </w:t>
      </w:r>
      <w:r w:rsidRPr="007515D6">
        <w:rPr>
          <w:rFonts w:hint="cs"/>
          <w:szCs w:val="24"/>
          <w:rtl/>
        </w:rPr>
        <w:t>מיום שהוקם המאגר והוא זמין ליישום ולהפעלה.</w:t>
      </w:r>
    </w:p>
    <w:p w:rsidR="00C21751" w:rsidRPr="007B3E0D" w:rsidRDefault="00FF0E78" w:rsidP="006C011E">
      <w:pPr>
        <w:numPr>
          <w:ilvl w:val="0"/>
          <w:numId w:val="63"/>
        </w:numPr>
        <w:spacing w:line="480" w:lineRule="auto"/>
        <w:jc w:val="both"/>
        <w:rPr>
          <w:szCs w:val="24"/>
          <w:rtl/>
        </w:rPr>
      </w:pPr>
      <w:r>
        <w:rPr>
          <w:rFonts w:hint="cs"/>
          <w:szCs w:val="24"/>
          <w:rtl/>
        </w:rPr>
        <w:t xml:space="preserve">אני מצהיר כי </w:t>
      </w:r>
      <w:r w:rsidRPr="007B3E0D">
        <w:rPr>
          <w:rFonts w:hint="cs"/>
          <w:szCs w:val="24"/>
          <w:rtl/>
        </w:rPr>
        <w:t>ידוע לי כי בכל עת ועת ממועד פרסום הליך זה רשאי  המזמין, לפי שיקול דעתו הבלעדי, לפרסם הליך חדש, ולבחור עורכי דין נוספים איתם רשאי המזמין להתקשר בהסכם, בין בתחומי המשפט הכלולים בהליך זה, בין בתחומי משפט אחרים.</w:t>
      </w:r>
    </w:p>
    <w:p w:rsidR="00C21751" w:rsidRPr="007B3E0D" w:rsidRDefault="00FF0E78" w:rsidP="006C011E">
      <w:pPr>
        <w:numPr>
          <w:ilvl w:val="0"/>
          <w:numId w:val="63"/>
        </w:numPr>
        <w:spacing w:line="480" w:lineRule="auto"/>
        <w:jc w:val="both"/>
        <w:rPr>
          <w:szCs w:val="24"/>
          <w:rtl/>
        </w:rPr>
      </w:pPr>
      <w:r>
        <w:rPr>
          <w:rFonts w:hint="cs"/>
          <w:szCs w:val="24"/>
          <w:rtl/>
        </w:rPr>
        <w:t xml:space="preserve">אני מצהיר כי </w:t>
      </w:r>
      <w:r w:rsidRPr="007B3E0D">
        <w:rPr>
          <w:rFonts w:hint="cs"/>
          <w:szCs w:val="24"/>
          <w:rtl/>
        </w:rPr>
        <w:t>ידוע לי כי המזמין שומר לעצמו על הזכות לבטל הליך זה, או לצאת בהליך חדש, או לדחות את ביצועו של הליך זה, בכל עת משיקוליו שלו. אני מסכים כי לא תהא לי כל זכות דרישה או תביעה לפיצוי או לכל תשלום אחר בקשר להכנת הצעתי או להגשתה.</w:t>
      </w:r>
    </w:p>
    <w:p w:rsidR="00C21751" w:rsidRPr="007B3E0D" w:rsidRDefault="00FF0E78" w:rsidP="006C011E">
      <w:pPr>
        <w:numPr>
          <w:ilvl w:val="0"/>
          <w:numId w:val="63"/>
        </w:numPr>
        <w:spacing w:line="480" w:lineRule="auto"/>
        <w:jc w:val="both"/>
        <w:rPr>
          <w:szCs w:val="24"/>
          <w:rtl/>
        </w:rPr>
      </w:pPr>
      <w:r>
        <w:rPr>
          <w:rFonts w:hint="cs"/>
          <w:szCs w:val="24"/>
          <w:rtl/>
        </w:rPr>
        <w:t xml:space="preserve">אני מצהיר כי </w:t>
      </w:r>
      <w:r w:rsidRPr="007B3E0D">
        <w:rPr>
          <w:rFonts w:hint="cs"/>
          <w:szCs w:val="24"/>
          <w:rtl/>
        </w:rPr>
        <w:t xml:space="preserve">ידוע לי כי בחירת ההצעה הזוכה בהליך טעונה החלטה בכתב של המזמין. כמו כן ידוע לי כי ביצוע ההתקשרות מותנה בחתימת המזמין על הסכם </w:t>
      </w:r>
      <w:r w:rsidRPr="00E96E34">
        <w:rPr>
          <w:rFonts w:hint="cs"/>
          <w:szCs w:val="24"/>
          <w:rtl/>
        </w:rPr>
        <w:t>המצורף כ</w:t>
      </w:r>
      <w:r w:rsidR="00D7062F">
        <w:rPr>
          <w:szCs w:val="24"/>
          <w:rtl/>
        </w:rPr>
        <w:fldChar w:fldCharType="begin"/>
      </w:r>
      <w:r w:rsidR="00D7062F">
        <w:rPr>
          <w:szCs w:val="24"/>
          <w:rtl/>
        </w:rPr>
        <w:instrText xml:space="preserve"> </w:instrText>
      </w:r>
      <w:r w:rsidR="00D7062F">
        <w:rPr>
          <w:rFonts w:hint="cs"/>
          <w:szCs w:val="24"/>
        </w:rPr>
        <w:instrText>REF</w:instrText>
      </w:r>
      <w:r w:rsidR="00D7062F">
        <w:rPr>
          <w:rFonts w:hint="cs"/>
          <w:szCs w:val="24"/>
          <w:rtl/>
        </w:rPr>
        <w:instrText xml:space="preserve"> _</w:instrText>
      </w:r>
      <w:r w:rsidR="00D7062F">
        <w:rPr>
          <w:rFonts w:hint="cs"/>
          <w:szCs w:val="24"/>
        </w:rPr>
        <w:instrText>Ref86920441 \h</w:instrText>
      </w:r>
      <w:r w:rsidR="00D7062F">
        <w:rPr>
          <w:szCs w:val="24"/>
          <w:rtl/>
        </w:rPr>
        <w:instrText xml:space="preserve"> </w:instrText>
      </w:r>
      <w:r w:rsidR="00D7062F">
        <w:rPr>
          <w:szCs w:val="24"/>
          <w:rtl/>
        </w:rPr>
      </w:r>
      <w:r w:rsidR="00D7062F">
        <w:rPr>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הסכם התקשרות למתן שירותים עבור משרד המשפטים</w:t>
      </w:r>
      <w:r w:rsidR="00D7062F">
        <w:rPr>
          <w:szCs w:val="24"/>
          <w:rtl/>
        </w:rPr>
        <w:fldChar w:fldCharType="end"/>
      </w:r>
      <w:r w:rsidRPr="007B3E0D">
        <w:rPr>
          <w:rFonts w:hint="cs"/>
          <w:szCs w:val="24"/>
          <w:rtl/>
        </w:rPr>
        <w:t xml:space="preserve"> להזמנה זו, אישורים הנדרשים בהזמנה ובהסכם, וקבלת </w:t>
      </w:r>
      <w:r>
        <w:rPr>
          <w:rFonts w:hint="cs"/>
          <w:szCs w:val="24"/>
          <w:rtl/>
        </w:rPr>
        <w:t xml:space="preserve"> </w:t>
      </w:r>
      <w:r w:rsidRPr="007B3E0D">
        <w:rPr>
          <w:rFonts w:hint="cs"/>
          <w:szCs w:val="24"/>
          <w:rtl/>
        </w:rPr>
        <w:t>יפויי כוח מטעם היועץ המשפטי לממשלה. ידוע לי כי הודעת הזכייה לפיה אני נכלל במאגר עורכי הדין או ברשימת הכשירים אינה מהווה התקשרות בין המ</w:t>
      </w:r>
      <w:r>
        <w:rPr>
          <w:rFonts w:hint="cs"/>
          <w:szCs w:val="24"/>
          <w:rtl/>
        </w:rPr>
        <w:t>זמין</w:t>
      </w:r>
      <w:r w:rsidRPr="007B3E0D">
        <w:rPr>
          <w:rFonts w:hint="cs"/>
          <w:szCs w:val="24"/>
          <w:rtl/>
        </w:rPr>
        <w:t xml:space="preserve"> לבין הזוכה. </w:t>
      </w:r>
    </w:p>
    <w:p w:rsidR="00C21751" w:rsidRDefault="00FF0E78" w:rsidP="006C011E">
      <w:pPr>
        <w:numPr>
          <w:ilvl w:val="0"/>
          <w:numId w:val="63"/>
        </w:numPr>
        <w:spacing w:line="480" w:lineRule="auto"/>
        <w:jc w:val="both"/>
        <w:rPr>
          <w:szCs w:val="24"/>
          <w:rtl/>
        </w:rPr>
      </w:pPr>
      <w:r>
        <w:rPr>
          <w:rFonts w:hint="cs"/>
          <w:szCs w:val="24"/>
          <w:rtl/>
        </w:rPr>
        <w:t xml:space="preserve">אני מצהיר כי </w:t>
      </w:r>
      <w:r w:rsidRPr="007B3E0D">
        <w:rPr>
          <w:rFonts w:hint="cs"/>
          <w:szCs w:val="24"/>
          <w:rtl/>
        </w:rPr>
        <w:t>אם הצעתי תב</w:t>
      </w:r>
      <w:r w:rsidRPr="00196108">
        <w:rPr>
          <w:rFonts w:hint="cs"/>
          <w:szCs w:val="24"/>
          <w:rtl/>
        </w:rPr>
        <w:t>חר הנני מתח</w:t>
      </w:r>
      <w:r>
        <w:rPr>
          <w:rFonts w:hint="cs"/>
          <w:szCs w:val="24"/>
          <w:rtl/>
        </w:rPr>
        <w:t>ייב לבצע את השירותים מושא ההזמנה ו</w:t>
      </w:r>
      <w:r w:rsidRPr="00196108">
        <w:rPr>
          <w:rFonts w:hint="cs"/>
          <w:szCs w:val="24"/>
          <w:rtl/>
        </w:rPr>
        <w:t xml:space="preserve">ההסכם בהתאם לכל </w:t>
      </w:r>
      <w:r>
        <w:rPr>
          <w:rFonts w:hint="cs"/>
          <w:szCs w:val="24"/>
          <w:rtl/>
        </w:rPr>
        <w:t xml:space="preserve">תנאי ההזמנה  ונספחיה, </w:t>
      </w:r>
      <w:r w:rsidRPr="00196108">
        <w:rPr>
          <w:rFonts w:hint="cs"/>
          <w:szCs w:val="24"/>
          <w:rtl/>
        </w:rPr>
        <w:t>לשביעות רצונו המלאה של ה</w:t>
      </w:r>
      <w:r>
        <w:rPr>
          <w:rFonts w:hint="cs"/>
          <w:szCs w:val="24"/>
          <w:rtl/>
        </w:rPr>
        <w:t>מזמין</w:t>
      </w:r>
      <w:r w:rsidRPr="00196108">
        <w:rPr>
          <w:rFonts w:hint="cs"/>
          <w:szCs w:val="24"/>
          <w:rtl/>
        </w:rPr>
        <w:t xml:space="preserve">.  </w:t>
      </w:r>
    </w:p>
    <w:p w:rsidR="00C21751" w:rsidRPr="00254CA5" w:rsidRDefault="00FF0E78" w:rsidP="006C011E">
      <w:pPr>
        <w:numPr>
          <w:ilvl w:val="0"/>
          <w:numId w:val="63"/>
        </w:numPr>
        <w:spacing w:line="480" w:lineRule="auto"/>
        <w:jc w:val="both"/>
        <w:rPr>
          <w:szCs w:val="24"/>
          <w:rtl/>
        </w:rPr>
      </w:pPr>
      <w:r>
        <w:rPr>
          <w:rFonts w:hint="cs"/>
          <w:szCs w:val="24"/>
          <w:rtl/>
        </w:rPr>
        <w:t>אני מצהיר כי מיד עם זכיתי להיכל</w:t>
      </w:r>
      <w:r>
        <w:rPr>
          <w:rFonts w:hint="eastAsia"/>
          <w:szCs w:val="24"/>
          <w:rtl/>
        </w:rPr>
        <w:t>ל</w:t>
      </w:r>
      <w:r>
        <w:rPr>
          <w:rFonts w:hint="cs"/>
          <w:szCs w:val="24"/>
          <w:rtl/>
        </w:rPr>
        <w:t xml:space="preserve"> במאגר עורכי הדין או ברשימת הכשירים עלי להודיע לנציג המזמין  על כל </w:t>
      </w:r>
      <w:r w:rsidRPr="00254CA5">
        <w:rPr>
          <w:rFonts w:hint="cs"/>
          <w:szCs w:val="24"/>
          <w:rtl/>
        </w:rPr>
        <w:t xml:space="preserve">התיקים או העניינים הנמצאים בטיפול משרדי, אשר עלולים להעמידני או עורך דין ממשרדי במצב של </w:t>
      </w:r>
      <w:r>
        <w:rPr>
          <w:rFonts w:hint="cs"/>
          <w:szCs w:val="24"/>
          <w:rtl/>
        </w:rPr>
        <w:t xml:space="preserve">ניגוד </w:t>
      </w:r>
      <w:r w:rsidRPr="00254CA5">
        <w:rPr>
          <w:rFonts w:hint="cs"/>
          <w:szCs w:val="24"/>
          <w:rtl/>
        </w:rPr>
        <w:t>עניינים. ידוע לי כי אם אבחר לביצוע השירותים עלי להעביר, מיד עם ה</w:t>
      </w:r>
      <w:r>
        <w:rPr>
          <w:rFonts w:hint="cs"/>
          <w:szCs w:val="24"/>
          <w:rtl/>
        </w:rPr>
        <w:t xml:space="preserve">חתימה על ההסכם, כל תיק המעמידני </w:t>
      </w:r>
      <w:r w:rsidRPr="00254CA5">
        <w:rPr>
          <w:rFonts w:hint="cs"/>
          <w:szCs w:val="24"/>
          <w:rtl/>
        </w:rPr>
        <w:t xml:space="preserve">במצב של ניגוד עניינים, לטיפולו של משרד עורכי דין אחר.  אני מתחייב להימנע במשך כל תקופת ההסכם מלקחת חלק ו/או להיות מעורב בכל עסקה ו/או עניין אחר שיש בו ו/או העלול ליצור מצב של ניגוד עניינים. </w:t>
      </w:r>
    </w:p>
    <w:p w:rsidR="00C21751" w:rsidRPr="00196108" w:rsidRDefault="00FF0E78" w:rsidP="00C21751">
      <w:pPr>
        <w:spacing w:line="480" w:lineRule="auto"/>
        <w:ind w:left="546"/>
        <w:jc w:val="both"/>
        <w:rPr>
          <w:szCs w:val="24"/>
          <w:rtl/>
        </w:rPr>
      </w:pPr>
      <w:r>
        <w:rPr>
          <w:rFonts w:hint="cs"/>
          <w:szCs w:val="24"/>
          <w:rtl/>
        </w:rPr>
        <w:t>אביא לידיעת נציג המזמין</w:t>
      </w:r>
      <w:r w:rsidRPr="00196108">
        <w:rPr>
          <w:rFonts w:hint="cs"/>
          <w:szCs w:val="24"/>
          <w:rtl/>
        </w:rPr>
        <w:t xml:space="preserve"> כל מידע העשוי לה</w:t>
      </w:r>
      <w:r>
        <w:rPr>
          <w:rFonts w:hint="cs"/>
          <w:szCs w:val="24"/>
          <w:rtl/>
        </w:rPr>
        <w:t xml:space="preserve">יות רלבנטי לבחינת קיומו של </w:t>
      </w:r>
      <w:r w:rsidRPr="00196108">
        <w:rPr>
          <w:rFonts w:hint="cs"/>
          <w:szCs w:val="24"/>
          <w:rtl/>
        </w:rPr>
        <w:t>נ</w:t>
      </w:r>
      <w:r>
        <w:rPr>
          <w:rFonts w:hint="cs"/>
          <w:szCs w:val="24"/>
          <w:rtl/>
        </w:rPr>
        <w:t>יגוד או חשש לניגוד עניינים אצלי</w:t>
      </w:r>
      <w:r w:rsidRPr="00196108">
        <w:rPr>
          <w:rFonts w:hint="cs"/>
          <w:szCs w:val="24"/>
          <w:rtl/>
        </w:rPr>
        <w:t xml:space="preserve">. </w:t>
      </w:r>
      <w:r>
        <w:rPr>
          <w:rFonts w:hint="cs"/>
          <w:szCs w:val="24"/>
          <w:rtl/>
        </w:rPr>
        <w:t xml:space="preserve"> </w:t>
      </w:r>
      <w:r w:rsidRPr="00196108">
        <w:rPr>
          <w:rFonts w:hint="cs"/>
          <w:szCs w:val="24"/>
          <w:rtl/>
        </w:rPr>
        <w:t xml:space="preserve">מבלי לגרוע מכלליות האמור, </w:t>
      </w:r>
      <w:r>
        <w:rPr>
          <w:rFonts w:hint="cs"/>
          <w:szCs w:val="24"/>
          <w:rtl/>
        </w:rPr>
        <w:t xml:space="preserve">אם אבחר לביצוע השירותים אודיע לנציג </w:t>
      </w:r>
      <w:r w:rsidRPr="00196108">
        <w:rPr>
          <w:rFonts w:hint="cs"/>
          <w:szCs w:val="24"/>
          <w:rtl/>
        </w:rPr>
        <w:t xml:space="preserve">על ההצעה שהוצעה לנו ואשר יש בה משום חשש לניגוד עניינים כאמור, </w:t>
      </w:r>
      <w:r>
        <w:rPr>
          <w:rFonts w:hint="cs"/>
          <w:szCs w:val="24"/>
          <w:rtl/>
        </w:rPr>
        <w:t>וא</w:t>
      </w:r>
      <w:r w:rsidRPr="00196108">
        <w:rPr>
          <w:rFonts w:hint="cs"/>
          <w:szCs w:val="24"/>
          <w:rtl/>
        </w:rPr>
        <w:t>קבל על עצ</w:t>
      </w:r>
      <w:r>
        <w:rPr>
          <w:rFonts w:hint="cs"/>
          <w:szCs w:val="24"/>
          <w:rtl/>
        </w:rPr>
        <w:t xml:space="preserve">מי את ביצוע אותה עבודה רק אם הנציג יאשר, מראש ובכתב, כי </w:t>
      </w:r>
      <w:r w:rsidRPr="00196108">
        <w:rPr>
          <w:rFonts w:hint="cs"/>
          <w:szCs w:val="24"/>
          <w:rtl/>
        </w:rPr>
        <w:t xml:space="preserve">אין לו התנגדות לכך. </w:t>
      </w:r>
    </w:p>
    <w:p w:rsidR="00C21751" w:rsidRPr="00304AF9" w:rsidRDefault="00FF0E78" w:rsidP="006C011E">
      <w:pPr>
        <w:numPr>
          <w:ilvl w:val="0"/>
          <w:numId w:val="63"/>
        </w:numPr>
        <w:spacing w:line="480" w:lineRule="auto"/>
        <w:jc w:val="both"/>
        <w:rPr>
          <w:szCs w:val="24"/>
          <w:rtl/>
        </w:rPr>
      </w:pPr>
      <w:r>
        <w:rPr>
          <w:rFonts w:hint="cs"/>
          <w:szCs w:val="24"/>
          <w:rtl/>
        </w:rPr>
        <w:t>אני מצהיר בזאת כי אני עומד</w:t>
      </w:r>
      <w:r w:rsidRPr="00196108">
        <w:rPr>
          <w:rFonts w:hint="cs"/>
          <w:szCs w:val="24"/>
          <w:rtl/>
        </w:rPr>
        <w:t xml:space="preserve"> בדרישות החוקיות החלות </w:t>
      </w:r>
      <w:r>
        <w:rPr>
          <w:rFonts w:hint="cs"/>
          <w:szCs w:val="24"/>
          <w:rtl/>
        </w:rPr>
        <w:t xml:space="preserve">על עובדים מסוגי וכי אני מסכים שהעובדים מטעמי </w:t>
      </w:r>
      <w:r w:rsidRPr="00304AF9">
        <w:rPr>
          <w:rFonts w:hint="cs"/>
          <w:szCs w:val="24"/>
          <w:rtl/>
        </w:rPr>
        <w:t xml:space="preserve">יחתמו על הצהרה לפיה הם מסכימים לבדיקה של הפרטים האישיים שלהם ע"י המזמין או מי מטעמו. </w:t>
      </w:r>
    </w:p>
    <w:p w:rsidR="00C21751" w:rsidRPr="00C61515" w:rsidRDefault="00FF0E78" w:rsidP="006C011E">
      <w:pPr>
        <w:numPr>
          <w:ilvl w:val="0"/>
          <w:numId w:val="63"/>
        </w:numPr>
        <w:spacing w:line="480" w:lineRule="auto"/>
        <w:jc w:val="both"/>
        <w:rPr>
          <w:szCs w:val="24"/>
        </w:rPr>
      </w:pPr>
      <w:r w:rsidRPr="00C61515">
        <w:rPr>
          <w:rFonts w:hint="cs"/>
          <w:szCs w:val="24"/>
          <w:rtl/>
        </w:rPr>
        <w:t>אני מצהיר כי ידוע לי כי לא תשולם כל תמורה נוספת מעבר למפורט ב</w:t>
      </w:r>
      <w:r w:rsidR="00D7062F">
        <w:rPr>
          <w:szCs w:val="24"/>
          <w:rtl/>
        </w:rPr>
        <w:fldChar w:fldCharType="begin"/>
      </w:r>
      <w:r w:rsidR="00D7062F">
        <w:rPr>
          <w:szCs w:val="24"/>
          <w:rtl/>
        </w:rPr>
        <w:instrText xml:space="preserve"> </w:instrText>
      </w:r>
      <w:r w:rsidR="00D7062F">
        <w:rPr>
          <w:rFonts w:hint="cs"/>
          <w:szCs w:val="24"/>
        </w:rPr>
        <w:instrText>REF</w:instrText>
      </w:r>
      <w:r w:rsidR="00D7062F">
        <w:rPr>
          <w:rFonts w:hint="cs"/>
          <w:szCs w:val="24"/>
          <w:rtl/>
        </w:rPr>
        <w:instrText xml:space="preserve"> _</w:instrText>
      </w:r>
      <w:r w:rsidR="00D7062F">
        <w:rPr>
          <w:rFonts w:hint="cs"/>
          <w:szCs w:val="24"/>
        </w:rPr>
        <w:instrText>Ref86920458 \h</w:instrText>
      </w:r>
      <w:r w:rsidR="00D7062F">
        <w:rPr>
          <w:szCs w:val="24"/>
          <w:rtl/>
        </w:rPr>
        <w:instrText xml:space="preserve"> </w:instrText>
      </w:r>
      <w:r w:rsidR="00D7062F">
        <w:rPr>
          <w:szCs w:val="24"/>
          <w:rtl/>
        </w:rPr>
      </w:r>
      <w:r w:rsidR="00D7062F">
        <w:rPr>
          <w:szCs w:val="24"/>
          <w:rtl/>
        </w:rPr>
        <w:fldChar w:fldCharType="separate"/>
      </w:r>
      <w:r w:rsidR="00A76CEE" w:rsidRPr="00B27CE0">
        <w:rPr>
          <w:rFonts w:hint="cs"/>
          <w:szCs w:val="24"/>
          <w:u w:val="single"/>
          <w:rtl/>
        </w:rPr>
        <w:t xml:space="preserve">פרק </w:t>
      </w:r>
      <w:r w:rsidR="00A76CEE">
        <w:rPr>
          <w:rFonts w:hint="cs"/>
          <w:szCs w:val="24"/>
          <w:u w:val="single"/>
          <w:rtl/>
        </w:rPr>
        <w:t>3</w:t>
      </w:r>
      <w:r w:rsidR="00A76CEE" w:rsidRPr="00B27CE0">
        <w:rPr>
          <w:rFonts w:hint="cs"/>
          <w:szCs w:val="24"/>
          <w:u w:val="single"/>
          <w:rtl/>
        </w:rPr>
        <w:t xml:space="preserve"> - תמורה</w:t>
      </w:r>
      <w:r w:rsidR="00D7062F">
        <w:rPr>
          <w:szCs w:val="24"/>
          <w:rtl/>
        </w:rPr>
        <w:fldChar w:fldCharType="end"/>
      </w:r>
      <w:r w:rsidRPr="00C61515">
        <w:rPr>
          <w:rFonts w:hint="cs"/>
          <w:b/>
          <w:bCs/>
          <w:szCs w:val="24"/>
          <w:rtl/>
        </w:rPr>
        <w:t>,</w:t>
      </w:r>
      <w:r w:rsidRPr="00C61515">
        <w:rPr>
          <w:rFonts w:hint="cs"/>
          <w:szCs w:val="24"/>
          <w:rtl/>
        </w:rPr>
        <w:t xml:space="preserve"> לנספחי ההזמנה למעט מע"מ. ידוע לי כי לא אהיה זכאי לשום תמורה אחרת או נוספת, לרבות בגין שעות נסיעה; הדפסות; צילומים; הוצאות ונסיעות. ידוע לי כי התשלום יבוצע בתנאים המפורטים בהסכם למתן שירותים משפטיים. לכל תשלום יתווסף מע"מ בשיעור החוקי התקף במועד ביצוע התשלום.</w:t>
      </w:r>
    </w:p>
    <w:p w:rsidR="00C21751" w:rsidRDefault="00FF0E78" w:rsidP="006C011E">
      <w:pPr>
        <w:numPr>
          <w:ilvl w:val="0"/>
          <w:numId w:val="63"/>
        </w:numPr>
        <w:spacing w:line="480" w:lineRule="auto"/>
        <w:jc w:val="both"/>
        <w:rPr>
          <w:szCs w:val="24"/>
          <w:rtl/>
        </w:rPr>
      </w:pPr>
      <w:r>
        <w:rPr>
          <w:rFonts w:hint="cs"/>
          <w:szCs w:val="24"/>
          <w:rtl/>
        </w:rPr>
        <w:t xml:space="preserve">אני מצהיר כי ידוע לי כי הנציג </w:t>
      </w:r>
      <w:r w:rsidRPr="00E50911">
        <w:rPr>
          <w:rFonts w:hint="cs"/>
          <w:szCs w:val="24"/>
          <w:rtl/>
        </w:rPr>
        <w:t>יהא רשאי, בכל עת, תוך מתן הודעה מוקדמת של 30 יום,</w:t>
      </w:r>
      <w:r>
        <w:rPr>
          <w:rFonts w:hint="cs"/>
          <w:szCs w:val="24"/>
          <w:rtl/>
        </w:rPr>
        <w:t xml:space="preserve"> ובמקרים דחופים </w:t>
      </w:r>
      <w:r>
        <w:rPr>
          <w:szCs w:val="24"/>
          <w:rtl/>
        </w:rPr>
        <w:t>–</w:t>
      </w:r>
      <w:r>
        <w:rPr>
          <w:rFonts w:hint="cs"/>
          <w:szCs w:val="24"/>
          <w:rtl/>
        </w:rPr>
        <w:t xml:space="preserve"> לאלתר, לגרוע זוכה </w:t>
      </w:r>
      <w:r w:rsidRPr="00E50911">
        <w:rPr>
          <w:rFonts w:hint="cs"/>
          <w:szCs w:val="24"/>
          <w:rtl/>
        </w:rPr>
        <w:t xml:space="preserve">ממאגר עורכי הדין ומרשימת הכשירים ו/או להפסיק </w:t>
      </w:r>
      <w:r>
        <w:rPr>
          <w:rFonts w:hint="cs"/>
          <w:szCs w:val="24"/>
          <w:rtl/>
        </w:rPr>
        <w:t xml:space="preserve">עימו </w:t>
      </w:r>
      <w:r w:rsidRPr="00E50911">
        <w:rPr>
          <w:rFonts w:hint="cs"/>
          <w:szCs w:val="24"/>
          <w:rtl/>
        </w:rPr>
        <w:t>ההתקשרות</w:t>
      </w:r>
      <w:r>
        <w:rPr>
          <w:rFonts w:hint="cs"/>
          <w:szCs w:val="24"/>
          <w:rtl/>
        </w:rPr>
        <w:t xml:space="preserve"> בהסכם למתן שירותים משפטיים, </w:t>
      </w:r>
      <w:r w:rsidRPr="006F29C6">
        <w:rPr>
          <w:rFonts w:hint="cs"/>
          <w:szCs w:val="24"/>
          <w:rtl/>
        </w:rPr>
        <w:t>או לבטל הזמנות עבודה כולן, או חלקן</w:t>
      </w:r>
      <w:r w:rsidRPr="00E50911">
        <w:rPr>
          <w:rFonts w:hint="cs"/>
          <w:szCs w:val="24"/>
          <w:rtl/>
        </w:rPr>
        <w:t xml:space="preserve">, לפי שיקול דעתו הבלעדי, </w:t>
      </w:r>
      <w:r>
        <w:rPr>
          <w:rFonts w:hint="cs"/>
          <w:szCs w:val="24"/>
          <w:rtl/>
        </w:rPr>
        <w:t xml:space="preserve"> </w:t>
      </w:r>
      <w:r w:rsidRPr="00E50911">
        <w:rPr>
          <w:rFonts w:hint="cs"/>
          <w:szCs w:val="24"/>
          <w:rtl/>
        </w:rPr>
        <w:t>ובאופן חד צדדי. אין ה</w:t>
      </w:r>
      <w:r>
        <w:rPr>
          <w:rFonts w:hint="cs"/>
          <w:szCs w:val="24"/>
          <w:rtl/>
        </w:rPr>
        <w:t>נציג</w:t>
      </w:r>
      <w:r w:rsidRPr="00E50911">
        <w:rPr>
          <w:rFonts w:hint="cs"/>
          <w:szCs w:val="24"/>
          <w:rtl/>
        </w:rPr>
        <w:t xml:space="preserve"> חייב לנמק החלטתו זו. במקרה של הוצאת מציע מן הרשימות -  </w:t>
      </w:r>
      <w:r>
        <w:rPr>
          <w:rFonts w:hint="cs"/>
          <w:szCs w:val="24"/>
          <w:rtl/>
        </w:rPr>
        <w:t xml:space="preserve">ידוע לי כי הזוכה </w:t>
      </w:r>
      <w:r w:rsidRPr="00E50911">
        <w:rPr>
          <w:rFonts w:hint="cs"/>
          <w:szCs w:val="24"/>
          <w:rtl/>
        </w:rPr>
        <w:t>לא יהא</w:t>
      </w:r>
      <w:r>
        <w:rPr>
          <w:rFonts w:hint="cs"/>
          <w:szCs w:val="24"/>
          <w:rtl/>
        </w:rPr>
        <w:t xml:space="preserve"> זכאי </w:t>
      </w:r>
      <w:r w:rsidRPr="00E50911">
        <w:rPr>
          <w:rFonts w:hint="cs"/>
          <w:szCs w:val="24"/>
          <w:rtl/>
        </w:rPr>
        <w:t>לשום פיצוי או תשלום מכל סוג שהוא. במקרה של הפסקת התקשרות - לא יהא זכאי לפיצוי כלשהו, אלא לתשלום שכר הטרחה בגין טיפולו בתיק עד למועד הפסקת ההתקשרות, וזאת בכפוף</w:t>
      </w:r>
      <w:r>
        <w:rPr>
          <w:rFonts w:hint="cs"/>
          <w:szCs w:val="24"/>
          <w:rtl/>
        </w:rPr>
        <w:t xml:space="preserve"> ל</w:t>
      </w:r>
      <w:r w:rsidRPr="00E50911">
        <w:rPr>
          <w:rFonts w:hint="cs"/>
          <w:szCs w:val="24"/>
          <w:rtl/>
        </w:rPr>
        <w:t xml:space="preserve">ביצוע </w:t>
      </w:r>
      <w:r>
        <w:rPr>
          <w:rFonts w:hint="cs"/>
          <w:szCs w:val="24"/>
          <w:rtl/>
        </w:rPr>
        <w:t>קיזוז סכום הנזקים</w:t>
      </w:r>
      <w:r w:rsidRPr="00E50911">
        <w:rPr>
          <w:rFonts w:hint="cs"/>
          <w:szCs w:val="24"/>
          <w:rtl/>
        </w:rPr>
        <w:t xml:space="preserve"> למזמין</w:t>
      </w:r>
      <w:r>
        <w:rPr>
          <w:rFonts w:hint="cs"/>
          <w:szCs w:val="24"/>
          <w:rtl/>
        </w:rPr>
        <w:t xml:space="preserve"> ולחיובו של הזוכה בהשבת הכספים ששולמו לו כנגד נזק שנגרם למזמין.</w:t>
      </w:r>
    </w:p>
    <w:p w:rsidR="00C21751" w:rsidRPr="00E50911" w:rsidRDefault="00FF0E78" w:rsidP="006C011E">
      <w:pPr>
        <w:numPr>
          <w:ilvl w:val="0"/>
          <w:numId w:val="63"/>
        </w:numPr>
        <w:spacing w:line="480" w:lineRule="auto"/>
        <w:jc w:val="both"/>
        <w:rPr>
          <w:szCs w:val="24"/>
          <w:rtl/>
        </w:rPr>
      </w:pPr>
      <w:r>
        <w:rPr>
          <w:rFonts w:hint="cs"/>
          <w:szCs w:val="24"/>
          <w:rtl/>
        </w:rPr>
        <w:t xml:space="preserve">אני מצהיר כי אודיע  למזמין, בכתב, על כל שינוי שיחול בפרטי הצעתי ממועד הגשת הצעתי ועד לפרסום תוצאות הליך, מיד עם קרות השינוי. אם אכלל במאגר עורכי הדין או ברשימת הכשירים- אני מתחייב להודיע לנציג המשרד, בכתב, על כל שינוי שיחול בפרט מפרטי הצעתי ממועד פרסום תוצאת ההליך ועד לתום תקופת תקפה של הרשימה.  </w:t>
      </w:r>
    </w:p>
    <w:p w:rsidR="00C21751" w:rsidRPr="00304AF9" w:rsidRDefault="00FF0E78" w:rsidP="006C011E">
      <w:pPr>
        <w:numPr>
          <w:ilvl w:val="0"/>
          <w:numId w:val="63"/>
        </w:numPr>
        <w:spacing w:line="480" w:lineRule="auto"/>
        <w:jc w:val="both"/>
        <w:rPr>
          <w:szCs w:val="24"/>
          <w:rtl/>
        </w:rPr>
      </w:pPr>
      <w:r>
        <w:rPr>
          <w:rFonts w:hint="cs"/>
          <w:szCs w:val="24"/>
          <w:rtl/>
        </w:rPr>
        <w:t xml:space="preserve">אני מצהיר </w:t>
      </w:r>
      <w:r w:rsidRPr="00196108">
        <w:rPr>
          <w:rFonts w:hint="cs"/>
          <w:szCs w:val="24"/>
          <w:rtl/>
        </w:rPr>
        <w:t xml:space="preserve">כי </w:t>
      </w:r>
      <w:r>
        <w:rPr>
          <w:rFonts w:hint="cs"/>
          <w:szCs w:val="24"/>
          <w:rtl/>
        </w:rPr>
        <w:t>אם אכלל במאגר עורכי הדין או ברשימת הכשירים, א</w:t>
      </w:r>
      <w:r w:rsidRPr="00196108">
        <w:rPr>
          <w:rFonts w:hint="cs"/>
          <w:szCs w:val="24"/>
          <w:rtl/>
        </w:rPr>
        <w:t xml:space="preserve">חדש את </w:t>
      </w:r>
      <w:r>
        <w:rPr>
          <w:rFonts w:hint="cs"/>
          <w:szCs w:val="24"/>
          <w:rtl/>
        </w:rPr>
        <w:t xml:space="preserve">כל האישורים המצורפים להצעה </w:t>
      </w:r>
      <w:r w:rsidRPr="00304AF9">
        <w:rPr>
          <w:rFonts w:hint="cs"/>
          <w:szCs w:val="24"/>
          <w:rtl/>
        </w:rPr>
        <w:t xml:space="preserve">זו, אם ויפוג תקפם, למשך כל תקופת תוקפו של מאגר עורכי הדין או רשימת הכשירים, וכן במשך כל תקופת ההסכם למתן שירותים משפטיים, ככל שייחתם עימי הסכם כאמור. </w:t>
      </w:r>
    </w:p>
    <w:p w:rsidR="00C21751" w:rsidRDefault="00FF0E78" w:rsidP="006C011E">
      <w:pPr>
        <w:numPr>
          <w:ilvl w:val="0"/>
          <w:numId w:val="63"/>
        </w:numPr>
        <w:spacing w:line="480" w:lineRule="auto"/>
        <w:jc w:val="both"/>
        <w:rPr>
          <w:szCs w:val="24"/>
        </w:rPr>
      </w:pPr>
      <w:r>
        <w:rPr>
          <w:rFonts w:hint="cs"/>
          <w:szCs w:val="24"/>
          <w:rtl/>
        </w:rPr>
        <w:t xml:space="preserve">סמן </w:t>
      </w:r>
      <w:r>
        <w:rPr>
          <w:rFonts w:hint="cs"/>
          <w:szCs w:val="24"/>
        </w:rPr>
        <w:t>V</w:t>
      </w:r>
      <w:r>
        <w:rPr>
          <w:rFonts w:hint="cs"/>
          <w:szCs w:val="24"/>
          <w:rtl/>
        </w:rPr>
        <w:t xml:space="preserve"> ליד האפשרות הנכונה:</w:t>
      </w:r>
    </w:p>
    <w:p w:rsidR="00C21751" w:rsidRPr="00201B0B" w:rsidRDefault="00FF0E78" w:rsidP="00C21751">
      <w:pPr>
        <w:tabs>
          <w:tab w:val="left" w:pos="793"/>
        </w:tabs>
        <w:spacing w:line="360" w:lineRule="auto"/>
        <w:ind w:left="651" w:hanging="283"/>
        <w:jc w:val="both"/>
        <w:rPr>
          <w:szCs w:val="24"/>
          <w:rtl/>
        </w:rPr>
      </w:pPr>
      <w:r>
        <w:rPr>
          <w:rFonts w:hint="cs"/>
          <w:szCs w:val="24"/>
          <w:rtl/>
        </w:rPr>
        <w:t xml:space="preserve"> </w:t>
      </w:r>
      <w:sdt>
        <w:sdtPr>
          <w:rPr>
            <w:rFonts w:hint="cs"/>
            <w:szCs w:val="24"/>
            <w:rtl/>
          </w:rPr>
          <w:id w:val="356860199"/>
          <w14:checkbox>
            <w14:checked w14:val="0"/>
            <w14:checkedState w14:val="2612" w14:font="MS Gothic"/>
            <w14:uncheckedState w14:val="2610" w14:font="MS Gothic"/>
          </w14:checkbox>
        </w:sdtPr>
        <w:sdtContent>
          <w:r>
            <w:rPr>
              <w:rFonts w:ascii="MS Gothic" w:eastAsia="MS Gothic" w:hAnsi="MS Gothic" w:hint="eastAsia"/>
              <w:szCs w:val="24"/>
              <w:rtl/>
            </w:rPr>
            <w:t>☐</w:t>
          </w:r>
        </w:sdtContent>
      </w:sdt>
      <w:r>
        <w:rPr>
          <w:rFonts w:hint="cs"/>
          <w:szCs w:val="24"/>
          <w:rtl/>
        </w:rPr>
        <w:t xml:space="preserve"> </w:t>
      </w:r>
      <w:r w:rsidRPr="00201B0B">
        <w:rPr>
          <w:rFonts w:hint="cs"/>
          <w:szCs w:val="24"/>
          <w:rtl/>
        </w:rPr>
        <w:t>אני מצהיר כי כל יחידי המציע  לא הורשעו בעבירה פלילית או משמעתית, ולא תלוי ועומד נגד</w:t>
      </w:r>
      <w:r>
        <w:rPr>
          <w:rFonts w:hint="cs"/>
          <w:szCs w:val="24"/>
          <w:rtl/>
        </w:rPr>
        <w:t xml:space="preserve"> </w:t>
      </w:r>
      <w:r w:rsidRPr="00201B0B">
        <w:rPr>
          <w:rFonts w:hint="cs"/>
          <w:szCs w:val="24"/>
          <w:rtl/>
        </w:rPr>
        <w:t xml:space="preserve">מי מהם כתב </w:t>
      </w:r>
      <w:r>
        <w:rPr>
          <w:rFonts w:hint="cs"/>
          <w:szCs w:val="24"/>
          <w:rtl/>
        </w:rPr>
        <w:t xml:space="preserve"> </w:t>
      </w:r>
      <w:r w:rsidRPr="00201B0B">
        <w:rPr>
          <w:rFonts w:hint="cs"/>
          <w:szCs w:val="24"/>
          <w:rtl/>
        </w:rPr>
        <w:t xml:space="preserve">אישום על עבירה פלילית או משמעתית, למעט עבירות תעבורה, וזולת אם חלפה תקופת ההתיישנות לפי חוק המרשם הפלילי ותקנות השבים, התשנ"א-1981. </w:t>
      </w:r>
    </w:p>
    <w:p w:rsidR="00C21751" w:rsidRDefault="00FF0E78" w:rsidP="00C21751">
      <w:pPr>
        <w:spacing w:line="480" w:lineRule="auto"/>
        <w:ind w:left="991" w:hanging="991"/>
        <w:jc w:val="both"/>
        <w:rPr>
          <w:szCs w:val="24"/>
          <w:rtl/>
        </w:rPr>
      </w:pPr>
      <w:r>
        <w:rPr>
          <w:rFonts w:hint="cs"/>
          <w:szCs w:val="24"/>
          <w:rtl/>
        </w:rPr>
        <w:t xml:space="preserve">     לחלופין, </w:t>
      </w:r>
    </w:p>
    <w:p w:rsidR="00C21751" w:rsidRDefault="00FF0E78" w:rsidP="00C21751">
      <w:pPr>
        <w:tabs>
          <w:tab w:val="left" w:pos="793"/>
        </w:tabs>
        <w:spacing w:line="360" w:lineRule="auto"/>
        <w:ind w:left="651" w:hanging="283"/>
        <w:jc w:val="both"/>
        <w:rPr>
          <w:szCs w:val="24"/>
          <w:rtl/>
        </w:rPr>
      </w:pPr>
      <w:sdt>
        <w:sdtPr>
          <w:rPr>
            <w:rFonts w:hint="cs"/>
            <w:szCs w:val="24"/>
            <w:rtl/>
          </w:rPr>
          <w:id w:val="1285077261"/>
          <w14:checkbox>
            <w14:checked w14:val="0"/>
            <w14:checkedState w14:val="2612" w14:font="MS Gothic"/>
            <w14:uncheckedState w14:val="2610" w14:font="MS Gothic"/>
          </w14:checkbox>
        </w:sdtPr>
        <w:sdtContent>
          <w:r w:rsidR="00EF65AB" w:rsidRPr="00C21751">
            <w:rPr>
              <w:rFonts w:ascii="Segoe UI Symbol" w:hAnsi="Segoe UI Symbol" w:cs="Segoe UI Symbol" w:hint="cs"/>
              <w:szCs w:val="24"/>
              <w:rtl/>
            </w:rPr>
            <w:t>☐</w:t>
          </w:r>
        </w:sdtContent>
      </w:sdt>
      <w:r w:rsidR="00EF65AB">
        <w:rPr>
          <w:rFonts w:hint="cs"/>
          <w:szCs w:val="24"/>
          <w:rtl/>
        </w:rPr>
        <w:t xml:space="preserve"> אני מצהיר כי אחד או יותר מיחידי המציע הורשע/ו ו/או שתלוי ועומד נגדו/ם כתב אישום בגין עבירה מסוג אחריות קפידה, וכי בהתאם למפורט להלן בסעיף זה, אני מבקש מן המזמין לראות המציע ואת כל יחידיו כמי שעומדים בתנאי הסף.</w:t>
      </w:r>
    </w:p>
    <w:p w:rsidR="00C21751" w:rsidRDefault="00FF0E78" w:rsidP="00C21751">
      <w:pPr>
        <w:spacing w:line="480" w:lineRule="auto"/>
        <w:ind w:left="141"/>
        <w:jc w:val="both"/>
        <w:rPr>
          <w:szCs w:val="24"/>
          <w:rtl/>
        </w:rPr>
      </w:pPr>
      <w:r w:rsidRPr="004127BA">
        <w:rPr>
          <w:rFonts w:hint="cs"/>
          <w:szCs w:val="24"/>
          <w:rtl/>
        </w:rPr>
        <w:t xml:space="preserve">משרד </w:t>
      </w:r>
      <w:r>
        <w:rPr>
          <w:rFonts w:hint="cs"/>
          <w:szCs w:val="24"/>
          <w:rtl/>
        </w:rPr>
        <w:t>המאוגד כ</w:t>
      </w:r>
      <w:r w:rsidRPr="004127BA">
        <w:rPr>
          <w:rFonts w:hint="cs"/>
          <w:szCs w:val="24"/>
          <w:rtl/>
        </w:rPr>
        <w:t xml:space="preserve">תאגיד </w:t>
      </w:r>
      <w:r>
        <w:rPr>
          <w:szCs w:val="24"/>
          <w:rtl/>
        </w:rPr>
        <w:t>–</w:t>
      </w:r>
      <w:r w:rsidRPr="004127BA">
        <w:rPr>
          <w:rFonts w:hint="cs"/>
          <w:szCs w:val="24"/>
          <w:rtl/>
        </w:rPr>
        <w:t xml:space="preserve"> מורשה החתימה מתחייב לעניין סעיף זה בשם התאגיד</w:t>
      </w:r>
      <w:r>
        <w:rPr>
          <w:rFonts w:hint="cs"/>
          <w:szCs w:val="24"/>
          <w:rtl/>
        </w:rPr>
        <w:t xml:space="preserve"> המציע</w:t>
      </w:r>
      <w:r w:rsidRPr="004127BA">
        <w:rPr>
          <w:rFonts w:hint="cs"/>
          <w:szCs w:val="24"/>
          <w:rtl/>
        </w:rPr>
        <w:t>.</w:t>
      </w:r>
    </w:p>
    <w:p w:rsidR="00C21751" w:rsidRPr="00196108" w:rsidRDefault="00FF0E78" w:rsidP="006C011E">
      <w:pPr>
        <w:numPr>
          <w:ilvl w:val="0"/>
          <w:numId w:val="63"/>
        </w:numPr>
        <w:spacing w:line="480" w:lineRule="auto"/>
        <w:jc w:val="both"/>
        <w:rPr>
          <w:szCs w:val="24"/>
          <w:rtl/>
        </w:rPr>
      </w:pPr>
      <w:r>
        <w:rPr>
          <w:rFonts w:hint="cs"/>
          <w:szCs w:val="24"/>
          <w:rtl/>
        </w:rPr>
        <w:t xml:space="preserve">אני מצהיר כי </w:t>
      </w:r>
      <w:r w:rsidRPr="00196108">
        <w:rPr>
          <w:rFonts w:hint="cs"/>
          <w:szCs w:val="24"/>
          <w:rtl/>
        </w:rPr>
        <w:t>ידוע לי כי</w:t>
      </w:r>
      <w:r>
        <w:rPr>
          <w:rFonts w:hint="cs"/>
          <w:szCs w:val="24"/>
          <w:rtl/>
        </w:rPr>
        <w:t xml:space="preserve"> אין בטופס זה כדי לגרוע מכל התחייבות המופיעה בהזמנה על כל נספחיה ובהסכם ומחייבת את המציע, </w:t>
      </w:r>
      <w:r w:rsidRPr="00196108">
        <w:rPr>
          <w:rFonts w:hint="cs"/>
          <w:szCs w:val="24"/>
          <w:rtl/>
        </w:rPr>
        <w:t>גם אם לא הוזכרה במ</w:t>
      </w:r>
      <w:r>
        <w:rPr>
          <w:rFonts w:hint="cs"/>
          <w:szCs w:val="24"/>
          <w:rtl/>
        </w:rPr>
        <w:t>פורש בחלק זה.</w:t>
      </w:r>
    </w:p>
    <w:p w:rsidR="00C21751" w:rsidRDefault="00FF0E78" w:rsidP="006C011E">
      <w:pPr>
        <w:numPr>
          <w:ilvl w:val="0"/>
          <w:numId w:val="63"/>
        </w:numPr>
        <w:spacing w:line="480" w:lineRule="auto"/>
        <w:jc w:val="both"/>
        <w:rPr>
          <w:b/>
          <w:bCs/>
          <w:szCs w:val="24"/>
          <w:rtl/>
        </w:rPr>
      </w:pPr>
      <w:r>
        <w:rPr>
          <w:rFonts w:hint="cs"/>
          <w:szCs w:val="24"/>
          <w:rtl/>
        </w:rPr>
        <w:t xml:space="preserve">אני מצהיר  בזאת </w:t>
      </w:r>
      <w:r w:rsidRPr="00196108">
        <w:rPr>
          <w:rFonts w:hint="cs"/>
          <w:szCs w:val="24"/>
          <w:rtl/>
        </w:rPr>
        <w:t>כי הצעה זו מוגשת ללא קשר או תאום עם משתתפים אחרים</w:t>
      </w:r>
      <w:r w:rsidRPr="00B86B98">
        <w:rPr>
          <w:rFonts w:hint="cs"/>
          <w:szCs w:val="24"/>
          <w:rtl/>
        </w:rPr>
        <w:t>.</w:t>
      </w:r>
    </w:p>
    <w:p w:rsidR="00C21751" w:rsidRDefault="00C21751" w:rsidP="004A48C9">
      <w:pPr>
        <w:rPr>
          <w:b/>
          <w:bCs/>
          <w:szCs w:val="24"/>
          <w:rtl/>
        </w:rPr>
      </w:pPr>
    </w:p>
    <w:p w:rsidR="00C21751" w:rsidRPr="00060E18" w:rsidRDefault="00FF0E78" w:rsidP="004A48C9">
      <w:pPr>
        <w:rPr>
          <w:b/>
          <w:bCs/>
          <w:szCs w:val="24"/>
          <w:rtl/>
        </w:rPr>
      </w:pPr>
      <w:r w:rsidRPr="00060E18">
        <w:rPr>
          <w:rFonts w:hint="cs"/>
          <w:b/>
          <w:bCs/>
          <w:szCs w:val="24"/>
          <w:rtl/>
        </w:rPr>
        <w:t xml:space="preserve">חתימת מורשה החתימה של המציע: </w:t>
      </w:r>
    </w:p>
    <w:p w:rsidR="00C21751" w:rsidRDefault="00FF0E78" w:rsidP="004A48C9">
      <w:pPr>
        <w:spacing w:line="360" w:lineRule="auto"/>
        <w:rPr>
          <w:szCs w:val="24"/>
          <w:rtl/>
        </w:rPr>
      </w:pPr>
      <w:r w:rsidRPr="00060E18">
        <w:rPr>
          <w:rFonts w:hint="cs"/>
          <w:szCs w:val="24"/>
          <w:rtl/>
        </w:rPr>
        <w:t xml:space="preserve">בנוסף על ההצהרות הנ"ל, אני מצהיר כי הצעתנו הינה בגדר המטרות והסמכויות הקבועות במסמכי התאגיד </w:t>
      </w:r>
      <w:r>
        <w:rPr>
          <w:rFonts w:hint="cs"/>
          <w:szCs w:val="24"/>
          <w:rtl/>
        </w:rPr>
        <w:t xml:space="preserve"> </w:t>
      </w:r>
    </w:p>
    <w:p w:rsidR="00C21751" w:rsidRDefault="00FF0E78" w:rsidP="004A48C9">
      <w:pPr>
        <w:spacing w:line="360" w:lineRule="auto"/>
        <w:rPr>
          <w:szCs w:val="24"/>
          <w:rtl/>
        </w:rPr>
      </w:pPr>
      <w:r w:rsidRPr="00060E18">
        <w:rPr>
          <w:rFonts w:hint="cs"/>
          <w:szCs w:val="24"/>
          <w:rtl/>
        </w:rPr>
        <w:t xml:space="preserve">במסגרתו מאוגד המציע, כי אני מוסמך לחתום בשם התאגיד על טופס הצעה זו וההצהרות המפורטות לעיל, </w:t>
      </w:r>
    </w:p>
    <w:p w:rsidR="00C21751" w:rsidRPr="00060E18" w:rsidRDefault="00FF0E78" w:rsidP="004A48C9">
      <w:pPr>
        <w:spacing w:line="360" w:lineRule="auto"/>
        <w:rPr>
          <w:szCs w:val="24"/>
          <w:rtl/>
        </w:rPr>
      </w:pPr>
      <w:r w:rsidRPr="00060E18">
        <w:rPr>
          <w:rFonts w:hint="cs"/>
          <w:szCs w:val="24"/>
          <w:rtl/>
        </w:rPr>
        <w:t xml:space="preserve">ולחייבו, וכי אין כל מניעה על פי כל דין או הסכם לחתימתי על הצעה זו. </w:t>
      </w:r>
    </w:p>
    <w:p w:rsidR="00C21751" w:rsidRPr="00060E18" w:rsidRDefault="00C21751" w:rsidP="004A48C9">
      <w:pPr>
        <w:spacing w:line="360" w:lineRule="auto"/>
        <w:rPr>
          <w:szCs w:val="24"/>
          <w:rtl/>
        </w:rPr>
      </w:pPr>
    </w:p>
    <w:p w:rsidR="00C21751" w:rsidRPr="00060E18" w:rsidRDefault="00FF0E78" w:rsidP="004A48C9">
      <w:pPr>
        <w:spacing w:line="360" w:lineRule="auto"/>
        <w:rPr>
          <w:szCs w:val="24"/>
          <w:rtl/>
        </w:rPr>
      </w:pPr>
      <w:r>
        <w:rPr>
          <w:rFonts w:hint="cs"/>
          <w:szCs w:val="24"/>
          <w:rtl/>
        </w:rPr>
        <w:t xml:space="preserve">1. </w:t>
      </w:r>
      <w:r w:rsidRPr="00060E18">
        <w:rPr>
          <w:rFonts w:hint="cs"/>
          <w:szCs w:val="24"/>
          <w:rtl/>
        </w:rPr>
        <w:t xml:space="preserve">שם פרטי:   ____________שם משפחה: ________________ת.ז.: _____________ </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4A48C9">
        <w:trPr>
          <w:jc w:val="center"/>
        </w:trPr>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r>
      <w:tr w:rsidR="00830F42" w:rsidTr="004A48C9">
        <w:trPr>
          <w:jc w:val="center"/>
        </w:trPr>
        <w:tc>
          <w:tcPr>
            <w:tcW w:w="2268" w:type="dxa"/>
            <w:tcBorders>
              <w:top w:val="single" w:sz="4" w:space="0" w:color="auto"/>
            </w:tcBorders>
          </w:tcPr>
          <w:p w:rsidR="001171EA" w:rsidRDefault="00FF0E78" w:rsidP="004A48C9">
            <w:pPr>
              <w:spacing w:line="360" w:lineRule="auto"/>
              <w:rPr>
                <w:szCs w:val="24"/>
                <w:rtl/>
              </w:rPr>
            </w:pPr>
            <w:r>
              <w:rPr>
                <w:rFonts w:hint="cs"/>
                <w:szCs w:val="24"/>
                <w:rtl/>
              </w:rPr>
              <w:t>תאריך</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חתימה</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חותמת</w:t>
            </w:r>
          </w:p>
        </w:tc>
      </w:tr>
    </w:tbl>
    <w:p w:rsidR="00C21751" w:rsidRDefault="00C21751" w:rsidP="004A48C9">
      <w:pPr>
        <w:spacing w:line="360" w:lineRule="auto"/>
        <w:rPr>
          <w:szCs w:val="24"/>
          <w:rtl/>
        </w:rPr>
      </w:pPr>
    </w:p>
    <w:p w:rsidR="00C21751" w:rsidRPr="00060E18" w:rsidRDefault="00FF0E78" w:rsidP="004A48C9">
      <w:pPr>
        <w:spacing w:line="360" w:lineRule="auto"/>
        <w:rPr>
          <w:szCs w:val="24"/>
          <w:rtl/>
        </w:rPr>
      </w:pPr>
      <w:r>
        <w:rPr>
          <w:rFonts w:hint="cs"/>
          <w:szCs w:val="24"/>
          <w:rtl/>
        </w:rPr>
        <w:t xml:space="preserve">2. </w:t>
      </w:r>
      <w:r w:rsidRPr="00060E18">
        <w:rPr>
          <w:rFonts w:hint="cs"/>
          <w:szCs w:val="24"/>
          <w:rtl/>
        </w:rPr>
        <w:t xml:space="preserve">שם פרטי:   ____________שם משפחה: ________________ת.ז.: _____________ </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4A48C9">
        <w:trPr>
          <w:jc w:val="center"/>
        </w:trPr>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r>
      <w:tr w:rsidR="00830F42" w:rsidTr="004A48C9">
        <w:trPr>
          <w:jc w:val="center"/>
        </w:trPr>
        <w:tc>
          <w:tcPr>
            <w:tcW w:w="2268" w:type="dxa"/>
            <w:tcBorders>
              <w:top w:val="single" w:sz="4" w:space="0" w:color="auto"/>
            </w:tcBorders>
          </w:tcPr>
          <w:p w:rsidR="001171EA" w:rsidRDefault="00FF0E78" w:rsidP="004A48C9">
            <w:pPr>
              <w:spacing w:line="360" w:lineRule="auto"/>
              <w:rPr>
                <w:szCs w:val="24"/>
                <w:rtl/>
              </w:rPr>
            </w:pPr>
            <w:r>
              <w:rPr>
                <w:rFonts w:hint="cs"/>
                <w:szCs w:val="24"/>
                <w:rtl/>
              </w:rPr>
              <w:t>תאריך</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חתימה</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חותמת</w:t>
            </w:r>
          </w:p>
        </w:tc>
      </w:tr>
    </w:tbl>
    <w:p w:rsidR="00C21751" w:rsidRDefault="00C21751" w:rsidP="004A48C9">
      <w:pPr>
        <w:spacing w:line="360" w:lineRule="auto"/>
        <w:rPr>
          <w:szCs w:val="24"/>
          <w:u w:val="single"/>
          <w:rtl/>
        </w:rPr>
      </w:pPr>
    </w:p>
    <w:p w:rsidR="00C21751" w:rsidRDefault="00FF0E78" w:rsidP="004A48C9">
      <w:pPr>
        <w:spacing w:line="360" w:lineRule="auto"/>
        <w:rPr>
          <w:szCs w:val="24"/>
          <w:rtl/>
        </w:rPr>
      </w:pPr>
      <w:r w:rsidRPr="0025564A">
        <w:rPr>
          <w:rFonts w:hint="cs"/>
          <w:szCs w:val="24"/>
          <w:u w:val="single"/>
          <w:rtl/>
        </w:rPr>
        <w:t>אי</w:t>
      </w:r>
      <w:r>
        <w:rPr>
          <w:rFonts w:hint="cs"/>
          <w:szCs w:val="24"/>
          <w:u w:val="single"/>
          <w:rtl/>
        </w:rPr>
        <w:t>שור</w:t>
      </w:r>
      <w:r w:rsidRPr="0025564A">
        <w:rPr>
          <w:rFonts w:hint="cs"/>
          <w:szCs w:val="24"/>
          <w:u w:val="single"/>
          <w:rtl/>
        </w:rPr>
        <w:t xml:space="preserve"> חתימה על ידי עו"ד</w:t>
      </w:r>
      <w:r>
        <w:rPr>
          <w:rFonts w:hint="cs"/>
          <w:szCs w:val="24"/>
          <w:rtl/>
        </w:rPr>
        <w:t>:</w:t>
      </w:r>
    </w:p>
    <w:p w:rsidR="00C21751" w:rsidRDefault="00FF0E78" w:rsidP="004A48C9">
      <w:pPr>
        <w:spacing w:line="360" w:lineRule="auto"/>
        <w:rPr>
          <w:szCs w:val="24"/>
          <w:rtl/>
        </w:rPr>
      </w:pPr>
      <w:r>
        <w:rPr>
          <w:rFonts w:hint="cs"/>
          <w:szCs w:val="24"/>
          <w:rtl/>
        </w:rPr>
        <w:t xml:space="preserve">אני הח"מ________________________ עו"ד_______________ ת.ז. ___________ מאשר בזאת כי עו"ד_____________ ת.ז_____________, עו"ד _____________ ת.ז_____________, אשר זיהו עצמם ע"י ת.ז. מס' _______ ועל ידי ת.ז. מס' _______ולאחר שהזהרתים כי עליהם להצהיר את האמת וכי יהיו צפויים לעונשים הקבועים בחוק אם לא יעשו כן, אישרו את נכונות ההצהרה הנ"ל וחתמו עליה. </w:t>
      </w:r>
    </w:p>
    <w:p w:rsidR="00C21751" w:rsidRDefault="00C21751" w:rsidP="004A48C9">
      <w:pPr>
        <w:spacing w:line="360" w:lineRule="auto"/>
        <w:rPr>
          <w:szCs w:val="24"/>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1171EA">
        <w:trPr>
          <w:jc w:val="center"/>
        </w:trPr>
        <w:tc>
          <w:tcPr>
            <w:tcW w:w="2268" w:type="dxa"/>
            <w:tcBorders>
              <w:bottom w:val="single" w:sz="4" w:space="0" w:color="auto"/>
            </w:tcBorders>
          </w:tcPr>
          <w:p w:rsidR="00C21751" w:rsidRDefault="00C21751" w:rsidP="004A48C9">
            <w:pPr>
              <w:spacing w:line="360" w:lineRule="auto"/>
              <w:rPr>
                <w:szCs w:val="24"/>
                <w:rtl/>
              </w:rPr>
            </w:pPr>
          </w:p>
        </w:tc>
        <w:tc>
          <w:tcPr>
            <w:tcW w:w="567" w:type="dxa"/>
          </w:tcPr>
          <w:p w:rsidR="00C21751" w:rsidRDefault="00C21751" w:rsidP="004A48C9">
            <w:pPr>
              <w:spacing w:line="360" w:lineRule="auto"/>
              <w:rPr>
                <w:szCs w:val="24"/>
                <w:rtl/>
              </w:rPr>
            </w:pPr>
          </w:p>
        </w:tc>
        <w:tc>
          <w:tcPr>
            <w:tcW w:w="2268" w:type="dxa"/>
            <w:tcBorders>
              <w:bottom w:val="single" w:sz="4" w:space="0" w:color="auto"/>
            </w:tcBorders>
          </w:tcPr>
          <w:p w:rsidR="00C21751" w:rsidRDefault="00C21751" w:rsidP="004A48C9">
            <w:pPr>
              <w:spacing w:line="360" w:lineRule="auto"/>
              <w:rPr>
                <w:szCs w:val="24"/>
                <w:rtl/>
              </w:rPr>
            </w:pPr>
          </w:p>
        </w:tc>
        <w:tc>
          <w:tcPr>
            <w:tcW w:w="567" w:type="dxa"/>
          </w:tcPr>
          <w:p w:rsidR="00C21751" w:rsidRDefault="00C21751" w:rsidP="004A48C9">
            <w:pPr>
              <w:spacing w:line="360" w:lineRule="auto"/>
              <w:rPr>
                <w:szCs w:val="24"/>
                <w:rtl/>
              </w:rPr>
            </w:pPr>
          </w:p>
        </w:tc>
        <w:tc>
          <w:tcPr>
            <w:tcW w:w="2268" w:type="dxa"/>
            <w:tcBorders>
              <w:bottom w:val="single" w:sz="4" w:space="0" w:color="auto"/>
            </w:tcBorders>
          </w:tcPr>
          <w:p w:rsidR="00C21751" w:rsidRDefault="00C21751" w:rsidP="004A48C9">
            <w:pPr>
              <w:spacing w:line="360" w:lineRule="auto"/>
              <w:rPr>
                <w:szCs w:val="24"/>
                <w:rtl/>
              </w:rPr>
            </w:pPr>
          </w:p>
        </w:tc>
      </w:tr>
      <w:tr w:rsidR="00830F42" w:rsidTr="001171EA">
        <w:trPr>
          <w:jc w:val="center"/>
        </w:trPr>
        <w:tc>
          <w:tcPr>
            <w:tcW w:w="2268" w:type="dxa"/>
            <w:tcBorders>
              <w:top w:val="single" w:sz="4" w:space="0" w:color="auto"/>
            </w:tcBorders>
          </w:tcPr>
          <w:p w:rsidR="00C21751" w:rsidRDefault="00FF0E78" w:rsidP="004A48C9">
            <w:pPr>
              <w:spacing w:line="360" w:lineRule="auto"/>
              <w:rPr>
                <w:szCs w:val="24"/>
                <w:rtl/>
              </w:rPr>
            </w:pPr>
            <w:r>
              <w:rPr>
                <w:rFonts w:hint="cs"/>
                <w:szCs w:val="24"/>
                <w:rtl/>
              </w:rPr>
              <w:t>תאריך</w:t>
            </w:r>
          </w:p>
        </w:tc>
        <w:tc>
          <w:tcPr>
            <w:tcW w:w="567" w:type="dxa"/>
          </w:tcPr>
          <w:p w:rsidR="00C21751" w:rsidRDefault="00C21751" w:rsidP="004A48C9">
            <w:pPr>
              <w:spacing w:line="360" w:lineRule="auto"/>
              <w:rPr>
                <w:szCs w:val="24"/>
                <w:rtl/>
              </w:rPr>
            </w:pPr>
          </w:p>
        </w:tc>
        <w:tc>
          <w:tcPr>
            <w:tcW w:w="2268" w:type="dxa"/>
            <w:tcBorders>
              <w:top w:val="single" w:sz="4" w:space="0" w:color="auto"/>
            </w:tcBorders>
          </w:tcPr>
          <w:p w:rsidR="00C21751" w:rsidRDefault="00FF0E78" w:rsidP="004A48C9">
            <w:pPr>
              <w:spacing w:line="360" w:lineRule="auto"/>
              <w:rPr>
                <w:szCs w:val="24"/>
                <w:rtl/>
              </w:rPr>
            </w:pPr>
            <w:r>
              <w:rPr>
                <w:rFonts w:hint="cs"/>
                <w:szCs w:val="24"/>
                <w:rtl/>
              </w:rPr>
              <w:t>חתימה</w:t>
            </w:r>
          </w:p>
        </w:tc>
        <w:tc>
          <w:tcPr>
            <w:tcW w:w="567" w:type="dxa"/>
          </w:tcPr>
          <w:p w:rsidR="00C21751" w:rsidRDefault="00C21751" w:rsidP="004A48C9">
            <w:pPr>
              <w:spacing w:line="360" w:lineRule="auto"/>
              <w:rPr>
                <w:szCs w:val="24"/>
                <w:rtl/>
              </w:rPr>
            </w:pPr>
          </w:p>
        </w:tc>
        <w:tc>
          <w:tcPr>
            <w:tcW w:w="2268" w:type="dxa"/>
            <w:tcBorders>
              <w:top w:val="single" w:sz="4" w:space="0" w:color="auto"/>
            </w:tcBorders>
          </w:tcPr>
          <w:p w:rsidR="00C21751" w:rsidRDefault="00FF0E78" w:rsidP="004A48C9">
            <w:pPr>
              <w:spacing w:line="360" w:lineRule="auto"/>
              <w:rPr>
                <w:szCs w:val="24"/>
                <w:rtl/>
              </w:rPr>
            </w:pPr>
            <w:r>
              <w:rPr>
                <w:rFonts w:hint="cs"/>
                <w:szCs w:val="24"/>
                <w:rtl/>
              </w:rPr>
              <w:t>חותמת</w:t>
            </w:r>
          </w:p>
        </w:tc>
      </w:tr>
    </w:tbl>
    <w:p w:rsidR="00C21751" w:rsidRDefault="00C21751" w:rsidP="004A48C9">
      <w:pPr>
        <w:spacing w:line="360" w:lineRule="auto"/>
        <w:rPr>
          <w:szCs w:val="24"/>
          <w:rtl/>
        </w:rPr>
      </w:pPr>
    </w:p>
    <w:p w:rsidR="00C21751" w:rsidRPr="000547ED" w:rsidRDefault="00FF0E78" w:rsidP="004A48C9">
      <w:pPr>
        <w:spacing w:line="360" w:lineRule="auto"/>
        <w:rPr>
          <w:szCs w:val="24"/>
          <w:u w:val="single"/>
          <w:rtl/>
        </w:rPr>
      </w:pPr>
      <w:r w:rsidRPr="000547ED">
        <w:rPr>
          <w:rFonts w:hint="cs"/>
          <w:szCs w:val="24"/>
          <w:u w:val="single"/>
          <w:rtl/>
        </w:rPr>
        <w:t>אימות חתימה על ידי עו"ד</w:t>
      </w:r>
    </w:p>
    <w:p w:rsidR="00C21751" w:rsidRDefault="00FF0E78" w:rsidP="004A48C9">
      <w:pPr>
        <w:spacing w:line="360" w:lineRule="auto"/>
        <w:rPr>
          <w:szCs w:val="24"/>
          <w:rtl/>
        </w:rPr>
      </w:pPr>
      <w:r w:rsidRPr="000547ED">
        <w:rPr>
          <w:szCs w:val="24"/>
          <w:rtl/>
        </w:rPr>
        <w:t>אני הח"מ</w:t>
      </w:r>
      <w:r w:rsidRPr="000547ED">
        <w:rPr>
          <w:rFonts w:hint="cs"/>
          <w:szCs w:val="24"/>
          <w:rtl/>
        </w:rPr>
        <w:t>,</w:t>
      </w:r>
      <w:r w:rsidRPr="000547ED">
        <w:rPr>
          <w:szCs w:val="24"/>
          <w:rtl/>
        </w:rPr>
        <w:t xml:space="preserve"> עו"ד </w:t>
      </w:r>
      <w:r w:rsidRPr="000547ED">
        <w:rPr>
          <w:rFonts w:hint="cs"/>
          <w:szCs w:val="24"/>
          <w:rtl/>
        </w:rPr>
        <w:t>_______________</w:t>
      </w:r>
      <w:r w:rsidRPr="000547ED">
        <w:rPr>
          <w:szCs w:val="24"/>
          <w:rtl/>
        </w:rPr>
        <w:t>מאשר בזאת כי ______________</w:t>
      </w:r>
      <w:r>
        <w:rPr>
          <w:rFonts w:hint="cs"/>
          <w:szCs w:val="24"/>
          <w:rtl/>
        </w:rPr>
        <w:t>; _______________</w:t>
      </w:r>
      <w:r w:rsidRPr="000547ED">
        <w:rPr>
          <w:szCs w:val="24"/>
          <w:rtl/>
        </w:rPr>
        <w:t xml:space="preserve"> רשו</w:t>
      </w:r>
      <w:r>
        <w:rPr>
          <w:rFonts w:hint="cs"/>
          <w:szCs w:val="24"/>
          <w:rtl/>
        </w:rPr>
        <w:t xml:space="preserve">מים </w:t>
      </w:r>
      <w:r w:rsidRPr="000547ED">
        <w:rPr>
          <w:szCs w:val="24"/>
          <w:rtl/>
        </w:rPr>
        <w:t>בישראל על פי דין וכי ה"ה ___________________</w:t>
      </w:r>
      <w:r>
        <w:rPr>
          <w:rFonts w:hint="cs"/>
          <w:szCs w:val="24"/>
          <w:rtl/>
        </w:rPr>
        <w:t>; ֹ___________________</w:t>
      </w:r>
      <w:r>
        <w:rPr>
          <w:szCs w:val="24"/>
          <w:rtl/>
        </w:rPr>
        <w:t xml:space="preserve"> אשר חת</w:t>
      </w:r>
      <w:r>
        <w:rPr>
          <w:rFonts w:hint="cs"/>
          <w:szCs w:val="24"/>
          <w:rtl/>
        </w:rPr>
        <w:t>מו</w:t>
      </w:r>
      <w:r>
        <w:rPr>
          <w:szCs w:val="24"/>
          <w:rtl/>
        </w:rPr>
        <w:t xml:space="preserve"> על תצהיר זה בפני</w:t>
      </w:r>
      <w:r>
        <w:rPr>
          <w:rFonts w:hint="cs"/>
          <w:szCs w:val="24"/>
          <w:rtl/>
        </w:rPr>
        <w:t>,</w:t>
      </w:r>
      <w:r>
        <w:rPr>
          <w:szCs w:val="24"/>
          <w:rtl/>
        </w:rPr>
        <w:t xml:space="preserve"> מוסמ</w:t>
      </w:r>
      <w:r>
        <w:rPr>
          <w:rFonts w:hint="cs"/>
          <w:szCs w:val="24"/>
          <w:rtl/>
        </w:rPr>
        <w:t>כים</w:t>
      </w:r>
      <w:r w:rsidRPr="000547ED">
        <w:rPr>
          <w:szCs w:val="24"/>
          <w:rtl/>
        </w:rPr>
        <w:t xml:space="preserve"> לעשות כן בשמו.</w:t>
      </w:r>
    </w:p>
    <w:p w:rsidR="00C21751" w:rsidRDefault="00C21751" w:rsidP="004A48C9">
      <w:pPr>
        <w:spacing w:line="360" w:lineRule="auto"/>
        <w:rPr>
          <w:szCs w:val="24"/>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4A48C9">
        <w:trPr>
          <w:jc w:val="center"/>
        </w:trPr>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r>
      <w:tr w:rsidR="00830F42" w:rsidTr="004A48C9">
        <w:trPr>
          <w:jc w:val="center"/>
        </w:trPr>
        <w:tc>
          <w:tcPr>
            <w:tcW w:w="2268" w:type="dxa"/>
            <w:tcBorders>
              <w:top w:val="single" w:sz="4" w:space="0" w:color="auto"/>
            </w:tcBorders>
          </w:tcPr>
          <w:p w:rsidR="001171EA" w:rsidRDefault="00FF0E78" w:rsidP="004A48C9">
            <w:pPr>
              <w:spacing w:line="360" w:lineRule="auto"/>
              <w:rPr>
                <w:szCs w:val="24"/>
                <w:rtl/>
              </w:rPr>
            </w:pPr>
            <w:r>
              <w:rPr>
                <w:rFonts w:hint="cs"/>
                <w:szCs w:val="24"/>
                <w:rtl/>
              </w:rPr>
              <w:t>תאריך</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חתימה</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חותמת</w:t>
            </w:r>
          </w:p>
        </w:tc>
      </w:tr>
    </w:tbl>
    <w:p w:rsidR="001171EA" w:rsidRDefault="001171EA" w:rsidP="004A48C9">
      <w:pPr>
        <w:spacing w:line="360" w:lineRule="auto"/>
        <w:rPr>
          <w:b/>
          <w:bCs/>
          <w:szCs w:val="24"/>
          <w:rtl/>
        </w:rPr>
      </w:pPr>
    </w:p>
    <w:p w:rsidR="00C21751" w:rsidRDefault="00FF0E78" w:rsidP="004A48C9">
      <w:pPr>
        <w:spacing w:line="360" w:lineRule="auto"/>
        <w:rPr>
          <w:b/>
          <w:bCs/>
          <w:szCs w:val="24"/>
          <w:rtl/>
        </w:rPr>
      </w:pPr>
      <w:r>
        <w:rPr>
          <w:rFonts w:hint="cs"/>
          <w:b/>
          <w:bCs/>
          <w:szCs w:val="24"/>
          <w:rtl/>
        </w:rPr>
        <w:t>חתימת יחידי המציע:</w:t>
      </w:r>
    </w:p>
    <w:p w:rsidR="00C21751" w:rsidRDefault="00FF0E78" w:rsidP="004A48C9">
      <w:pPr>
        <w:spacing w:line="360" w:lineRule="auto"/>
        <w:rPr>
          <w:szCs w:val="24"/>
          <w:rtl/>
        </w:rPr>
      </w:pPr>
      <w:r>
        <w:rPr>
          <w:rFonts w:hint="cs"/>
          <w:szCs w:val="24"/>
          <w:rtl/>
        </w:rPr>
        <w:t>1. שם פרטי:   ____________שם משפחה: ________________ת.ז.: _____________</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4A48C9">
        <w:trPr>
          <w:jc w:val="center"/>
        </w:trPr>
        <w:tc>
          <w:tcPr>
            <w:tcW w:w="2268" w:type="dxa"/>
            <w:tcBorders>
              <w:bottom w:val="single" w:sz="4" w:space="0" w:color="auto"/>
            </w:tcBorders>
          </w:tcPr>
          <w:p w:rsidR="001171EA" w:rsidRDefault="00FF0E78" w:rsidP="004A48C9">
            <w:pPr>
              <w:spacing w:line="360" w:lineRule="auto"/>
              <w:rPr>
                <w:szCs w:val="24"/>
                <w:rtl/>
              </w:rPr>
            </w:pPr>
            <w:r>
              <w:rPr>
                <w:rFonts w:hint="cs"/>
                <w:szCs w:val="24"/>
                <w:rtl/>
              </w:rPr>
              <w:t xml:space="preserve"> </w:t>
            </w: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r>
      <w:tr w:rsidR="00830F42" w:rsidTr="004A48C9">
        <w:trPr>
          <w:jc w:val="center"/>
        </w:trPr>
        <w:tc>
          <w:tcPr>
            <w:tcW w:w="2268" w:type="dxa"/>
            <w:tcBorders>
              <w:top w:val="single" w:sz="4" w:space="0" w:color="auto"/>
            </w:tcBorders>
          </w:tcPr>
          <w:p w:rsidR="001171EA" w:rsidRDefault="00FF0E78" w:rsidP="004A48C9">
            <w:pPr>
              <w:spacing w:line="360" w:lineRule="auto"/>
              <w:rPr>
                <w:szCs w:val="24"/>
                <w:rtl/>
              </w:rPr>
            </w:pPr>
            <w:r>
              <w:rPr>
                <w:rFonts w:hint="cs"/>
                <w:szCs w:val="24"/>
                <w:rtl/>
              </w:rPr>
              <w:t>תאריך</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חתימה</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חותמת</w:t>
            </w:r>
          </w:p>
        </w:tc>
      </w:tr>
    </w:tbl>
    <w:p w:rsidR="001171EA" w:rsidRDefault="001171EA" w:rsidP="004A48C9">
      <w:pPr>
        <w:spacing w:line="360" w:lineRule="auto"/>
        <w:rPr>
          <w:szCs w:val="24"/>
          <w:rtl/>
        </w:rPr>
      </w:pPr>
    </w:p>
    <w:p w:rsidR="00C21751" w:rsidRDefault="00FF0E78" w:rsidP="004A48C9">
      <w:pPr>
        <w:spacing w:line="360" w:lineRule="auto"/>
        <w:rPr>
          <w:szCs w:val="24"/>
          <w:rtl/>
        </w:rPr>
      </w:pPr>
      <w:r>
        <w:rPr>
          <w:rFonts w:hint="cs"/>
          <w:szCs w:val="24"/>
          <w:rtl/>
        </w:rPr>
        <w:t>2.</w:t>
      </w:r>
      <w:r w:rsidRPr="00C8420F">
        <w:rPr>
          <w:rFonts w:hint="cs"/>
          <w:szCs w:val="24"/>
          <w:rtl/>
        </w:rPr>
        <w:t xml:space="preserve"> </w:t>
      </w:r>
      <w:r>
        <w:rPr>
          <w:rFonts w:hint="cs"/>
          <w:szCs w:val="24"/>
          <w:rtl/>
        </w:rPr>
        <w:t>שם פרטי:   ____________שם משפחה: ________________ת.ז.: _____________</w:t>
      </w:r>
    </w:p>
    <w:p w:rsidR="00C21751" w:rsidRDefault="00FF0E78" w:rsidP="004A48C9">
      <w:pPr>
        <w:spacing w:line="360" w:lineRule="auto"/>
        <w:rPr>
          <w:szCs w:val="24"/>
          <w:rtl/>
        </w:rPr>
      </w:pPr>
      <w:r>
        <w:rPr>
          <w:rFonts w:hint="cs"/>
          <w:szCs w:val="24"/>
          <w:rtl/>
        </w:rPr>
        <w:t xml:space="preserve"> </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4A48C9">
        <w:trPr>
          <w:jc w:val="center"/>
        </w:trPr>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r>
      <w:tr w:rsidR="00830F42" w:rsidTr="004A48C9">
        <w:trPr>
          <w:jc w:val="center"/>
        </w:trPr>
        <w:tc>
          <w:tcPr>
            <w:tcW w:w="2268" w:type="dxa"/>
            <w:tcBorders>
              <w:top w:val="single" w:sz="4" w:space="0" w:color="auto"/>
            </w:tcBorders>
          </w:tcPr>
          <w:p w:rsidR="001171EA" w:rsidRDefault="00FF0E78" w:rsidP="004A48C9">
            <w:pPr>
              <w:spacing w:line="360" w:lineRule="auto"/>
              <w:rPr>
                <w:szCs w:val="24"/>
                <w:rtl/>
              </w:rPr>
            </w:pPr>
            <w:r>
              <w:rPr>
                <w:rFonts w:hint="cs"/>
                <w:szCs w:val="24"/>
                <w:rtl/>
              </w:rPr>
              <w:t>תאריך</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חתימה</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חותמת</w:t>
            </w:r>
          </w:p>
        </w:tc>
      </w:tr>
    </w:tbl>
    <w:p w:rsidR="00C21751" w:rsidRDefault="00C21751" w:rsidP="004A48C9">
      <w:pPr>
        <w:spacing w:line="360" w:lineRule="auto"/>
        <w:rPr>
          <w:szCs w:val="24"/>
          <w:rtl/>
        </w:rPr>
      </w:pPr>
    </w:p>
    <w:p w:rsidR="00C21751" w:rsidRDefault="00FF0E78" w:rsidP="004A48C9">
      <w:pPr>
        <w:spacing w:line="360" w:lineRule="auto"/>
        <w:rPr>
          <w:szCs w:val="24"/>
          <w:rtl/>
        </w:rPr>
      </w:pPr>
      <w:r>
        <w:rPr>
          <w:rFonts w:hint="cs"/>
          <w:szCs w:val="24"/>
          <w:rtl/>
        </w:rPr>
        <w:t>3. שם פרטי:   ____________שם משפחה: ________________ת.ז.: _____________</w:t>
      </w:r>
    </w:p>
    <w:p w:rsidR="00C21751" w:rsidRDefault="00FF0E78" w:rsidP="004A48C9">
      <w:pPr>
        <w:spacing w:line="360" w:lineRule="auto"/>
        <w:rPr>
          <w:szCs w:val="24"/>
          <w:rtl/>
        </w:rPr>
      </w:pPr>
      <w:r>
        <w:rPr>
          <w:rFonts w:hint="cs"/>
          <w:szCs w:val="24"/>
          <w:rtl/>
        </w:rPr>
        <w:t xml:space="preserve"> </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4A48C9">
        <w:trPr>
          <w:jc w:val="center"/>
        </w:trPr>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r>
      <w:tr w:rsidR="00830F42" w:rsidTr="004A48C9">
        <w:trPr>
          <w:jc w:val="center"/>
        </w:trPr>
        <w:tc>
          <w:tcPr>
            <w:tcW w:w="2268" w:type="dxa"/>
            <w:tcBorders>
              <w:top w:val="single" w:sz="4" w:space="0" w:color="auto"/>
            </w:tcBorders>
          </w:tcPr>
          <w:p w:rsidR="001171EA" w:rsidRDefault="00FF0E78" w:rsidP="004A48C9">
            <w:pPr>
              <w:spacing w:line="360" w:lineRule="auto"/>
              <w:rPr>
                <w:szCs w:val="24"/>
                <w:rtl/>
              </w:rPr>
            </w:pPr>
            <w:r>
              <w:rPr>
                <w:rFonts w:hint="cs"/>
                <w:szCs w:val="24"/>
                <w:rtl/>
              </w:rPr>
              <w:t>תאריך</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חתימה</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חותמת</w:t>
            </w:r>
          </w:p>
        </w:tc>
      </w:tr>
    </w:tbl>
    <w:p w:rsidR="00C21751" w:rsidRDefault="00C21751" w:rsidP="004A48C9">
      <w:pPr>
        <w:spacing w:line="360" w:lineRule="auto"/>
        <w:rPr>
          <w:szCs w:val="24"/>
          <w:rtl/>
        </w:rPr>
      </w:pPr>
    </w:p>
    <w:p w:rsidR="00C21751" w:rsidRDefault="00FF0E78" w:rsidP="004A48C9">
      <w:pPr>
        <w:spacing w:line="360" w:lineRule="auto"/>
        <w:rPr>
          <w:szCs w:val="24"/>
          <w:rtl/>
        </w:rPr>
      </w:pPr>
      <w:r>
        <w:rPr>
          <w:rFonts w:hint="cs"/>
          <w:szCs w:val="24"/>
          <w:rtl/>
        </w:rPr>
        <w:t>4. שם פרטי:   ____________שם משפחה: ________________ת.ז.: _____________</w:t>
      </w:r>
    </w:p>
    <w:p w:rsidR="00C21751" w:rsidRDefault="00FF0E78" w:rsidP="004A48C9">
      <w:pPr>
        <w:spacing w:line="360" w:lineRule="auto"/>
        <w:rPr>
          <w:szCs w:val="24"/>
          <w:rtl/>
        </w:rPr>
      </w:pPr>
      <w:r>
        <w:rPr>
          <w:rFonts w:hint="cs"/>
          <w:szCs w:val="24"/>
          <w:rtl/>
        </w:rPr>
        <w:t xml:space="preserve"> </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4A48C9">
        <w:trPr>
          <w:jc w:val="center"/>
        </w:trPr>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r>
      <w:tr w:rsidR="00830F42" w:rsidTr="004A48C9">
        <w:trPr>
          <w:jc w:val="center"/>
        </w:trPr>
        <w:tc>
          <w:tcPr>
            <w:tcW w:w="2268" w:type="dxa"/>
            <w:tcBorders>
              <w:top w:val="single" w:sz="4" w:space="0" w:color="auto"/>
            </w:tcBorders>
          </w:tcPr>
          <w:p w:rsidR="001171EA" w:rsidRDefault="00FF0E78" w:rsidP="004A48C9">
            <w:pPr>
              <w:spacing w:line="360" w:lineRule="auto"/>
              <w:rPr>
                <w:szCs w:val="24"/>
                <w:rtl/>
              </w:rPr>
            </w:pPr>
            <w:r>
              <w:rPr>
                <w:rFonts w:hint="cs"/>
                <w:szCs w:val="24"/>
                <w:rtl/>
              </w:rPr>
              <w:t>תאריך</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חתימה</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חותמת</w:t>
            </w:r>
          </w:p>
        </w:tc>
      </w:tr>
    </w:tbl>
    <w:p w:rsidR="00C21751" w:rsidRDefault="00C21751" w:rsidP="004A48C9">
      <w:pPr>
        <w:spacing w:line="360" w:lineRule="auto"/>
        <w:rPr>
          <w:szCs w:val="24"/>
          <w:rtl/>
        </w:rPr>
      </w:pPr>
    </w:p>
    <w:p w:rsidR="00C21751" w:rsidRDefault="00FF0E78" w:rsidP="004A48C9">
      <w:pPr>
        <w:spacing w:line="360" w:lineRule="auto"/>
        <w:rPr>
          <w:szCs w:val="24"/>
          <w:rtl/>
        </w:rPr>
      </w:pPr>
      <w:r>
        <w:rPr>
          <w:rFonts w:hint="cs"/>
          <w:szCs w:val="24"/>
          <w:rtl/>
        </w:rPr>
        <w:t>5. שם פרטי:   ____________שם משפחה: ________________ת.ז.: _____________</w:t>
      </w:r>
    </w:p>
    <w:p w:rsidR="00C21751" w:rsidRDefault="00FF0E78" w:rsidP="004A48C9">
      <w:pPr>
        <w:spacing w:line="360" w:lineRule="auto"/>
        <w:rPr>
          <w:szCs w:val="24"/>
          <w:rtl/>
        </w:rPr>
      </w:pPr>
      <w:r>
        <w:rPr>
          <w:rFonts w:hint="cs"/>
          <w:szCs w:val="24"/>
          <w:rtl/>
        </w:rPr>
        <w:t xml:space="preserve"> </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4A48C9">
        <w:trPr>
          <w:jc w:val="center"/>
        </w:trPr>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r>
      <w:tr w:rsidR="00830F42" w:rsidTr="004A48C9">
        <w:trPr>
          <w:jc w:val="center"/>
        </w:trPr>
        <w:tc>
          <w:tcPr>
            <w:tcW w:w="2268" w:type="dxa"/>
            <w:tcBorders>
              <w:top w:val="single" w:sz="4" w:space="0" w:color="auto"/>
            </w:tcBorders>
          </w:tcPr>
          <w:p w:rsidR="001171EA" w:rsidRDefault="00FF0E78" w:rsidP="004A48C9">
            <w:pPr>
              <w:spacing w:line="360" w:lineRule="auto"/>
              <w:rPr>
                <w:szCs w:val="24"/>
                <w:rtl/>
              </w:rPr>
            </w:pPr>
            <w:r>
              <w:rPr>
                <w:rFonts w:hint="cs"/>
                <w:szCs w:val="24"/>
                <w:rtl/>
              </w:rPr>
              <w:t>תאריך</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חתימה</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חותמת</w:t>
            </w:r>
          </w:p>
        </w:tc>
      </w:tr>
    </w:tbl>
    <w:p w:rsidR="00C21751" w:rsidRDefault="00C21751" w:rsidP="004A48C9">
      <w:pPr>
        <w:spacing w:line="360" w:lineRule="auto"/>
        <w:rPr>
          <w:szCs w:val="24"/>
          <w:rtl/>
        </w:rPr>
      </w:pPr>
    </w:p>
    <w:p w:rsidR="00C21751" w:rsidRDefault="00FF0E78" w:rsidP="004A48C9">
      <w:pPr>
        <w:spacing w:line="360" w:lineRule="auto"/>
        <w:rPr>
          <w:szCs w:val="24"/>
          <w:rtl/>
        </w:rPr>
      </w:pPr>
      <w:r w:rsidRPr="0025564A">
        <w:rPr>
          <w:rFonts w:hint="cs"/>
          <w:szCs w:val="24"/>
          <w:u w:val="single"/>
          <w:rtl/>
        </w:rPr>
        <w:t>אי</w:t>
      </w:r>
      <w:r>
        <w:rPr>
          <w:rFonts w:hint="cs"/>
          <w:szCs w:val="24"/>
          <w:u w:val="single"/>
          <w:rtl/>
        </w:rPr>
        <w:t>שור</w:t>
      </w:r>
      <w:r w:rsidRPr="0025564A">
        <w:rPr>
          <w:rFonts w:hint="cs"/>
          <w:szCs w:val="24"/>
          <w:u w:val="single"/>
          <w:rtl/>
        </w:rPr>
        <w:t xml:space="preserve"> חתימה על ידי עו"ד</w:t>
      </w:r>
      <w:r>
        <w:rPr>
          <w:rFonts w:hint="cs"/>
          <w:szCs w:val="24"/>
          <w:rtl/>
        </w:rPr>
        <w:t>:</w:t>
      </w:r>
    </w:p>
    <w:p w:rsidR="001171EA" w:rsidRDefault="00FF0E78" w:rsidP="004A48C9">
      <w:pPr>
        <w:spacing w:line="360" w:lineRule="auto"/>
        <w:rPr>
          <w:szCs w:val="24"/>
          <w:rtl/>
        </w:rPr>
      </w:pPr>
      <w:r>
        <w:rPr>
          <w:rFonts w:hint="cs"/>
          <w:szCs w:val="24"/>
          <w:rtl/>
        </w:rPr>
        <w:t>אני הח"מ________________________ עו"ד_______________ ת.ז. ___________ מאשר בזאת כי עו"ד:</w:t>
      </w:r>
    </w:p>
    <w:tbl>
      <w:tblPr>
        <w:tblStyle w:val="aff8"/>
        <w:bidiVisual/>
        <w:tblW w:w="8050" w:type="dxa"/>
        <w:tblInd w:w="-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
        <w:gridCol w:w="1134"/>
        <w:gridCol w:w="2551"/>
        <w:gridCol w:w="1134"/>
        <w:gridCol w:w="2551"/>
      </w:tblGrid>
      <w:tr w:rsidR="00830F42" w:rsidTr="001171EA">
        <w:tc>
          <w:tcPr>
            <w:tcW w:w="680" w:type="dxa"/>
          </w:tcPr>
          <w:p w:rsidR="001171EA" w:rsidRDefault="00FF0E78" w:rsidP="004A48C9">
            <w:pPr>
              <w:spacing w:line="360" w:lineRule="auto"/>
              <w:rPr>
                <w:szCs w:val="24"/>
                <w:rtl/>
              </w:rPr>
            </w:pPr>
            <w:r>
              <w:rPr>
                <w:rFonts w:hint="cs"/>
                <w:szCs w:val="24"/>
                <w:rtl/>
              </w:rPr>
              <w:t>1.</w:t>
            </w:r>
          </w:p>
        </w:tc>
        <w:tc>
          <w:tcPr>
            <w:tcW w:w="1134" w:type="dxa"/>
          </w:tcPr>
          <w:p w:rsidR="001171EA" w:rsidRDefault="00FF0E78" w:rsidP="004A48C9">
            <w:pPr>
              <w:spacing w:line="360" w:lineRule="auto"/>
              <w:rPr>
                <w:szCs w:val="24"/>
                <w:rtl/>
              </w:rPr>
            </w:pPr>
            <w:r>
              <w:rPr>
                <w:rFonts w:hint="cs"/>
                <w:szCs w:val="24"/>
                <w:rtl/>
              </w:rPr>
              <w:t>שם:</w:t>
            </w:r>
          </w:p>
        </w:tc>
        <w:tc>
          <w:tcPr>
            <w:tcW w:w="2551" w:type="dxa"/>
            <w:tcBorders>
              <w:bottom w:val="single" w:sz="4" w:space="0" w:color="auto"/>
            </w:tcBorders>
          </w:tcPr>
          <w:p w:rsidR="001171EA" w:rsidRDefault="001171EA" w:rsidP="004A48C9">
            <w:pPr>
              <w:spacing w:line="360" w:lineRule="auto"/>
              <w:rPr>
                <w:szCs w:val="24"/>
                <w:rtl/>
              </w:rPr>
            </w:pPr>
          </w:p>
        </w:tc>
        <w:tc>
          <w:tcPr>
            <w:tcW w:w="1134" w:type="dxa"/>
          </w:tcPr>
          <w:p w:rsidR="001171EA" w:rsidRDefault="00FF0E78" w:rsidP="004A48C9">
            <w:pPr>
              <w:spacing w:line="360" w:lineRule="auto"/>
              <w:rPr>
                <w:szCs w:val="24"/>
                <w:rtl/>
              </w:rPr>
            </w:pPr>
            <w:r>
              <w:rPr>
                <w:rFonts w:hint="cs"/>
                <w:szCs w:val="24"/>
                <w:rtl/>
              </w:rPr>
              <w:t>ת.ז.:</w:t>
            </w:r>
          </w:p>
        </w:tc>
        <w:tc>
          <w:tcPr>
            <w:tcW w:w="2551" w:type="dxa"/>
            <w:tcBorders>
              <w:bottom w:val="single" w:sz="4" w:space="0" w:color="auto"/>
            </w:tcBorders>
          </w:tcPr>
          <w:p w:rsidR="001171EA" w:rsidRDefault="001171EA" w:rsidP="004A48C9">
            <w:pPr>
              <w:spacing w:line="360" w:lineRule="auto"/>
              <w:rPr>
                <w:szCs w:val="24"/>
                <w:rtl/>
              </w:rPr>
            </w:pPr>
          </w:p>
        </w:tc>
      </w:tr>
      <w:tr w:rsidR="00830F42" w:rsidTr="001171EA">
        <w:tc>
          <w:tcPr>
            <w:tcW w:w="680" w:type="dxa"/>
          </w:tcPr>
          <w:p w:rsidR="001171EA" w:rsidRDefault="00FF0E78" w:rsidP="004A48C9">
            <w:pPr>
              <w:spacing w:line="360" w:lineRule="auto"/>
              <w:rPr>
                <w:szCs w:val="24"/>
                <w:rtl/>
              </w:rPr>
            </w:pPr>
            <w:r>
              <w:rPr>
                <w:rFonts w:hint="cs"/>
                <w:szCs w:val="24"/>
                <w:rtl/>
              </w:rPr>
              <w:t>2.</w:t>
            </w:r>
          </w:p>
        </w:tc>
        <w:tc>
          <w:tcPr>
            <w:tcW w:w="1134" w:type="dxa"/>
          </w:tcPr>
          <w:p w:rsidR="001171EA" w:rsidRDefault="00FF0E78" w:rsidP="004A48C9">
            <w:pPr>
              <w:spacing w:line="360" w:lineRule="auto"/>
              <w:rPr>
                <w:szCs w:val="24"/>
                <w:rtl/>
              </w:rPr>
            </w:pPr>
            <w:r>
              <w:rPr>
                <w:rFonts w:hint="cs"/>
                <w:szCs w:val="24"/>
                <w:rtl/>
              </w:rPr>
              <w:t>שם:</w:t>
            </w:r>
          </w:p>
        </w:tc>
        <w:tc>
          <w:tcPr>
            <w:tcW w:w="2551" w:type="dxa"/>
            <w:tcBorders>
              <w:top w:val="single" w:sz="4" w:space="0" w:color="auto"/>
              <w:bottom w:val="single" w:sz="4" w:space="0" w:color="auto"/>
            </w:tcBorders>
          </w:tcPr>
          <w:p w:rsidR="001171EA" w:rsidRDefault="001171EA" w:rsidP="004A48C9">
            <w:pPr>
              <w:spacing w:line="360" w:lineRule="auto"/>
              <w:rPr>
                <w:szCs w:val="24"/>
                <w:rtl/>
              </w:rPr>
            </w:pPr>
          </w:p>
        </w:tc>
        <w:tc>
          <w:tcPr>
            <w:tcW w:w="1134" w:type="dxa"/>
          </w:tcPr>
          <w:p w:rsidR="001171EA" w:rsidRDefault="00FF0E78" w:rsidP="004A48C9">
            <w:pPr>
              <w:spacing w:line="360" w:lineRule="auto"/>
              <w:rPr>
                <w:szCs w:val="24"/>
                <w:rtl/>
              </w:rPr>
            </w:pPr>
            <w:r>
              <w:rPr>
                <w:rFonts w:hint="cs"/>
                <w:szCs w:val="24"/>
                <w:rtl/>
              </w:rPr>
              <w:t>ת.ז.:</w:t>
            </w:r>
          </w:p>
        </w:tc>
        <w:tc>
          <w:tcPr>
            <w:tcW w:w="2551" w:type="dxa"/>
            <w:tcBorders>
              <w:top w:val="single" w:sz="4" w:space="0" w:color="auto"/>
              <w:bottom w:val="single" w:sz="4" w:space="0" w:color="auto"/>
            </w:tcBorders>
          </w:tcPr>
          <w:p w:rsidR="001171EA" w:rsidRDefault="001171EA" w:rsidP="004A48C9">
            <w:pPr>
              <w:spacing w:line="360" w:lineRule="auto"/>
              <w:rPr>
                <w:szCs w:val="24"/>
                <w:rtl/>
              </w:rPr>
            </w:pPr>
          </w:p>
        </w:tc>
      </w:tr>
      <w:tr w:rsidR="00830F42" w:rsidTr="001171EA">
        <w:tc>
          <w:tcPr>
            <w:tcW w:w="680" w:type="dxa"/>
          </w:tcPr>
          <w:p w:rsidR="001171EA" w:rsidRDefault="00FF0E78" w:rsidP="004A48C9">
            <w:pPr>
              <w:spacing w:line="360" w:lineRule="auto"/>
              <w:rPr>
                <w:szCs w:val="24"/>
                <w:rtl/>
              </w:rPr>
            </w:pPr>
            <w:r>
              <w:rPr>
                <w:rFonts w:hint="cs"/>
                <w:szCs w:val="24"/>
                <w:rtl/>
              </w:rPr>
              <w:t>3.</w:t>
            </w:r>
          </w:p>
        </w:tc>
        <w:tc>
          <w:tcPr>
            <w:tcW w:w="1134" w:type="dxa"/>
          </w:tcPr>
          <w:p w:rsidR="001171EA" w:rsidRDefault="00FF0E78" w:rsidP="004A48C9">
            <w:pPr>
              <w:spacing w:line="360" w:lineRule="auto"/>
              <w:rPr>
                <w:szCs w:val="24"/>
                <w:rtl/>
              </w:rPr>
            </w:pPr>
            <w:r>
              <w:rPr>
                <w:rFonts w:hint="cs"/>
                <w:szCs w:val="24"/>
                <w:rtl/>
              </w:rPr>
              <w:t>שם:</w:t>
            </w:r>
          </w:p>
        </w:tc>
        <w:tc>
          <w:tcPr>
            <w:tcW w:w="2551" w:type="dxa"/>
            <w:tcBorders>
              <w:top w:val="single" w:sz="4" w:space="0" w:color="auto"/>
              <w:bottom w:val="single" w:sz="4" w:space="0" w:color="auto"/>
            </w:tcBorders>
          </w:tcPr>
          <w:p w:rsidR="001171EA" w:rsidRDefault="001171EA" w:rsidP="004A48C9">
            <w:pPr>
              <w:spacing w:line="360" w:lineRule="auto"/>
              <w:rPr>
                <w:szCs w:val="24"/>
                <w:rtl/>
              </w:rPr>
            </w:pPr>
          </w:p>
        </w:tc>
        <w:tc>
          <w:tcPr>
            <w:tcW w:w="1134" w:type="dxa"/>
          </w:tcPr>
          <w:p w:rsidR="001171EA" w:rsidRDefault="00FF0E78" w:rsidP="004A48C9">
            <w:pPr>
              <w:spacing w:line="360" w:lineRule="auto"/>
              <w:rPr>
                <w:szCs w:val="24"/>
                <w:rtl/>
              </w:rPr>
            </w:pPr>
            <w:r>
              <w:rPr>
                <w:rFonts w:hint="cs"/>
                <w:szCs w:val="24"/>
                <w:rtl/>
              </w:rPr>
              <w:t>ת.ז.:</w:t>
            </w:r>
          </w:p>
        </w:tc>
        <w:tc>
          <w:tcPr>
            <w:tcW w:w="2551" w:type="dxa"/>
            <w:tcBorders>
              <w:top w:val="single" w:sz="4" w:space="0" w:color="auto"/>
              <w:bottom w:val="single" w:sz="4" w:space="0" w:color="auto"/>
            </w:tcBorders>
          </w:tcPr>
          <w:p w:rsidR="001171EA" w:rsidRDefault="001171EA" w:rsidP="004A48C9">
            <w:pPr>
              <w:spacing w:line="360" w:lineRule="auto"/>
              <w:rPr>
                <w:szCs w:val="24"/>
                <w:rtl/>
              </w:rPr>
            </w:pPr>
          </w:p>
        </w:tc>
      </w:tr>
      <w:tr w:rsidR="00830F42" w:rsidTr="001171EA">
        <w:tc>
          <w:tcPr>
            <w:tcW w:w="680" w:type="dxa"/>
          </w:tcPr>
          <w:p w:rsidR="001171EA" w:rsidRDefault="00FF0E78" w:rsidP="004A48C9">
            <w:pPr>
              <w:spacing w:line="360" w:lineRule="auto"/>
              <w:rPr>
                <w:szCs w:val="24"/>
                <w:rtl/>
              </w:rPr>
            </w:pPr>
            <w:r>
              <w:rPr>
                <w:rFonts w:hint="cs"/>
                <w:szCs w:val="24"/>
                <w:rtl/>
              </w:rPr>
              <w:t>4.</w:t>
            </w:r>
          </w:p>
        </w:tc>
        <w:tc>
          <w:tcPr>
            <w:tcW w:w="1134" w:type="dxa"/>
          </w:tcPr>
          <w:p w:rsidR="001171EA" w:rsidRDefault="00FF0E78" w:rsidP="004A48C9">
            <w:pPr>
              <w:spacing w:line="360" w:lineRule="auto"/>
              <w:rPr>
                <w:szCs w:val="24"/>
                <w:rtl/>
              </w:rPr>
            </w:pPr>
            <w:r>
              <w:rPr>
                <w:rFonts w:hint="cs"/>
                <w:szCs w:val="24"/>
                <w:rtl/>
              </w:rPr>
              <w:t>שם:</w:t>
            </w:r>
          </w:p>
        </w:tc>
        <w:tc>
          <w:tcPr>
            <w:tcW w:w="2551" w:type="dxa"/>
            <w:tcBorders>
              <w:top w:val="single" w:sz="4" w:space="0" w:color="auto"/>
              <w:bottom w:val="single" w:sz="4" w:space="0" w:color="auto"/>
            </w:tcBorders>
          </w:tcPr>
          <w:p w:rsidR="001171EA" w:rsidRDefault="001171EA" w:rsidP="004A48C9">
            <w:pPr>
              <w:spacing w:line="360" w:lineRule="auto"/>
              <w:rPr>
                <w:szCs w:val="24"/>
                <w:rtl/>
              </w:rPr>
            </w:pPr>
          </w:p>
        </w:tc>
        <w:tc>
          <w:tcPr>
            <w:tcW w:w="1134" w:type="dxa"/>
          </w:tcPr>
          <w:p w:rsidR="001171EA" w:rsidRDefault="00FF0E78" w:rsidP="004A48C9">
            <w:pPr>
              <w:spacing w:line="360" w:lineRule="auto"/>
              <w:rPr>
                <w:szCs w:val="24"/>
                <w:rtl/>
              </w:rPr>
            </w:pPr>
            <w:r>
              <w:rPr>
                <w:rFonts w:hint="cs"/>
                <w:szCs w:val="24"/>
                <w:rtl/>
              </w:rPr>
              <w:t>ת.ז.:</w:t>
            </w:r>
          </w:p>
        </w:tc>
        <w:tc>
          <w:tcPr>
            <w:tcW w:w="2551" w:type="dxa"/>
            <w:tcBorders>
              <w:top w:val="single" w:sz="4" w:space="0" w:color="auto"/>
              <w:bottom w:val="single" w:sz="4" w:space="0" w:color="auto"/>
            </w:tcBorders>
          </w:tcPr>
          <w:p w:rsidR="001171EA" w:rsidRDefault="001171EA" w:rsidP="004A48C9">
            <w:pPr>
              <w:spacing w:line="360" w:lineRule="auto"/>
              <w:rPr>
                <w:szCs w:val="24"/>
                <w:rtl/>
              </w:rPr>
            </w:pPr>
          </w:p>
        </w:tc>
      </w:tr>
      <w:tr w:rsidR="00830F42" w:rsidTr="001171EA">
        <w:tc>
          <w:tcPr>
            <w:tcW w:w="680" w:type="dxa"/>
          </w:tcPr>
          <w:p w:rsidR="001171EA" w:rsidRDefault="00FF0E78" w:rsidP="004A48C9">
            <w:pPr>
              <w:spacing w:line="360" w:lineRule="auto"/>
              <w:rPr>
                <w:szCs w:val="24"/>
                <w:rtl/>
              </w:rPr>
            </w:pPr>
            <w:r>
              <w:rPr>
                <w:rFonts w:hint="cs"/>
                <w:szCs w:val="24"/>
                <w:rtl/>
              </w:rPr>
              <w:t>5.</w:t>
            </w:r>
          </w:p>
        </w:tc>
        <w:tc>
          <w:tcPr>
            <w:tcW w:w="1134" w:type="dxa"/>
          </w:tcPr>
          <w:p w:rsidR="001171EA" w:rsidRDefault="00FF0E78" w:rsidP="004A48C9">
            <w:pPr>
              <w:spacing w:line="360" w:lineRule="auto"/>
              <w:rPr>
                <w:szCs w:val="24"/>
                <w:rtl/>
              </w:rPr>
            </w:pPr>
            <w:r>
              <w:rPr>
                <w:rFonts w:hint="cs"/>
                <w:szCs w:val="24"/>
                <w:rtl/>
              </w:rPr>
              <w:t>שם:</w:t>
            </w:r>
          </w:p>
        </w:tc>
        <w:tc>
          <w:tcPr>
            <w:tcW w:w="2551" w:type="dxa"/>
            <w:tcBorders>
              <w:top w:val="single" w:sz="4" w:space="0" w:color="auto"/>
              <w:bottom w:val="single" w:sz="4" w:space="0" w:color="auto"/>
            </w:tcBorders>
          </w:tcPr>
          <w:p w:rsidR="001171EA" w:rsidRDefault="001171EA" w:rsidP="004A48C9">
            <w:pPr>
              <w:spacing w:line="360" w:lineRule="auto"/>
              <w:rPr>
                <w:szCs w:val="24"/>
                <w:rtl/>
              </w:rPr>
            </w:pPr>
          </w:p>
        </w:tc>
        <w:tc>
          <w:tcPr>
            <w:tcW w:w="1134" w:type="dxa"/>
          </w:tcPr>
          <w:p w:rsidR="001171EA" w:rsidRDefault="00FF0E78" w:rsidP="004A48C9">
            <w:pPr>
              <w:spacing w:line="360" w:lineRule="auto"/>
              <w:rPr>
                <w:szCs w:val="24"/>
                <w:rtl/>
              </w:rPr>
            </w:pPr>
            <w:r>
              <w:rPr>
                <w:rFonts w:hint="cs"/>
                <w:szCs w:val="24"/>
                <w:rtl/>
              </w:rPr>
              <w:t>ת.ז.:</w:t>
            </w:r>
          </w:p>
        </w:tc>
        <w:tc>
          <w:tcPr>
            <w:tcW w:w="2551" w:type="dxa"/>
            <w:tcBorders>
              <w:top w:val="single" w:sz="4" w:space="0" w:color="auto"/>
              <w:bottom w:val="single" w:sz="4" w:space="0" w:color="auto"/>
            </w:tcBorders>
          </w:tcPr>
          <w:p w:rsidR="001171EA" w:rsidRDefault="001171EA" w:rsidP="004A48C9">
            <w:pPr>
              <w:spacing w:line="360" w:lineRule="auto"/>
              <w:rPr>
                <w:szCs w:val="24"/>
                <w:rtl/>
              </w:rPr>
            </w:pPr>
          </w:p>
        </w:tc>
      </w:tr>
    </w:tbl>
    <w:p w:rsidR="001171EA" w:rsidRDefault="001171EA" w:rsidP="004A48C9">
      <w:pPr>
        <w:spacing w:line="360" w:lineRule="auto"/>
        <w:rPr>
          <w:szCs w:val="24"/>
          <w:rtl/>
        </w:rPr>
      </w:pPr>
    </w:p>
    <w:p w:rsidR="00C21751" w:rsidRDefault="00FF0E78" w:rsidP="004A48C9">
      <w:pPr>
        <w:spacing w:line="360" w:lineRule="auto"/>
        <w:rPr>
          <w:szCs w:val="24"/>
          <w:rtl/>
        </w:rPr>
      </w:pPr>
      <w:r w:rsidRPr="008A0650">
        <w:rPr>
          <w:rFonts w:hint="cs"/>
          <w:szCs w:val="24"/>
          <w:rtl/>
        </w:rPr>
        <w:t>אשר זיהו עצמם ע"י ת.ז. ולאחר שהזהרתים כי עליהם להצהיר את האמת וכי יהיו צפויים</w:t>
      </w:r>
      <w:r>
        <w:rPr>
          <w:rFonts w:hint="cs"/>
          <w:szCs w:val="24"/>
          <w:rtl/>
        </w:rPr>
        <w:t xml:space="preserve"> לעונשים הקבועים בחוק אם לא יעשו כן, אישרו את נכונות הצהרתם הנ"ל וחתמו עליה. </w:t>
      </w:r>
    </w:p>
    <w:p w:rsidR="00C21751" w:rsidRDefault="00C21751" w:rsidP="004A48C9">
      <w:pPr>
        <w:spacing w:line="360" w:lineRule="auto"/>
        <w:rPr>
          <w:szCs w:val="24"/>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830F42" w:rsidTr="004A48C9">
        <w:trPr>
          <w:jc w:val="center"/>
        </w:trPr>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c>
          <w:tcPr>
            <w:tcW w:w="567" w:type="dxa"/>
          </w:tcPr>
          <w:p w:rsidR="001171EA" w:rsidRDefault="001171EA" w:rsidP="004A48C9">
            <w:pPr>
              <w:spacing w:line="360" w:lineRule="auto"/>
              <w:rPr>
                <w:szCs w:val="24"/>
                <w:rtl/>
              </w:rPr>
            </w:pPr>
          </w:p>
        </w:tc>
        <w:tc>
          <w:tcPr>
            <w:tcW w:w="2268" w:type="dxa"/>
            <w:tcBorders>
              <w:bottom w:val="single" w:sz="4" w:space="0" w:color="auto"/>
            </w:tcBorders>
          </w:tcPr>
          <w:p w:rsidR="001171EA" w:rsidRDefault="001171EA" w:rsidP="004A48C9">
            <w:pPr>
              <w:spacing w:line="360" w:lineRule="auto"/>
              <w:rPr>
                <w:szCs w:val="24"/>
                <w:rtl/>
              </w:rPr>
            </w:pPr>
          </w:p>
        </w:tc>
      </w:tr>
      <w:tr w:rsidR="00830F42" w:rsidTr="004A48C9">
        <w:trPr>
          <w:jc w:val="center"/>
        </w:trPr>
        <w:tc>
          <w:tcPr>
            <w:tcW w:w="2268" w:type="dxa"/>
            <w:tcBorders>
              <w:top w:val="single" w:sz="4" w:space="0" w:color="auto"/>
            </w:tcBorders>
          </w:tcPr>
          <w:p w:rsidR="001171EA" w:rsidRDefault="00FF0E78" w:rsidP="004A48C9">
            <w:pPr>
              <w:spacing w:line="360" w:lineRule="auto"/>
              <w:rPr>
                <w:szCs w:val="24"/>
                <w:rtl/>
              </w:rPr>
            </w:pPr>
            <w:r>
              <w:rPr>
                <w:rFonts w:hint="cs"/>
                <w:szCs w:val="24"/>
                <w:rtl/>
              </w:rPr>
              <w:t>תאריך</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חתימה</w:t>
            </w:r>
          </w:p>
        </w:tc>
        <w:tc>
          <w:tcPr>
            <w:tcW w:w="567" w:type="dxa"/>
          </w:tcPr>
          <w:p w:rsidR="001171EA" w:rsidRDefault="001171EA" w:rsidP="004A48C9">
            <w:pPr>
              <w:spacing w:line="360" w:lineRule="auto"/>
              <w:rPr>
                <w:szCs w:val="24"/>
                <w:rtl/>
              </w:rPr>
            </w:pPr>
          </w:p>
        </w:tc>
        <w:tc>
          <w:tcPr>
            <w:tcW w:w="2268" w:type="dxa"/>
            <w:tcBorders>
              <w:top w:val="single" w:sz="4" w:space="0" w:color="auto"/>
            </w:tcBorders>
          </w:tcPr>
          <w:p w:rsidR="001171EA" w:rsidRDefault="00FF0E78" w:rsidP="004A48C9">
            <w:pPr>
              <w:spacing w:line="360" w:lineRule="auto"/>
              <w:rPr>
                <w:szCs w:val="24"/>
                <w:rtl/>
              </w:rPr>
            </w:pPr>
            <w:r>
              <w:rPr>
                <w:rFonts w:hint="cs"/>
                <w:szCs w:val="24"/>
                <w:rtl/>
              </w:rPr>
              <w:t>חותמת</w:t>
            </w:r>
          </w:p>
        </w:tc>
      </w:tr>
    </w:tbl>
    <w:p w:rsidR="00C21751" w:rsidRPr="00C0149F" w:rsidRDefault="00C21751" w:rsidP="004A48C9">
      <w:pPr>
        <w:rPr>
          <w:b/>
          <w:bCs/>
          <w:szCs w:val="24"/>
          <w:rtl/>
        </w:rPr>
      </w:pPr>
    </w:p>
    <w:p w:rsidR="00E938D2" w:rsidRPr="00B27CE0" w:rsidRDefault="00E938D2" w:rsidP="004A48C9">
      <w:pPr>
        <w:rPr>
          <w:rFonts w:ascii="David" w:hAnsi="David"/>
          <w:szCs w:val="24"/>
          <w:rtl/>
        </w:rPr>
      </w:pPr>
    </w:p>
    <w:p w:rsidR="00B420C4" w:rsidRPr="00B27CE0" w:rsidRDefault="00B420C4" w:rsidP="004A48C9">
      <w:pPr>
        <w:rPr>
          <w:rFonts w:ascii="David" w:hAnsi="David"/>
          <w:szCs w:val="24"/>
          <w:rtl/>
        </w:rPr>
      </w:pPr>
    </w:p>
    <w:p w:rsidR="00E938D2" w:rsidRPr="00B27CE0" w:rsidRDefault="00E938D2" w:rsidP="004A48C9">
      <w:pPr>
        <w:rPr>
          <w:rFonts w:ascii="David" w:hAnsi="David"/>
          <w:szCs w:val="24"/>
          <w:rtl/>
        </w:rPr>
      </w:pPr>
    </w:p>
    <w:p w:rsidR="00E938D2" w:rsidRPr="00B27CE0" w:rsidRDefault="00E938D2" w:rsidP="004A48C9">
      <w:pPr>
        <w:rPr>
          <w:rFonts w:ascii="David" w:hAnsi="David"/>
          <w:szCs w:val="24"/>
          <w:rtl/>
        </w:rPr>
      </w:pPr>
    </w:p>
    <w:p w:rsidR="00026FB9" w:rsidRPr="00B27CE0" w:rsidRDefault="00FF0E78">
      <w:pPr>
        <w:bidi w:val="0"/>
        <w:rPr>
          <w:rFonts w:asciiTheme="minorHAnsi" w:hAnsiTheme="minorHAnsi"/>
          <w:b/>
          <w:bCs/>
          <w:snapToGrid w:val="0"/>
          <w:szCs w:val="24"/>
        </w:rPr>
      </w:pPr>
      <w:r w:rsidRPr="00B27CE0">
        <w:rPr>
          <w:rFonts w:ascii="David" w:hAnsi="David" w:cs="Times New Roman"/>
          <w:szCs w:val="24"/>
          <w:rtl/>
        </w:rPr>
        <w:br w:type="page"/>
      </w:r>
    </w:p>
    <w:p w:rsidR="00B74994" w:rsidRPr="00B27CE0" w:rsidRDefault="00FF0E78" w:rsidP="008E0DC0">
      <w:pPr>
        <w:pStyle w:val="14"/>
        <w:jc w:val="left"/>
        <w:rPr>
          <w:rFonts w:ascii="David" w:hAnsi="David"/>
          <w:b w:val="0"/>
          <w:bCs w:val="0"/>
          <w:sz w:val="24"/>
          <w:szCs w:val="24"/>
          <w:rtl/>
        </w:rPr>
      </w:pPr>
      <w:bookmarkStart w:id="111" w:name="_Toc86748060"/>
      <w:bookmarkStart w:id="112" w:name="_Ref86920032"/>
      <w:bookmarkStart w:id="113" w:name="_Ref86920189"/>
      <w:r w:rsidRPr="00B27CE0">
        <w:rPr>
          <w:rFonts w:ascii="David" w:hAnsi="David"/>
          <w:sz w:val="24"/>
          <w:szCs w:val="24"/>
          <w:rtl/>
        </w:rPr>
        <w:t xml:space="preserve">נספח </w:t>
      </w:r>
      <w:r w:rsidR="00E938D2" w:rsidRPr="00B27CE0">
        <w:rPr>
          <w:rFonts w:ascii="David" w:hAnsi="David"/>
          <w:sz w:val="24"/>
          <w:szCs w:val="24"/>
          <w:rtl/>
        </w:rPr>
        <w:t>א'</w:t>
      </w:r>
      <w:r w:rsidRPr="00B27CE0">
        <w:rPr>
          <w:rFonts w:ascii="David" w:hAnsi="David"/>
          <w:sz w:val="24"/>
          <w:szCs w:val="24"/>
          <w:rtl/>
        </w:rPr>
        <w:t xml:space="preserve">1 </w:t>
      </w:r>
      <w:r w:rsidRPr="00B27CE0">
        <w:rPr>
          <w:rFonts w:ascii="David" w:hAnsi="David"/>
          <w:b w:val="0"/>
          <w:bCs w:val="0"/>
          <w:sz w:val="24"/>
          <w:szCs w:val="24"/>
          <w:rtl/>
        </w:rPr>
        <w:t>תעודת התאגדות</w:t>
      </w:r>
      <w:bookmarkEnd w:id="111"/>
      <w:bookmarkEnd w:id="112"/>
      <w:bookmarkEnd w:id="113"/>
      <w:r w:rsidRPr="00B27CE0">
        <w:rPr>
          <w:rFonts w:ascii="David" w:hAnsi="David"/>
          <w:b w:val="0"/>
          <w:bCs w:val="0"/>
          <w:sz w:val="24"/>
          <w:szCs w:val="24"/>
          <w:rtl/>
        </w:rPr>
        <w:t xml:space="preserve"> </w:t>
      </w:r>
    </w:p>
    <w:p w:rsidR="00B74994" w:rsidRPr="00B27CE0" w:rsidRDefault="00FF0E78" w:rsidP="00B74994">
      <w:pPr>
        <w:bidi w:val="0"/>
        <w:rPr>
          <w:rFonts w:asciiTheme="minorHAnsi" w:hAnsiTheme="minorHAnsi"/>
          <w:b/>
          <w:bCs/>
          <w:szCs w:val="24"/>
        </w:rPr>
      </w:pPr>
      <w:r w:rsidRPr="00B27CE0">
        <w:rPr>
          <w:rFonts w:ascii="David" w:hAnsi="David" w:cs="Times New Roman"/>
          <w:b/>
          <w:bCs/>
          <w:szCs w:val="24"/>
          <w:rtl/>
        </w:rPr>
        <w:br w:type="page"/>
      </w:r>
    </w:p>
    <w:p w:rsidR="00B420C4" w:rsidRPr="00B27CE0" w:rsidRDefault="00B420C4">
      <w:pPr>
        <w:bidi w:val="0"/>
        <w:rPr>
          <w:rFonts w:asciiTheme="minorHAnsi" w:hAnsiTheme="minorHAnsi"/>
          <w:b/>
          <w:bCs/>
          <w:snapToGrid w:val="0"/>
          <w:szCs w:val="24"/>
        </w:rPr>
      </w:pPr>
    </w:p>
    <w:p w:rsidR="00B74994" w:rsidRPr="00B27CE0" w:rsidRDefault="00FF0E78" w:rsidP="008E0DC0">
      <w:pPr>
        <w:pStyle w:val="14"/>
        <w:jc w:val="left"/>
        <w:rPr>
          <w:rFonts w:ascii="David" w:hAnsi="David"/>
          <w:b w:val="0"/>
          <w:bCs w:val="0"/>
          <w:sz w:val="24"/>
          <w:szCs w:val="24"/>
          <w:rtl/>
        </w:rPr>
      </w:pPr>
      <w:bookmarkStart w:id="114" w:name="_Toc86748061"/>
      <w:bookmarkStart w:id="115" w:name="_Ref86920037"/>
      <w:r w:rsidRPr="00B27CE0">
        <w:rPr>
          <w:rFonts w:ascii="David" w:hAnsi="David"/>
          <w:sz w:val="24"/>
          <w:szCs w:val="24"/>
          <w:rtl/>
        </w:rPr>
        <w:t xml:space="preserve">נספח </w:t>
      </w:r>
      <w:r w:rsidR="00026FB9" w:rsidRPr="00B27CE0">
        <w:rPr>
          <w:rFonts w:ascii="David" w:hAnsi="David"/>
          <w:sz w:val="24"/>
          <w:szCs w:val="24"/>
          <w:rtl/>
        </w:rPr>
        <w:t>א'</w:t>
      </w:r>
      <w:r w:rsidRPr="00B27CE0">
        <w:rPr>
          <w:rFonts w:ascii="David" w:hAnsi="David"/>
          <w:sz w:val="24"/>
          <w:szCs w:val="24"/>
          <w:rtl/>
        </w:rPr>
        <w:t>2</w:t>
      </w:r>
      <w:r w:rsidR="001C7722" w:rsidRPr="00B27CE0">
        <w:rPr>
          <w:rFonts w:ascii="David" w:hAnsi="David"/>
          <w:sz w:val="24"/>
          <w:szCs w:val="24"/>
          <w:rtl/>
        </w:rPr>
        <w:t xml:space="preserve"> </w:t>
      </w:r>
      <w:r w:rsidRPr="00B27CE0">
        <w:rPr>
          <w:rFonts w:ascii="David" w:hAnsi="David"/>
          <w:sz w:val="24"/>
          <w:szCs w:val="24"/>
          <w:rtl/>
        </w:rPr>
        <w:t>אישור עו"ד/רו"ח המאמ</w:t>
      </w:r>
      <w:r w:rsidR="00615678" w:rsidRPr="00B27CE0">
        <w:rPr>
          <w:rFonts w:ascii="David" w:hAnsi="David"/>
          <w:sz w:val="24"/>
          <w:szCs w:val="24"/>
          <w:rtl/>
        </w:rPr>
        <w:t xml:space="preserve">ת את </w:t>
      </w:r>
      <w:r w:rsidRPr="00B27CE0">
        <w:rPr>
          <w:rFonts w:ascii="David" w:hAnsi="David"/>
          <w:sz w:val="24"/>
          <w:szCs w:val="24"/>
          <w:rtl/>
        </w:rPr>
        <w:t>מורשי החתימה בתאגיד</w:t>
      </w:r>
      <w:bookmarkEnd w:id="114"/>
      <w:bookmarkEnd w:id="115"/>
    </w:p>
    <w:p w:rsidR="00FA13E0" w:rsidRPr="00B27CE0" w:rsidRDefault="00FA13E0" w:rsidP="00F67FF1">
      <w:pPr>
        <w:rPr>
          <w:b/>
          <w:bCs/>
          <w:szCs w:val="24"/>
          <w:rtl/>
        </w:rPr>
      </w:pPr>
    </w:p>
    <w:p w:rsidR="00FA13E0" w:rsidRPr="00D62AD2" w:rsidRDefault="00FF0E78" w:rsidP="00FA13E0">
      <w:pPr>
        <w:keepNext/>
        <w:spacing w:before="60" w:after="60" w:line="360" w:lineRule="auto"/>
        <w:jc w:val="both"/>
        <w:rPr>
          <w:szCs w:val="24"/>
        </w:rPr>
      </w:pPr>
      <w:r w:rsidRPr="00B27CE0">
        <w:rPr>
          <w:szCs w:val="24"/>
          <w:rtl/>
        </w:rPr>
        <w:t xml:space="preserve">אני החתום </w:t>
      </w:r>
      <w:r w:rsidRPr="00D62AD2">
        <w:rPr>
          <w:szCs w:val="24"/>
          <w:rtl/>
        </w:rPr>
        <w:t>מטה, עו"ד/רו"ח ________________ אשר כתובתו____________________, מאשר בזאת כי:</w:t>
      </w:r>
    </w:p>
    <w:p w:rsidR="00FA13E0" w:rsidRPr="00D62AD2" w:rsidRDefault="00FF0E78" w:rsidP="00D62AD2">
      <w:pPr>
        <w:pStyle w:val="aff5"/>
        <w:keepNext/>
        <w:numPr>
          <w:ilvl w:val="0"/>
          <w:numId w:val="40"/>
        </w:numPr>
        <w:spacing w:before="60" w:after="60" w:line="360" w:lineRule="auto"/>
        <w:contextualSpacing/>
        <w:jc w:val="both"/>
        <w:rPr>
          <w:szCs w:val="24"/>
          <w:rtl/>
        </w:rPr>
      </w:pPr>
      <w:r w:rsidRPr="00D62AD2">
        <w:rPr>
          <w:szCs w:val="24"/>
          <w:rtl/>
        </w:rPr>
        <w:t xml:space="preserve">מתן השירותים נשוא מכרז מס' _________ </w:t>
      </w:r>
      <w:r w:rsidR="00DF4E23" w:rsidRPr="00D62AD2">
        <w:rPr>
          <w:szCs w:val="24"/>
          <w:rtl/>
        </w:rPr>
        <w:t>למתן שירותי</w:t>
      </w:r>
      <w:r w:rsidR="00406DD9" w:rsidRPr="00D62AD2">
        <w:rPr>
          <w:rFonts w:hint="cs"/>
          <w:szCs w:val="24"/>
          <w:rtl/>
        </w:rPr>
        <w:t xml:space="preserve">ם משפטיים עבור </w:t>
      </w:r>
      <w:r w:rsidR="00D62AD2" w:rsidRPr="00D62AD2">
        <w:rPr>
          <w:rFonts w:hint="cs"/>
          <w:szCs w:val="24"/>
          <w:rtl/>
        </w:rPr>
        <w:t xml:space="preserve">משרד המשפטים באמצעות </w:t>
      </w:r>
      <w:r w:rsidR="00406DD9" w:rsidRPr="00D62AD2">
        <w:rPr>
          <w:rFonts w:hint="cs"/>
          <w:szCs w:val="24"/>
          <w:rtl/>
        </w:rPr>
        <w:t xml:space="preserve">היחידה לאכיפה אזרחית ומיקור חוץ בפרקליטות המדינה </w:t>
      </w:r>
      <w:r w:rsidRPr="00D62AD2">
        <w:rPr>
          <w:szCs w:val="24"/>
          <w:rtl/>
        </w:rPr>
        <w:t>(להלן: "המכרז") הינו במסגרת</w:t>
      </w:r>
      <w:r w:rsidRPr="00D62AD2">
        <w:rPr>
          <w:rFonts w:ascii="Arial" w:hAnsi="Arial"/>
          <w:color w:val="000000"/>
          <w:szCs w:val="24"/>
          <w:rtl/>
        </w:rPr>
        <w:t xml:space="preserve"> סמכויות ______________ (להלן: "המציע").</w:t>
      </w:r>
    </w:p>
    <w:p w:rsidR="00FA13E0" w:rsidRPr="00D62AD2" w:rsidRDefault="00FF0E78" w:rsidP="00A0288E">
      <w:pPr>
        <w:pStyle w:val="aff5"/>
        <w:keepNext/>
        <w:numPr>
          <w:ilvl w:val="0"/>
          <w:numId w:val="40"/>
        </w:numPr>
        <w:spacing w:before="60" w:after="60" w:line="360" w:lineRule="auto"/>
        <w:contextualSpacing/>
        <w:jc w:val="both"/>
        <w:rPr>
          <w:szCs w:val="24"/>
        </w:rPr>
      </w:pPr>
      <w:r w:rsidRPr="00D62AD2">
        <w:rPr>
          <w:szCs w:val="24"/>
          <w:rtl/>
        </w:rPr>
        <w:t>המציע קיבל החלטה כדין להגיש הצעה ע"פ תנאי מכרז זה.</w:t>
      </w:r>
    </w:p>
    <w:p w:rsidR="00FA13E0" w:rsidRPr="00B27CE0" w:rsidRDefault="00FF0E78" w:rsidP="00A0288E">
      <w:pPr>
        <w:pStyle w:val="aff5"/>
        <w:keepNext/>
        <w:numPr>
          <w:ilvl w:val="0"/>
          <w:numId w:val="40"/>
        </w:numPr>
        <w:spacing w:before="60" w:after="60" w:line="360" w:lineRule="auto"/>
        <w:contextualSpacing/>
        <w:jc w:val="both"/>
        <w:rPr>
          <w:szCs w:val="24"/>
        </w:rPr>
      </w:pPr>
      <w:r w:rsidRPr="00D62AD2">
        <w:rPr>
          <w:rFonts w:ascii="Arial" w:hAnsi="Arial"/>
          <w:color w:val="000000"/>
          <w:szCs w:val="24"/>
          <w:rtl/>
        </w:rPr>
        <w:t>החתו</w:t>
      </w:r>
      <w:r w:rsidRPr="00D62AD2">
        <w:rPr>
          <w:szCs w:val="24"/>
          <w:rtl/>
        </w:rPr>
        <w:t>מים על מסמכי המכרז, אשר פרטיהם הם ________________(</w:t>
      </w:r>
      <w:r w:rsidRPr="00B27CE0">
        <w:rPr>
          <w:szCs w:val="24"/>
          <w:rtl/>
        </w:rPr>
        <w:t xml:space="preserve">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FA13E0" w:rsidRPr="00B27CE0" w:rsidRDefault="00FF0E78" w:rsidP="00A0288E">
      <w:pPr>
        <w:pStyle w:val="aff5"/>
        <w:keepNext/>
        <w:numPr>
          <w:ilvl w:val="0"/>
          <w:numId w:val="40"/>
        </w:numPr>
        <w:spacing w:before="60" w:after="60" w:line="360" w:lineRule="auto"/>
        <w:contextualSpacing/>
        <w:jc w:val="both"/>
        <w:rPr>
          <w:szCs w:val="24"/>
        </w:rPr>
      </w:pPr>
      <w:r w:rsidRPr="00B27CE0">
        <w:rPr>
          <w:rFonts w:ascii="Arial" w:hAnsi="Arial"/>
          <w:color w:val="000000"/>
          <w:szCs w:val="24"/>
          <w:rtl/>
        </w:rPr>
        <w:t>מתן השירותים נשוא מכרז זה הינו בהתאם למסמכי ההתאגדות של המציע.</w:t>
      </w:r>
    </w:p>
    <w:p w:rsidR="00FA13E0" w:rsidRPr="00B27CE0" w:rsidRDefault="00FF0E78" w:rsidP="00FA13E0">
      <w:pPr>
        <w:jc w:val="both"/>
        <w:rPr>
          <w:rFonts w:ascii="Calibri" w:hAnsi="Calibri" w:cs="Times New Roman"/>
          <w:color w:val="000000"/>
          <w:szCs w:val="24"/>
          <w:rtl/>
          <w:lang w:eastAsia="en-US"/>
        </w:rPr>
      </w:pPr>
      <w:r w:rsidRPr="00B27CE0">
        <w:rPr>
          <w:rFonts w:cs="Arial"/>
          <w:color w:val="000000"/>
          <w:szCs w:val="24"/>
          <w:rtl/>
          <w:lang w:eastAsia="en-US"/>
        </w:rPr>
        <w:t> </w:t>
      </w:r>
    </w:p>
    <w:p w:rsidR="00FA13E0" w:rsidRPr="00B27CE0" w:rsidRDefault="00FF0E78" w:rsidP="00FA13E0">
      <w:pPr>
        <w:jc w:val="both"/>
        <w:rPr>
          <w:rFonts w:ascii="Calibri" w:hAnsi="Calibri" w:cs="Times New Roman"/>
          <w:color w:val="000000"/>
          <w:szCs w:val="24"/>
          <w:rtl/>
          <w:lang w:eastAsia="en-US"/>
        </w:rPr>
      </w:pPr>
      <w:r w:rsidRPr="00B27CE0">
        <w:rPr>
          <w:rFonts w:cs="Arial"/>
          <w:color w:val="000000"/>
          <w:szCs w:val="24"/>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830F42" w:rsidTr="00FA13E0">
        <w:trPr>
          <w:trHeight w:val="337"/>
          <w:jc w:val="center"/>
        </w:trPr>
        <w:tc>
          <w:tcPr>
            <w:tcW w:w="1985" w:type="dxa"/>
            <w:vAlign w:val="center"/>
          </w:tcPr>
          <w:p w:rsidR="00FA13E0" w:rsidRPr="00B27CE0" w:rsidRDefault="00FA13E0">
            <w:pPr>
              <w:spacing w:line="360" w:lineRule="auto"/>
              <w:jc w:val="both"/>
              <w:rPr>
                <w:rFonts w:ascii="Arial" w:hAnsi="Arial"/>
                <w:b/>
                <w:bCs/>
                <w:szCs w:val="24"/>
                <w:rtl/>
              </w:rPr>
            </w:pPr>
          </w:p>
        </w:tc>
        <w:tc>
          <w:tcPr>
            <w:tcW w:w="3827" w:type="dxa"/>
            <w:vAlign w:val="center"/>
          </w:tcPr>
          <w:p w:rsidR="00FA13E0" w:rsidRPr="00B27CE0" w:rsidRDefault="00FA13E0">
            <w:pPr>
              <w:spacing w:line="360" w:lineRule="auto"/>
              <w:jc w:val="both"/>
              <w:rPr>
                <w:b/>
                <w:bCs/>
                <w:szCs w:val="24"/>
              </w:rPr>
            </w:pPr>
          </w:p>
        </w:tc>
        <w:tc>
          <w:tcPr>
            <w:tcW w:w="3119" w:type="dxa"/>
            <w:vAlign w:val="center"/>
          </w:tcPr>
          <w:p w:rsidR="00FA13E0" w:rsidRPr="00B27CE0" w:rsidRDefault="00FA13E0">
            <w:pPr>
              <w:spacing w:line="360" w:lineRule="auto"/>
              <w:jc w:val="both"/>
              <w:rPr>
                <w:b/>
                <w:bCs/>
                <w:szCs w:val="24"/>
              </w:rPr>
            </w:pPr>
          </w:p>
        </w:tc>
      </w:tr>
      <w:tr w:rsidR="00830F42" w:rsidTr="00FA13E0">
        <w:trPr>
          <w:trHeight w:val="289"/>
          <w:jc w:val="center"/>
        </w:trPr>
        <w:tc>
          <w:tcPr>
            <w:tcW w:w="1985" w:type="dxa"/>
            <w:shd w:val="pct5" w:color="auto" w:fill="auto"/>
            <w:hideMark/>
          </w:tcPr>
          <w:p w:rsidR="00FA13E0" w:rsidRPr="00B27CE0" w:rsidRDefault="00FF0E78" w:rsidP="00F67FF1">
            <w:pPr>
              <w:spacing w:line="360" w:lineRule="auto"/>
              <w:jc w:val="center"/>
              <w:rPr>
                <w:b/>
                <w:bCs/>
                <w:szCs w:val="24"/>
              </w:rPr>
            </w:pPr>
            <w:r w:rsidRPr="00B27CE0">
              <w:rPr>
                <w:b/>
                <w:bCs/>
                <w:szCs w:val="24"/>
                <w:rtl/>
              </w:rPr>
              <w:t>תאריך</w:t>
            </w:r>
          </w:p>
        </w:tc>
        <w:tc>
          <w:tcPr>
            <w:tcW w:w="3827" w:type="dxa"/>
            <w:shd w:val="pct5" w:color="auto" w:fill="auto"/>
            <w:hideMark/>
          </w:tcPr>
          <w:p w:rsidR="00FA13E0" w:rsidRPr="00B27CE0" w:rsidRDefault="00FF0E78" w:rsidP="00F67FF1">
            <w:pPr>
              <w:spacing w:line="360" w:lineRule="auto"/>
              <w:jc w:val="center"/>
              <w:rPr>
                <w:b/>
                <w:bCs/>
                <w:szCs w:val="24"/>
              </w:rPr>
            </w:pPr>
            <w:r w:rsidRPr="00B27CE0">
              <w:rPr>
                <w:b/>
                <w:bCs/>
                <w:szCs w:val="24"/>
                <w:rtl/>
              </w:rPr>
              <w:t>שם מלא של רואה חשבון/ עורך דין המציע</w:t>
            </w:r>
          </w:p>
        </w:tc>
        <w:tc>
          <w:tcPr>
            <w:tcW w:w="3119" w:type="dxa"/>
            <w:shd w:val="pct5" w:color="auto" w:fill="auto"/>
            <w:hideMark/>
          </w:tcPr>
          <w:p w:rsidR="00FA13E0" w:rsidRPr="00B27CE0" w:rsidRDefault="00FF0E78" w:rsidP="00F67FF1">
            <w:pPr>
              <w:spacing w:line="360" w:lineRule="auto"/>
              <w:jc w:val="center"/>
              <w:rPr>
                <w:b/>
                <w:bCs/>
                <w:szCs w:val="24"/>
              </w:rPr>
            </w:pPr>
            <w:r w:rsidRPr="00B27CE0">
              <w:rPr>
                <w:b/>
                <w:bCs/>
                <w:szCs w:val="24"/>
                <w:rtl/>
              </w:rPr>
              <w:t>חתימה וחותמת רואה חשבון/ עורך דין המציע</w:t>
            </w:r>
          </w:p>
        </w:tc>
      </w:tr>
    </w:tbl>
    <w:p w:rsidR="00FA13E0" w:rsidRPr="00B27CE0" w:rsidRDefault="00FA13E0" w:rsidP="00FA13E0">
      <w:pPr>
        <w:jc w:val="both"/>
        <w:rPr>
          <w:rFonts w:ascii="Arial" w:hAnsi="Arial" w:cs="Miriam"/>
          <w:szCs w:val="24"/>
          <w:rtl/>
        </w:rPr>
      </w:pPr>
    </w:p>
    <w:p w:rsidR="00FA13E0" w:rsidRPr="00B27CE0" w:rsidRDefault="00FA13E0" w:rsidP="00FA13E0">
      <w:pPr>
        <w:spacing w:line="360" w:lineRule="auto"/>
        <w:ind w:firstLine="453"/>
        <w:jc w:val="both"/>
        <w:rPr>
          <w:b/>
          <w:bCs/>
          <w:szCs w:val="24"/>
          <w:rtl/>
        </w:rPr>
      </w:pPr>
    </w:p>
    <w:p w:rsidR="00FA13E0" w:rsidRPr="00B27CE0" w:rsidRDefault="00FA13E0" w:rsidP="00F67FF1">
      <w:pPr>
        <w:rPr>
          <w:b/>
          <w:bCs/>
          <w:szCs w:val="24"/>
          <w:rtl/>
        </w:rPr>
      </w:pPr>
    </w:p>
    <w:p w:rsidR="00B74994" w:rsidRPr="00B27CE0" w:rsidRDefault="00B74994" w:rsidP="00B74994">
      <w:pPr>
        <w:spacing w:line="360" w:lineRule="auto"/>
        <w:jc w:val="center"/>
        <w:rPr>
          <w:rFonts w:ascii="David" w:hAnsi="David"/>
          <w:b/>
          <w:bCs/>
          <w:szCs w:val="24"/>
          <w:rtl/>
        </w:rPr>
      </w:pPr>
    </w:p>
    <w:p w:rsidR="00B74994" w:rsidRPr="00B27CE0" w:rsidRDefault="00B74994" w:rsidP="00B74994">
      <w:pPr>
        <w:spacing w:line="360" w:lineRule="auto"/>
        <w:jc w:val="center"/>
        <w:rPr>
          <w:rFonts w:ascii="David" w:hAnsi="David"/>
          <w:b/>
          <w:bCs/>
          <w:szCs w:val="24"/>
          <w:rtl/>
        </w:rPr>
      </w:pPr>
    </w:p>
    <w:p w:rsidR="001C7722" w:rsidRPr="00B27CE0" w:rsidRDefault="00FF0E78">
      <w:pPr>
        <w:bidi w:val="0"/>
        <w:rPr>
          <w:rFonts w:asciiTheme="minorHAnsi" w:hAnsiTheme="minorHAnsi"/>
          <w:b/>
          <w:bCs/>
          <w:szCs w:val="24"/>
        </w:rPr>
      </w:pPr>
      <w:r w:rsidRPr="00B27CE0">
        <w:rPr>
          <w:rFonts w:ascii="David" w:hAnsi="David" w:cs="Times New Roman"/>
          <w:b/>
          <w:bCs/>
          <w:szCs w:val="24"/>
          <w:rtl/>
        </w:rPr>
        <w:br w:type="page"/>
      </w:r>
    </w:p>
    <w:p w:rsidR="00B74994" w:rsidRPr="00B27CE0" w:rsidRDefault="00FF0E78" w:rsidP="00A82633">
      <w:pPr>
        <w:pStyle w:val="14"/>
        <w:jc w:val="left"/>
        <w:rPr>
          <w:rFonts w:ascii="David" w:hAnsi="David"/>
          <w:b w:val="0"/>
          <w:bCs w:val="0"/>
          <w:sz w:val="24"/>
          <w:szCs w:val="24"/>
          <w:rtl/>
        </w:rPr>
      </w:pPr>
      <w:bookmarkStart w:id="116" w:name="_Toc86748062"/>
      <w:bookmarkStart w:id="117" w:name="_Ref86920039"/>
      <w:r w:rsidRPr="00B27CE0">
        <w:rPr>
          <w:rFonts w:ascii="David" w:hAnsi="David"/>
          <w:sz w:val="24"/>
          <w:szCs w:val="24"/>
          <w:rtl/>
        </w:rPr>
        <w:t xml:space="preserve">נספח </w:t>
      </w:r>
      <w:r w:rsidR="00B420C4" w:rsidRPr="00B27CE0">
        <w:rPr>
          <w:rFonts w:ascii="David" w:hAnsi="David"/>
          <w:sz w:val="24"/>
          <w:szCs w:val="24"/>
          <w:rtl/>
        </w:rPr>
        <w:t>א'</w:t>
      </w:r>
      <w:r w:rsidRPr="00B27CE0">
        <w:rPr>
          <w:rFonts w:ascii="David" w:hAnsi="David"/>
          <w:sz w:val="24"/>
          <w:szCs w:val="24"/>
          <w:rtl/>
        </w:rPr>
        <w:t>3</w:t>
      </w:r>
      <w:r w:rsidR="001C7722" w:rsidRPr="00B27CE0">
        <w:rPr>
          <w:rFonts w:ascii="David" w:hAnsi="David"/>
          <w:sz w:val="24"/>
          <w:szCs w:val="24"/>
          <w:rtl/>
        </w:rPr>
        <w:t xml:space="preserve"> </w:t>
      </w:r>
      <w:r w:rsidRPr="00B27CE0">
        <w:rPr>
          <w:rFonts w:ascii="David" w:hAnsi="David"/>
          <w:sz w:val="24"/>
          <w:szCs w:val="24"/>
          <w:rtl/>
        </w:rPr>
        <w:t>תעודת עוסק מורשה</w:t>
      </w:r>
      <w:bookmarkEnd w:id="116"/>
      <w:bookmarkEnd w:id="117"/>
      <w:r w:rsidRPr="00B27CE0">
        <w:rPr>
          <w:rFonts w:ascii="David" w:hAnsi="David"/>
          <w:sz w:val="24"/>
          <w:szCs w:val="24"/>
          <w:rtl/>
        </w:rPr>
        <w:t xml:space="preserve"> </w:t>
      </w:r>
    </w:p>
    <w:p w:rsidR="00B74994" w:rsidRPr="00B27CE0" w:rsidRDefault="00B74994" w:rsidP="00B74994">
      <w:pPr>
        <w:spacing w:line="360" w:lineRule="auto"/>
        <w:jc w:val="center"/>
        <w:rPr>
          <w:rFonts w:ascii="David" w:hAnsi="David"/>
          <w:b/>
          <w:bCs/>
          <w:szCs w:val="24"/>
          <w:rtl/>
        </w:rPr>
      </w:pPr>
    </w:p>
    <w:p w:rsidR="00B74994" w:rsidRPr="00B27CE0" w:rsidRDefault="00B74994" w:rsidP="00B74994">
      <w:pPr>
        <w:spacing w:line="360" w:lineRule="auto"/>
        <w:jc w:val="center"/>
        <w:rPr>
          <w:rFonts w:ascii="David" w:hAnsi="David"/>
          <w:b/>
          <w:bCs/>
          <w:szCs w:val="24"/>
          <w:rtl/>
        </w:rPr>
      </w:pPr>
    </w:p>
    <w:p w:rsidR="00B420C4" w:rsidRPr="00B27CE0" w:rsidRDefault="00FF0E78">
      <w:pPr>
        <w:bidi w:val="0"/>
        <w:rPr>
          <w:rFonts w:asciiTheme="minorHAnsi" w:hAnsiTheme="minorHAnsi"/>
          <w:b/>
          <w:bCs/>
          <w:snapToGrid w:val="0"/>
          <w:szCs w:val="24"/>
        </w:rPr>
      </w:pPr>
      <w:r w:rsidRPr="00B27CE0">
        <w:rPr>
          <w:rFonts w:ascii="David" w:hAnsi="David" w:cs="Times New Roman"/>
          <w:szCs w:val="24"/>
          <w:rtl/>
        </w:rPr>
        <w:br w:type="page"/>
      </w:r>
    </w:p>
    <w:p w:rsidR="00B74994" w:rsidRPr="00B27CE0" w:rsidRDefault="00FF0E78" w:rsidP="008E0DC0">
      <w:pPr>
        <w:pStyle w:val="14"/>
        <w:jc w:val="left"/>
        <w:rPr>
          <w:rFonts w:ascii="David" w:hAnsi="David"/>
          <w:b w:val="0"/>
          <w:bCs w:val="0"/>
          <w:sz w:val="24"/>
          <w:szCs w:val="24"/>
          <w:rtl/>
        </w:rPr>
      </w:pPr>
      <w:bookmarkStart w:id="118" w:name="_Toc86748063"/>
      <w:bookmarkStart w:id="119" w:name="_Ref86920040"/>
      <w:r w:rsidRPr="00B27CE0">
        <w:rPr>
          <w:rFonts w:ascii="David" w:hAnsi="David"/>
          <w:sz w:val="24"/>
          <w:szCs w:val="24"/>
          <w:rtl/>
        </w:rPr>
        <w:t xml:space="preserve">נספח </w:t>
      </w:r>
      <w:r w:rsidR="00B420C4" w:rsidRPr="00B27CE0">
        <w:rPr>
          <w:rFonts w:ascii="David" w:hAnsi="David"/>
          <w:sz w:val="24"/>
          <w:szCs w:val="24"/>
          <w:rtl/>
        </w:rPr>
        <w:t>א'</w:t>
      </w:r>
      <w:r w:rsidRPr="00B27CE0">
        <w:rPr>
          <w:rFonts w:ascii="David" w:hAnsi="David"/>
          <w:sz w:val="24"/>
          <w:szCs w:val="24"/>
          <w:rtl/>
        </w:rPr>
        <w:t>4</w:t>
      </w:r>
      <w:r w:rsidR="001C7722" w:rsidRPr="00B27CE0">
        <w:rPr>
          <w:rFonts w:ascii="David" w:hAnsi="David"/>
          <w:sz w:val="24"/>
          <w:szCs w:val="24"/>
          <w:rtl/>
        </w:rPr>
        <w:t xml:space="preserve"> </w:t>
      </w:r>
      <w:r w:rsidRPr="00B27CE0">
        <w:rPr>
          <w:rFonts w:ascii="David" w:hAnsi="David"/>
          <w:sz w:val="24"/>
          <w:szCs w:val="24"/>
          <w:rtl/>
        </w:rPr>
        <w:t>אישור על העדר חובות לרשם התאגידים – נסח חברה</w:t>
      </w:r>
      <w:bookmarkEnd w:id="118"/>
      <w:bookmarkEnd w:id="119"/>
      <w:r w:rsidRPr="00B27CE0">
        <w:rPr>
          <w:rFonts w:ascii="David" w:hAnsi="David"/>
          <w:sz w:val="24"/>
          <w:szCs w:val="24"/>
          <w:rtl/>
        </w:rPr>
        <w:t xml:space="preserve"> </w:t>
      </w:r>
    </w:p>
    <w:p w:rsidR="00B74994" w:rsidRPr="00B27CE0" w:rsidRDefault="00B74994" w:rsidP="00B74994">
      <w:pPr>
        <w:spacing w:line="360" w:lineRule="auto"/>
        <w:jc w:val="center"/>
        <w:rPr>
          <w:rFonts w:ascii="David" w:hAnsi="David"/>
          <w:b/>
          <w:bCs/>
          <w:szCs w:val="24"/>
          <w:rtl/>
        </w:rPr>
      </w:pPr>
    </w:p>
    <w:p w:rsidR="00B420C4" w:rsidRPr="00B27CE0" w:rsidRDefault="00FF0E78">
      <w:pPr>
        <w:bidi w:val="0"/>
        <w:rPr>
          <w:rFonts w:asciiTheme="minorHAnsi" w:hAnsiTheme="minorHAnsi"/>
          <w:b/>
          <w:bCs/>
          <w:snapToGrid w:val="0"/>
          <w:szCs w:val="24"/>
        </w:rPr>
      </w:pPr>
      <w:r w:rsidRPr="00B27CE0">
        <w:rPr>
          <w:rFonts w:ascii="David" w:hAnsi="David" w:cs="Times New Roman"/>
          <w:szCs w:val="24"/>
          <w:rtl/>
        </w:rPr>
        <w:br w:type="page"/>
      </w:r>
    </w:p>
    <w:p w:rsidR="00B74994" w:rsidRPr="00B27CE0" w:rsidRDefault="00FF0E78" w:rsidP="008E0DC0">
      <w:pPr>
        <w:pStyle w:val="14"/>
        <w:jc w:val="both"/>
        <w:rPr>
          <w:rFonts w:ascii="David" w:hAnsi="David"/>
          <w:b w:val="0"/>
          <w:bCs w:val="0"/>
          <w:sz w:val="24"/>
          <w:szCs w:val="24"/>
          <w:rtl/>
        </w:rPr>
      </w:pPr>
      <w:bookmarkStart w:id="120" w:name="_Toc86748064"/>
      <w:bookmarkStart w:id="121" w:name="_Ref86920043"/>
      <w:r w:rsidRPr="00B27CE0">
        <w:rPr>
          <w:rFonts w:ascii="David" w:hAnsi="David"/>
          <w:sz w:val="24"/>
          <w:szCs w:val="24"/>
          <w:rtl/>
        </w:rPr>
        <w:t xml:space="preserve">נספח </w:t>
      </w:r>
      <w:r w:rsidR="00B420C4" w:rsidRPr="00B27CE0">
        <w:rPr>
          <w:rFonts w:ascii="David" w:hAnsi="David"/>
          <w:sz w:val="24"/>
          <w:szCs w:val="24"/>
          <w:rtl/>
        </w:rPr>
        <w:t>א'</w:t>
      </w:r>
      <w:r w:rsidRPr="00B27CE0">
        <w:rPr>
          <w:rFonts w:ascii="David" w:hAnsi="David"/>
          <w:sz w:val="24"/>
          <w:szCs w:val="24"/>
          <w:rtl/>
        </w:rPr>
        <w:t>5</w:t>
      </w:r>
      <w:r w:rsidR="001C7722" w:rsidRPr="00B27CE0">
        <w:rPr>
          <w:rFonts w:ascii="David" w:hAnsi="David"/>
          <w:sz w:val="24"/>
          <w:szCs w:val="24"/>
          <w:rtl/>
        </w:rPr>
        <w:t xml:space="preserve"> </w:t>
      </w:r>
      <w:r w:rsidRPr="00B27CE0">
        <w:rPr>
          <w:rFonts w:ascii="David" w:hAnsi="David"/>
          <w:sz w:val="24"/>
          <w:szCs w:val="24"/>
          <w:rtl/>
        </w:rPr>
        <w:t>האישורים הנדרשים עפ"י חוק עסקאות גופים ציבוריים (אכיפת ניהול חשבונות ותשלום חובות מס), התשל"ו – 1976</w:t>
      </w:r>
      <w:bookmarkEnd w:id="120"/>
      <w:bookmarkEnd w:id="121"/>
    </w:p>
    <w:p w:rsidR="00B74994" w:rsidRPr="00B27CE0" w:rsidRDefault="00B74994" w:rsidP="00B74994">
      <w:pPr>
        <w:pStyle w:val="22"/>
        <w:ind w:left="-710"/>
        <w:jc w:val="center"/>
        <w:rPr>
          <w:rFonts w:ascii="David" w:hAnsi="David"/>
          <w:b w:val="0"/>
          <w:bCs w:val="0"/>
          <w:sz w:val="24"/>
          <w:u w:val="single"/>
          <w:rtl/>
        </w:rPr>
      </w:pPr>
    </w:p>
    <w:p w:rsidR="00B74994" w:rsidRPr="00B27CE0" w:rsidRDefault="00B74994" w:rsidP="00B74994">
      <w:pPr>
        <w:spacing w:line="360" w:lineRule="auto"/>
        <w:jc w:val="center"/>
        <w:rPr>
          <w:rFonts w:ascii="David" w:hAnsi="David"/>
          <w:b/>
          <w:bCs/>
          <w:szCs w:val="24"/>
          <w:rtl/>
        </w:rPr>
      </w:pPr>
    </w:p>
    <w:p w:rsidR="00B74994" w:rsidRPr="00B27CE0" w:rsidRDefault="00FF0E78" w:rsidP="008E0DC0">
      <w:pPr>
        <w:pStyle w:val="14"/>
        <w:jc w:val="left"/>
        <w:rPr>
          <w:rFonts w:ascii="David" w:hAnsi="David"/>
          <w:b w:val="0"/>
          <w:bCs w:val="0"/>
          <w:sz w:val="24"/>
          <w:szCs w:val="24"/>
          <w:rtl/>
        </w:rPr>
      </w:pPr>
      <w:r w:rsidRPr="00B27CE0">
        <w:rPr>
          <w:rFonts w:ascii="David" w:hAnsi="David" w:cs="Times New Roman"/>
          <w:b w:val="0"/>
          <w:bCs w:val="0"/>
          <w:sz w:val="24"/>
          <w:szCs w:val="24"/>
          <w:rtl/>
        </w:rPr>
        <w:br w:type="page"/>
      </w:r>
      <w:bookmarkStart w:id="122" w:name="_Toc86748065"/>
      <w:bookmarkStart w:id="123" w:name="_Ref86920044"/>
      <w:r w:rsidRPr="00B27CE0">
        <w:rPr>
          <w:rFonts w:ascii="David" w:hAnsi="David"/>
          <w:sz w:val="24"/>
          <w:szCs w:val="24"/>
          <w:rtl/>
        </w:rPr>
        <w:t xml:space="preserve">נספח </w:t>
      </w:r>
      <w:r w:rsidR="00B420C4" w:rsidRPr="00B27CE0">
        <w:rPr>
          <w:rFonts w:ascii="David" w:hAnsi="David"/>
          <w:sz w:val="24"/>
          <w:szCs w:val="24"/>
          <w:rtl/>
        </w:rPr>
        <w:t>א'</w:t>
      </w:r>
      <w:r w:rsidRPr="00B27CE0">
        <w:rPr>
          <w:rFonts w:ascii="David" w:hAnsi="David"/>
          <w:sz w:val="24"/>
          <w:szCs w:val="24"/>
          <w:rtl/>
        </w:rPr>
        <w:t>6</w:t>
      </w:r>
      <w:r w:rsidR="001C7722" w:rsidRPr="00B27CE0">
        <w:rPr>
          <w:rFonts w:ascii="David" w:hAnsi="David"/>
          <w:sz w:val="24"/>
          <w:szCs w:val="24"/>
          <w:rtl/>
        </w:rPr>
        <w:t xml:space="preserve"> </w:t>
      </w:r>
      <w:r w:rsidRPr="00B27CE0">
        <w:rPr>
          <w:rFonts w:ascii="David" w:hAnsi="David"/>
          <w:sz w:val="24"/>
          <w:szCs w:val="24"/>
          <w:rtl/>
        </w:rPr>
        <w:t xml:space="preserve">תצהיר בדבר </w:t>
      </w:r>
      <w:r w:rsidR="0089133F">
        <w:rPr>
          <w:rFonts w:ascii="David" w:hAnsi="David" w:hint="cs"/>
          <w:sz w:val="24"/>
          <w:szCs w:val="24"/>
          <w:rtl/>
        </w:rPr>
        <w:t>היעדר הרשעות</w:t>
      </w:r>
      <w:r w:rsidR="0089133F" w:rsidRPr="00B27CE0">
        <w:rPr>
          <w:rFonts w:ascii="David" w:hAnsi="David"/>
          <w:sz w:val="24"/>
          <w:szCs w:val="24"/>
          <w:rtl/>
        </w:rPr>
        <w:t xml:space="preserve"> </w:t>
      </w:r>
      <w:r w:rsidRPr="00B27CE0">
        <w:rPr>
          <w:rFonts w:ascii="David" w:hAnsi="David"/>
          <w:sz w:val="24"/>
          <w:szCs w:val="24"/>
          <w:rtl/>
        </w:rPr>
        <w:t>שכר מינימום ותשלומים סוציאליים</w:t>
      </w:r>
      <w:bookmarkEnd w:id="122"/>
      <w:bookmarkEnd w:id="123"/>
    </w:p>
    <w:p w:rsidR="00A73960" w:rsidRPr="00B27CE0" w:rsidRDefault="00A73960" w:rsidP="00F67FF1">
      <w:pPr>
        <w:rPr>
          <w:szCs w:val="24"/>
          <w:rtl/>
        </w:rPr>
      </w:pPr>
    </w:p>
    <w:p w:rsidR="00CF5829" w:rsidRPr="00B27CE0" w:rsidRDefault="00FF0E78" w:rsidP="00CF5829">
      <w:pPr>
        <w:spacing w:line="360" w:lineRule="auto"/>
        <w:jc w:val="both"/>
        <w:rPr>
          <w:rFonts w:ascii="David" w:hAnsi="David"/>
          <w:szCs w:val="24"/>
          <w:lang w:eastAsia="en-US"/>
        </w:rPr>
      </w:pPr>
      <w:r w:rsidRPr="00B27CE0">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CF5829" w:rsidRPr="00B27CE0" w:rsidRDefault="00FF0E78" w:rsidP="0036036E">
      <w:pPr>
        <w:spacing w:line="360" w:lineRule="auto"/>
        <w:jc w:val="both"/>
        <w:rPr>
          <w:rFonts w:ascii="David" w:hAnsi="David"/>
          <w:szCs w:val="24"/>
          <w:rtl/>
        </w:rPr>
      </w:pPr>
      <w:r w:rsidRPr="00B27CE0">
        <w:rPr>
          <w:rFonts w:ascii="David" w:hAnsi="David"/>
          <w:szCs w:val="24"/>
          <w:rtl/>
        </w:rPr>
        <w:t>הנני נותן תצהיר זה בשם ___________________ שהוא המציע (להלן:  "</w:t>
      </w:r>
      <w:r w:rsidRPr="00B27CE0">
        <w:rPr>
          <w:rFonts w:ascii="David" w:hAnsi="David"/>
          <w:b/>
          <w:bCs/>
          <w:szCs w:val="24"/>
          <w:rtl/>
        </w:rPr>
        <w:t>המציע</w:t>
      </w:r>
      <w:r w:rsidRPr="00B27CE0">
        <w:rPr>
          <w:rFonts w:ascii="David" w:hAnsi="David"/>
          <w:szCs w:val="24"/>
          <w:rtl/>
        </w:rPr>
        <w:t xml:space="preserve">") המבקש להתקשר עם עורך התקשרות מספר </w:t>
      </w:r>
      <w:r w:rsidR="0036036E">
        <w:rPr>
          <w:rFonts w:ascii="Arial" w:hAnsi="Arial" w:hint="cs"/>
          <w:szCs w:val="24"/>
          <w:rtl/>
        </w:rPr>
        <w:t>07-22</w:t>
      </w:r>
      <w:r w:rsidRPr="00B27CE0">
        <w:rPr>
          <w:rFonts w:ascii="David" w:hAnsi="David"/>
          <w:szCs w:val="24"/>
          <w:rtl/>
        </w:rPr>
        <w:t xml:space="preserve"> </w:t>
      </w:r>
      <w:r w:rsidR="00DF4E23" w:rsidRPr="00B27CE0">
        <w:rPr>
          <w:rFonts w:ascii="David" w:hAnsi="David"/>
          <w:szCs w:val="24"/>
          <w:rtl/>
        </w:rPr>
        <w:t>למתן שירותי</w:t>
      </w:r>
      <w:r w:rsidR="00627818" w:rsidRPr="00B27CE0">
        <w:rPr>
          <w:rFonts w:ascii="David" w:hAnsi="David" w:hint="cs"/>
          <w:szCs w:val="24"/>
          <w:rtl/>
        </w:rPr>
        <w:t xml:space="preserve">ם משפטיים למשרד המשפטים </w:t>
      </w:r>
      <w:r w:rsidR="00627818" w:rsidRPr="00B27CE0">
        <w:rPr>
          <w:rFonts w:ascii="David" w:hAnsi="David"/>
          <w:szCs w:val="24"/>
          <w:rtl/>
        </w:rPr>
        <w:t>–</w:t>
      </w:r>
      <w:r w:rsidR="00627818" w:rsidRPr="00B27CE0">
        <w:rPr>
          <w:rFonts w:ascii="David" w:hAnsi="David" w:hint="cs"/>
          <w:szCs w:val="24"/>
          <w:rtl/>
        </w:rPr>
        <w:t xml:space="preserve"> פרקליטות המדינה</w:t>
      </w:r>
      <w:r w:rsidRPr="00B27CE0">
        <w:rPr>
          <w:rFonts w:ascii="David" w:hAnsi="David"/>
          <w:szCs w:val="24"/>
          <w:rtl/>
        </w:rPr>
        <w:t xml:space="preserve">. אני מצהיר/ה כי הנני מוסמך/ת לתת תצהיר זה בשם המציע. </w:t>
      </w:r>
    </w:p>
    <w:p w:rsidR="00CF5829" w:rsidRPr="00B27CE0" w:rsidRDefault="00FF0E78" w:rsidP="00CF5829">
      <w:pPr>
        <w:spacing w:line="360" w:lineRule="auto"/>
        <w:jc w:val="both"/>
        <w:rPr>
          <w:rFonts w:ascii="David" w:hAnsi="David"/>
          <w:szCs w:val="24"/>
          <w:rtl/>
        </w:rPr>
      </w:pPr>
      <w:r w:rsidRPr="00B27CE0">
        <w:rPr>
          <w:rFonts w:ascii="David" w:hAnsi="David"/>
          <w:szCs w:val="24"/>
          <w:rtl/>
        </w:rPr>
        <w:t>בתצהירי זה, משמעותו של המונח "</w:t>
      </w:r>
      <w:r w:rsidRPr="00B27CE0">
        <w:rPr>
          <w:rFonts w:ascii="David" w:hAnsi="David"/>
          <w:b/>
          <w:bCs/>
          <w:szCs w:val="24"/>
          <w:rtl/>
        </w:rPr>
        <w:t>בעל זיקה</w:t>
      </w:r>
      <w:r w:rsidRPr="00B27CE0">
        <w:rPr>
          <w:rFonts w:ascii="David" w:hAnsi="David"/>
          <w:szCs w:val="24"/>
          <w:rtl/>
        </w:rPr>
        <w:t>" כהגדרתו בחוק עסקאות גופים ציבוריים התשל"ו-1976 (להלן:  "</w:t>
      </w:r>
      <w:r w:rsidRPr="00B27CE0">
        <w:rPr>
          <w:rFonts w:ascii="David" w:hAnsi="David"/>
          <w:b/>
          <w:bCs/>
          <w:szCs w:val="24"/>
          <w:rtl/>
        </w:rPr>
        <w:t>חוק עסקאות גופים ציבוריים</w:t>
      </w:r>
      <w:r w:rsidRPr="00B27CE0">
        <w:rPr>
          <w:rFonts w:ascii="David" w:hAnsi="David"/>
          <w:szCs w:val="24"/>
          <w:rtl/>
        </w:rPr>
        <w:t xml:space="preserve">"). אני מאשר/ת כי הוסברה לי משמעותו של מונח זה וכי אני מבין/ה אותו. </w:t>
      </w:r>
    </w:p>
    <w:p w:rsidR="00CF5829" w:rsidRPr="00B27CE0" w:rsidRDefault="00FF0E78" w:rsidP="00CF5829">
      <w:pPr>
        <w:spacing w:line="360" w:lineRule="auto"/>
        <w:jc w:val="both"/>
        <w:rPr>
          <w:rFonts w:ascii="David" w:hAnsi="David"/>
          <w:szCs w:val="24"/>
          <w:rtl/>
        </w:rPr>
      </w:pPr>
      <w:r w:rsidRPr="00B27CE0">
        <w:rPr>
          <w:rFonts w:ascii="David" w:hAnsi="David"/>
          <w:szCs w:val="24"/>
          <w:rtl/>
        </w:rPr>
        <w:t xml:space="preserve">משמעותו של המונח </w:t>
      </w:r>
      <w:r w:rsidRPr="00B27CE0">
        <w:rPr>
          <w:rFonts w:ascii="David" w:hAnsi="David"/>
          <w:b/>
          <w:bCs/>
          <w:szCs w:val="24"/>
          <w:rtl/>
        </w:rPr>
        <w:t>"עבירה"</w:t>
      </w:r>
      <w:r w:rsidRPr="00B27CE0">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F5829" w:rsidRPr="00B27CE0" w:rsidRDefault="00FF0E78" w:rsidP="00CF5829">
      <w:pPr>
        <w:spacing w:line="360" w:lineRule="auto"/>
        <w:jc w:val="both"/>
        <w:rPr>
          <w:rFonts w:ascii="David" w:hAnsi="David"/>
          <w:szCs w:val="24"/>
          <w:rtl/>
        </w:rPr>
      </w:pPr>
      <w:r w:rsidRPr="00B27CE0">
        <w:rPr>
          <w:rFonts w:ascii="David" w:hAnsi="David"/>
          <w:szCs w:val="24"/>
          <w:rtl/>
        </w:rPr>
        <w:t>המציע הינו תאגיד הרשום בישראל.</w:t>
      </w:r>
    </w:p>
    <w:p w:rsidR="00CF5829" w:rsidRPr="00B27CE0" w:rsidRDefault="00FF0E78" w:rsidP="00CF5829">
      <w:pPr>
        <w:spacing w:line="360" w:lineRule="auto"/>
        <w:jc w:val="both"/>
        <w:rPr>
          <w:rFonts w:ascii="David" w:hAnsi="David"/>
          <w:szCs w:val="24"/>
          <w:rtl/>
        </w:rPr>
      </w:pPr>
      <w:r w:rsidRPr="00B27CE0">
        <w:rPr>
          <w:rFonts w:ascii="David" w:hAnsi="David"/>
          <w:szCs w:val="24"/>
          <w:rtl/>
        </w:rPr>
        <w:t xml:space="preserve">(סמן </w:t>
      </w:r>
      <w:r w:rsidRPr="00B27CE0">
        <w:rPr>
          <w:rFonts w:ascii="David" w:hAnsi="David"/>
          <w:szCs w:val="24"/>
        </w:rPr>
        <w:t>X</w:t>
      </w:r>
      <w:r w:rsidRPr="00B27CE0">
        <w:rPr>
          <w:rFonts w:ascii="David" w:hAnsi="David"/>
          <w:szCs w:val="24"/>
          <w:rtl/>
        </w:rPr>
        <w:t xml:space="preserve"> במשבצת המתאימה)</w:t>
      </w:r>
    </w:p>
    <w:p w:rsidR="00CF5829" w:rsidRPr="00B27CE0" w:rsidRDefault="00FF0E78" w:rsidP="00A0288E">
      <w:pPr>
        <w:numPr>
          <w:ilvl w:val="0"/>
          <w:numId w:val="42"/>
        </w:numPr>
        <w:spacing w:line="360" w:lineRule="auto"/>
        <w:ind w:left="0" w:right="360" w:firstLine="0"/>
        <w:jc w:val="both"/>
        <w:rPr>
          <w:rFonts w:ascii="David" w:hAnsi="David"/>
          <w:szCs w:val="24"/>
          <w:rtl/>
        </w:rPr>
      </w:pPr>
      <w:r w:rsidRPr="00B27CE0">
        <w:rPr>
          <w:rFonts w:ascii="David" w:hAnsi="David"/>
          <w:szCs w:val="24"/>
          <w:rtl/>
        </w:rPr>
        <w:t xml:space="preserve">המציע ובעל זיקה אליו </w:t>
      </w:r>
      <w:r w:rsidRPr="00B27CE0">
        <w:rPr>
          <w:rFonts w:ascii="David" w:hAnsi="David"/>
          <w:b/>
          <w:bCs/>
          <w:szCs w:val="24"/>
          <w:u w:val="single"/>
          <w:rtl/>
        </w:rPr>
        <w:t>לא הורשעו</w:t>
      </w:r>
      <w:r w:rsidRPr="00B27CE0">
        <w:rPr>
          <w:rFonts w:ascii="David" w:hAnsi="David"/>
          <w:szCs w:val="24"/>
          <w:rtl/>
        </w:rPr>
        <w:t xml:space="preserve"> ביותר משתי עבירות עד למועד האחרון להגשת ההצעות (להלן: "</w:t>
      </w:r>
      <w:r w:rsidRPr="00B27CE0">
        <w:rPr>
          <w:rFonts w:ascii="David" w:hAnsi="David"/>
          <w:b/>
          <w:bCs/>
          <w:szCs w:val="24"/>
          <w:rtl/>
        </w:rPr>
        <w:t>מועד להגשה</w:t>
      </w:r>
      <w:r w:rsidRPr="00B27CE0">
        <w:rPr>
          <w:rFonts w:ascii="David" w:hAnsi="David"/>
          <w:szCs w:val="24"/>
          <w:rtl/>
        </w:rPr>
        <w:t>") מטעם המציע בהתקשרות מספר_____________________לאספקת ____________________ עבור ___________________.</w:t>
      </w:r>
    </w:p>
    <w:p w:rsidR="00CF5829" w:rsidRPr="00B27CE0" w:rsidRDefault="00FF0E78" w:rsidP="00A0288E">
      <w:pPr>
        <w:numPr>
          <w:ilvl w:val="0"/>
          <w:numId w:val="42"/>
        </w:numPr>
        <w:spacing w:line="360" w:lineRule="auto"/>
        <w:ind w:left="0" w:right="360" w:firstLine="0"/>
        <w:jc w:val="both"/>
        <w:rPr>
          <w:rFonts w:ascii="David" w:hAnsi="David"/>
          <w:szCs w:val="24"/>
        </w:rPr>
      </w:pPr>
      <w:r w:rsidRPr="00B27CE0">
        <w:rPr>
          <w:rFonts w:ascii="David" w:hAnsi="David"/>
          <w:szCs w:val="24"/>
          <w:rtl/>
        </w:rPr>
        <w:t xml:space="preserve">המציע או בעל זיקה אליו </w:t>
      </w:r>
      <w:r w:rsidRPr="00B27CE0">
        <w:rPr>
          <w:rFonts w:ascii="David" w:hAnsi="David"/>
          <w:b/>
          <w:bCs/>
          <w:szCs w:val="24"/>
          <w:u w:val="single"/>
          <w:rtl/>
        </w:rPr>
        <w:t>הורשעו</w:t>
      </w:r>
      <w:r w:rsidRPr="00B27CE0">
        <w:rPr>
          <w:rFonts w:ascii="David" w:hAnsi="David"/>
          <w:szCs w:val="24"/>
          <w:rtl/>
        </w:rPr>
        <w:t xml:space="preserve"> בפסק דין  ביותר משתי עבירות </w:t>
      </w:r>
      <w:r w:rsidRPr="00B27CE0">
        <w:rPr>
          <w:rFonts w:ascii="David" w:hAnsi="David"/>
          <w:b/>
          <w:bCs/>
          <w:szCs w:val="24"/>
          <w:u w:val="single"/>
          <w:rtl/>
        </w:rPr>
        <w:t>וחלפה שנה אחת</w:t>
      </w:r>
      <w:r w:rsidRPr="00B27CE0">
        <w:rPr>
          <w:rFonts w:ascii="David" w:hAnsi="David"/>
          <w:szCs w:val="24"/>
          <w:rtl/>
        </w:rPr>
        <w:t xml:space="preserve"> לפחות ממועד ההרשעה האחרונה ועד למועד ההגשה. </w:t>
      </w:r>
    </w:p>
    <w:p w:rsidR="00CF5829" w:rsidRPr="00B27CE0" w:rsidRDefault="00FF0E78" w:rsidP="00A0288E">
      <w:pPr>
        <w:numPr>
          <w:ilvl w:val="0"/>
          <w:numId w:val="42"/>
        </w:numPr>
        <w:spacing w:line="360" w:lineRule="auto"/>
        <w:ind w:left="0" w:right="360" w:firstLine="0"/>
        <w:jc w:val="both"/>
        <w:rPr>
          <w:rFonts w:ascii="David" w:hAnsi="David"/>
          <w:szCs w:val="24"/>
        </w:rPr>
      </w:pPr>
      <w:r w:rsidRPr="00B27CE0">
        <w:rPr>
          <w:rFonts w:ascii="David" w:hAnsi="David"/>
          <w:szCs w:val="24"/>
          <w:rtl/>
        </w:rPr>
        <w:t xml:space="preserve">המציע או בעל זיקה אליו </w:t>
      </w:r>
      <w:r w:rsidRPr="00B27CE0">
        <w:rPr>
          <w:rFonts w:ascii="David" w:hAnsi="David"/>
          <w:b/>
          <w:bCs/>
          <w:szCs w:val="24"/>
          <w:u w:val="single"/>
          <w:rtl/>
        </w:rPr>
        <w:t>הורשעו</w:t>
      </w:r>
      <w:r w:rsidRPr="00B27CE0">
        <w:rPr>
          <w:rFonts w:ascii="David" w:hAnsi="David"/>
          <w:szCs w:val="24"/>
          <w:rtl/>
        </w:rPr>
        <w:t xml:space="preserve"> בפסק דין  ביותר משתי עבירות </w:t>
      </w:r>
      <w:r w:rsidRPr="00B27CE0">
        <w:rPr>
          <w:rFonts w:ascii="David" w:hAnsi="David"/>
          <w:b/>
          <w:bCs/>
          <w:szCs w:val="24"/>
          <w:u w:val="single"/>
          <w:rtl/>
        </w:rPr>
        <w:t>ולא חלפה שנה אחת</w:t>
      </w:r>
      <w:r w:rsidRPr="00B27CE0">
        <w:rPr>
          <w:rFonts w:ascii="David" w:hAnsi="David"/>
          <w:szCs w:val="24"/>
          <w:rtl/>
        </w:rPr>
        <w:t xml:space="preserve"> לפחות ממועד ההרשעה האחרונה ועד למועד ההגשה. </w:t>
      </w:r>
    </w:p>
    <w:p w:rsidR="00A73960" w:rsidRPr="00B27CE0" w:rsidRDefault="00A73960" w:rsidP="00A73960">
      <w:pPr>
        <w:spacing w:line="360" w:lineRule="auto"/>
        <w:jc w:val="both"/>
        <w:rPr>
          <w:rFonts w:ascii="David" w:hAnsi="David"/>
          <w:b/>
          <w:bCs/>
          <w:szCs w:val="24"/>
          <w:rtl/>
        </w:rPr>
      </w:pPr>
    </w:p>
    <w:p w:rsidR="00A73960" w:rsidRPr="00B27CE0" w:rsidRDefault="00FF0E78" w:rsidP="00A73960">
      <w:pPr>
        <w:spacing w:line="360" w:lineRule="auto"/>
        <w:jc w:val="both"/>
        <w:rPr>
          <w:rFonts w:ascii="David" w:hAnsi="David"/>
          <w:szCs w:val="24"/>
          <w:rtl/>
        </w:rPr>
      </w:pPr>
      <w:r w:rsidRPr="00B27CE0">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30F42" w:rsidTr="00456DA3">
        <w:tc>
          <w:tcPr>
            <w:tcW w:w="1659" w:type="dxa"/>
            <w:tcBorders>
              <w:bottom w:val="single" w:sz="4" w:space="0" w:color="auto"/>
            </w:tcBorders>
          </w:tcPr>
          <w:p w:rsidR="00A73960" w:rsidRPr="00B27CE0" w:rsidRDefault="00A73960" w:rsidP="00456DA3">
            <w:pPr>
              <w:spacing w:line="360" w:lineRule="auto"/>
              <w:jc w:val="center"/>
              <w:rPr>
                <w:rFonts w:ascii="David" w:hAnsi="David"/>
                <w:b/>
                <w:bCs/>
                <w:szCs w:val="24"/>
                <w:rtl/>
              </w:rPr>
            </w:pPr>
          </w:p>
        </w:tc>
        <w:tc>
          <w:tcPr>
            <w:tcW w:w="283" w:type="dxa"/>
          </w:tcPr>
          <w:p w:rsidR="00A73960" w:rsidRPr="00B27CE0" w:rsidRDefault="00A73960" w:rsidP="00456DA3">
            <w:pPr>
              <w:spacing w:line="360" w:lineRule="auto"/>
              <w:jc w:val="center"/>
              <w:rPr>
                <w:rFonts w:ascii="David" w:hAnsi="David"/>
                <w:b/>
                <w:bCs/>
                <w:szCs w:val="24"/>
                <w:rtl/>
              </w:rPr>
            </w:pPr>
          </w:p>
        </w:tc>
        <w:tc>
          <w:tcPr>
            <w:tcW w:w="2835" w:type="dxa"/>
            <w:tcBorders>
              <w:bottom w:val="single" w:sz="4" w:space="0" w:color="auto"/>
            </w:tcBorders>
          </w:tcPr>
          <w:p w:rsidR="00A73960" w:rsidRPr="00B27CE0" w:rsidRDefault="00A73960" w:rsidP="00456DA3">
            <w:pPr>
              <w:spacing w:line="360" w:lineRule="auto"/>
              <w:jc w:val="center"/>
              <w:rPr>
                <w:rFonts w:ascii="David" w:hAnsi="David"/>
                <w:b/>
                <w:bCs/>
                <w:szCs w:val="24"/>
                <w:rtl/>
              </w:rPr>
            </w:pPr>
          </w:p>
        </w:tc>
        <w:tc>
          <w:tcPr>
            <w:tcW w:w="283" w:type="dxa"/>
          </w:tcPr>
          <w:p w:rsidR="00A73960" w:rsidRPr="00B27CE0" w:rsidRDefault="00A73960" w:rsidP="00456DA3">
            <w:pPr>
              <w:spacing w:line="360" w:lineRule="auto"/>
              <w:jc w:val="center"/>
              <w:rPr>
                <w:rFonts w:ascii="David" w:hAnsi="David"/>
                <w:b/>
                <w:bCs/>
                <w:szCs w:val="24"/>
                <w:rtl/>
              </w:rPr>
            </w:pPr>
          </w:p>
        </w:tc>
        <w:tc>
          <w:tcPr>
            <w:tcW w:w="3402" w:type="dxa"/>
            <w:tcBorders>
              <w:bottom w:val="single" w:sz="4" w:space="0" w:color="auto"/>
            </w:tcBorders>
          </w:tcPr>
          <w:p w:rsidR="00A73960" w:rsidRPr="00B27CE0" w:rsidRDefault="00A73960" w:rsidP="00456DA3">
            <w:pPr>
              <w:spacing w:line="360" w:lineRule="auto"/>
              <w:jc w:val="center"/>
              <w:rPr>
                <w:rFonts w:ascii="David" w:hAnsi="David"/>
                <w:b/>
                <w:bCs/>
                <w:szCs w:val="24"/>
                <w:rtl/>
              </w:rPr>
            </w:pPr>
          </w:p>
        </w:tc>
      </w:tr>
      <w:tr w:rsidR="00830F42" w:rsidTr="00456DA3">
        <w:tc>
          <w:tcPr>
            <w:tcW w:w="1659" w:type="dxa"/>
            <w:tcBorders>
              <w:top w:val="single" w:sz="4" w:space="0" w:color="auto"/>
            </w:tcBorders>
          </w:tcPr>
          <w:p w:rsidR="00A73960" w:rsidRPr="00B27CE0" w:rsidRDefault="00FF0E78" w:rsidP="00456DA3">
            <w:pPr>
              <w:spacing w:line="360" w:lineRule="auto"/>
              <w:jc w:val="center"/>
              <w:rPr>
                <w:rFonts w:ascii="David" w:hAnsi="David"/>
                <w:b/>
                <w:bCs/>
                <w:szCs w:val="24"/>
                <w:rtl/>
              </w:rPr>
            </w:pPr>
            <w:r w:rsidRPr="00B27CE0">
              <w:rPr>
                <w:rFonts w:ascii="David" w:hAnsi="David"/>
                <w:szCs w:val="24"/>
                <w:rtl/>
              </w:rPr>
              <w:t>תאריך</w:t>
            </w:r>
          </w:p>
        </w:tc>
        <w:tc>
          <w:tcPr>
            <w:tcW w:w="283" w:type="dxa"/>
          </w:tcPr>
          <w:p w:rsidR="00A73960" w:rsidRPr="00B27CE0" w:rsidRDefault="00A73960" w:rsidP="00456DA3">
            <w:pPr>
              <w:spacing w:line="360" w:lineRule="auto"/>
              <w:jc w:val="center"/>
              <w:rPr>
                <w:rFonts w:ascii="David" w:hAnsi="David"/>
                <w:b/>
                <w:bCs/>
                <w:szCs w:val="24"/>
                <w:rtl/>
              </w:rPr>
            </w:pPr>
          </w:p>
        </w:tc>
        <w:tc>
          <w:tcPr>
            <w:tcW w:w="2835" w:type="dxa"/>
            <w:tcBorders>
              <w:top w:val="single" w:sz="4" w:space="0" w:color="auto"/>
            </w:tcBorders>
          </w:tcPr>
          <w:p w:rsidR="00A73960" w:rsidRPr="00B27CE0" w:rsidRDefault="00FF0E78" w:rsidP="00456DA3">
            <w:pPr>
              <w:spacing w:line="360" w:lineRule="auto"/>
              <w:jc w:val="center"/>
              <w:rPr>
                <w:rFonts w:ascii="David" w:hAnsi="David"/>
                <w:b/>
                <w:bCs/>
                <w:szCs w:val="24"/>
                <w:rtl/>
              </w:rPr>
            </w:pPr>
            <w:r w:rsidRPr="00B27CE0">
              <w:rPr>
                <w:rFonts w:ascii="David" w:hAnsi="David"/>
                <w:szCs w:val="24"/>
                <w:rtl/>
              </w:rPr>
              <w:t>שם המצהיר</w:t>
            </w:r>
          </w:p>
        </w:tc>
        <w:tc>
          <w:tcPr>
            <w:tcW w:w="283" w:type="dxa"/>
          </w:tcPr>
          <w:p w:rsidR="00A73960" w:rsidRPr="00B27CE0" w:rsidRDefault="00A73960" w:rsidP="00456DA3">
            <w:pPr>
              <w:spacing w:line="360" w:lineRule="auto"/>
              <w:jc w:val="center"/>
              <w:rPr>
                <w:rFonts w:ascii="David" w:hAnsi="David"/>
                <w:b/>
                <w:bCs/>
                <w:szCs w:val="24"/>
                <w:rtl/>
              </w:rPr>
            </w:pPr>
          </w:p>
        </w:tc>
        <w:tc>
          <w:tcPr>
            <w:tcW w:w="3402" w:type="dxa"/>
            <w:tcBorders>
              <w:top w:val="single" w:sz="4" w:space="0" w:color="auto"/>
            </w:tcBorders>
          </w:tcPr>
          <w:p w:rsidR="00A73960" w:rsidRPr="00B27CE0" w:rsidRDefault="00FF0E78" w:rsidP="00456DA3">
            <w:pPr>
              <w:spacing w:line="360" w:lineRule="auto"/>
              <w:jc w:val="center"/>
              <w:rPr>
                <w:rFonts w:ascii="David" w:hAnsi="David"/>
                <w:b/>
                <w:bCs/>
                <w:szCs w:val="24"/>
                <w:rtl/>
              </w:rPr>
            </w:pPr>
            <w:r w:rsidRPr="00B27CE0">
              <w:rPr>
                <w:rFonts w:ascii="David" w:hAnsi="David"/>
                <w:szCs w:val="24"/>
                <w:rtl/>
              </w:rPr>
              <w:t xml:space="preserve">חתימת המצהיר          </w:t>
            </w:r>
          </w:p>
        </w:tc>
      </w:tr>
    </w:tbl>
    <w:p w:rsidR="00A73960" w:rsidRPr="00B27CE0" w:rsidRDefault="00A73960" w:rsidP="00A73960">
      <w:pPr>
        <w:spacing w:line="360" w:lineRule="auto"/>
        <w:jc w:val="both"/>
        <w:rPr>
          <w:rFonts w:ascii="David" w:hAnsi="David"/>
          <w:szCs w:val="24"/>
          <w:rtl/>
        </w:rPr>
      </w:pPr>
    </w:p>
    <w:p w:rsidR="00A73960" w:rsidRPr="00B27CE0" w:rsidRDefault="00FF0E78"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124" w:name="_Toc78123024"/>
      <w:r w:rsidRPr="00B27CE0">
        <w:rPr>
          <w:rFonts w:ascii="David" w:hAnsi="David"/>
          <w:b/>
          <w:bCs/>
          <w:szCs w:val="24"/>
          <w:u w:val="single"/>
          <w:rtl/>
        </w:rPr>
        <w:t>אישור עורך הדין</w:t>
      </w:r>
    </w:p>
    <w:p w:rsidR="00A73960" w:rsidRPr="00B27CE0" w:rsidRDefault="00FF0E78" w:rsidP="00A73960">
      <w:pPr>
        <w:spacing w:line="360" w:lineRule="auto"/>
        <w:jc w:val="both"/>
        <w:rPr>
          <w:rFonts w:ascii="David" w:hAnsi="David"/>
          <w:szCs w:val="24"/>
          <w:rtl/>
        </w:rPr>
      </w:pPr>
      <w:r w:rsidRPr="00B27CE0">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30F42" w:rsidTr="00456DA3">
        <w:tc>
          <w:tcPr>
            <w:tcW w:w="1659" w:type="dxa"/>
            <w:tcBorders>
              <w:bottom w:val="single" w:sz="4" w:space="0" w:color="auto"/>
            </w:tcBorders>
          </w:tcPr>
          <w:p w:rsidR="00A73960" w:rsidRPr="00B27CE0" w:rsidRDefault="00A73960" w:rsidP="00456DA3">
            <w:pPr>
              <w:spacing w:line="360" w:lineRule="auto"/>
              <w:jc w:val="center"/>
              <w:rPr>
                <w:rFonts w:ascii="David" w:hAnsi="David"/>
                <w:b/>
                <w:bCs/>
                <w:szCs w:val="24"/>
                <w:rtl/>
              </w:rPr>
            </w:pPr>
          </w:p>
        </w:tc>
        <w:tc>
          <w:tcPr>
            <w:tcW w:w="283" w:type="dxa"/>
          </w:tcPr>
          <w:p w:rsidR="00A73960" w:rsidRPr="00B27CE0" w:rsidRDefault="00A73960" w:rsidP="00456DA3">
            <w:pPr>
              <w:spacing w:line="360" w:lineRule="auto"/>
              <w:jc w:val="center"/>
              <w:rPr>
                <w:rFonts w:ascii="David" w:hAnsi="David"/>
                <w:b/>
                <w:bCs/>
                <w:szCs w:val="24"/>
                <w:rtl/>
              </w:rPr>
            </w:pPr>
          </w:p>
        </w:tc>
        <w:tc>
          <w:tcPr>
            <w:tcW w:w="2835" w:type="dxa"/>
            <w:tcBorders>
              <w:bottom w:val="single" w:sz="4" w:space="0" w:color="auto"/>
            </w:tcBorders>
          </w:tcPr>
          <w:p w:rsidR="00A73960" w:rsidRPr="00B27CE0" w:rsidRDefault="00A73960" w:rsidP="00456DA3">
            <w:pPr>
              <w:spacing w:line="360" w:lineRule="auto"/>
              <w:jc w:val="center"/>
              <w:rPr>
                <w:rFonts w:ascii="David" w:hAnsi="David"/>
                <w:b/>
                <w:bCs/>
                <w:szCs w:val="24"/>
                <w:rtl/>
              </w:rPr>
            </w:pPr>
          </w:p>
        </w:tc>
        <w:tc>
          <w:tcPr>
            <w:tcW w:w="283" w:type="dxa"/>
          </w:tcPr>
          <w:p w:rsidR="00A73960" w:rsidRPr="00B27CE0" w:rsidRDefault="00A73960" w:rsidP="00456DA3">
            <w:pPr>
              <w:spacing w:line="360" w:lineRule="auto"/>
              <w:jc w:val="center"/>
              <w:rPr>
                <w:rFonts w:ascii="David" w:hAnsi="David"/>
                <w:b/>
                <w:bCs/>
                <w:szCs w:val="24"/>
                <w:rtl/>
              </w:rPr>
            </w:pPr>
          </w:p>
        </w:tc>
        <w:tc>
          <w:tcPr>
            <w:tcW w:w="3402" w:type="dxa"/>
            <w:tcBorders>
              <w:bottom w:val="single" w:sz="4" w:space="0" w:color="auto"/>
            </w:tcBorders>
          </w:tcPr>
          <w:p w:rsidR="00A73960" w:rsidRPr="00B27CE0" w:rsidRDefault="00A73960" w:rsidP="00456DA3">
            <w:pPr>
              <w:spacing w:line="360" w:lineRule="auto"/>
              <w:jc w:val="center"/>
              <w:rPr>
                <w:rFonts w:ascii="David" w:hAnsi="David"/>
                <w:b/>
                <w:bCs/>
                <w:szCs w:val="24"/>
                <w:rtl/>
              </w:rPr>
            </w:pPr>
          </w:p>
        </w:tc>
      </w:tr>
      <w:tr w:rsidR="00830F42" w:rsidTr="00456DA3">
        <w:tc>
          <w:tcPr>
            <w:tcW w:w="1659" w:type="dxa"/>
            <w:tcBorders>
              <w:top w:val="single" w:sz="4" w:space="0" w:color="auto"/>
            </w:tcBorders>
          </w:tcPr>
          <w:p w:rsidR="00A73960" w:rsidRPr="00B27CE0" w:rsidRDefault="00FF0E78" w:rsidP="00456DA3">
            <w:pPr>
              <w:spacing w:line="360" w:lineRule="auto"/>
              <w:jc w:val="center"/>
              <w:rPr>
                <w:rFonts w:ascii="David" w:hAnsi="David"/>
                <w:b/>
                <w:bCs/>
                <w:szCs w:val="24"/>
                <w:rtl/>
              </w:rPr>
            </w:pPr>
            <w:r w:rsidRPr="00B27CE0">
              <w:rPr>
                <w:rFonts w:ascii="David" w:hAnsi="David"/>
                <w:szCs w:val="24"/>
                <w:rtl/>
              </w:rPr>
              <w:t>תאריך</w:t>
            </w:r>
          </w:p>
        </w:tc>
        <w:tc>
          <w:tcPr>
            <w:tcW w:w="283" w:type="dxa"/>
          </w:tcPr>
          <w:p w:rsidR="00A73960" w:rsidRPr="00B27CE0" w:rsidRDefault="00A73960" w:rsidP="00456DA3">
            <w:pPr>
              <w:spacing w:line="360" w:lineRule="auto"/>
              <w:jc w:val="center"/>
              <w:rPr>
                <w:rFonts w:ascii="David" w:hAnsi="David"/>
                <w:b/>
                <w:bCs/>
                <w:szCs w:val="24"/>
                <w:rtl/>
              </w:rPr>
            </w:pPr>
          </w:p>
        </w:tc>
        <w:tc>
          <w:tcPr>
            <w:tcW w:w="2835" w:type="dxa"/>
            <w:tcBorders>
              <w:top w:val="single" w:sz="4" w:space="0" w:color="auto"/>
            </w:tcBorders>
          </w:tcPr>
          <w:p w:rsidR="00A73960" w:rsidRPr="00B27CE0" w:rsidRDefault="00FF0E78" w:rsidP="00456DA3">
            <w:pPr>
              <w:spacing w:line="360" w:lineRule="auto"/>
              <w:jc w:val="center"/>
              <w:rPr>
                <w:rFonts w:ascii="David" w:hAnsi="David"/>
                <w:b/>
                <w:bCs/>
                <w:szCs w:val="24"/>
                <w:rtl/>
              </w:rPr>
            </w:pPr>
            <w:r w:rsidRPr="00B27CE0">
              <w:rPr>
                <w:rFonts w:ascii="David" w:hAnsi="David"/>
                <w:szCs w:val="24"/>
                <w:rtl/>
              </w:rPr>
              <w:t>עורך דין</w:t>
            </w:r>
          </w:p>
        </w:tc>
        <w:tc>
          <w:tcPr>
            <w:tcW w:w="283" w:type="dxa"/>
          </w:tcPr>
          <w:p w:rsidR="00A73960" w:rsidRPr="00B27CE0" w:rsidRDefault="00A73960" w:rsidP="00456DA3">
            <w:pPr>
              <w:spacing w:line="360" w:lineRule="auto"/>
              <w:jc w:val="center"/>
              <w:rPr>
                <w:rFonts w:ascii="David" w:hAnsi="David"/>
                <w:b/>
                <w:bCs/>
                <w:szCs w:val="24"/>
                <w:rtl/>
              </w:rPr>
            </w:pPr>
          </w:p>
        </w:tc>
        <w:tc>
          <w:tcPr>
            <w:tcW w:w="3402" w:type="dxa"/>
            <w:tcBorders>
              <w:top w:val="single" w:sz="4" w:space="0" w:color="auto"/>
            </w:tcBorders>
          </w:tcPr>
          <w:p w:rsidR="00A73960" w:rsidRPr="00B27CE0" w:rsidRDefault="00FF0E78" w:rsidP="00456DA3">
            <w:pPr>
              <w:spacing w:line="360" w:lineRule="auto"/>
              <w:jc w:val="center"/>
              <w:rPr>
                <w:rFonts w:ascii="David" w:hAnsi="David"/>
                <w:b/>
                <w:bCs/>
                <w:szCs w:val="24"/>
                <w:rtl/>
              </w:rPr>
            </w:pPr>
            <w:r w:rsidRPr="00B27CE0">
              <w:rPr>
                <w:rFonts w:ascii="David" w:hAnsi="David"/>
                <w:szCs w:val="24"/>
                <w:rtl/>
              </w:rPr>
              <w:t>חתימת עורך הדין</w:t>
            </w:r>
          </w:p>
          <w:p w:rsidR="00A73960" w:rsidRPr="00B27CE0" w:rsidRDefault="00FF0E78" w:rsidP="00456DA3">
            <w:pPr>
              <w:spacing w:line="360" w:lineRule="auto"/>
              <w:jc w:val="center"/>
              <w:rPr>
                <w:rFonts w:ascii="David" w:hAnsi="David"/>
                <w:b/>
                <w:bCs/>
                <w:szCs w:val="24"/>
                <w:rtl/>
              </w:rPr>
            </w:pPr>
            <w:r w:rsidRPr="00B27CE0">
              <w:rPr>
                <w:rFonts w:ascii="David" w:hAnsi="David"/>
                <w:szCs w:val="24"/>
                <w:rtl/>
              </w:rPr>
              <w:t xml:space="preserve">חותמת ומספר רישיון          </w:t>
            </w:r>
          </w:p>
        </w:tc>
      </w:tr>
    </w:tbl>
    <w:p w:rsidR="008E10BB" w:rsidRPr="00B27CE0" w:rsidRDefault="008E10BB" w:rsidP="00F05FEE">
      <w:pPr>
        <w:pStyle w:val="14"/>
        <w:jc w:val="left"/>
        <w:rPr>
          <w:rFonts w:ascii="David" w:hAnsi="David"/>
          <w:sz w:val="24"/>
          <w:szCs w:val="24"/>
          <w:rtl/>
        </w:rPr>
      </w:pPr>
      <w:bookmarkStart w:id="125" w:name="OLE_LINK26"/>
      <w:bookmarkEnd w:id="124"/>
    </w:p>
    <w:p w:rsidR="008E10BB" w:rsidRPr="00B27CE0" w:rsidRDefault="00FF0E78">
      <w:pPr>
        <w:bidi w:val="0"/>
        <w:rPr>
          <w:rFonts w:ascii="David" w:hAnsi="David"/>
          <w:b/>
          <w:bCs/>
          <w:szCs w:val="24"/>
        </w:rPr>
      </w:pPr>
      <w:r w:rsidRPr="00B27CE0">
        <w:rPr>
          <w:rFonts w:ascii="David" w:hAnsi="David"/>
          <w:szCs w:val="24"/>
          <w:rtl/>
        </w:rPr>
        <w:br w:type="page"/>
      </w:r>
    </w:p>
    <w:p w:rsidR="00F05FEE" w:rsidRPr="00B27CE0" w:rsidRDefault="00FF0E78" w:rsidP="00F05FEE">
      <w:pPr>
        <w:pStyle w:val="14"/>
        <w:jc w:val="left"/>
        <w:rPr>
          <w:rFonts w:ascii="David" w:hAnsi="David"/>
          <w:sz w:val="24"/>
          <w:szCs w:val="24"/>
          <w:rtl/>
        </w:rPr>
      </w:pPr>
      <w:bookmarkStart w:id="126" w:name="_Toc86748066"/>
      <w:bookmarkStart w:id="127" w:name="_Ref86920294"/>
      <w:r w:rsidRPr="00B27CE0">
        <w:rPr>
          <w:rFonts w:ascii="David" w:hAnsi="David"/>
          <w:sz w:val="24"/>
          <w:szCs w:val="24"/>
          <w:rtl/>
        </w:rPr>
        <w:t>נספח א'7 אישור/תצהיר עסק בשליטת אישה</w:t>
      </w:r>
      <w:bookmarkEnd w:id="126"/>
      <w:bookmarkEnd w:id="127"/>
    </w:p>
    <w:p w:rsidR="00F05FEE" w:rsidRPr="00B27CE0" w:rsidRDefault="00F05FEE" w:rsidP="00F05FEE">
      <w:pPr>
        <w:rPr>
          <w:rFonts w:ascii="David" w:hAnsi="David"/>
          <w:b/>
          <w:bCs/>
          <w:szCs w:val="24"/>
          <w:rtl/>
        </w:rPr>
      </w:pPr>
    </w:p>
    <w:p w:rsidR="00F05FEE" w:rsidRPr="00B27CE0" w:rsidRDefault="00FF0E78" w:rsidP="00F05FEE">
      <w:pPr>
        <w:rPr>
          <w:rFonts w:ascii="David" w:hAnsi="David"/>
          <w:szCs w:val="24"/>
          <w:rtl/>
        </w:rPr>
      </w:pPr>
      <w:r w:rsidRPr="00B27CE0">
        <w:rPr>
          <w:rFonts w:ascii="David" w:hAnsi="David"/>
          <w:szCs w:val="24"/>
          <w:rtl/>
        </w:rPr>
        <w:t xml:space="preserve">לכבוד </w:t>
      </w:r>
    </w:p>
    <w:p w:rsidR="00F05FEE" w:rsidRPr="00B27CE0" w:rsidRDefault="00FF0E78" w:rsidP="00F05FEE">
      <w:pPr>
        <w:rPr>
          <w:rFonts w:ascii="David" w:hAnsi="David"/>
          <w:szCs w:val="24"/>
          <w:u w:val="single"/>
          <w:rtl/>
        </w:rPr>
      </w:pPr>
      <w:r w:rsidRPr="00B27CE0">
        <w:rPr>
          <w:rFonts w:ascii="David" w:hAnsi="David"/>
          <w:szCs w:val="24"/>
          <w:rtl/>
        </w:rPr>
        <w:t>משרד המשפטים</w:t>
      </w:r>
    </w:p>
    <w:p w:rsidR="00F05FEE" w:rsidRPr="00B27CE0" w:rsidRDefault="00FF0E78" w:rsidP="00F05FEE">
      <w:pPr>
        <w:rPr>
          <w:rFonts w:ascii="David" w:hAnsi="David"/>
          <w:szCs w:val="24"/>
          <w:u w:val="single"/>
          <w:rtl/>
        </w:rPr>
      </w:pPr>
      <w:r w:rsidRPr="00B27CE0">
        <w:rPr>
          <w:rFonts w:ascii="David" w:hAnsi="David"/>
          <w:szCs w:val="24"/>
          <w:u w:val="single"/>
          <w:rtl/>
        </w:rPr>
        <w:t xml:space="preserve">המשרד </w:t>
      </w:r>
    </w:p>
    <w:p w:rsidR="00F05FEE" w:rsidRPr="00B27CE0" w:rsidRDefault="00F05FEE" w:rsidP="00F05FEE">
      <w:pPr>
        <w:rPr>
          <w:rFonts w:ascii="David" w:hAnsi="David"/>
          <w:szCs w:val="24"/>
          <w:rtl/>
        </w:rPr>
      </w:pPr>
    </w:p>
    <w:p w:rsidR="00F05FEE" w:rsidRPr="00B27CE0" w:rsidRDefault="00FF0E78" w:rsidP="00F05FEE">
      <w:pPr>
        <w:rPr>
          <w:rFonts w:ascii="David" w:hAnsi="David"/>
          <w:szCs w:val="24"/>
          <w:rtl/>
        </w:rPr>
      </w:pPr>
      <w:r w:rsidRPr="00B27CE0">
        <w:rPr>
          <w:rFonts w:ascii="David" w:hAnsi="David"/>
          <w:szCs w:val="24"/>
          <w:rtl/>
        </w:rPr>
        <w:t>א.ג.נ.,</w:t>
      </w:r>
    </w:p>
    <w:p w:rsidR="00F05FEE" w:rsidRPr="00B27CE0" w:rsidRDefault="00F05FEE" w:rsidP="00F05FEE">
      <w:pPr>
        <w:rPr>
          <w:rFonts w:ascii="David" w:hAnsi="David"/>
          <w:szCs w:val="24"/>
          <w:rtl/>
        </w:rPr>
      </w:pPr>
    </w:p>
    <w:p w:rsidR="00F05FEE" w:rsidRPr="00B27CE0" w:rsidRDefault="00FF0E78" w:rsidP="00F05FEE">
      <w:pPr>
        <w:rPr>
          <w:rFonts w:ascii="David" w:hAnsi="David"/>
          <w:szCs w:val="24"/>
          <w:rtl/>
        </w:rPr>
      </w:pPr>
      <w:r w:rsidRPr="00B27CE0">
        <w:rPr>
          <w:rFonts w:ascii="David" w:hAnsi="David"/>
          <w:b/>
          <w:bCs/>
          <w:szCs w:val="24"/>
          <w:u w:val="single"/>
          <w:rtl/>
        </w:rPr>
        <w:t>אישור רו"ח</w:t>
      </w:r>
      <w:r w:rsidRPr="00B27CE0">
        <w:rPr>
          <w:rFonts w:ascii="David" w:hAnsi="David"/>
          <w:szCs w:val="24"/>
          <w:rtl/>
        </w:rPr>
        <w:t>:</w:t>
      </w:r>
    </w:p>
    <w:p w:rsidR="00F05FEE" w:rsidRPr="00B27CE0" w:rsidRDefault="00F05FEE" w:rsidP="00F05FEE">
      <w:pPr>
        <w:rPr>
          <w:rFonts w:ascii="David" w:hAnsi="David"/>
          <w:szCs w:val="24"/>
          <w:rtl/>
        </w:rPr>
      </w:pPr>
    </w:p>
    <w:p w:rsidR="00F05FEE" w:rsidRPr="00B27CE0" w:rsidRDefault="00FF0E78" w:rsidP="00F05FEE">
      <w:pPr>
        <w:jc w:val="both"/>
        <w:rPr>
          <w:rFonts w:ascii="David" w:hAnsi="David"/>
          <w:szCs w:val="24"/>
          <w:rtl/>
        </w:rPr>
      </w:pPr>
      <w:r w:rsidRPr="00B27CE0">
        <w:rPr>
          <w:rFonts w:ascii="David" w:hAnsi="David"/>
          <w:szCs w:val="24"/>
          <w:rtl/>
        </w:rPr>
        <w:t xml:space="preserve">אני רו"ח _______________, מאשר בזאת כי ___________________, הינו עסק בשליטת אישה, כהגדרת מונח זה בסעיף 2ב לחוק חובת המכרזים, התשנ"ב </w:t>
      </w:r>
      <w:r w:rsidRPr="00B27CE0">
        <w:rPr>
          <w:rFonts w:ascii="David" w:hAnsi="David" w:cs="Times New Roman"/>
          <w:szCs w:val="24"/>
          <w:rtl/>
        </w:rPr>
        <w:t>–</w:t>
      </w:r>
      <w:r w:rsidRPr="00B27CE0">
        <w:rPr>
          <w:rFonts w:ascii="David" w:hAnsi="David"/>
          <w:szCs w:val="24"/>
          <w:rtl/>
        </w:rPr>
        <w:t xml:space="preserve"> 1992.</w:t>
      </w:r>
      <w:r w:rsidRPr="00B27CE0">
        <w:rPr>
          <w:rFonts w:ascii="David" w:hAnsi="David"/>
          <w:szCs w:val="24"/>
          <w:rtl/>
        </w:rPr>
        <w:br/>
      </w:r>
    </w:p>
    <w:p w:rsidR="00F05FEE" w:rsidRPr="00B27CE0" w:rsidRDefault="00FF0E78" w:rsidP="00F05FEE">
      <w:pPr>
        <w:rPr>
          <w:rFonts w:ascii="David" w:hAnsi="David"/>
          <w:szCs w:val="24"/>
          <w:rtl/>
        </w:rPr>
      </w:pPr>
      <w:r w:rsidRPr="00B27CE0">
        <w:rPr>
          <w:rFonts w:ascii="David" w:hAnsi="David"/>
          <w:szCs w:val="24"/>
          <w:rtl/>
        </w:rPr>
        <w:t>המחזיקה בשליטה הינה גב' __________________  מספר זהות _______________</w:t>
      </w:r>
    </w:p>
    <w:p w:rsidR="00F05FEE" w:rsidRPr="00B27CE0" w:rsidRDefault="00F05FEE" w:rsidP="00F05FEE">
      <w:pPr>
        <w:rPr>
          <w:rFonts w:ascii="David" w:hAnsi="David"/>
          <w:szCs w:val="24"/>
          <w:rtl/>
        </w:rPr>
      </w:pPr>
    </w:p>
    <w:p w:rsidR="00F05FEE" w:rsidRPr="00B27CE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830F42" w:rsidTr="009D03EE">
        <w:tc>
          <w:tcPr>
            <w:tcW w:w="2551" w:type="dxa"/>
            <w:tcBorders>
              <w:bottom w:val="single" w:sz="4" w:space="0" w:color="auto"/>
            </w:tcBorders>
          </w:tcPr>
          <w:p w:rsidR="00F05FEE" w:rsidRPr="00B27CE0" w:rsidRDefault="00F05FEE" w:rsidP="009D03EE">
            <w:pPr>
              <w:spacing w:line="360" w:lineRule="auto"/>
              <w:jc w:val="center"/>
              <w:rPr>
                <w:rFonts w:ascii="David" w:hAnsi="David"/>
                <w:szCs w:val="24"/>
                <w:rtl/>
              </w:rPr>
            </w:pP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B27CE0" w:rsidRDefault="00F05FEE" w:rsidP="009D03EE">
            <w:pPr>
              <w:spacing w:line="360" w:lineRule="auto"/>
              <w:jc w:val="center"/>
              <w:rPr>
                <w:rFonts w:ascii="David" w:hAnsi="David"/>
                <w:szCs w:val="24"/>
                <w:rtl/>
              </w:rPr>
            </w:pP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B27CE0" w:rsidRDefault="00F05FEE" w:rsidP="009D03EE">
            <w:pPr>
              <w:spacing w:line="360" w:lineRule="auto"/>
              <w:jc w:val="center"/>
              <w:rPr>
                <w:rFonts w:ascii="David" w:hAnsi="David"/>
                <w:szCs w:val="24"/>
                <w:rtl/>
              </w:rPr>
            </w:pPr>
          </w:p>
        </w:tc>
      </w:tr>
      <w:tr w:rsidR="00830F42" w:rsidTr="009D03EE">
        <w:tc>
          <w:tcPr>
            <w:tcW w:w="2551" w:type="dxa"/>
            <w:tcBorders>
              <w:top w:val="single" w:sz="4" w:space="0" w:color="auto"/>
            </w:tcBorders>
          </w:tcPr>
          <w:p w:rsidR="00F05FEE" w:rsidRPr="00B27CE0" w:rsidRDefault="00FF0E78" w:rsidP="009D03EE">
            <w:pPr>
              <w:spacing w:line="360" w:lineRule="auto"/>
              <w:jc w:val="center"/>
              <w:rPr>
                <w:rFonts w:ascii="David" w:hAnsi="David"/>
                <w:szCs w:val="24"/>
                <w:rtl/>
              </w:rPr>
            </w:pPr>
            <w:r w:rsidRPr="00B27CE0">
              <w:rPr>
                <w:rFonts w:ascii="David" w:hAnsi="David"/>
                <w:szCs w:val="24"/>
                <w:rtl/>
              </w:rPr>
              <w:t>שם פרטי</w:t>
            </w: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B27CE0" w:rsidRDefault="00FF0E78" w:rsidP="009D03EE">
            <w:pPr>
              <w:spacing w:line="360" w:lineRule="auto"/>
              <w:jc w:val="center"/>
              <w:rPr>
                <w:rFonts w:ascii="David" w:hAnsi="David"/>
                <w:szCs w:val="24"/>
                <w:rtl/>
              </w:rPr>
            </w:pPr>
            <w:r w:rsidRPr="00B27CE0">
              <w:rPr>
                <w:rFonts w:ascii="David" w:hAnsi="David"/>
                <w:szCs w:val="24"/>
                <w:rtl/>
              </w:rPr>
              <w:t>שם משפחה</w:t>
            </w: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B27CE0" w:rsidRDefault="00FF0E78" w:rsidP="009D03EE">
            <w:pPr>
              <w:spacing w:line="360" w:lineRule="auto"/>
              <w:jc w:val="center"/>
              <w:rPr>
                <w:rFonts w:ascii="David" w:hAnsi="David"/>
                <w:szCs w:val="24"/>
                <w:rtl/>
              </w:rPr>
            </w:pPr>
            <w:r w:rsidRPr="00B27CE0">
              <w:rPr>
                <w:rFonts w:ascii="David" w:hAnsi="David"/>
                <w:szCs w:val="24"/>
                <w:rtl/>
              </w:rPr>
              <w:t>ת.ז</w:t>
            </w:r>
          </w:p>
        </w:tc>
      </w:tr>
      <w:tr w:rsidR="00830F42" w:rsidTr="009D03EE">
        <w:tc>
          <w:tcPr>
            <w:tcW w:w="2551" w:type="dxa"/>
            <w:tcBorders>
              <w:bottom w:val="single" w:sz="4" w:space="0" w:color="auto"/>
            </w:tcBorders>
          </w:tcPr>
          <w:p w:rsidR="00F05FEE" w:rsidRPr="00B27CE0" w:rsidRDefault="00F05FEE" w:rsidP="009D03EE">
            <w:pPr>
              <w:spacing w:line="360" w:lineRule="auto"/>
              <w:jc w:val="center"/>
              <w:rPr>
                <w:rFonts w:ascii="David" w:hAnsi="David"/>
                <w:szCs w:val="24"/>
                <w:rtl/>
              </w:rPr>
            </w:pP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B27CE0" w:rsidRDefault="00F05FEE" w:rsidP="009D03EE">
            <w:pPr>
              <w:spacing w:line="360" w:lineRule="auto"/>
              <w:jc w:val="center"/>
              <w:rPr>
                <w:rFonts w:ascii="David" w:hAnsi="David"/>
                <w:szCs w:val="24"/>
                <w:rtl/>
              </w:rPr>
            </w:pP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B27CE0" w:rsidRDefault="00F05FEE" w:rsidP="009D03EE">
            <w:pPr>
              <w:spacing w:line="360" w:lineRule="auto"/>
              <w:jc w:val="center"/>
              <w:rPr>
                <w:rFonts w:ascii="David" w:hAnsi="David"/>
                <w:szCs w:val="24"/>
                <w:rtl/>
              </w:rPr>
            </w:pPr>
          </w:p>
        </w:tc>
      </w:tr>
      <w:tr w:rsidR="00830F42" w:rsidTr="009D03EE">
        <w:tc>
          <w:tcPr>
            <w:tcW w:w="2551" w:type="dxa"/>
            <w:tcBorders>
              <w:top w:val="single" w:sz="4" w:space="0" w:color="auto"/>
            </w:tcBorders>
          </w:tcPr>
          <w:p w:rsidR="00F05FEE" w:rsidRPr="00B27CE0" w:rsidRDefault="00FF0E78" w:rsidP="009D03EE">
            <w:pPr>
              <w:spacing w:line="360" w:lineRule="auto"/>
              <w:jc w:val="center"/>
              <w:rPr>
                <w:rFonts w:ascii="David" w:hAnsi="David"/>
                <w:szCs w:val="24"/>
                <w:rtl/>
              </w:rPr>
            </w:pPr>
            <w:r w:rsidRPr="00B27CE0">
              <w:rPr>
                <w:rFonts w:ascii="David" w:hAnsi="David"/>
                <w:szCs w:val="24"/>
                <w:rtl/>
              </w:rPr>
              <w:t>חתימה</w:t>
            </w: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B27CE0" w:rsidRDefault="00FF0E78" w:rsidP="009D03EE">
            <w:pPr>
              <w:spacing w:line="360" w:lineRule="auto"/>
              <w:jc w:val="center"/>
              <w:rPr>
                <w:rFonts w:ascii="David" w:hAnsi="David"/>
                <w:szCs w:val="24"/>
                <w:rtl/>
              </w:rPr>
            </w:pPr>
            <w:r w:rsidRPr="00B27CE0">
              <w:rPr>
                <w:rFonts w:ascii="David" w:hAnsi="David"/>
                <w:szCs w:val="24"/>
                <w:rtl/>
              </w:rPr>
              <w:t>חותמת</w:t>
            </w: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B27CE0" w:rsidRDefault="00FF0E78" w:rsidP="009D03EE">
            <w:pPr>
              <w:spacing w:line="360" w:lineRule="auto"/>
              <w:jc w:val="center"/>
              <w:rPr>
                <w:rFonts w:ascii="David" w:hAnsi="David"/>
                <w:szCs w:val="24"/>
                <w:rtl/>
              </w:rPr>
            </w:pPr>
            <w:r w:rsidRPr="00B27CE0">
              <w:rPr>
                <w:rFonts w:ascii="David" w:hAnsi="David"/>
                <w:szCs w:val="24"/>
                <w:rtl/>
              </w:rPr>
              <w:t>תאריך</w:t>
            </w:r>
          </w:p>
        </w:tc>
      </w:tr>
    </w:tbl>
    <w:p w:rsidR="00F05FEE" w:rsidRPr="00B27CE0" w:rsidRDefault="00F05FEE" w:rsidP="00F05FEE">
      <w:pPr>
        <w:rPr>
          <w:rFonts w:ascii="David" w:hAnsi="David"/>
          <w:szCs w:val="24"/>
          <w:rtl/>
        </w:rPr>
      </w:pPr>
    </w:p>
    <w:p w:rsidR="00F05FEE" w:rsidRPr="00B27CE0" w:rsidRDefault="00F05FEE" w:rsidP="00F05FEE">
      <w:pPr>
        <w:rPr>
          <w:rFonts w:ascii="David" w:hAnsi="David"/>
          <w:szCs w:val="24"/>
          <w:rtl/>
        </w:rPr>
      </w:pPr>
    </w:p>
    <w:p w:rsidR="00F05FEE" w:rsidRPr="00B27CE0" w:rsidRDefault="00FF0E78" w:rsidP="00F05FEE">
      <w:pPr>
        <w:spacing w:line="276" w:lineRule="auto"/>
        <w:rPr>
          <w:rFonts w:ascii="David" w:hAnsi="David"/>
          <w:szCs w:val="24"/>
          <w:rtl/>
        </w:rPr>
      </w:pPr>
      <w:r w:rsidRPr="00B27CE0">
        <w:rPr>
          <w:rFonts w:ascii="David" w:hAnsi="David"/>
          <w:b/>
          <w:bCs/>
          <w:szCs w:val="24"/>
          <w:u w:val="single"/>
          <w:rtl/>
        </w:rPr>
        <w:t>הצהרת בעלת השליטה</w:t>
      </w:r>
      <w:r w:rsidRPr="00B27CE0">
        <w:rPr>
          <w:rFonts w:ascii="David" w:hAnsi="David"/>
          <w:szCs w:val="24"/>
          <w:rtl/>
        </w:rPr>
        <w:t>:</w:t>
      </w:r>
    </w:p>
    <w:p w:rsidR="00F05FEE" w:rsidRPr="00B27CE0" w:rsidRDefault="00F05FEE" w:rsidP="00F05FEE">
      <w:pPr>
        <w:spacing w:line="276" w:lineRule="auto"/>
        <w:rPr>
          <w:rFonts w:ascii="David" w:hAnsi="David"/>
          <w:szCs w:val="24"/>
          <w:rtl/>
        </w:rPr>
      </w:pPr>
    </w:p>
    <w:p w:rsidR="00F05FEE" w:rsidRPr="00B27CE0" w:rsidRDefault="00FF0E78" w:rsidP="0004148B">
      <w:pPr>
        <w:spacing w:line="276" w:lineRule="auto"/>
        <w:jc w:val="both"/>
        <w:rPr>
          <w:rFonts w:ascii="David" w:hAnsi="David"/>
          <w:szCs w:val="24"/>
          <w:rtl/>
        </w:rPr>
      </w:pPr>
      <w:r w:rsidRPr="00B27CE0">
        <w:rPr>
          <w:rFonts w:ascii="David" w:hAnsi="David"/>
          <w:szCs w:val="24"/>
          <w:rtl/>
        </w:rPr>
        <w:t>אני גב' __________________                        מספר זהות  _______________ שם  המציע __________________ (להלן: "</w:t>
      </w:r>
      <w:r w:rsidRPr="00B27CE0">
        <w:rPr>
          <w:rFonts w:ascii="David" w:hAnsi="David"/>
          <w:b/>
          <w:bCs/>
          <w:szCs w:val="24"/>
          <w:rtl/>
        </w:rPr>
        <w:t>העסק</w:t>
      </w:r>
      <w:r w:rsidRPr="00B27CE0">
        <w:rPr>
          <w:rFonts w:ascii="David" w:hAnsi="David"/>
          <w:szCs w:val="24"/>
          <w:rtl/>
        </w:rPr>
        <w:t>") מצהירה בזאת כי העסק נמצא בשליטתי בהתאם לאמור בס</w:t>
      </w:r>
      <w:r w:rsidR="00995B66">
        <w:rPr>
          <w:rFonts w:ascii="David" w:hAnsi="David" w:hint="cs"/>
          <w:szCs w:val="24"/>
          <w:rtl/>
        </w:rPr>
        <w:t>עיף</w:t>
      </w:r>
      <w:r w:rsidRPr="00B27CE0">
        <w:rPr>
          <w:rFonts w:ascii="David" w:hAnsi="David"/>
          <w:szCs w:val="24"/>
          <w:rtl/>
        </w:rPr>
        <w:t xml:space="preserve"> 2ב לחוק חובת המכרזים, תשנ"ב-1992.</w:t>
      </w:r>
    </w:p>
    <w:p w:rsidR="00F05FEE" w:rsidRPr="00B27CE0" w:rsidRDefault="00F05FEE" w:rsidP="00F05FEE">
      <w:pPr>
        <w:spacing w:line="276" w:lineRule="auto"/>
        <w:rPr>
          <w:rFonts w:ascii="David" w:hAnsi="David"/>
          <w:szCs w:val="24"/>
          <w:rtl/>
        </w:rPr>
      </w:pPr>
    </w:p>
    <w:p w:rsidR="00F05FEE" w:rsidRPr="00B27CE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830F42" w:rsidTr="009D03EE">
        <w:tc>
          <w:tcPr>
            <w:tcW w:w="2551" w:type="dxa"/>
            <w:tcBorders>
              <w:bottom w:val="single" w:sz="4" w:space="0" w:color="auto"/>
            </w:tcBorders>
          </w:tcPr>
          <w:p w:rsidR="00F05FEE" w:rsidRPr="00B27CE0" w:rsidRDefault="00F05FEE" w:rsidP="009D03EE">
            <w:pPr>
              <w:spacing w:line="360" w:lineRule="auto"/>
              <w:jc w:val="center"/>
              <w:rPr>
                <w:rFonts w:ascii="David" w:hAnsi="David"/>
                <w:szCs w:val="24"/>
                <w:rtl/>
              </w:rPr>
            </w:pP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B27CE0" w:rsidRDefault="00F05FEE" w:rsidP="009D03EE">
            <w:pPr>
              <w:spacing w:line="360" w:lineRule="auto"/>
              <w:jc w:val="center"/>
              <w:rPr>
                <w:rFonts w:ascii="David" w:hAnsi="David"/>
                <w:szCs w:val="24"/>
                <w:rtl/>
              </w:rPr>
            </w:pP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bottom w:val="single" w:sz="4" w:space="0" w:color="auto"/>
            </w:tcBorders>
          </w:tcPr>
          <w:p w:rsidR="00F05FEE" w:rsidRPr="00B27CE0" w:rsidRDefault="00F05FEE" w:rsidP="009D03EE">
            <w:pPr>
              <w:spacing w:line="360" w:lineRule="auto"/>
              <w:jc w:val="center"/>
              <w:rPr>
                <w:rFonts w:ascii="David" w:hAnsi="David"/>
                <w:szCs w:val="24"/>
                <w:rtl/>
              </w:rPr>
            </w:pPr>
          </w:p>
        </w:tc>
      </w:tr>
      <w:tr w:rsidR="00830F42" w:rsidTr="009D03EE">
        <w:tc>
          <w:tcPr>
            <w:tcW w:w="2551" w:type="dxa"/>
            <w:tcBorders>
              <w:top w:val="single" w:sz="4" w:space="0" w:color="auto"/>
            </w:tcBorders>
          </w:tcPr>
          <w:p w:rsidR="00F05FEE" w:rsidRPr="00B27CE0" w:rsidRDefault="00FF0E78" w:rsidP="009D03EE">
            <w:pPr>
              <w:spacing w:line="360" w:lineRule="auto"/>
              <w:jc w:val="center"/>
              <w:rPr>
                <w:rFonts w:ascii="David" w:hAnsi="David"/>
                <w:szCs w:val="24"/>
                <w:rtl/>
              </w:rPr>
            </w:pPr>
            <w:r w:rsidRPr="00B27CE0">
              <w:rPr>
                <w:rFonts w:ascii="David" w:hAnsi="David"/>
                <w:szCs w:val="24"/>
                <w:rtl/>
              </w:rPr>
              <w:t>שם מלא</w:t>
            </w: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B27CE0" w:rsidRDefault="00FF0E78" w:rsidP="009D03EE">
            <w:pPr>
              <w:spacing w:line="360" w:lineRule="auto"/>
              <w:jc w:val="center"/>
              <w:rPr>
                <w:rFonts w:ascii="David" w:hAnsi="David"/>
                <w:szCs w:val="24"/>
                <w:rtl/>
              </w:rPr>
            </w:pPr>
            <w:r w:rsidRPr="00B27CE0">
              <w:rPr>
                <w:rFonts w:ascii="David" w:hAnsi="David"/>
                <w:szCs w:val="24"/>
                <w:rtl/>
              </w:rPr>
              <w:t>חתימה</w:t>
            </w:r>
          </w:p>
        </w:tc>
        <w:tc>
          <w:tcPr>
            <w:tcW w:w="283" w:type="dxa"/>
          </w:tcPr>
          <w:p w:rsidR="00F05FEE" w:rsidRPr="00B27CE0" w:rsidRDefault="00F05FEE" w:rsidP="009D03EE">
            <w:pPr>
              <w:spacing w:line="360" w:lineRule="auto"/>
              <w:jc w:val="center"/>
              <w:rPr>
                <w:rFonts w:ascii="David" w:hAnsi="David"/>
                <w:szCs w:val="24"/>
                <w:rtl/>
              </w:rPr>
            </w:pPr>
          </w:p>
        </w:tc>
        <w:tc>
          <w:tcPr>
            <w:tcW w:w="2551" w:type="dxa"/>
            <w:tcBorders>
              <w:top w:val="single" w:sz="4" w:space="0" w:color="auto"/>
            </w:tcBorders>
          </w:tcPr>
          <w:p w:rsidR="00F05FEE" w:rsidRPr="00B27CE0" w:rsidRDefault="00FF0E78" w:rsidP="009D03EE">
            <w:pPr>
              <w:spacing w:line="360" w:lineRule="auto"/>
              <w:jc w:val="center"/>
              <w:rPr>
                <w:rFonts w:ascii="David" w:hAnsi="David"/>
                <w:szCs w:val="24"/>
                <w:rtl/>
              </w:rPr>
            </w:pPr>
            <w:r w:rsidRPr="00B27CE0">
              <w:rPr>
                <w:rFonts w:ascii="David" w:hAnsi="David"/>
                <w:szCs w:val="24"/>
                <w:rtl/>
              </w:rPr>
              <w:t>תאריך</w:t>
            </w:r>
          </w:p>
        </w:tc>
      </w:tr>
    </w:tbl>
    <w:p w:rsidR="00F05FEE" w:rsidRPr="00B27CE0" w:rsidRDefault="00F05FEE" w:rsidP="00F05FEE">
      <w:pPr>
        <w:spacing w:line="360" w:lineRule="auto"/>
        <w:jc w:val="center"/>
        <w:rPr>
          <w:rFonts w:ascii="David" w:hAnsi="David"/>
          <w:b/>
          <w:bCs/>
          <w:szCs w:val="24"/>
          <w:rtl/>
        </w:rPr>
      </w:pPr>
    </w:p>
    <w:p w:rsidR="00F05FEE" w:rsidRPr="00B27CE0" w:rsidRDefault="00F05FEE" w:rsidP="00F05FEE">
      <w:pPr>
        <w:bidi w:val="0"/>
        <w:rPr>
          <w:rFonts w:asciiTheme="minorHAnsi" w:hAnsiTheme="minorHAnsi"/>
          <w:szCs w:val="24"/>
        </w:rPr>
      </w:pPr>
    </w:p>
    <w:p w:rsidR="00F05FEE" w:rsidRPr="00B27CE0" w:rsidRDefault="00F05FEE" w:rsidP="00F05FEE">
      <w:pPr>
        <w:bidi w:val="0"/>
        <w:rPr>
          <w:rFonts w:asciiTheme="minorHAnsi" w:hAnsiTheme="minorHAnsi"/>
          <w:szCs w:val="24"/>
        </w:rPr>
      </w:pPr>
    </w:p>
    <w:p w:rsidR="00F05FEE" w:rsidRPr="00B27CE0" w:rsidRDefault="00F05FEE" w:rsidP="00F05FEE">
      <w:pPr>
        <w:spacing w:line="360" w:lineRule="auto"/>
        <w:rPr>
          <w:rFonts w:ascii="David" w:hAnsi="David"/>
          <w:szCs w:val="24"/>
          <w:u w:val="single"/>
          <w:rtl/>
        </w:rPr>
      </w:pPr>
    </w:p>
    <w:p w:rsidR="00F05FEE" w:rsidRPr="00B27CE0" w:rsidRDefault="00F05FEE" w:rsidP="00F05FEE">
      <w:pPr>
        <w:spacing w:line="360" w:lineRule="auto"/>
        <w:rPr>
          <w:rFonts w:ascii="David" w:hAnsi="David"/>
          <w:szCs w:val="24"/>
          <w:u w:val="single"/>
          <w:rtl/>
        </w:rPr>
      </w:pPr>
    </w:p>
    <w:p w:rsidR="00F05FEE" w:rsidRPr="00B27CE0" w:rsidRDefault="00FF0E78" w:rsidP="00F05FEE">
      <w:pPr>
        <w:pStyle w:val="14"/>
        <w:jc w:val="left"/>
        <w:rPr>
          <w:rFonts w:ascii="David" w:hAnsi="David"/>
          <w:sz w:val="24"/>
          <w:szCs w:val="24"/>
          <w:rtl/>
        </w:rPr>
      </w:pPr>
      <w:r w:rsidRPr="00B27CE0">
        <w:rPr>
          <w:rFonts w:ascii="David" w:hAnsi="David" w:cs="Times New Roman"/>
          <w:b w:val="0"/>
          <w:bCs w:val="0"/>
          <w:sz w:val="24"/>
          <w:szCs w:val="24"/>
          <w:rtl/>
        </w:rPr>
        <w:br w:type="page"/>
      </w:r>
    </w:p>
    <w:p w:rsidR="008E10BB" w:rsidRPr="00B27CE0" w:rsidRDefault="00FF0E78" w:rsidP="008E10BB">
      <w:pPr>
        <w:pStyle w:val="14"/>
        <w:jc w:val="left"/>
        <w:rPr>
          <w:sz w:val="24"/>
          <w:szCs w:val="24"/>
          <w:rtl/>
        </w:rPr>
      </w:pPr>
      <w:bookmarkStart w:id="128" w:name="_Toc86748067"/>
      <w:bookmarkStart w:id="129" w:name="_Ref86920144"/>
      <w:bookmarkStart w:id="130" w:name="_Toc497026191"/>
      <w:bookmarkStart w:id="131" w:name="_Hlk481945262"/>
      <w:bookmarkStart w:id="132" w:name="_Toc484090979"/>
      <w:bookmarkEnd w:id="125"/>
      <w:r w:rsidRPr="00B27CE0">
        <w:rPr>
          <w:sz w:val="24"/>
          <w:szCs w:val="24"/>
          <w:rtl/>
        </w:rPr>
        <w:t>נספח א'</w:t>
      </w:r>
      <w:r w:rsidRPr="00B27CE0">
        <w:rPr>
          <w:rFonts w:hint="cs"/>
          <w:sz w:val="24"/>
          <w:szCs w:val="24"/>
          <w:rtl/>
        </w:rPr>
        <w:t>8</w:t>
      </w:r>
      <w:r w:rsidRPr="00B27CE0">
        <w:rPr>
          <w:b w:val="0"/>
          <w:bCs w:val="0"/>
          <w:sz w:val="24"/>
          <w:szCs w:val="24"/>
          <w:rtl/>
        </w:rPr>
        <w:t xml:space="preserve"> </w:t>
      </w:r>
      <w:r w:rsidRPr="00B27CE0">
        <w:rPr>
          <w:sz w:val="24"/>
          <w:szCs w:val="24"/>
          <w:rtl/>
        </w:rPr>
        <w:t>התחייבות בדבר עמידה בחוקי העבודה</w:t>
      </w:r>
      <w:bookmarkEnd w:id="128"/>
      <w:bookmarkEnd w:id="129"/>
    </w:p>
    <w:p w:rsidR="008E10BB" w:rsidRPr="00B27CE0" w:rsidRDefault="008E10BB" w:rsidP="008E10BB">
      <w:pPr>
        <w:rPr>
          <w:szCs w:val="24"/>
          <w:rtl/>
        </w:rPr>
      </w:pPr>
    </w:p>
    <w:p w:rsidR="008E10BB" w:rsidRPr="00B27CE0" w:rsidRDefault="00FF0E78" w:rsidP="006C011E">
      <w:pPr>
        <w:pStyle w:val="aff5"/>
        <w:numPr>
          <w:ilvl w:val="0"/>
          <w:numId w:val="56"/>
        </w:numPr>
        <w:spacing w:line="360" w:lineRule="auto"/>
        <w:ind w:left="226" w:right="-142" w:hanging="284"/>
        <w:jc w:val="both"/>
        <w:rPr>
          <w:szCs w:val="24"/>
          <w:lang w:eastAsia="en-US"/>
        </w:rPr>
      </w:pPr>
      <w:r w:rsidRPr="00B27CE0">
        <w:rPr>
          <w:szCs w:val="24"/>
          <w:rtl/>
        </w:rPr>
        <w:t>בין משרד המשפטים</w:t>
      </w:r>
      <w:r w:rsidR="00902704" w:rsidRPr="00B27CE0">
        <w:rPr>
          <w:rFonts w:hint="cs"/>
          <w:szCs w:val="24"/>
          <w:rtl/>
        </w:rPr>
        <w:t xml:space="preserve"> </w:t>
      </w:r>
      <w:r w:rsidRPr="00B27CE0">
        <w:rPr>
          <w:szCs w:val="24"/>
          <w:rtl/>
        </w:rPr>
        <w:t>(להלן: "המזמין") לבין המציע__________, עשוי  להיחתם הסכם למתן שירותים משפטיים (להלן:</w:t>
      </w:r>
      <w:r w:rsidR="00902704" w:rsidRPr="00B27CE0">
        <w:rPr>
          <w:rFonts w:hint="cs"/>
          <w:szCs w:val="24"/>
          <w:rtl/>
        </w:rPr>
        <w:t xml:space="preserve"> </w:t>
      </w:r>
      <w:r w:rsidRPr="00B27CE0">
        <w:rPr>
          <w:szCs w:val="24"/>
          <w:rtl/>
        </w:rPr>
        <w:t>"ההסכם"). אי לזאת אני הח"מ מתחייב כלפי המזמין כדלקמן:</w:t>
      </w:r>
    </w:p>
    <w:p w:rsidR="008E10BB" w:rsidRPr="00B27CE0" w:rsidRDefault="00FF0E78" w:rsidP="006C011E">
      <w:pPr>
        <w:pStyle w:val="aff5"/>
        <w:numPr>
          <w:ilvl w:val="0"/>
          <w:numId w:val="56"/>
        </w:numPr>
        <w:spacing w:line="360" w:lineRule="auto"/>
        <w:ind w:left="226" w:right="-142" w:hanging="284"/>
        <w:jc w:val="both"/>
        <w:rPr>
          <w:szCs w:val="24"/>
          <w:rtl/>
        </w:rPr>
      </w:pPr>
      <w:r w:rsidRPr="00B27CE0">
        <w:rPr>
          <w:szCs w:val="24"/>
          <w:rtl/>
        </w:rPr>
        <w:t xml:space="preserve"> לקיים אחר האמור בחוקי העבודה התקפים בכל עת, לגבי עובדים המועסקים על ידי. לרבות החוקים הבאים: חוק שכר המינימום, התשמ"ז-1987; חוק הגנת השכר, התשי"ח-1958; חוק פיצויי פיטורין, התשכ"ג-1963; חוק דמי מחלה, התשל"ו-1976; חוק חופשה שנתית, התש"י-1950; חוק שעות עבודה ומנוחה, התש"י-1951; חוק שירות התעסוקה, התשי"ט-1959; חוק עבודת נשים, התשי"ד-1954; חוק  שכר שווה לעובד ולעובדת, התשכ"ו-1965. </w:t>
      </w:r>
    </w:p>
    <w:p w:rsidR="008E10BB" w:rsidRPr="00B27CE0" w:rsidRDefault="00FF0E78" w:rsidP="006C011E">
      <w:pPr>
        <w:pStyle w:val="aff5"/>
        <w:numPr>
          <w:ilvl w:val="0"/>
          <w:numId w:val="56"/>
        </w:numPr>
        <w:spacing w:line="360" w:lineRule="auto"/>
        <w:ind w:left="226" w:right="-142" w:hanging="284"/>
        <w:jc w:val="both"/>
        <w:rPr>
          <w:szCs w:val="24"/>
          <w:rtl/>
        </w:rPr>
      </w:pPr>
      <w:r w:rsidRPr="00B27CE0">
        <w:rPr>
          <w:szCs w:val="24"/>
          <w:rtl/>
        </w:rPr>
        <w:t>לצרף אישור לתצהיר זה מרואה חשבון על עמידתי בדרישות לתשלומים סוציאליים ושכר מינימום לעובדים.</w:t>
      </w:r>
    </w:p>
    <w:p w:rsidR="008E10BB" w:rsidRPr="00B27CE0" w:rsidRDefault="00FF0E78" w:rsidP="006C011E">
      <w:pPr>
        <w:pStyle w:val="aff5"/>
        <w:numPr>
          <w:ilvl w:val="0"/>
          <w:numId w:val="56"/>
        </w:numPr>
        <w:spacing w:line="360" w:lineRule="auto"/>
        <w:ind w:left="226" w:right="-142" w:hanging="284"/>
        <w:jc w:val="both"/>
        <w:rPr>
          <w:szCs w:val="24"/>
          <w:rtl/>
        </w:rPr>
      </w:pPr>
      <w:r w:rsidRPr="00B27CE0">
        <w:rPr>
          <w:szCs w:val="24"/>
          <w:rtl/>
        </w:rPr>
        <w:t xml:space="preserve">התחייבותי זו לא תפורש כיוצרת קשר אישי מכל סוג שהוא ביני לבין המזמין. </w:t>
      </w:r>
    </w:p>
    <w:p w:rsidR="008E10BB" w:rsidRPr="00B27CE0" w:rsidRDefault="008E10BB" w:rsidP="008E10BB">
      <w:pPr>
        <w:spacing w:line="480" w:lineRule="auto"/>
        <w:jc w:val="both"/>
        <w:rPr>
          <w:szCs w:val="24"/>
          <w:rtl/>
        </w:rPr>
      </w:pPr>
    </w:p>
    <w:p w:rsidR="008E10BB" w:rsidRPr="00B27CE0" w:rsidRDefault="00FF0E78" w:rsidP="008E10BB">
      <w:pPr>
        <w:spacing w:line="360" w:lineRule="auto"/>
        <w:rPr>
          <w:szCs w:val="24"/>
          <w:rtl/>
        </w:rPr>
      </w:pPr>
      <w:r w:rsidRPr="00B27CE0">
        <w:rPr>
          <w:szCs w:val="24"/>
          <w:rtl/>
        </w:rPr>
        <w:t>ולראיה באתי על החתום:</w:t>
      </w:r>
    </w:p>
    <w:p w:rsidR="008E10BB" w:rsidRPr="00B27CE0" w:rsidRDefault="008E10BB" w:rsidP="008E10BB">
      <w:pPr>
        <w:spacing w:line="360" w:lineRule="auto"/>
        <w:rPr>
          <w:szCs w:val="24"/>
          <w:rtl/>
        </w:rPr>
      </w:pPr>
    </w:p>
    <w:p w:rsidR="008E10BB" w:rsidRPr="00B27CE0" w:rsidRDefault="00FF0E78" w:rsidP="00902704">
      <w:pPr>
        <w:spacing w:line="360" w:lineRule="auto"/>
        <w:jc w:val="center"/>
        <w:rPr>
          <w:b/>
          <w:bCs/>
          <w:szCs w:val="24"/>
          <w:rtl/>
        </w:rPr>
      </w:pPr>
      <w:r w:rsidRPr="00B27CE0">
        <w:rPr>
          <w:b/>
          <w:bCs/>
          <w:szCs w:val="24"/>
          <w:rtl/>
        </w:rPr>
        <w:t>חתימת מורשי החתימה של המציע:</w:t>
      </w:r>
    </w:p>
    <w:p w:rsidR="008E10BB" w:rsidRPr="00B27CE0" w:rsidRDefault="00FF0E78" w:rsidP="008E10BB">
      <w:pPr>
        <w:spacing w:line="360" w:lineRule="auto"/>
        <w:jc w:val="both"/>
        <w:rPr>
          <w:szCs w:val="24"/>
          <w:rtl/>
        </w:rPr>
      </w:pPr>
      <w:r w:rsidRPr="00B27CE0">
        <w:rPr>
          <w:szCs w:val="24"/>
          <w:rtl/>
        </w:rPr>
        <w:t xml:space="preserve">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 </w:t>
      </w:r>
    </w:p>
    <w:p w:rsidR="008E10BB" w:rsidRPr="00B27CE0" w:rsidRDefault="008E10BB" w:rsidP="008E10BB">
      <w:pPr>
        <w:spacing w:line="360" w:lineRule="auto"/>
        <w:jc w:val="both"/>
        <w:rPr>
          <w:szCs w:val="24"/>
          <w:rtl/>
        </w:rPr>
      </w:pPr>
    </w:p>
    <w:p w:rsidR="008E10BB" w:rsidRPr="00B27CE0" w:rsidRDefault="00FF0E78" w:rsidP="008E10BB">
      <w:pPr>
        <w:spacing w:line="360" w:lineRule="auto"/>
        <w:jc w:val="both"/>
        <w:rPr>
          <w:szCs w:val="24"/>
          <w:rtl/>
        </w:rPr>
      </w:pPr>
      <w:r w:rsidRPr="00B27CE0">
        <w:rPr>
          <w:szCs w:val="24"/>
          <w:rtl/>
        </w:rPr>
        <w:t xml:space="preserve">שם פרטי:   ____________שם משפחה: ________________ת.ז.: _____________ </w:t>
      </w:r>
    </w:p>
    <w:p w:rsidR="008E10BB" w:rsidRPr="00B27CE0" w:rsidRDefault="00FF0E78" w:rsidP="008E10BB">
      <w:pPr>
        <w:spacing w:line="360" w:lineRule="auto"/>
        <w:jc w:val="both"/>
        <w:rPr>
          <w:szCs w:val="24"/>
          <w:rtl/>
        </w:rPr>
      </w:pPr>
      <w:r w:rsidRPr="00B27CE0">
        <w:rPr>
          <w:szCs w:val="24"/>
          <w:rtl/>
        </w:rPr>
        <w:t>תאריך:___________________  חתימה:____________________ חותמת:________</w:t>
      </w:r>
    </w:p>
    <w:p w:rsidR="008E10BB" w:rsidRPr="00B27CE0" w:rsidRDefault="008E10BB" w:rsidP="008E10BB">
      <w:pPr>
        <w:spacing w:line="360" w:lineRule="auto"/>
        <w:jc w:val="both"/>
        <w:rPr>
          <w:szCs w:val="24"/>
          <w:rtl/>
        </w:rPr>
      </w:pPr>
    </w:p>
    <w:p w:rsidR="008E10BB" w:rsidRPr="00B27CE0" w:rsidRDefault="00FF0E78" w:rsidP="008E10BB">
      <w:pPr>
        <w:spacing w:line="360" w:lineRule="auto"/>
        <w:jc w:val="both"/>
        <w:rPr>
          <w:szCs w:val="24"/>
          <w:rtl/>
        </w:rPr>
      </w:pPr>
      <w:r w:rsidRPr="00B27CE0">
        <w:rPr>
          <w:szCs w:val="24"/>
          <w:rtl/>
        </w:rPr>
        <w:t xml:space="preserve">שם פרטי:   ____________שם משפחה: ________________ת.ז.: _____________ </w:t>
      </w:r>
    </w:p>
    <w:p w:rsidR="008E10BB" w:rsidRPr="00B27CE0" w:rsidRDefault="00FF0E78" w:rsidP="008E10BB">
      <w:pPr>
        <w:spacing w:line="360" w:lineRule="auto"/>
        <w:jc w:val="both"/>
        <w:rPr>
          <w:szCs w:val="24"/>
          <w:rtl/>
        </w:rPr>
      </w:pPr>
      <w:r w:rsidRPr="00B27CE0">
        <w:rPr>
          <w:szCs w:val="24"/>
          <w:rtl/>
        </w:rPr>
        <w:t>תאריך:___________________  חתימה:____________________ חותמת:________</w:t>
      </w:r>
    </w:p>
    <w:p w:rsidR="008E10BB" w:rsidRPr="00B27CE0" w:rsidRDefault="008E10BB" w:rsidP="008E10BB">
      <w:pPr>
        <w:spacing w:line="360" w:lineRule="auto"/>
        <w:jc w:val="both"/>
        <w:rPr>
          <w:szCs w:val="24"/>
        </w:rPr>
      </w:pPr>
    </w:p>
    <w:p w:rsidR="008E10BB" w:rsidRPr="00B27CE0" w:rsidRDefault="008E10BB" w:rsidP="008E10BB">
      <w:pPr>
        <w:spacing w:line="360" w:lineRule="auto"/>
        <w:jc w:val="both"/>
        <w:rPr>
          <w:szCs w:val="24"/>
          <w:u w:val="single"/>
        </w:rPr>
      </w:pPr>
    </w:p>
    <w:p w:rsidR="008E10BB" w:rsidRPr="00B27CE0" w:rsidRDefault="00FF0E78" w:rsidP="008E10BB">
      <w:pPr>
        <w:spacing w:line="360" w:lineRule="auto"/>
        <w:jc w:val="both"/>
        <w:rPr>
          <w:szCs w:val="24"/>
          <w:rtl/>
        </w:rPr>
      </w:pPr>
      <w:r w:rsidRPr="00B27CE0">
        <w:rPr>
          <w:szCs w:val="24"/>
          <w:u w:val="single"/>
          <w:rtl/>
        </w:rPr>
        <w:t>אישור חתימה על ידי עו"ד</w:t>
      </w:r>
      <w:r w:rsidRPr="00B27CE0">
        <w:rPr>
          <w:szCs w:val="24"/>
          <w:rtl/>
        </w:rPr>
        <w:t>:</w:t>
      </w:r>
    </w:p>
    <w:p w:rsidR="008E10BB" w:rsidRPr="00B27CE0" w:rsidRDefault="00FF0E78" w:rsidP="008E10BB">
      <w:pPr>
        <w:spacing w:line="360" w:lineRule="auto"/>
        <w:jc w:val="both"/>
        <w:rPr>
          <w:szCs w:val="24"/>
          <w:rtl/>
        </w:rPr>
      </w:pPr>
      <w:r w:rsidRPr="00B27CE0">
        <w:rPr>
          <w:szCs w:val="24"/>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8E10BB" w:rsidRPr="00B27CE0" w:rsidRDefault="00FF0E78" w:rsidP="008E10BB">
      <w:pPr>
        <w:spacing w:line="360" w:lineRule="auto"/>
        <w:jc w:val="both"/>
        <w:rPr>
          <w:b/>
          <w:bCs/>
          <w:szCs w:val="24"/>
          <w:rtl/>
        </w:rPr>
      </w:pPr>
      <w:r w:rsidRPr="00B27CE0">
        <w:rPr>
          <w:szCs w:val="24"/>
          <w:rtl/>
        </w:rPr>
        <w:t>תאריך: ____________ חתימה :_____________חותמת________________________</w:t>
      </w:r>
    </w:p>
    <w:p w:rsidR="008E10BB" w:rsidRPr="00B27CE0" w:rsidRDefault="008E10BB" w:rsidP="008E10BB">
      <w:pPr>
        <w:spacing w:line="360" w:lineRule="auto"/>
        <w:jc w:val="both"/>
        <w:rPr>
          <w:szCs w:val="24"/>
          <w:rtl/>
        </w:rPr>
      </w:pPr>
    </w:p>
    <w:p w:rsidR="008E10BB" w:rsidRPr="00B27CE0" w:rsidRDefault="00FF0E78" w:rsidP="008E10BB">
      <w:pPr>
        <w:spacing w:line="360" w:lineRule="auto"/>
        <w:ind w:left="-58"/>
        <w:rPr>
          <w:rFonts w:cs="Miriam"/>
          <w:szCs w:val="24"/>
          <w:u w:val="single"/>
          <w:rtl/>
        </w:rPr>
      </w:pPr>
      <w:r w:rsidRPr="00B27CE0">
        <w:rPr>
          <w:szCs w:val="24"/>
          <w:u w:val="single"/>
          <w:rtl/>
        </w:rPr>
        <w:t>אימות חתימה על ידי עו"ד</w:t>
      </w:r>
    </w:p>
    <w:p w:rsidR="008E10BB" w:rsidRPr="00B27CE0" w:rsidRDefault="008E10BB" w:rsidP="008E10BB">
      <w:pPr>
        <w:spacing w:line="360" w:lineRule="auto"/>
        <w:ind w:left="-58" w:firstLine="720"/>
        <w:jc w:val="both"/>
        <w:rPr>
          <w:szCs w:val="24"/>
          <w:rtl/>
        </w:rPr>
      </w:pPr>
    </w:p>
    <w:p w:rsidR="008E10BB" w:rsidRPr="00B27CE0" w:rsidRDefault="00FF0E78" w:rsidP="008E10BB">
      <w:pPr>
        <w:spacing w:line="360" w:lineRule="auto"/>
        <w:ind w:left="-58"/>
        <w:jc w:val="both"/>
        <w:rPr>
          <w:szCs w:val="24"/>
          <w:rtl/>
        </w:rPr>
      </w:pPr>
      <w:r w:rsidRPr="00B27CE0">
        <w:rPr>
          <w:szCs w:val="24"/>
          <w:rtl/>
        </w:rPr>
        <w:t>אני הח"מ, עו"ד _______________מאשר בזאת כי ______________ רשום בישראל על פי דין וכי ה"ה ___________________ ; ___________________ אשר חתם על תצהיר זה בפני מוסמך לעשות כן בשמו.</w:t>
      </w:r>
    </w:p>
    <w:p w:rsidR="008E10BB" w:rsidRPr="00B27CE0" w:rsidRDefault="00FF0E78" w:rsidP="008E10BB">
      <w:pPr>
        <w:spacing w:line="360" w:lineRule="auto"/>
        <w:jc w:val="both"/>
        <w:rPr>
          <w:b/>
          <w:bCs/>
          <w:szCs w:val="24"/>
          <w:rtl/>
        </w:rPr>
      </w:pPr>
      <w:r w:rsidRPr="00B27CE0">
        <w:rPr>
          <w:szCs w:val="24"/>
          <w:rtl/>
        </w:rPr>
        <w:t xml:space="preserve"> תאריך: ____________ חתימה :_____________חותמת:_____________________</w:t>
      </w:r>
    </w:p>
    <w:p w:rsidR="008E10BB" w:rsidRPr="00B27CE0" w:rsidRDefault="008E10BB" w:rsidP="008E10BB">
      <w:pPr>
        <w:spacing w:line="360" w:lineRule="auto"/>
        <w:jc w:val="both"/>
        <w:rPr>
          <w:b/>
          <w:bCs/>
          <w:szCs w:val="24"/>
          <w:rtl/>
        </w:rPr>
      </w:pPr>
    </w:p>
    <w:p w:rsidR="008E10BB" w:rsidRPr="00B27CE0" w:rsidRDefault="00FF0E78" w:rsidP="008E10BB">
      <w:pPr>
        <w:spacing w:line="360" w:lineRule="auto"/>
        <w:jc w:val="both"/>
        <w:rPr>
          <w:b/>
          <w:bCs/>
          <w:szCs w:val="24"/>
          <w:rtl/>
        </w:rPr>
      </w:pPr>
      <w:r w:rsidRPr="00B27CE0">
        <w:rPr>
          <w:b/>
          <w:bCs/>
          <w:szCs w:val="24"/>
          <w:rtl/>
        </w:rPr>
        <w:t>חתימת יחידי המציע:</w:t>
      </w:r>
    </w:p>
    <w:p w:rsidR="008E10BB" w:rsidRPr="00B27CE0" w:rsidRDefault="00FF0E78" w:rsidP="008E10BB">
      <w:pPr>
        <w:spacing w:line="360" w:lineRule="auto"/>
        <w:jc w:val="both"/>
        <w:rPr>
          <w:szCs w:val="24"/>
          <w:rtl/>
        </w:rPr>
      </w:pPr>
      <w:r w:rsidRPr="00B27CE0">
        <w:rPr>
          <w:szCs w:val="24"/>
          <w:rtl/>
        </w:rPr>
        <w:t>1. שם פרטי:   ____________שם משפחה: ________________ת.ז.: _____________</w:t>
      </w:r>
    </w:p>
    <w:p w:rsidR="008E10BB" w:rsidRPr="00B27CE0" w:rsidRDefault="00FF0E78" w:rsidP="008E10BB">
      <w:pPr>
        <w:spacing w:line="360" w:lineRule="auto"/>
        <w:jc w:val="both"/>
        <w:rPr>
          <w:szCs w:val="24"/>
          <w:rtl/>
        </w:rPr>
      </w:pPr>
      <w:r w:rsidRPr="00B27CE0">
        <w:rPr>
          <w:szCs w:val="24"/>
          <w:rtl/>
        </w:rPr>
        <w:t xml:space="preserve"> </w:t>
      </w:r>
    </w:p>
    <w:p w:rsidR="008E10BB" w:rsidRPr="00B27CE0" w:rsidRDefault="00FF0E78" w:rsidP="008E10BB">
      <w:pPr>
        <w:spacing w:line="360" w:lineRule="auto"/>
        <w:jc w:val="both"/>
        <w:rPr>
          <w:szCs w:val="24"/>
          <w:rtl/>
        </w:rPr>
      </w:pPr>
      <w:r w:rsidRPr="00B27CE0">
        <w:rPr>
          <w:szCs w:val="24"/>
          <w:rtl/>
        </w:rPr>
        <w:t xml:space="preserve">חתימה:______________חותמת: _____________ תאריך:___________________  </w:t>
      </w:r>
    </w:p>
    <w:p w:rsidR="008E10BB" w:rsidRPr="00B27CE0" w:rsidRDefault="008E10BB" w:rsidP="008E10BB">
      <w:pPr>
        <w:spacing w:line="360" w:lineRule="auto"/>
        <w:jc w:val="both"/>
        <w:rPr>
          <w:szCs w:val="24"/>
          <w:rtl/>
        </w:rPr>
      </w:pPr>
    </w:p>
    <w:p w:rsidR="008E10BB" w:rsidRPr="00B27CE0" w:rsidRDefault="00FF0E78" w:rsidP="008E10BB">
      <w:pPr>
        <w:spacing w:line="360" w:lineRule="auto"/>
        <w:jc w:val="both"/>
        <w:rPr>
          <w:szCs w:val="24"/>
          <w:rtl/>
        </w:rPr>
      </w:pPr>
      <w:r w:rsidRPr="00B27CE0">
        <w:rPr>
          <w:szCs w:val="24"/>
          <w:rtl/>
        </w:rPr>
        <w:t>2. שם פרטי:   ____________שם משפחה: ________________ת.ז.: _____________</w:t>
      </w:r>
    </w:p>
    <w:p w:rsidR="008E10BB" w:rsidRPr="00B27CE0" w:rsidRDefault="00FF0E78" w:rsidP="008E10BB">
      <w:pPr>
        <w:spacing w:line="360" w:lineRule="auto"/>
        <w:jc w:val="both"/>
        <w:rPr>
          <w:szCs w:val="24"/>
          <w:rtl/>
        </w:rPr>
      </w:pPr>
      <w:r w:rsidRPr="00B27CE0">
        <w:rPr>
          <w:szCs w:val="24"/>
          <w:rtl/>
        </w:rPr>
        <w:t xml:space="preserve"> </w:t>
      </w:r>
    </w:p>
    <w:p w:rsidR="008E10BB" w:rsidRPr="00B27CE0" w:rsidRDefault="00FF0E78" w:rsidP="008E10BB">
      <w:pPr>
        <w:spacing w:line="360" w:lineRule="auto"/>
        <w:jc w:val="both"/>
        <w:rPr>
          <w:szCs w:val="24"/>
          <w:rtl/>
        </w:rPr>
      </w:pPr>
      <w:r w:rsidRPr="00B27CE0">
        <w:rPr>
          <w:szCs w:val="24"/>
          <w:rtl/>
        </w:rPr>
        <w:t xml:space="preserve">חתימה:______________חותמת: _____________ תאריך:___________________  </w:t>
      </w:r>
    </w:p>
    <w:p w:rsidR="008E10BB" w:rsidRPr="00B27CE0" w:rsidRDefault="008E10BB" w:rsidP="008E10BB">
      <w:pPr>
        <w:spacing w:line="360" w:lineRule="auto"/>
        <w:jc w:val="both"/>
        <w:rPr>
          <w:szCs w:val="24"/>
          <w:rtl/>
        </w:rPr>
      </w:pPr>
    </w:p>
    <w:p w:rsidR="008E10BB" w:rsidRPr="00B27CE0" w:rsidRDefault="00FF0E78" w:rsidP="008E10BB">
      <w:pPr>
        <w:spacing w:line="360" w:lineRule="auto"/>
        <w:jc w:val="both"/>
        <w:rPr>
          <w:szCs w:val="24"/>
          <w:rtl/>
        </w:rPr>
      </w:pPr>
      <w:r w:rsidRPr="00B27CE0">
        <w:rPr>
          <w:szCs w:val="24"/>
          <w:rtl/>
        </w:rPr>
        <w:t>3. שם פרטי:   ____________שם משפחה: ________________ת.ז.: _____________</w:t>
      </w:r>
    </w:p>
    <w:p w:rsidR="008E10BB" w:rsidRPr="00B27CE0" w:rsidRDefault="00FF0E78" w:rsidP="008E10BB">
      <w:pPr>
        <w:spacing w:line="360" w:lineRule="auto"/>
        <w:jc w:val="both"/>
        <w:rPr>
          <w:szCs w:val="24"/>
          <w:rtl/>
        </w:rPr>
      </w:pPr>
      <w:r w:rsidRPr="00B27CE0">
        <w:rPr>
          <w:szCs w:val="24"/>
          <w:rtl/>
        </w:rPr>
        <w:t xml:space="preserve"> </w:t>
      </w:r>
    </w:p>
    <w:p w:rsidR="008E10BB" w:rsidRPr="00B27CE0" w:rsidRDefault="00FF0E78" w:rsidP="008E10BB">
      <w:pPr>
        <w:spacing w:line="360" w:lineRule="auto"/>
        <w:jc w:val="both"/>
        <w:rPr>
          <w:szCs w:val="24"/>
          <w:rtl/>
        </w:rPr>
      </w:pPr>
      <w:r w:rsidRPr="00B27CE0">
        <w:rPr>
          <w:szCs w:val="24"/>
          <w:rtl/>
        </w:rPr>
        <w:t xml:space="preserve">חתימה:______________חותמת: _____________ תאריך:___________________  </w:t>
      </w:r>
    </w:p>
    <w:p w:rsidR="008E10BB" w:rsidRPr="00B27CE0" w:rsidRDefault="008E10BB" w:rsidP="008E10BB">
      <w:pPr>
        <w:spacing w:line="360" w:lineRule="auto"/>
        <w:jc w:val="both"/>
        <w:rPr>
          <w:szCs w:val="24"/>
          <w:rtl/>
        </w:rPr>
      </w:pPr>
    </w:p>
    <w:p w:rsidR="008E10BB" w:rsidRPr="00B27CE0" w:rsidRDefault="00FF0E78" w:rsidP="008E10BB">
      <w:pPr>
        <w:spacing w:line="360" w:lineRule="auto"/>
        <w:jc w:val="both"/>
        <w:rPr>
          <w:szCs w:val="24"/>
          <w:rtl/>
        </w:rPr>
      </w:pPr>
      <w:r w:rsidRPr="00B27CE0">
        <w:rPr>
          <w:szCs w:val="24"/>
          <w:rtl/>
        </w:rPr>
        <w:t>4. שם פרטי:   ____________שם משפחה: ________________ת.ז.: _____________</w:t>
      </w:r>
    </w:p>
    <w:p w:rsidR="008E10BB" w:rsidRPr="00B27CE0" w:rsidRDefault="00FF0E78" w:rsidP="008E10BB">
      <w:pPr>
        <w:spacing w:line="360" w:lineRule="auto"/>
        <w:jc w:val="both"/>
        <w:rPr>
          <w:szCs w:val="24"/>
          <w:rtl/>
        </w:rPr>
      </w:pPr>
      <w:r w:rsidRPr="00B27CE0">
        <w:rPr>
          <w:szCs w:val="24"/>
          <w:rtl/>
        </w:rPr>
        <w:t xml:space="preserve"> </w:t>
      </w:r>
    </w:p>
    <w:p w:rsidR="008E10BB" w:rsidRPr="00B27CE0" w:rsidRDefault="00FF0E78" w:rsidP="008E10BB">
      <w:pPr>
        <w:spacing w:line="360" w:lineRule="auto"/>
        <w:jc w:val="both"/>
        <w:rPr>
          <w:szCs w:val="24"/>
          <w:rtl/>
        </w:rPr>
      </w:pPr>
      <w:r w:rsidRPr="00B27CE0">
        <w:rPr>
          <w:szCs w:val="24"/>
          <w:rtl/>
        </w:rPr>
        <w:t xml:space="preserve">חתימה:______________חותמת: _____________ תאריך:___________________  </w:t>
      </w:r>
    </w:p>
    <w:p w:rsidR="008E10BB" w:rsidRPr="00B27CE0" w:rsidRDefault="008E10BB" w:rsidP="008E10BB">
      <w:pPr>
        <w:spacing w:line="360" w:lineRule="auto"/>
        <w:jc w:val="both"/>
        <w:rPr>
          <w:szCs w:val="24"/>
          <w:rtl/>
        </w:rPr>
      </w:pPr>
    </w:p>
    <w:p w:rsidR="008E10BB" w:rsidRPr="00B27CE0" w:rsidRDefault="00FF0E78" w:rsidP="008E10BB">
      <w:pPr>
        <w:spacing w:line="360" w:lineRule="auto"/>
        <w:jc w:val="both"/>
        <w:rPr>
          <w:szCs w:val="24"/>
          <w:rtl/>
        </w:rPr>
      </w:pPr>
      <w:r w:rsidRPr="00B27CE0">
        <w:rPr>
          <w:szCs w:val="24"/>
          <w:rtl/>
        </w:rPr>
        <w:t>5. שם פרטי:   ____________שם משפחה: ________________ת.ז.: _____________</w:t>
      </w:r>
    </w:p>
    <w:p w:rsidR="008E10BB" w:rsidRPr="00B27CE0" w:rsidRDefault="00FF0E78" w:rsidP="008E10BB">
      <w:pPr>
        <w:spacing w:line="360" w:lineRule="auto"/>
        <w:jc w:val="both"/>
        <w:rPr>
          <w:szCs w:val="24"/>
          <w:rtl/>
        </w:rPr>
      </w:pPr>
      <w:r w:rsidRPr="00B27CE0">
        <w:rPr>
          <w:szCs w:val="24"/>
          <w:rtl/>
        </w:rPr>
        <w:t xml:space="preserve"> </w:t>
      </w:r>
    </w:p>
    <w:p w:rsidR="008E10BB" w:rsidRPr="00B27CE0" w:rsidRDefault="00FF0E78" w:rsidP="008E10BB">
      <w:pPr>
        <w:spacing w:line="360" w:lineRule="auto"/>
        <w:jc w:val="both"/>
        <w:rPr>
          <w:szCs w:val="24"/>
          <w:rtl/>
        </w:rPr>
      </w:pPr>
      <w:r w:rsidRPr="00B27CE0">
        <w:rPr>
          <w:szCs w:val="24"/>
          <w:rtl/>
        </w:rPr>
        <w:t xml:space="preserve">חתימה:______________חותמת: _____________ תאריך:___________________  </w:t>
      </w:r>
    </w:p>
    <w:p w:rsidR="008E10BB" w:rsidRPr="00B27CE0" w:rsidRDefault="008E10BB" w:rsidP="008E10BB">
      <w:pPr>
        <w:spacing w:line="360" w:lineRule="auto"/>
        <w:jc w:val="both"/>
        <w:rPr>
          <w:szCs w:val="24"/>
          <w:rtl/>
        </w:rPr>
      </w:pPr>
    </w:p>
    <w:p w:rsidR="008E10BB" w:rsidRPr="00B27CE0" w:rsidRDefault="008E10BB" w:rsidP="008E10BB">
      <w:pPr>
        <w:spacing w:line="360" w:lineRule="auto"/>
        <w:jc w:val="both"/>
        <w:rPr>
          <w:szCs w:val="24"/>
          <w:rtl/>
        </w:rPr>
      </w:pPr>
    </w:p>
    <w:p w:rsidR="008E10BB" w:rsidRPr="00B27CE0" w:rsidRDefault="008E10BB" w:rsidP="008E10BB">
      <w:pPr>
        <w:spacing w:line="360" w:lineRule="auto"/>
        <w:jc w:val="both"/>
        <w:rPr>
          <w:szCs w:val="24"/>
          <w:rtl/>
        </w:rPr>
      </w:pPr>
    </w:p>
    <w:p w:rsidR="008E10BB" w:rsidRPr="00B27CE0" w:rsidRDefault="00FF0E78" w:rsidP="008E10BB">
      <w:pPr>
        <w:spacing w:line="360" w:lineRule="auto"/>
        <w:jc w:val="both"/>
        <w:rPr>
          <w:szCs w:val="24"/>
          <w:rtl/>
        </w:rPr>
      </w:pPr>
      <w:r w:rsidRPr="00B27CE0">
        <w:rPr>
          <w:szCs w:val="24"/>
          <w:u w:val="single"/>
          <w:rtl/>
        </w:rPr>
        <w:t>אישור חתימה על ידי עו"ד</w:t>
      </w:r>
      <w:r w:rsidRPr="00B27CE0">
        <w:rPr>
          <w:szCs w:val="24"/>
          <w:rtl/>
        </w:rPr>
        <w:t>:</w:t>
      </w:r>
    </w:p>
    <w:p w:rsidR="008E10BB" w:rsidRPr="00B27CE0" w:rsidRDefault="00FF0E78" w:rsidP="008E10BB">
      <w:pPr>
        <w:spacing w:line="360" w:lineRule="auto"/>
        <w:jc w:val="both"/>
        <w:rPr>
          <w:szCs w:val="24"/>
          <w:rtl/>
        </w:rPr>
      </w:pPr>
      <w:r w:rsidRPr="00B27CE0">
        <w:rPr>
          <w:szCs w:val="24"/>
          <w:rtl/>
        </w:rPr>
        <w:t xml:space="preserve">אני הח"מ________________________ עו"ד_______________ ת.ז. ___________ מאשר בזאת כי עו"ד: 1.____________________ ת.ז _______________, 2.______________ ת.ז _______________,  3.______________ ת.ז _______________ ,4. _____________ת.ז _______________,5._________________ת.ז._____________, אשר זיהו עצמם ע"י ת.ז. ולאחר שהזהרתים כי עליהם להצהיר את האמת וכי יהיו צפויים לעונשים הקבועים בחוק אם לא יעשו כן, אישרו את נכונות הצהרתם הנ"ל וחתמו עליה. </w:t>
      </w:r>
    </w:p>
    <w:p w:rsidR="008E10BB" w:rsidRPr="00B27CE0" w:rsidRDefault="00FF0E78" w:rsidP="008E10BB">
      <w:pPr>
        <w:spacing w:line="360" w:lineRule="auto"/>
        <w:jc w:val="both"/>
        <w:rPr>
          <w:b/>
          <w:bCs/>
          <w:szCs w:val="24"/>
          <w:rtl/>
        </w:rPr>
      </w:pPr>
      <w:r w:rsidRPr="00B27CE0">
        <w:rPr>
          <w:szCs w:val="24"/>
          <w:rtl/>
        </w:rPr>
        <w:t>תאריך: ____________ חתימה :_____________חותמת________________________</w:t>
      </w:r>
    </w:p>
    <w:p w:rsidR="008E10BB" w:rsidRPr="00B27CE0" w:rsidRDefault="008E10BB" w:rsidP="008E10BB">
      <w:pPr>
        <w:spacing w:line="360" w:lineRule="auto"/>
        <w:jc w:val="both"/>
        <w:rPr>
          <w:szCs w:val="24"/>
          <w:u w:val="single"/>
          <w:rtl/>
        </w:rPr>
      </w:pPr>
    </w:p>
    <w:p w:rsidR="008E10BB" w:rsidRPr="00B27CE0" w:rsidRDefault="008E10BB" w:rsidP="008E10BB">
      <w:pPr>
        <w:spacing w:line="360" w:lineRule="auto"/>
        <w:ind w:left="-58"/>
        <w:jc w:val="both"/>
        <w:rPr>
          <w:szCs w:val="24"/>
          <w:rtl/>
        </w:rPr>
      </w:pPr>
    </w:p>
    <w:p w:rsidR="008E10BB" w:rsidRPr="00B27CE0" w:rsidRDefault="008E10BB" w:rsidP="008E10BB">
      <w:pPr>
        <w:spacing w:line="360" w:lineRule="auto"/>
        <w:rPr>
          <w:szCs w:val="24"/>
          <w:rtl/>
        </w:rPr>
      </w:pPr>
    </w:p>
    <w:p w:rsidR="008E10BB" w:rsidRPr="00B27CE0" w:rsidRDefault="008E10BB" w:rsidP="008E10BB">
      <w:pPr>
        <w:rPr>
          <w:szCs w:val="24"/>
          <w:rtl/>
        </w:rPr>
      </w:pPr>
    </w:p>
    <w:p w:rsidR="008E10BB" w:rsidRPr="00B27CE0" w:rsidRDefault="008E10BB" w:rsidP="008E10BB">
      <w:pPr>
        <w:rPr>
          <w:szCs w:val="24"/>
          <w:rtl/>
        </w:rPr>
      </w:pPr>
    </w:p>
    <w:p w:rsidR="0014535C" w:rsidRDefault="0014535C" w:rsidP="00662F8E">
      <w:pPr>
        <w:pStyle w:val="14"/>
        <w:jc w:val="left"/>
        <w:rPr>
          <w:sz w:val="24"/>
          <w:szCs w:val="24"/>
          <w:rtl/>
        </w:rPr>
      </w:pPr>
    </w:p>
    <w:p w:rsidR="00412A1F" w:rsidRPr="00EE4982" w:rsidRDefault="00412A1F" w:rsidP="0085175D">
      <w:pPr>
        <w:rPr>
          <w:sz w:val="100"/>
          <w:szCs w:val="30"/>
          <w:rtl/>
        </w:rPr>
      </w:pPr>
    </w:p>
    <w:p w:rsidR="006956C3" w:rsidRPr="00B27CE0" w:rsidRDefault="00FF0E78" w:rsidP="00662F8E">
      <w:pPr>
        <w:pStyle w:val="14"/>
        <w:jc w:val="left"/>
        <w:rPr>
          <w:b w:val="0"/>
          <w:bCs w:val="0"/>
          <w:sz w:val="24"/>
          <w:szCs w:val="24"/>
          <w:rtl/>
        </w:rPr>
      </w:pPr>
      <w:bookmarkStart w:id="133" w:name="_Toc86748068"/>
      <w:bookmarkStart w:id="134" w:name="_Ref86920168"/>
      <w:r w:rsidRPr="00B27CE0">
        <w:rPr>
          <w:sz w:val="24"/>
          <w:szCs w:val="24"/>
          <w:rtl/>
        </w:rPr>
        <w:t>נספח א'9 תצהיר בדבר העסקת אנשים עם מוגבלויות</w:t>
      </w:r>
      <w:bookmarkEnd w:id="130"/>
      <w:bookmarkEnd w:id="133"/>
      <w:bookmarkEnd w:id="134"/>
    </w:p>
    <w:p w:rsidR="00DE463D" w:rsidRPr="00B27CE0" w:rsidRDefault="00DE463D" w:rsidP="00DE463D">
      <w:pPr>
        <w:rPr>
          <w:szCs w:val="24"/>
          <w:rtl/>
        </w:rPr>
      </w:pPr>
    </w:p>
    <w:p w:rsidR="00DE463D" w:rsidRPr="00B27CE0" w:rsidRDefault="00FF0E78"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sidRPr="00B27CE0">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history="1">
        <w:r w:rsidRPr="00B27CE0">
          <w:rPr>
            <w:rStyle w:val="Hyperlink"/>
            <w:rFonts w:ascii="Arial" w:hAnsi="Arial" w:cs="David"/>
            <w:color w:val="3464BA"/>
            <w:szCs w:val="24"/>
            <w:u w:val="dotted" w:color="3464BA"/>
          </w:rPr>
          <w:t>mateh.shiluv@economy.gov.il</w:t>
        </w:r>
      </w:hyperlink>
      <w:r w:rsidRPr="00B27CE0">
        <w:rPr>
          <w:szCs w:val="24"/>
          <w:rtl/>
        </w:rPr>
        <w:t>.</w:t>
      </w:r>
    </w:p>
    <w:p w:rsidR="00DE463D" w:rsidRPr="00B27CE0" w:rsidRDefault="00FF0E78"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sidRPr="00B27CE0">
        <w:rPr>
          <w:szCs w:val="24"/>
          <w:rtl/>
        </w:rPr>
        <w:t xml:space="preserve">לשאלות ניתן לפנות למרכז התמיכה למעסיקים, כתובת דוא"ל: </w:t>
      </w:r>
      <w:hyperlink r:id="rId23" w:history="1">
        <w:r w:rsidRPr="00B27CE0">
          <w:rPr>
            <w:rStyle w:val="Hyperlink"/>
            <w:rFonts w:ascii="Arial" w:hAnsi="Arial" w:cs="David"/>
            <w:szCs w:val="24"/>
          </w:rPr>
          <w:t>info@mtlm.org.il</w:t>
        </w:r>
      </w:hyperlink>
      <w:r w:rsidRPr="00B27CE0">
        <w:rPr>
          <w:szCs w:val="24"/>
          <w:rtl/>
        </w:rPr>
        <w:t xml:space="preserve">, טלפון: </w:t>
      </w:r>
      <w:r w:rsidRPr="00B27CE0">
        <w:rPr>
          <w:rFonts w:ascii="Arial" w:hAnsi="Arial"/>
          <w:szCs w:val="24"/>
        </w:rPr>
        <w:t>1700507676</w:t>
      </w:r>
      <w:r w:rsidRPr="00B27CE0">
        <w:rPr>
          <w:szCs w:val="24"/>
          <w:rtl/>
        </w:rPr>
        <w:t>.</w:t>
      </w:r>
    </w:p>
    <w:p w:rsidR="00DE463D" w:rsidRPr="00B27CE0" w:rsidRDefault="00FF0E78" w:rsidP="00DE463D">
      <w:pPr>
        <w:spacing w:line="360" w:lineRule="auto"/>
        <w:jc w:val="both"/>
        <w:rPr>
          <w:szCs w:val="24"/>
          <w:rtl/>
        </w:rPr>
      </w:pPr>
      <w:r w:rsidRPr="00B27CE0">
        <w:rPr>
          <w:szCs w:val="24"/>
          <w:rtl/>
        </w:rPr>
        <w:t>אני הח"מ _______________ ת.ז. _______________ לאחר שהוזהרתי כי עלי לומר את האמת וכי אהיה צפוי לעונשים הקבועים בחוק אם לא אעשה כן, מצהיר/ה בזה כדלקמן:</w:t>
      </w:r>
    </w:p>
    <w:p w:rsidR="00DE463D" w:rsidRPr="00B27CE0" w:rsidRDefault="00DE463D" w:rsidP="00DE463D">
      <w:pPr>
        <w:spacing w:line="360" w:lineRule="auto"/>
        <w:jc w:val="both"/>
        <w:rPr>
          <w:szCs w:val="24"/>
          <w:rtl/>
        </w:rPr>
      </w:pPr>
    </w:p>
    <w:p w:rsidR="00DE463D" w:rsidRPr="00B27CE0" w:rsidRDefault="00FF0E78" w:rsidP="0036036E">
      <w:pPr>
        <w:spacing w:line="360" w:lineRule="auto"/>
        <w:jc w:val="both"/>
        <w:rPr>
          <w:szCs w:val="24"/>
          <w:rtl/>
        </w:rPr>
      </w:pPr>
      <w:r w:rsidRPr="00B27CE0">
        <w:rPr>
          <w:szCs w:val="24"/>
          <w:rtl/>
        </w:rPr>
        <w:t>הנני נותן תצהיר זה בשם ___________________ שהוא המציע (להלן:  "</w:t>
      </w:r>
      <w:r w:rsidRPr="00B27CE0">
        <w:rPr>
          <w:b/>
          <w:bCs/>
          <w:szCs w:val="24"/>
          <w:rtl/>
        </w:rPr>
        <w:t>המציע</w:t>
      </w:r>
      <w:r w:rsidRPr="00B27CE0">
        <w:rPr>
          <w:szCs w:val="24"/>
          <w:rtl/>
        </w:rPr>
        <w:t xml:space="preserve">") המבקש להתקשר עם עורך מכרז פומבי מס' </w:t>
      </w:r>
      <w:r w:rsidR="0036036E">
        <w:rPr>
          <w:rFonts w:hint="cs"/>
          <w:szCs w:val="24"/>
          <w:rtl/>
        </w:rPr>
        <w:t>07-22</w:t>
      </w:r>
      <w:r w:rsidRPr="00B27CE0">
        <w:rPr>
          <w:szCs w:val="24"/>
          <w:rtl/>
        </w:rPr>
        <w:t xml:space="preserve"> </w:t>
      </w:r>
      <w:r w:rsidRPr="00B27CE0">
        <w:rPr>
          <w:rFonts w:cs="Times New Roman"/>
          <w:szCs w:val="24"/>
          <w:rtl/>
        </w:rPr>
        <w:t>–</w:t>
      </w:r>
      <w:r w:rsidRPr="00B27CE0">
        <w:rPr>
          <w:szCs w:val="24"/>
          <w:rtl/>
        </w:rPr>
        <w:t xml:space="preserve"> </w:t>
      </w:r>
      <w:r w:rsidR="00627818" w:rsidRPr="00B27CE0">
        <w:rPr>
          <w:rFonts w:ascii="David" w:hAnsi="David"/>
          <w:szCs w:val="24"/>
          <w:rtl/>
        </w:rPr>
        <w:t>למתן שירותי</w:t>
      </w:r>
      <w:r w:rsidR="00627818" w:rsidRPr="00B27CE0">
        <w:rPr>
          <w:rFonts w:ascii="David" w:hAnsi="David" w:hint="cs"/>
          <w:szCs w:val="24"/>
          <w:rtl/>
        </w:rPr>
        <w:t xml:space="preserve">ם משפטיים למשרד המשפטים </w:t>
      </w:r>
      <w:r w:rsidR="00627818" w:rsidRPr="00B27CE0">
        <w:rPr>
          <w:rFonts w:ascii="David" w:hAnsi="David"/>
          <w:szCs w:val="24"/>
          <w:rtl/>
        </w:rPr>
        <w:t>–</w:t>
      </w:r>
      <w:r w:rsidR="00627818" w:rsidRPr="00B27CE0">
        <w:rPr>
          <w:rFonts w:ascii="David" w:hAnsi="David" w:hint="cs"/>
          <w:szCs w:val="24"/>
          <w:rtl/>
        </w:rPr>
        <w:t xml:space="preserve"> פרקליטות המדינה</w:t>
      </w:r>
      <w:r w:rsidRPr="00B27CE0">
        <w:rPr>
          <w:szCs w:val="24"/>
          <w:rtl/>
        </w:rPr>
        <w:t xml:space="preserve">. </w:t>
      </w:r>
    </w:p>
    <w:p w:rsidR="00DE463D" w:rsidRPr="00B27CE0" w:rsidRDefault="00FF0E78" w:rsidP="00DE463D">
      <w:pPr>
        <w:spacing w:line="360" w:lineRule="auto"/>
        <w:jc w:val="both"/>
        <w:rPr>
          <w:szCs w:val="24"/>
          <w:rtl/>
        </w:rPr>
      </w:pPr>
      <w:r w:rsidRPr="00B27CE0">
        <w:rPr>
          <w:szCs w:val="24"/>
          <w:rtl/>
        </w:rPr>
        <w:t>אני מצהיר/ה כי הנני מוסמך/ת לתת תצהיר זה בשם המציע.</w:t>
      </w:r>
    </w:p>
    <w:p w:rsidR="00DE463D" w:rsidRPr="00B27CE0" w:rsidRDefault="00FF0E78" w:rsidP="00DE463D">
      <w:pPr>
        <w:spacing w:after="160" w:line="276" w:lineRule="auto"/>
        <w:jc w:val="both"/>
        <w:rPr>
          <w:rFonts w:ascii="Arial" w:hAnsi="Arial"/>
          <w:szCs w:val="24"/>
          <w:u w:val="single"/>
        </w:rPr>
      </w:pPr>
      <w:r w:rsidRPr="00B27CE0">
        <w:rPr>
          <w:szCs w:val="24"/>
          <w:rtl/>
        </w:rPr>
        <w:t xml:space="preserve"> </w:t>
      </w:r>
      <w:r w:rsidRPr="00B27CE0">
        <w:rPr>
          <w:szCs w:val="24"/>
          <w:u w:val="single"/>
          <w:rtl/>
        </w:rPr>
        <w:t xml:space="preserve">(סמן </w:t>
      </w:r>
      <w:r w:rsidRPr="00B27CE0">
        <w:rPr>
          <w:rFonts w:ascii="Arial" w:hAnsi="Arial"/>
          <w:szCs w:val="24"/>
          <w:u w:val="single"/>
        </w:rPr>
        <w:t>X</w:t>
      </w:r>
      <w:r w:rsidRPr="00B27CE0">
        <w:rPr>
          <w:szCs w:val="24"/>
          <w:u w:val="single"/>
          <w:rtl/>
        </w:rPr>
        <w:t xml:space="preserve"> במשבצת המתאימה):</w:t>
      </w:r>
    </w:p>
    <w:p w:rsidR="00DE463D" w:rsidRPr="00B27CE0" w:rsidRDefault="00FF0E78" w:rsidP="00A0288E">
      <w:pPr>
        <w:numPr>
          <w:ilvl w:val="0"/>
          <w:numId w:val="43"/>
        </w:numPr>
        <w:spacing w:line="360" w:lineRule="auto"/>
        <w:ind w:left="357" w:hanging="357"/>
        <w:jc w:val="both"/>
        <w:rPr>
          <w:szCs w:val="24"/>
          <w:rtl/>
        </w:rPr>
      </w:pPr>
      <w:r w:rsidRPr="00B27CE0">
        <w:rPr>
          <w:szCs w:val="24"/>
          <w:rtl/>
        </w:rPr>
        <w:t>הוראות סעיף 9 לחוק שוויון זכויות לאנשים עם מוגבלות, התשנ"ח 1998 לא חלות על המציע.</w:t>
      </w:r>
    </w:p>
    <w:p w:rsidR="00DE463D" w:rsidRPr="00B27CE0" w:rsidRDefault="00FF0E78" w:rsidP="00A0288E">
      <w:pPr>
        <w:numPr>
          <w:ilvl w:val="0"/>
          <w:numId w:val="43"/>
        </w:numPr>
        <w:spacing w:line="360" w:lineRule="auto"/>
        <w:ind w:left="357" w:hanging="357"/>
        <w:jc w:val="both"/>
        <w:rPr>
          <w:rFonts w:ascii="Arial" w:hAnsi="Arial"/>
          <w:szCs w:val="24"/>
        </w:rPr>
      </w:pPr>
      <w:r w:rsidRPr="00B27CE0">
        <w:rPr>
          <w:szCs w:val="24"/>
          <w:rtl/>
        </w:rPr>
        <w:t xml:space="preserve">הוראות סעיף 9 לחוק שוויון זכויות לאנשים עם מוגבלות, התשנ"ח 1998 חלות על המציע והוא מקיים אותן.  </w:t>
      </w:r>
    </w:p>
    <w:p w:rsidR="00DE463D" w:rsidRPr="00B27CE0" w:rsidRDefault="00FF0E78" w:rsidP="00DE463D">
      <w:pPr>
        <w:spacing w:after="160" w:line="276" w:lineRule="auto"/>
        <w:jc w:val="both"/>
        <w:rPr>
          <w:rFonts w:ascii="Arial" w:hAnsi="Arial"/>
          <w:szCs w:val="24"/>
        </w:rPr>
      </w:pPr>
      <w:r w:rsidRPr="00B27CE0">
        <w:rPr>
          <w:szCs w:val="24"/>
          <w:u w:val="single"/>
          <w:rtl/>
        </w:rPr>
        <w:t xml:space="preserve">(במקרה שהוראות סעיף 9 לחוק שוויון זכויות לאנשים עם מוגבלות, התשנ"ח 1998 </w:t>
      </w:r>
      <w:r w:rsidRPr="00B27CE0">
        <w:rPr>
          <w:b/>
          <w:bCs/>
          <w:szCs w:val="24"/>
          <w:u w:val="single"/>
          <w:rtl/>
        </w:rPr>
        <w:t>חלות על המציע</w:t>
      </w:r>
      <w:r w:rsidRPr="00B27CE0">
        <w:rPr>
          <w:szCs w:val="24"/>
          <w:u w:val="single"/>
          <w:rtl/>
        </w:rPr>
        <w:t xml:space="preserve"> נדרש לסמן </w:t>
      </w:r>
      <w:r w:rsidRPr="00B27CE0">
        <w:rPr>
          <w:rFonts w:ascii="Arial" w:hAnsi="Arial"/>
          <w:szCs w:val="24"/>
          <w:u w:val="single"/>
        </w:rPr>
        <w:t>x</w:t>
      </w:r>
      <w:r w:rsidRPr="00B27CE0">
        <w:rPr>
          <w:szCs w:val="24"/>
          <w:u w:val="single"/>
          <w:rtl/>
        </w:rPr>
        <w:t xml:space="preserve"> במשבצת המתאימה)</w:t>
      </w:r>
      <w:r w:rsidRPr="00B27CE0">
        <w:rPr>
          <w:szCs w:val="24"/>
          <w:rtl/>
        </w:rPr>
        <w:t>:</w:t>
      </w:r>
    </w:p>
    <w:p w:rsidR="00DE463D" w:rsidRPr="00B27CE0" w:rsidRDefault="00FF0E78" w:rsidP="00A0288E">
      <w:pPr>
        <w:numPr>
          <w:ilvl w:val="0"/>
          <w:numId w:val="43"/>
        </w:numPr>
        <w:spacing w:after="160" w:line="276" w:lineRule="auto"/>
        <w:ind w:right="360"/>
        <w:jc w:val="both"/>
        <w:rPr>
          <w:szCs w:val="24"/>
          <w:rtl/>
        </w:rPr>
      </w:pPr>
      <w:r w:rsidRPr="00B27CE0">
        <w:rPr>
          <w:szCs w:val="24"/>
          <w:rtl/>
        </w:rPr>
        <w:t>המציע מעסיק פחות מ-100 עובדים.</w:t>
      </w:r>
    </w:p>
    <w:p w:rsidR="00DE463D" w:rsidRPr="00B27CE0" w:rsidRDefault="00FF0E78" w:rsidP="00A0288E">
      <w:pPr>
        <w:numPr>
          <w:ilvl w:val="0"/>
          <w:numId w:val="43"/>
        </w:numPr>
        <w:spacing w:after="160" w:line="276" w:lineRule="auto"/>
        <w:ind w:right="360"/>
        <w:jc w:val="both"/>
        <w:rPr>
          <w:rFonts w:ascii="Arial" w:hAnsi="Arial"/>
          <w:szCs w:val="24"/>
        </w:rPr>
      </w:pPr>
      <w:r w:rsidRPr="00B27CE0">
        <w:rPr>
          <w:szCs w:val="24"/>
          <w:rtl/>
        </w:rPr>
        <w:t>המציע מעסיק 100 עובדים או יותר.</w:t>
      </w:r>
    </w:p>
    <w:p w:rsidR="00DE463D" w:rsidRPr="00B27CE0" w:rsidRDefault="00FF0E78" w:rsidP="00DE463D">
      <w:pPr>
        <w:spacing w:after="160" w:line="276" w:lineRule="auto"/>
        <w:ind w:right="360"/>
        <w:jc w:val="both"/>
        <w:rPr>
          <w:rFonts w:ascii="Arial" w:hAnsi="Arial"/>
          <w:szCs w:val="24"/>
        </w:rPr>
      </w:pPr>
      <w:r w:rsidRPr="00B27CE0">
        <w:rPr>
          <w:szCs w:val="24"/>
          <w:u w:val="single"/>
          <w:rtl/>
        </w:rPr>
        <w:t xml:space="preserve">(במקרה שהמציע מעסיק 100 עובדים או יותר נדרש לסמן </w:t>
      </w:r>
      <w:r w:rsidRPr="00B27CE0">
        <w:rPr>
          <w:rFonts w:ascii="Arial" w:hAnsi="Arial"/>
          <w:szCs w:val="24"/>
          <w:u w:val="single"/>
        </w:rPr>
        <w:t xml:space="preserve">X </w:t>
      </w:r>
      <w:r w:rsidRPr="00B27CE0">
        <w:rPr>
          <w:szCs w:val="24"/>
          <w:u w:val="single"/>
          <w:rtl/>
        </w:rPr>
        <w:t xml:space="preserve"> במשבצת המתאימה)</w:t>
      </w:r>
      <w:r w:rsidRPr="00B27CE0">
        <w:rPr>
          <w:szCs w:val="24"/>
          <w:rtl/>
        </w:rPr>
        <w:t>:</w:t>
      </w:r>
    </w:p>
    <w:p w:rsidR="00DE463D" w:rsidRPr="00476401" w:rsidRDefault="00FF0E78" w:rsidP="00A0288E">
      <w:pPr>
        <w:numPr>
          <w:ilvl w:val="0"/>
          <w:numId w:val="43"/>
        </w:numPr>
        <w:spacing w:line="360" w:lineRule="auto"/>
        <w:ind w:left="357" w:hanging="357"/>
        <w:jc w:val="both"/>
        <w:rPr>
          <w:rFonts w:ascii="David" w:hAnsi="David"/>
          <w:szCs w:val="24"/>
          <w:rtl/>
        </w:rPr>
      </w:pPr>
      <w:r w:rsidRPr="00476401">
        <w:rPr>
          <w:rFonts w:ascii="David" w:hAnsi="David"/>
          <w:szCs w:val="24"/>
          <w:rtl/>
        </w:rPr>
        <w:t xml:space="preserve"> המציע מתחייב כי ככל שיזכה במכרז יפנה למנהל הכללי של משרד העבודה והרווחה והשירותים החברתיים לשם</w:t>
      </w:r>
      <w:r w:rsidRPr="00476401">
        <w:rPr>
          <w:rFonts w:ascii="David" w:hAnsi="David"/>
          <w:szCs w:val="24"/>
        </w:rPr>
        <w:t xml:space="preserve"> </w:t>
      </w:r>
      <w:r w:rsidRPr="00476401">
        <w:rPr>
          <w:rFonts w:ascii="David" w:hAnsi="David"/>
          <w:szCs w:val="24"/>
          <w:rtl/>
        </w:rPr>
        <w:t>בחינת</w:t>
      </w:r>
      <w:r w:rsidRPr="00476401">
        <w:rPr>
          <w:rFonts w:ascii="David" w:hAnsi="David"/>
          <w:szCs w:val="24"/>
        </w:rPr>
        <w:t xml:space="preserve"> </w:t>
      </w:r>
      <w:r w:rsidRPr="00476401">
        <w:rPr>
          <w:rFonts w:ascii="David" w:hAnsi="David"/>
          <w:szCs w:val="24"/>
          <w:rtl/>
        </w:rPr>
        <w:t>יישום</w:t>
      </w:r>
      <w:r w:rsidRPr="00476401">
        <w:rPr>
          <w:rFonts w:ascii="David" w:hAnsi="David"/>
          <w:szCs w:val="24"/>
        </w:rPr>
        <w:t xml:space="preserve"> </w:t>
      </w:r>
      <w:r w:rsidRPr="00476401">
        <w:rPr>
          <w:rFonts w:ascii="David" w:hAnsi="David"/>
          <w:szCs w:val="24"/>
          <w:rtl/>
        </w:rPr>
        <w:t>חובותיו</w:t>
      </w:r>
      <w:r w:rsidRPr="00476401">
        <w:rPr>
          <w:rFonts w:ascii="David" w:hAnsi="David"/>
          <w:szCs w:val="24"/>
        </w:rPr>
        <w:t xml:space="preserve"> </w:t>
      </w:r>
      <w:r w:rsidRPr="00476401">
        <w:rPr>
          <w:rFonts w:ascii="David" w:hAnsi="David"/>
          <w:szCs w:val="24"/>
          <w:rtl/>
        </w:rPr>
        <w:t>לפי</w:t>
      </w:r>
      <w:r w:rsidRPr="00476401">
        <w:rPr>
          <w:rFonts w:ascii="David" w:hAnsi="David"/>
          <w:szCs w:val="24"/>
        </w:rPr>
        <w:t xml:space="preserve"> </w:t>
      </w:r>
      <w:r w:rsidRPr="00476401">
        <w:rPr>
          <w:rFonts w:ascii="David" w:hAnsi="David"/>
          <w:szCs w:val="24"/>
          <w:rtl/>
        </w:rPr>
        <w:t>סעיף</w:t>
      </w:r>
      <w:r w:rsidRPr="00476401">
        <w:rPr>
          <w:rFonts w:ascii="David" w:hAnsi="David"/>
          <w:szCs w:val="24"/>
        </w:rPr>
        <w:t xml:space="preserve"> 9 </w:t>
      </w:r>
      <w:r w:rsidRPr="00476401">
        <w:rPr>
          <w:rFonts w:ascii="David" w:hAnsi="David"/>
          <w:szCs w:val="24"/>
          <w:rtl/>
        </w:rPr>
        <w:t>לחוק שוויון</w:t>
      </w:r>
      <w:r w:rsidRPr="00476401">
        <w:rPr>
          <w:rFonts w:ascii="David" w:hAnsi="David"/>
          <w:szCs w:val="24"/>
        </w:rPr>
        <w:t xml:space="preserve"> </w:t>
      </w:r>
      <w:r w:rsidRPr="00476401">
        <w:rPr>
          <w:rFonts w:ascii="David" w:hAnsi="David"/>
          <w:szCs w:val="24"/>
          <w:rtl/>
        </w:rPr>
        <w:t>זכויות לאנשים עם מוגבלות, התשנ"ח 1998</w:t>
      </w:r>
      <w:r w:rsidRPr="00476401">
        <w:rPr>
          <w:rFonts w:ascii="David" w:hAnsi="David"/>
          <w:szCs w:val="24"/>
        </w:rPr>
        <w:t xml:space="preserve">, </w:t>
      </w:r>
      <w:r w:rsidRPr="00476401">
        <w:rPr>
          <w:rFonts w:ascii="David" w:hAnsi="David"/>
          <w:szCs w:val="24"/>
          <w:rtl/>
        </w:rPr>
        <w:t xml:space="preserve"> ובמקרה</w:t>
      </w:r>
      <w:r w:rsidRPr="00476401">
        <w:rPr>
          <w:rFonts w:ascii="David" w:hAnsi="David"/>
          <w:szCs w:val="24"/>
        </w:rPr>
        <w:t xml:space="preserve"> </w:t>
      </w:r>
      <w:r w:rsidRPr="00476401">
        <w:rPr>
          <w:rFonts w:ascii="David" w:hAnsi="David"/>
          <w:szCs w:val="24"/>
          <w:rtl/>
        </w:rPr>
        <w:t>הצורך</w:t>
      </w:r>
      <w:r w:rsidRPr="00476401">
        <w:rPr>
          <w:rFonts w:ascii="David" w:hAnsi="David"/>
          <w:szCs w:val="24"/>
        </w:rPr>
        <w:t>–</w:t>
      </w:r>
      <w:r w:rsidRPr="00476401">
        <w:rPr>
          <w:rFonts w:ascii="David" w:hAnsi="David"/>
          <w:szCs w:val="24"/>
          <w:rtl/>
        </w:rPr>
        <w:t xml:space="preserve"> לשם</w:t>
      </w:r>
      <w:r w:rsidRPr="00476401">
        <w:rPr>
          <w:rFonts w:ascii="David" w:hAnsi="David"/>
          <w:szCs w:val="24"/>
        </w:rPr>
        <w:t xml:space="preserve"> </w:t>
      </w:r>
      <w:r w:rsidRPr="00476401">
        <w:rPr>
          <w:rFonts w:ascii="David" w:hAnsi="David"/>
          <w:szCs w:val="24"/>
          <w:rtl/>
        </w:rPr>
        <w:t>קבלת הנחיות</w:t>
      </w:r>
      <w:r w:rsidRPr="00476401">
        <w:rPr>
          <w:rFonts w:ascii="David" w:hAnsi="David"/>
          <w:szCs w:val="24"/>
        </w:rPr>
        <w:t xml:space="preserve"> </w:t>
      </w:r>
      <w:r w:rsidRPr="00476401">
        <w:rPr>
          <w:rFonts w:ascii="David" w:hAnsi="David"/>
          <w:szCs w:val="24"/>
          <w:rtl/>
        </w:rPr>
        <w:t>בקשר</w:t>
      </w:r>
      <w:r w:rsidRPr="00476401">
        <w:rPr>
          <w:rFonts w:ascii="David" w:hAnsi="David"/>
          <w:szCs w:val="24"/>
        </w:rPr>
        <w:t xml:space="preserve"> </w:t>
      </w:r>
      <w:r w:rsidRPr="00476401">
        <w:rPr>
          <w:rFonts w:ascii="David" w:hAnsi="David"/>
          <w:szCs w:val="24"/>
          <w:rtl/>
        </w:rPr>
        <w:t>ליישומן</w:t>
      </w:r>
      <w:r w:rsidRPr="00476401">
        <w:rPr>
          <w:rFonts w:ascii="David" w:hAnsi="David"/>
          <w:szCs w:val="24"/>
        </w:rPr>
        <w:t>.</w:t>
      </w:r>
    </w:p>
    <w:p w:rsidR="00DE463D" w:rsidRPr="00476401" w:rsidRDefault="00FF0E78" w:rsidP="00A0288E">
      <w:pPr>
        <w:numPr>
          <w:ilvl w:val="0"/>
          <w:numId w:val="43"/>
        </w:numPr>
        <w:spacing w:line="360" w:lineRule="auto"/>
        <w:ind w:left="357" w:hanging="357"/>
        <w:jc w:val="both"/>
        <w:rPr>
          <w:rFonts w:ascii="David" w:hAnsi="David"/>
          <w:szCs w:val="24"/>
        </w:rPr>
      </w:pPr>
      <w:r w:rsidRPr="00476401">
        <w:rPr>
          <w:rFonts w:ascii="David" w:hAnsi="David"/>
          <w:szCs w:val="24"/>
          <w:rtl/>
        </w:rPr>
        <w:t>המציע התחייב בעבר לפנות למנהל הכללי של משרד העבודה והרווחה והשירותים החברתיים לשם בחינת</w:t>
      </w:r>
      <w:r w:rsidRPr="00476401">
        <w:rPr>
          <w:rFonts w:ascii="David" w:hAnsi="David"/>
          <w:szCs w:val="24"/>
        </w:rPr>
        <w:t xml:space="preserve"> </w:t>
      </w:r>
      <w:r w:rsidRPr="00476401">
        <w:rPr>
          <w:rFonts w:ascii="David" w:hAnsi="David"/>
          <w:szCs w:val="24"/>
          <w:rtl/>
        </w:rPr>
        <w:t xml:space="preserve"> יישום</w:t>
      </w:r>
      <w:r w:rsidRPr="00476401">
        <w:rPr>
          <w:rFonts w:ascii="David" w:hAnsi="David"/>
          <w:szCs w:val="24"/>
        </w:rPr>
        <w:t xml:space="preserve"> </w:t>
      </w:r>
      <w:r w:rsidRPr="00476401">
        <w:rPr>
          <w:rFonts w:ascii="David" w:hAnsi="David"/>
          <w:szCs w:val="24"/>
          <w:rtl/>
        </w:rPr>
        <w:t>חובותיו</w:t>
      </w:r>
      <w:r w:rsidRPr="00476401">
        <w:rPr>
          <w:rFonts w:ascii="David" w:hAnsi="David"/>
          <w:szCs w:val="24"/>
        </w:rPr>
        <w:t xml:space="preserve"> </w:t>
      </w:r>
      <w:r w:rsidRPr="00476401">
        <w:rPr>
          <w:rFonts w:ascii="David" w:hAnsi="David"/>
          <w:szCs w:val="24"/>
          <w:rtl/>
        </w:rPr>
        <w:t>לפי</w:t>
      </w:r>
      <w:r w:rsidRPr="00476401">
        <w:rPr>
          <w:rFonts w:ascii="David" w:hAnsi="David"/>
          <w:szCs w:val="24"/>
        </w:rPr>
        <w:t xml:space="preserve"> </w:t>
      </w:r>
      <w:r w:rsidRPr="00476401">
        <w:rPr>
          <w:rFonts w:ascii="David" w:hAnsi="David"/>
          <w:szCs w:val="24"/>
          <w:rtl/>
        </w:rPr>
        <w:t>סעיף</w:t>
      </w:r>
      <w:r w:rsidRPr="00476401">
        <w:rPr>
          <w:rFonts w:ascii="David" w:hAnsi="David"/>
          <w:szCs w:val="24"/>
        </w:rPr>
        <w:t xml:space="preserve"> 9 </w:t>
      </w:r>
      <w:r w:rsidRPr="00476401">
        <w:rPr>
          <w:rFonts w:ascii="David" w:hAnsi="David"/>
          <w:szCs w:val="24"/>
          <w:rtl/>
        </w:rPr>
        <w:t>לחוק שוויון</w:t>
      </w:r>
      <w:r w:rsidRPr="00476401">
        <w:rPr>
          <w:rFonts w:ascii="David" w:hAnsi="David"/>
          <w:szCs w:val="24"/>
        </w:rPr>
        <w:t xml:space="preserve"> </w:t>
      </w:r>
      <w:r w:rsidRPr="00476401">
        <w:rPr>
          <w:rFonts w:ascii="David" w:hAnsi="David"/>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DE463D" w:rsidRPr="00B27CE0" w:rsidRDefault="00DE463D" w:rsidP="00DE463D">
      <w:pPr>
        <w:spacing w:line="360" w:lineRule="auto"/>
        <w:ind w:right="360"/>
        <w:rPr>
          <w:szCs w:val="24"/>
          <w:rtl/>
        </w:rPr>
      </w:pPr>
    </w:p>
    <w:p w:rsidR="00DE463D" w:rsidRPr="00B27CE0" w:rsidRDefault="00FF0E78" w:rsidP="00536737">
      <w:pPr>
        <w:spacing w:line="360" w:lineRule="auto"/>
        <w:ind w:right="360"/>
        <w:jc w:val="both"/>
        <w:rPr>
          <w:szCs w:val="24"/>
          <w:rtl/>
        </w:rPr>
      </w:pPr>
      <w:r w:rsidRPr="00B27CE0">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6956C3" w:rsidRPr="00B27CE0" w:rsidRDefault="006956C3" w:rsidP="00261746">
      <w:pPr>
        <w:pStyle w:val="afffffe"/>
        <w:spacing w:line="360" w:lineRule="auto"/>
        <w:rPr>
          <w:rFonts w:ascii="David" w:hAnsi="David"/>
          <w:sz w:val="24"/>
          <w:rtl/>
        </w:rPr>
      </w:pPr>
    </w:p>
    <w:p w:rsidR="006956C3" w:rsidRPr="00B27CE0" w:rsidRDefault="00FF0E78" w:rsidP="00662F8E">
      <w:pPr>
        <w:spacing w:line="360" w:lineRule="auto"/>
        <w:jc w:val="both"/>
        <w:rPr>
          <w:rFonts w:ascii="David" w:hAnsi="David"/>
          <w:szCs w:val="24"/>
          <w:rtl/>
        </w:rPr>
      </w:pPr>
      <w:r w:rsidRPr="00B27CE0">
        <w:rPr>
          <w:rFonts w:ascii="David" w:hAnsi="David"/>
          <w:szCs w:val="24"/>
          <w:rtl/>
        </w:rPr>
        <w:t xml:space="preserve">________________ (להלן </w:t>
      </w:r>
      <w:r w:rsidRPr="00B27CE0">
        <w:rPr>
          <w:rFonts w:ascii="David" w:hAnsi="David" w:cs="Times New Roman"/>
          <w:szCs w:val="24"/>
          <w:rtl/>
        </w:rPr>
        <w:t>–</w:t>
      </w:r>
      <w:r w:rsidRPr="00B27CE0">
        <w:rPr>
          <w:rFonts w:ascii="David" w:hAnsi="David"/>
          <w:szCs w:val="24"/>
          <w:rtl/>
        </w:rPr>
        <w:t xml:space="preserve"> "המציע") מעסיק באופן  ישיר _______ עובדים, אשר מתוכם ______ עובדים הם בעלי מוגבלויות.</w:t>
      </w:r>
    </w:p>
    <w:p w:rsidR="006956C3" w:rsidRPr="00B27CE0"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87"/>
        <w:gridCol w:w="389"/>
        <w:gridCol w:w="2582"/>
        <w:gridCol w:w="392"/>
        <w:gridCol w:w="2756"/>
      </w:tblGrid>
      <w:tr w:rsidR="00830F42" w:rsidTr="006956C3">
        <w:tc>
          <w:tcPr>
            <w:tcW w:w="5000" w:type="pct"/>
            <w:gridSpan w:val="5"/>
            <w:hideMark/>
          </w:tcPr>
          <w:p w:rsidR="006956C3" w:rsidRDefault="00FF0E78" w:rsidP="006956C3">
            <w:pPr>
              <w:pStyle w:val="afffffe"/>
              <w:spacing w:line="360" w:lineRule="auto"/>
              <w:rPr>
                <w:rFonts w:asciiTheme="minorHAnsi" w:hAnsiTheme="minorHAnsi"/>
                <w:sz w:val="24"/>
                <w:rtl/>
              </w:rPr>
            </w:pPr>
            <w:r w:rsidRPr="00B27CE0">
              <w:rPr>
                <w:rFonts w:ascii="David" w:hAnsi="David"/>
                <w:sz w:val="24"/>
                <w:rtl/>
              </w:rPr>
              <w:t>זהו שמי, להלן חתימתי, ותוכן תצהירי דלעיל אמת</w:t>
            </w:r>
            <w:r w:rsidRPr="00B27CE0">
              <w:rPr>
                <w:rFonts w:ascii="David" w:hAnsi="David"/>
                <w:sz w:val="24"/>
              </w:rPr>
              <w:t>.</w:t>
            </w:r>
          </w:p>
          <w:p w:rsidR="00B1160A" w:rsidRDefault="00B1160A" w:rsidP="006956C3">
            <w:pPr>
              <w:pStyle w:val="afffffe"/>
              <w:spacing w:line="360" w:lineRule="auto"/>
              <w:rPr>
                <w:rFonts w:asciiTheme="minorHAnsi" w:hAnsiTheme="minorHAnsi"/>
                <w:sz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6"/>
              <w:gridCol w:w="1616"/>
              <w:gridCol w:w="1616"/>
              <w:gridCol w:w="1616"/>
              <w:gridCol w:w="1616"/>
            </w:tblGrid>
            <w:tr w:rsidR="00830F42" w:rsidTr="00B1160A">
              <w:tc>
                <w:tcPr>
                  <w:tcW w:w="1616" w:type="dxa"/>
                  <w:tcBorders>
                    <w:bottom w:val="single" w:sz="4" w:space="0" w:color="auto"/>
                  </w:tcBorders>
                </w:tcPr>
                <w:p w:rsidR="00B1160A" w:rsidRDefault="00B1160A" w:rsidP="006956C3">
                  <w:pPr>
                    <w:pStyle w:val="afffffe"/>
                    <w:spacing w:line="360" w:lineRule="auto"/>
                    <w:rPr>
                      <w:rFonts w:asciiTheme="minorHAnsi" w:hAnsiTheme="minorHAnsi"/>
                      <w:sz w:val="24"/>
                      <w:rtl/>
                    </w:rPr>
                  </w:pPr>
                </w:p>
              </w:tc>
              <w:tc>
                <w:tcPr>
                  <w:tcW w:w="1616" w:type="dxa"/>
                </w:tcPr>
                <w:p w:rsidR="00B1160A" w:rsidRDefault="00B1160A" w:rsidP="006956C3">
                  <w:pPr>
                    <w:pStyle w:val="afffffe"/>
                    <w:spacing w:line="360" w:lineRule="auto"/>
                    <w:rPr>
                      <w:rFonts w:asciiTheme="minorHAnsi" w:hAnsiTheme="minorHAnsi"/>
                      <w:sz w:val="24"/>
                      <w:rtl/>
                    </w:rPr>
                  </w:pPr>
                </w:p>
              </w:tc>
              <w:tc>
                <w:tcPr>
                  <w:tcW w:w="1616" w:type="dxa"/>
                  <w:tcBorders>
                    <w:bottom w:val="single" w:sz="4" w:space="0" w:color="auto"/>
                  </w:tcBorders>
                </w:tcPr>
                <w:p w:rsidR="00B1160A" w:rsidRDefault="00B1160A" w:rsidP="006956C3">
                  <w:pPr>
                    <w:pStyle w:val="afffffe"/>
                    <w:spacing w:line="360" w:lineRule="auto"/>
                    <w:rPr>
                      <w:rFonts w:asciiTheme="minorHAnsi" w:hAnsiTheme="minorHAnsi"/>
                      <w:sz w:val="24"/>
                      <w:rtl/>
                    </w:rPr>
                  </w:pPr>
                </w:p>
              </w:tc>
              <w:tc>
                <w:tcPr>
                  <w:tcW w:w="1616" w:type="dxa"/>
                </w:tcPr>
                <w:p w:rsidR="00B1160A" w:rsidRDefault="00B1160A" w:rsidP="006956C3">
                  <w:pPr>
                    <w:pStyle w:val="afffffe"/>
                    <w:spacing w:line="360" w:lineRule="auto"/>
                    <w:rPr>
                      <w:rFonts w:asciiTheme="minorHAnsi" w:hAnsiTheme="minorHAnsi"/>
                      <w:sz w:val="24"/>
                      <w:rtl/>
                    </w:rPr>
                  </w:pPr>
                </w:p>
              </w:tc>
              <w:tc>
                <w:tcPr>
                  <w:tcW w:w="1616" w:type="dxa"/>
                  <w:tcBorders>
                    <w:bottom w:val="single" w:sz="4" w:space="0" w:color="auto"/>
                  </w:tcBorders>
                </w:tcPr>
                <w:p w:rsidR="00B1160A" w:rsidRDefault="00B1160A" w:rsidP="006956C3">
                  <w:pPr>
                    <w:pStyle w:val="afffffe"/>
                    <w:spacing w:line="360" w:lineRule="auto"/>
                    <w:rPr>
                      <w:rFonts w:asciiTheme="minorHAnsi" w:hAnsiTheme="minorHAnsi"/>
                      <w:sz w:val="24"/>
                      <w:rtl/>
                    </w:rPr>
                  </w:pPr>
                </w:p>
              </w:tc>
            </w:tr>
            <w:tr w:rsidR="00830F42" w:rsidTr="00B1160A">
              <w:tc>
                <w:tcPr>
                  <w:tcW w:w="1616" w:type="dxa"/>
                  <w:tcBorders>
                    <w:top w:val="single" w:sz="4" w:space="0" w:color="auto"/>
                  </w:tcBorders>
                  <w:vAlign w:val="center"/>
                </w:tcPr>
                <w:p w:rsidR="00B1160A" w:rsidRDefault="00FF0E78" w:rsidP="00B1160A">
                  <w:pPr>
                    <w:pStyle w:val="afffffe"/>
                    <w:spacing w:line="360" w:lineRule="auto"/>
                    <w:jc w:val="center"/>
                    <w:rPr>
                      <w:rFonts w:asciiTheme="minorHAnsi" w:hAnsiTheme="minorHAnsi"/>
                      <w:sz w:val="24"/>
                      <w:rtl/>
                    </w:rPr>
                  </w:pPr>
                  <w:r w:rsidRPr="00B27CE0">
                    <w:rPr>
                      <w:rFonts w:ascii="David" w:hAnsi="David"/>
                      <w:rtl/>
                    </w:rPr>
                    <w:t>תאריך</w:t>
                  </w:r>
                </w:p>
              </w:tc>
              <w:tc>
                <w:tcPr>
                  <w:tcW w:w="1616" w:type="dxa"/>
                  <w:vAlign w:val="center"/>
                </w:tcPr>
                <w:p w:rsidR="00B1160A" w:rsidRDefault="00B1160A" w:rsidP="00B1160A">
                  <w:pPr>
                    <w:pStyle w:val="afffffe"/>
                    <w:spacing w:line="360" w:lineRule="auto"/>
                    <w:jc w:val="center"/>
                    <w:rPr>
                      <w:rFonts w:asciiTheme="minorHAnsi" w:hAnsiTheme="minorHAnsi"/>
                      <w:sz w:val="24"/>
                      <w:rtl/>
                    </w:rPr>
                  </w:pPr>
                </w:p>
              </w:tc>
              <w:tc>
                <w:tcPr>
                  <w:tcW w:w="1616" w:type="dxa"/>
                  <w:tcBorders>
                    <w:top w:val="single" w:sz="4" w:space="0" w:color="auto"/>
                  </w:tcBorders>
                  <w:vAlign w:val="center"/>
                </w:tcPr>
                <w:p w:rsidR="00B1160A" w:rsidRDefault="00FF0E78" w:rsidP="00B1160A">
                  <w:pPr>
                    <w:pStyle w:val="afffffe"/>
                    <w:spacing w:line="360" w:lineRule="auto"/>
                    <w:jc w:val="center"/>
                    <w:rPr>
                      <w:rFonts w:asciiTheme="minorHAnsi" w:hAnsiTheme="minorHAnsi"/>
                      <w:sz w:val="24"/>
                      <w:rtl/>
                    </w:rPr>
                  </w:pPr>
                  <w:r w:rsidRPr="00B27CE0">
                    <w:rPr>
                      <w:rFonts w:ascii="David" w:hAnsi="David"/>
                      <w:rtl/>
                    </w:rPr>
                    <w:t>שם החותם</w:t>
                  </w:r>
                </w:p>
              </w:tc>
              <w:tc>
                <w:tcPr>
                  <w:tcW w:w="1616" w:type="dxa"/>
                  <w:vAlign w:val="center"/>
                </w:tcPr>
                <w:p w:rsidR="00B1160A" w:rsidRDefault="00B1160A" w:rsidP="00B1160A">
                  <w:pPr>
                    <w:pStyle w:val="afffffe"/>
                    <w:spacing w:line="360" w:lineRule="auto"/>
                    <w:jc w:val="center"/>
                    <w:rPr>
                      <w:rFonts w:asciiTheme="minorHAnsi" w:hAnsiTheme="minorHAnsi"/>
                      <w:sz w:val="24"/>
                      <w:rtl/>
                    </w:rPr>
                  </w:pPr>
                </w:p>
              </w:tc>
              <w:tc>
                <w:tcPr>
                  <w:tcW w:w="1616" w:type="dxa"/>
                  <w:tcBorders>
                    <w:top w:val="single" w:sz="4" w:space="0" w:color="auto"/>
                  </w:tcBorders>
                  <w:vAlign w:val="center"/>
                </w:tcPr>
                <w:p w:rsidR="00B1160A" w:rsidRDefault="00FF0E78" w:rsidP="00B1160A">
                  <w:pPr>
                    <w:pStyle w:val="afffffe"/>
                    <w:spacing w:line="360" w:lineRule="auto"/>
                    <w:jc w:val="center"/>
                    <w:rPr>
                      <w:rFonts w:asciiTheme="minorHAnsi" w:hAnsiTheme="minorHAnsi"/>
                      <w:sz w:val="24"/>
                      <w:rtl/>
                    </w:rPr>
                  </w:pPr>
                  <w:r w:rsidRPr="00B27CE0">
                    <w:rPr>
                      <w:rFonts w:ascii="David" w:hAnsi="David"/>
                      <w:rtl/>
                    </w:rPr>
                    <w:t>חתימה וחותמת</w:t>
                  </w:r>
                </w:p>
              </w:tc>
            </w:tr>
          </w:tbl>
          <w:p w:rsidR="00B1160A" w:rsidRPr="00B27CE0" w:rsidRDefault="00B1160A" w:rsidP="006956C3">
            <w:pPr>
              <w:pStyle w:val="afffffe"/>
              <w:spacing w:line="360" w:lineRule="auto"/>
              <w:rPr>
                <w:rFonts w:asciiTheme="minorHAnsi" w:hAnsiTheme="minorHAnsi"/>
                <w:sz w:val="24"/>
              </w:rPr>
            </w:pPr>
          </w:p>
        </w:tc>
      </w:tr>
      <w:tr w:rsidR="00830F42" w:rsidTr="00B1160A">
        <w:tc>
          <w:tcPr>
            <w:tcW w:w="1317" w:type="pct"/>
            <w:hideMark/>
          </w:tcPr>
          <w:p w:rsidR="006956C3" w:rsidRPr="00B27CE0" w:rsidRDefault="006956C3" w:rsidP="00662F8E">
            <w:pPr>
              <w:spacing w:line="360" w:lineRule="auto"/>
              <w:jc w:val="center"/>
              <w:rPr>
                <w:rFonts w:ascii="David" w:hAnsi="David"/>
                <w:szCs w:val="24"/>
              </w:rPr>
            </w:pPr>
          </w:p>
        </w:tc>
        <w:tc>
          <w:tcPr>
            <w:tcW w:w="1788" w:type="pct"/>
            <w:gridSpan w:val="2"/>
            <w:hideMark/>
          </w:tcPr>
          <w:p w:rsidR="006956C3" w:rsidRPr="00B27CE0" w:rsidRDefault="006956C3" w:rsidP="00662F8E">
            <w:pPr>
              <w:spacing w:line="360" w:lineRule="auto"/>
              <w:jc w:val="center"/>
              <w:rPr>
                <w:rFonts w:ascii="David" w:hAnsi="David"/>
                <w:szCs w:val="24"/>
              </w:rPr>
            </w:pPr>
          </w:p>
        </w:tc>
        <w:tc>
          <w:tcPr>
            <w:tcW w:w="1895" w:type="pct"/>
            <w:gridSpan w:val="2"/>
            <w:hideMark/>
          </w:tcPr>
          <w:p w:rsidR="006956C3" w:rsidRPr="00B27CE0" w:rsidRDefault="006956C3" w:rsidP="00662F8E">
            <w:pPr>
              <w:spacing w:line="360" w:lineRule="auto"/>
              <w:jc w:val="center"/>
              <w:rPr>
                <w:rFonts w:ascii="David" w:hAnsi="David"/>
                <w:szCs w:val="24"/>
              </w:rPr>
            </w:pPr>
          </w:p>
        </w:tc>
      </w:tr>
      <w:tr w:rsidR="00830F42" w:rsidTr="00B1160A">
        <w:tc>
          <w:tcPr>
            <w:tcW w:w="1551" w:type="pct"/>
            <w:gridSpan w:val="2"/>
          </w:tcPr>
          <w:p w:rsidR="006956C3" w:rsidRPr="00B27CE0" w:rsidRDefault="006956C3" w:rsidP="006956C3">
            <w:pPr>
              <w:spacing w:line="360" w:lineRule="auto"/>
              <w:jc w:val="both"/>
              <w:rPr>
                <w:rFonts w:ascii="David" w:hAnsi="David"/>
                <w:szCs w:val="24"/>
              </w:rPr>
            </w:pPr>
          </w:p>
        </w:tc>
        <w:tc>
          <w:tcPr>
            <w:tcW w:w="1790" w:type="pct"/>
            <w:gridSpan w:val="2"/>
          </w:tcPr>
          <w:p w:rsidR="006956C3" w:rsidRPr="00B27CE0" w:rsidRDefault="006956C3" w:rsidP="006956C3">
            <w:pPr>
              <w:spacing w:line="360" w:lineRule="auto"/>
              <w:jc w:val="both"/>
              <w:rPr>
                <w:rFonts w:ascii="David" w:hAnsi="David"/>
                <w:szCs w:val="24"/>
                <w:u w:val="single"/>
                <w:rtl/>
              </w:rPr>
            </w:pPr>
          </w:p>
          <w:p w:rsidR="006956C3" w:rsidRPr="00B27CE0" w:rsidRDefault="00FF0E78" w:rsidP="006956C3">
            <w:pPr>
              <w:spacing w:line="360" w:lineRule="auto"/>
              <w:jc w:val="both"/>
              <w:rPr>
                <w:rFonts w:ascii="David" w:hAnsi="David"/>
                <w:b/>
                <w:bCs/>
                <w:szCs w:val="24"/>
                <w:u w:val="single"/>
                <w:rtl/>
              </w:rPr>
            </w:pPr>
            <w:r w:rsidRPr="00B27CE0">
              <w:rPr>
                <w:rFonts w:ascii="David" w:hAnsi="David"/>
                <w:b/>
                <w:bCs/>
                <w:szCs w:val="24"/>
                <w:u w:val="single"/>
                <w:rtl/>
              </w:rPr>
              <w:t>אישור עורך דין</w:t>
            </w:r>
          </w:p>
          <w:p w:rsidR="006956C3" w:rsidRPr="00B27CE0" w:rsidRDefault="006956C3" w:rsidP="006956C3">
            <w:pPr>
              <w:spacing w:line="360" w:lineRule="auto"/>
              <w:jc w:val="both"/>
              <w:rPr>
                <w:rFonts w:ascii="David" w:hAnsi="David"/>
                <w:szCs w:val="24"/>
                <w:u w:val="single"/>
                <w:rtl/>
              </w:rPr>
            </w:pPr>
          </w:p>
        </w:tc>
        <w:tc>
          <w:tcPr>
            <w:tcW w:w="1659" w:type="pct"/>
          </w:tcPr>
          <w:p w:rsidR="006956C3" w:rsidRPr="00B27CE0" w:rsidRDefault="006956C3" w:rsidP="006956C3">
            <w:pPr>
              <w:spacing w:line="360" w:lineRule="auto"/>
              <w:jc w:val="both"/>
              <w:rPr>
                <w:rFonts w:ascii="David" w:hAnsi="David"/>
                <w:szCs w:val="24"/>
              </w:rPr>
            </w:pPr>
          </w:p>
        </w:tc>
      </w:tr>
      <w:tr w:rsidR="00830F42" w:rsidTr="006956C3">
        <w:tc>
          <w:tcPr>
            <w:tcW w:w="5000" w:type="pct"/>
            <w:gridSpan w:val="5"/>
          </w:tcPr>
          <w:p w:rsidR="006956C3" w:rsidRPr="00B27CE0" w:rsidRDefault="00FF0E78" w:rsidP="006956C3">
            <w:pPr>
              <w:pStyle w:val="afffffe"/>
              <w:spacing w:line="360" w:lineRule="auto"/>
              <w:rPr>
                <w:rFonts w:ascii="David" w:hAnsi="David"/>
                <w:sz w:val="24"/>
                <w:rtl/>
              </w:rPr>
            </w:pPr>
            <w:r w:rsidRPr="00B27CE0">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956C3" w:rsidRPr="00B27CE0" w:rsidRDefault="006956C3" w:rsidP="006956C3">
            <w:pPr>
              <w:spacing w:line="360" w:lineRule="auto"/>
              <w:jc w:val="both"/>
              <w:rPr>
                <w:rFonts w:ascii="David" w:hAnsi="David"/>
                <w:szCs w:val="24"/>
                <w:rtl/>
              </w:rPr>
            </w:pPr>
          </w:p>
        </w:tc>
      </w:tr>
      <w:tr w:rsidR="00830F42" w:rsidTr="00B1160A">
        <w:tc>
          <w:tcPr>
            <w:tcW w:w="1551" w:type="pct"/>
            <w:gridSpan w:val="2"/>
            <w:hideMark/>
          </w:tcPr>
          <w:p w:rsidR="006956C3" w:rsidRPr="00B27CE0" w:rsidRDefault="00FF0E78" w:rsidP="006956C3">
            <w:pPr>
              <w:spacing w:line="360" w:lineRule="auto"/>
              <w:jc w:val="both"/>
              <w:rPr>
                <w:rFonts w:ascii="David" w:hAnsi="David"/>
                <w:b/>
                <w:bCs/>
                <w:szCs w:val="24"/>
              </w:rPr>
            </w:pPr>
            <w:r w:rsidRPr="00B27CE0">
              <w:rPr>
                <w:rFonts w:ascii="David" w:hAnsi="David"/>
                <w:b/>
                <w:bCs/>
                <w:szCs w:val="24"/>
                <w:rtl/>
              </w:rPr>
              <w:t>_______________</w:t>
            </w:r>
          </w:p>
        </w:tc>
        <w:tc>
          <w:tcPr>
            <w:tcW w:w="1790" w:type="pct"/>
            <w:gridSpan w:val="2"/>
            <w:hideMark/>
          </w:tcPr>
          <w:p w:rsidR="006956C3" w:rsidRPr="00B27CE0" w:rsidRDefault="00FF0E78" w:rsidP="006956C3">
            <w:pPr>
              <w:spacing w:line="360" w:lineRule="auto"/>
              <w:jc w:val="both"/>
              <w:rPr>
                <w:rFonts w:ascii="David" w:hAnsi="David"/>
                <w:b/>
                <w:bCs/>
                <w:szCs w:val="24"/>
              </w:rPr>
            </w:pPr>
            <w:r w:rsidRPr="00B27CE0">
              <w:rPr>
                <w:rFonts w:ascii="David" w:hAnsi="David"/>
                <w:b/>
                <w:bCs/>
                <w:szCs w:val="24"/>
                <w:rtl/>
              </w:rPr>
              <w:t>______________________</w:t>
            </w:r>
          </w:p>
        </w:tc>
        <w:tc>
          <w:tcPr>
            <w:tcW w:w="1659" w:type="pct"/>
            <w:hideMark/>
          </w:tcPr>
          <w:p w:rsidR="006956C3" w:rsidRPr="00B27CE0" w:rsidRDefault="00FF0E78" w:rsidP="006956C3">
            <w:pPr>
              <w:spacing w:line="360" w:lineRule="auto"/>
              <w:jc w:val="both"/>
              <w:rPr>
                <w:rFonts w:ascii="David" w:hAnsi="David"/>
                <w:b/>
                <w:bCs/>
                <w:szCs w:val="24"/>
              </w:rPr>
            </w:pPr>
            <w:r w:rsidRPr="00B27CE0">
              <w:rPr>
                <w:rFonts w:ascii="David" w:hAnsi="David"/>
                <w:b/>
                <w:bCs/>
                <w:szCs w:val="24"/>
                <w:rtl/>
              </w:rPr>
              <w:t>_____________________</w:t>
            </w:r>
          </w:p>
        </w:tc>
      </w:tr>
      <w:tr w:rsidR="00830F42" w:rsidTr="00B1160A">
        <w:tc>
          <w:tcPr>
            <w:tcW w:w="1551" w:type="pct"/>
            <w:gridSpan w:val="2"/>
            <w:hideMark/>
          </w:tcPr>
          <w:p w:rsidR="006956C3" w:rsidRPr="00B27CE0" w:rsidRDefault="00FF0E78" w:rsidP="006956C3">
            <w:pPr>
              <w:spacing w:line="360" w:lineRule="auto"/>
              <w:jc w:val="center"/>
              <w:rPr>
                <w:rFonts w:ascii="David" w:hAnsi="David"/>
                <w:szCs w:val="24"/>
              </w:rPr>
            </w:pPr>
            <w:r w:rsidRPr="00B27CE0">
              <w:rPr>
                <w:rFonts w:ascii="David" w:hAnsi="David"/>
                <w:szCs w:val="24"/>
                <w:rtl/>
              </w:rPr>
              <w:t>תאריך</w:t>
            </w:r>
          </w:p>
        </w:tc>
        <w:tc>
          <w:tcPr>
            <w:tcW w:w="1790" w:type="pct"/>
            <w:gridSpan w:val="2"/>
            <w:hideMark/>
          </w:tcPr>
          <w:p w:rsidR="006956C3" w:rsidRPr="00B27CE0" w:rsidRDefault="00FF0E78" w:rsidP="006956C3">
            <w:pPr>
              <w:spacing w:line="360" w:lineRule="auto"/>
              <w:jc w:val="center"/>
              <w:rPr>
                <w:rFonts w:ascii="David" w:hAnsi="David"/>
                <w:szCs w:val="24"/>
              </w:rPr>
            </w:pPr>
            <w:r w:rsidRPr="00B27CE0">
              <w:rPr>
                <w:rFonts w:ascii="David" w:hAnsi="David"/>
                <w:szCs w:val="24"/>
                <w:rtl/>
              </w:rPr>
              <w:t>מספר רישיון</w:t>
            </w:r>
          </w:p>
        </w:tc>
        <w:tc>
          <w:tcPr>
            <w:tcW w:w="1659" w:type="pct"/>
            <w:hideMark/>
          </w:tcPr>
          <w:p w:rsidR="006956C3" w:rsidRPr="00B27CE0" w:rsidRDefault="00FF0E78" w:rsidP="006956C3">
            <w:pPr>
              <w:spacing w:line="360" w:lineRule="auto"/>
              <w:jc w:val="center"/>
              <w:rPr>
                <w:rFonts w:ascii="David" w:hAnsi="David"/>
                <w:szCs w:val="24"/>
              </w:rPr>
            </w:pPr>
            <w:r w:rsidRPr="00B27CE0">
              <w:rPr>
                <w:rFonts w:ascii="David" w:hAnsi="David"/>
                <w:szCs w:val="24"/>
                <w:rtl/>
              </w:rPr>
              <w:t>חתימה וחותמת</w:t>
            </w:r>
          </w:p>
        </w:tc>
      </w:tr>
      <w:bookmarkEnd w:id="131"/>
    </w:tbl>
    <w:p w:rsidR="006956C3" w:rsidRPr="00B27CE0" w:rsidRDefault="006956C3" w:rsidP="006956C3">
      <w:pPr>
        <w:spacing w:line="360" w:lineRule="auto"/>
        <w:rPr>
          <w:rFonts w:ascii="David" w:hAnsi="David"/>
          <w:szCs w:val="24"/>
          <w:rtl/>
        </w:rPr>
      </w:pPr>
    </w:p>
    <w:p w:rsidR="006956C3" w:rsidRPr="00B27CE0" w:rsidRDefault="006956C3" w:rsidP="006956C3">
      <w:pPr>
        <w:rPr>
          <w:szCs w:val="24"/>
          <w:lang w:eastAsia="en-US"/>
        </w:rPr>
      </w:pPr>
    </w:p>
    <w:p w:rsidR="006956C3" w:rsidRPr="00B27CE0" w:rsidRDefault="006956C3" w:rsidP="00B21863">
      <w:pPr>
        <w:pStyle w:val="14"/>
        <w:jc w:val="left"/>
        <w:rPr>
          <w:rFonts w:ascii="David" w:hAnsi="David"/>
          <w:sz w:val="24"/>
          <w:szCs w:val="24"/>
          <w:rtl/>
        </w:rPr>
      </w:pPr>
    </w:p>
    <w:p w:rsidR="006956C3" w:rsidRPr="00B27CE0" w:rsidRDefault="00FF0E78">
      <w:pPr>
        <w:bidi w:val="0"/>
        <w:rPr>
          <w:rFonts w:asciiTheme="minorHAnsi" w:hAnsiTheme="minorHAnsi"/>
          <w:b/>
          <w:bCs/>
          <w:snapToGrid w:val="0"/>
          <w:szCs w:val="24"/>
        </w:rPr>
      </w:pPr>
      <w:r w:rsidRPr="00B27CE0">
        <w:rPr>
          <w:rFonts w:ascii="David" w:hAnsi="David" w:cs="Times New Roman"/>
          <w:szCs w:val="24"/>
          <w:rtl/>
        </w:rPr>
        <w:br w:type="page"/>
      </w:r>
    </w:p>
    <w:p w:rsidR="00614C30" w:rsidRPr="0026469C" w:rsidRDefault="00FF0E78" w:rsidP="00D34A2E">
      <w:pPr>
        <w:pStyle w:val="14"/>
        <w:jc w:val="left"/>
        <w:rPr>
          <w:sz w:val="24"/>
          <w:szCs w:val="24"/>
          <w:rtl/>
        </w:rPr>
      </w:pPr>
      <w:bookmarkStart w:id="135" w:name="_Toc86748069"/>
      <w:bookmarkStart w:id="136" w:name="_Ref86920243"/>
      <w:bookmarkEnd w:id="132"/>
      <w:r w:rsidRPr="0026469C">
        <w:rPr>
          <w:rFonts w:hint="eastAsia"/>
          <w:sz w:val="24"/>
          <w:szCs w:val="24"/>
          <w:rtl/>
        </w:rPr>
        <w:t>נספח</w:t>
      </w:r>
      <w:r w:rsidRPr="0026469C">
        <w:rPr>
          <w:sz w:val="24"/>
          <w:szCs w:val="24"/>
          <w:rtl/>
        </w:rPr>
        <w:t xml:space="preserve"> א' </w:t>
      </w:r>
      <w:r w:rsidR="00412A1F" w:rsidRPr="0026469C">
        <w:rPr>
          <w:sz w:val="24"/>
          <w:szCs w:val="24"/>
          <w:rtl/>
        </w:rPr>
        <w:t>10</w:t>
      </w:r>
      <w:r w:rsidR="005800C2" w:rsidRPr="0026469C">
        <w:rPr>
          <w:sz w:val="24"/>
          <w:szCs w:val="24"/>
          <w:rtl/>
        </w:rPr>
        <w:t xml:space="preserve"> </w:t>
      </w:r>
      <w:r w:rsidRPr="0026469C">
        <w:rPr>
          <w:sz w:val="24"/>
          <w:szCs w:val="24"/>
          <w:rtl/>
        </w:rPr>
        <w:t xml:space="preserve">תצהיר בדבר </w:t>
      </w:r>
      <w:r w:rsidR="00A20310" w:rsidRPr="0026469C">
        <w:rPr>
          <w:sz w:val="24"/>
          <w:szCs w:val="24"/>
          <w:rtl/>
        </w:rPr>
        <w:t xml:space="preserve">העדר הרשעות קודמות והליכים פליליים </w:t>
      </w:r>
      <w:r w:rsidR="00821DD0" w:rsidRPr="0026469C">
        <w:rPr>
          <w:sz w:val="24"/>
          <w:szCs w:val="24"/>
          <w:rtl/>
        </w:rPr>
        <w:t>(ימולא על ידי כל אחד מיחידי המציע המוצעים)</w:t>
      </w:r>
      <w:bookmarkEnd w:id="135"/>
      <w:bookmarkEnd w:id="136"/>
    </w:p>
    <w:p w:rsidR="00614C30" w:rsidRPr="00B27CE0" w:rsidRDefault="00614C30" w:rsidP="00614C30">
      <w:pPr>
        <w:rPr>
          <w:szCs w:val="24"/>
          <w:rtl/>
        </w:rPr>
      </w:pPr>
    </w:p>
    <w:p w:rsidR="00614C30" w:rsidRPr="00B27CE0" w:rsidRDefault="00FF0E78" w:rsidP="00614C30">
      <w:pPr>
        <w:spacing w:line="360" w:lineRule="auto"/>
        <w:jc w:val="both"/>
        <w:rPr>
          <w:rFonts w:ascii="David" w:hAnsi="David"/>
          <w:szCs w:val="24"/>
          <w:lang w:eastAsia="en-US"/>
        </w:rPr>
      </w:pPr>
      <w:r w:rsidRPr="00B27CE0">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614C30" w:rsidRPr="00B27CE0" w:rsidRDefault="00614C30" w:rsidP="00614C30">
      <w:pPr>
        <w:spacing w:line="360" w:lineRule="auto"/>
        <w:jc w:val="both"/>
        <w:rPr>
          <w:rFonts w:ascii="David" w:hAnsi="David"/>
          <w:szCs w:val="24"/>
          <w:rtl/>
        </w:rPr>
      </w:pPr>
    </w:p>
    <w:p w:rsidR="00614C30" w:rsidRPr="00B27CE0" w:rsidRDefault="00614C30" w:rsidP="00614C30">
      <w:pPr>
        <w:keepNext/>
        <w:keepLines/>
        <w:spacing w:line="360" w:lineRule="auto"/>
        <w:jc w:val="both"/>
        <w:rPr>
          <w:rFonts w:ascii="David" w:hAnsi="David"/>
          <w:szCs w:val="24"/>
          <w:rtl/>
        </w:rPr>
      </w:pPr>
    </w:p>
    <w:p w:rsidR="008E10BB" w:rsidRPr="00B27CE0" w:rsidRDefault="00FF0E78" w:rsidP="00D34A2E">
      <w:pPr>
        <w:spacing w:line="360" w:lineRule="auto"/>
        <w:jc w:val="both"/>
        <w:rPr>
          <w:szCs w:val="24"/>
          <w:lang w:eastAsia="en-US"/>
        </w:rPr>
      </w:pPr>
      <w:r w:rsidRPr="00B27CE0">
        <w:rPr>
          <w:szCs w:val="24"/>
          <w:rtl/>
        </w:rPr>
        <w:t>הריני מצהיר</w:t>
      </w:r>
      <w:r w:rsidR="00D34A2E">
        <w:rPr>
          <w:rFonts w:hint="cs"/>
          <w:szCs w:val="24"/>
          <w:rtl/>
        </w:rPr>
        <w:t>/ה</w:t>
      </w:r>
      <w:r w:rsidRPr="00B27CE0">
        <w:rPr>
          <w:szCs w:val="24"/>
          <w:rtl/>
        </w:rPr>
        <w:t xml:space="preserve"> בזאת כי לא הורשעתי</w:t>
      </w:r>
      <w:r w:rsidR="00D34A2E">
        <w:rPr>
          <w:rFonts w:hint="cs"/>
          <w:szCs w:val="24"/>
          <w:rtl/>
        </w:rPr>
        <w:t xml:space="preserve"> בעבירות פליליות</w:t>
      </w:r>
      <w:r w:rsidRPr="00B27CE0">
        <w:rPr>
          <w:szCs w:val="24"/>
          <w:rtl/>
        </w:rPr>
        <w:t>, או עבירות משמעתיות על פי חוק לשכת עורכי הדין התשכ"א - 1961 והכללים מכוחו ולמעט עבירות תעבורה, ו/או לא הוגשו נגדי הליכים פליליים או משמעתיים בגין העבירות האמורות; ו/או לא נחקרתי בגין העב</w:t>
      </w:r>
      <w:r w:rsidR="00D34A2E">
        <w:rPr>
          <w:rFonts w:hint="cs"/>
          <w:szCs w:val="24"/>
          <w:rtl/>
        </w:rPr>
        <w:t>י</w:t>
      </w:r>
      <w:r w:rsidRPr="00B27CE0">
        <w:rPr>
          <w:szCs w:val="24"/>
          <w:rtl/>
        </w:rPr>
        <w:t>רות האמורות, וזולת אם חלפה תקופת התיישנות לפי חוק המרשם הפלילי ותקנת השבים, התשמ"א-1981.</w:t>
      </w:r>
    </w:p>
    <w:p w:rsidR="008E10BB" w:rsidRPr="00B27CE0" w:rsidRDefault="008E10BB" w:rsidP="008E10BB">
      <w:pPr>
        <w:spacing w:line="360" w:lineRule="auto"/>
        <w:jc w:val="both"/>
        <w:rPr>
          <w:szCs w:val="24"/>
          <w:rtl/>
        </w:rPr>
      </w:pPr>
    </w:p>
    <w:p w:rsidR="008E10BB" w:rsidRPr="00B27CE0" w:rsidRDefault="00FF0E78" w:rsidP="008E10BB">
      <w:pPr>
        <w:spacing w:line="360" w:lineRule="auto"/>
        <w:rPr>
          <w:b/>
          <w:bCs/>
          <w:szCs w:val="24"/>
          <w:u w:val="single"/>
          <w:rtl/>
        </w:rPr>
      </w:pPr>
      <w:r w:rsidRPr="00B27CE0">
        <w:rPr>
          <w:b/>
          <w:bCs/>
          <w:szCs w:val="24"/>
          <w:u w:val="single"/>
          <w:rtl/>
        </w:rPr>
        <w:t>או</w:t>
      </w:r>
    </w:p>
    <w:p w:rsidR="008E10BB" w:rsidRPr="00B27CE0" w:rsidRDefault="008E10BB" w:rsidP="008E10BB">
      <w:pPr>
        <w:spacing w:line="360" w:lineRule="auto"/>
        <w:rPr>
          <w:b/>
          <w:bCs/>
          <w:szCs w:val="24"/>
          <w:u w:val="single"/>
          <w:rtl/>
        </w:rPr>
      </w:pPr>
    </w:p>
    <w:p w:rsidR="008E10BB" w:rsidRPr="00B27CE0" w:rsidRDefault="00FF0E78" w:rsidP="004A4B84">
      <w:pPr>
        <w:spacing w:line="360" w:lineRule="auto"/>
        <w:rPr>
          <w:szCs w:val="24"/>
          <w:rtl/>
        </w:rPr>
      </w:pPr>
      <w:r w:rsidRPr="00B27CE0">
        <w:rPr>
          <w:szCs w:val="24"/>
          <w:rtl/>
        </w:rPr>
        <w:t xml:space="preserve">הנני מצהיר כי הורשעתי </w:t>
      </w:r>
      <w:r w:rsidR="00D34A2E">
        <w:rPr>
          <w:rFonts w:hint="cs"/>
          <w:szCs w:val="24"/>
          <w:rtl/>
        </w:rPr>
        <w:t>בעבירות</w:t>
      </w:r>
      <w:r w:rsidRPr="00B27CE0">
        <w:rPr>
          <w:szCs w:val="24"/>
          <w:rtl/>
        </w:rPr>
        <w:t xml:space="preserve"> </w:t>
      </w:r>
      <w:r w:rsidR="00D34A2E">
        <w:rPr>
          <w:rFonts w:hint="cs"/>
          <w:szCs w:val="24"/>
          <w:rtl/>
        </w:rPr>
        <w:t>ב</w:t>
      </w:r>
      <w:r w:rsidRPr="00B27CE0">
        <w:rPr>
          <w:szCs w:val="24"/>
          <w:rtl/>
        </w:rPr>
        <w:t>הלי</w:t>
      </w:r>
      <w:r w:rsidR="00D34A2E">
        <w:rPr>
          <w:rFonts w:hint="cs"/>
          <w:szCs w:val="24"/>
          <w:rtl/>
        </w:rPr>
        <w:t>ך/ים</w:t>
      </w:r>
      <w:r w:rsidRPr="00B27CE0">
        <w:rPr>
          <w:szCs w:val="24"/>
          <w:rtl/>
        </w:rPr>
        <w:t xml:space="preserve"> פלילי</w:t>
      </w:r>
      <w:r w:rsidR="00D34A2E">
        <w:rPr>
          <w:rFonts w:hint="cs"/>
          <w:szCs w:val="24"/>
          <w:rtl/>
        </w:rPr>
        <w:t>/ים</w:t>
      </w:r>
      <w:r w:rsidRPr="00B27CE0">
        <w:rPr>
          <w:szCs w:val="24"/>
          <w:rtl/>
        </w:rPr>
        <w:t xml:space="preserve"> או משמעתיים (מחק</w:t>
      </w:r>
      <w:r w:rsidR="00D34A2E">
        <w:rPr>
          <w:rFonts w:hint="cs"/>
          <w:szCs w:val="24"/>
          <w:rtl/>
        </w:rPr>
        <w:t>/י</w:t>
      </w:r>
      <w:r w:rsidRPr="00B27CE0">
        <w:rPr>
          <w:szCs w:val="24"/>
          <w:rtl/>
        </w:rPr>
        <w:t xml:space="preserve"> את המיותר) בעבר </w:t>
      </w:r>
      <w:r w:rsidR="00D34A2E">
        <w:rPr>
          <w:rFonts w:hint="cs"/>
          <w:szCs w:val="24"/>
          <w:rtl/>
        </w:rPr>
        <w:t>כפי שיפורט</w:t>
      </w:r>
      <w:r w:rsidRPr="00B27CE0">
        <w:rPr>
          <w:szCs w:val="24"/>
          <w:rtl/>
        </w:rPr>
        <w:t>: ____________________________________________________________________________________________________________________________________________________________________________________________________________</w:t>
      </w:r>
    </w:p>
    <w:p w:rsidR="008E10BB" w:rsidRPr="00B27CE0" w:rsidRDefault="00FF0E78" w:rsidP="008E10BB">
      <w:pPr>
        <w:spacing w:line="360" w:lineRule="auto"/>
        <w:rPr>
          <w:szCs w:val="24"/>
          <w:rtl/>
        </w:rPr>
      </w:pPr>
      <w:r w:rsidRPr="00B27CE0">
        <w:rPr>
          <w:szCs w:val="24"/>
          <w:rtl/>
        </w:rPr>
        <w:t xml:space="preserve">(יש לפרט  את העבירות). </w:t>
      </w:r>
    </w:p>
    <w:p w:rsidR="00614C30" w:rsidRPr="00B27CE0" w:rsidRDefault="00614C30" w:rsidP="00614C30">
      <w:pPr>
        <w:spacing w:line="360" w:lineRule="auto"/>
        <w:jc w:val="both"/>
        <w:rPr>
          <w:rFonts w:ascii="David" w:hAnsi="David"/>
          <w:b/>
          <w:bCs/>
          <w:szCs w:val="24"/>
          <w:rtl/>
        </w:rPr>
      </w:pPr>
    </w:p>
    <w:p w:rsidR="00614C30" w:rsidRPr="00B27CE0" w:rsidRDefault="00FF0E78" w:rsidP="00614C30">
      <w:pPr>
        <w:spacing w:line="360" w:lineRule="auto"/>
        <w:jc w:val="both"/>
        <w:rPr>
          <w:rFonts w:ascii="David" w:hAnsi="David"/>
          <w:szCs w:val="24"/>
          <w:rtl/>
        </w:rPr>
      </w:pPr>
      <w:r w:rsidRPr="00B27CE0">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30F42" w:rsidTr="00614C30">
        <w:tc>
          <w:tcPr>
            <w:tcW w:w="1659" w:type="dxa"/>
            <w:tcBorders>
              <w:bottom w:val="single" w:sz="4" w:space="0" w:color="auto"/>
            </w:tcBorders>
          </w:tcPr>
          <w:p w:rsidR="00614C30" w:rsidRPr="00B27CE0" w:rsidRDefault="00614C30" w:rsidP="00614C30">
            <w:pPr>
              <w:spacing w:line="360" w:lineRule="auto"/>
              <w:jc w:val="center"/>
              <w:rPr>
                <w:rFonts w:ascii="David" w:hAnsi="David"/>
                <w:b/>
                <w:bCs/>
                <w:szCs w:val="24"/>
                <w:rtl/>
              </w:rPr>
            </w:pPr>
          </w:p>
        </w:tc>
        <w:tc>
          <w:tcPr>
            <w:tcW w:w="283" w:type="dxa"/>
          </w:tcPr>
          <w:p w:rsidR="00614C30" w:rsidRPr="00B27CE0" w:rsidRDefault="00614C30" w:rsidP="00614C30">
            <w:pPr>
              <w:spacing w:line="360" w:lineRule="auto"/>
              <w:jc w:val="center"/>
              <w:rPr>
                <w:rFonts w:ascii="David" w:hAnsi="David"/>
                <w:b/>
                <w:bCs/>
                <w:szCs w:val="24"/>
                <w:rtl/>
              </w:rPr>
            </w:pPr>
          </w:p>
        </w:tc>
        <w:tc>
          <w:tcPr>
            <w:tcW w:w="2835" w:type="dxa"/>
            <w:tcBorders>
              <w:bottom w:val="single" w:sz="4" w:space="0" w:color="auto"/>
            </w:tcBorders>
          </w:tcPr>
          <w:p w:rsidR="00614C30" w:rsidRPr="00B27CE0" w:rsidRDefault="00614C30" w:rsidP="00614C30">
            <w:pPr>
              <w:spacing w:line="360" w:lineRule="auto"/>
              <w:jc w:val="center"/>
              <w:rPr>
                <w:rFonts w:ascii="David" w:hAnsi="David"/>
                <w:b/>
                <w:bCs/>
                <w:szCs w:val="24"/>
                <w:rtl/>
              </w:rPr>
            </w:pPr>
          </w:p>
        </w:tc>
        <w:tc>
          <w:tcPr>
            <w:tcW w:w="283" w:type="dxa"/>
          </w:tcPr>
          <w:p w:rsidR="00614C30" w:rsidRPr="00B27CE0" w:rsidRDefault="00614C30" w:rsidP="00614C30">
            <w:pPr>
              <w:spacing w:line="360" w:lineRule="auto"/>
              <w:jc w:val="center"/>
              <w:rPr>
                <w:rFonts w:ascii="David" w:hAnsi="David"/>
                <w:b/>
                <w:bCs/>
                <w:szCs w:val="24"/>
                <w:rtl/>
              </w:rPr>
            </w:pPr>
          </w:p>
        </w:tc>
        <w:tc>
          <w:tcPr>
            <w:tcW w:w="3402" w:type="dxa"/>
            <w:tcBorders>
              <w:bottom w:val="single" w:sz="4" w:space="0" w:color="auto"/>
            </w:tcBorders>
          </w:tcPr>
          <w:p w:rsidR="00614C30" w:rsidRPr="00B27CE0" w:rsidRDefault="00614C30" w:rsidP="00614C30">
            <w:pPr>
              <w:spacing w:line="360" w:lineRule="auto"/>
              <w:jc w:val="center"/>
              <w:rPr>
                <w:rFonts w:ascii="David" w:hAnsi="David"/>
                <w:b/>
                <w:bCs/>
                <w:szCs w:val="24"/>
                <w:rtl/>
              </w:rPr>
            </w:pPr>
          </w:p>
        </w:tc>
      </w:tr>
      <w:tr w:rsidR="00830F42" w:rsidTr="00614C30">
        <w:tc>
          <w:tcPr>
            <w:tcW w:w="1659" w:type="dxa"/>
            <w:tcBorders>
              <w:top w:val="single" w:sz="4" w:space="0" w:color="auto"/>
            </w:tcBorders>
          </w:tcPr>
          <w:p w:rsidR="00614C30" w:rsidRPr="00B27CE0" w:rsidRDefault="00FF0E78" w:rsidP="00614C30">
            <w:pPr>
              <w:spacing w:line="360" w:lineRule="auto"/>
              <w:jc w:val="center"/>
              <w:rPr>
                <w:rFonts w:ascii="David" w:hAnsi="David"/>
                <w:b/>
                <w:bCs/>
                <w:szCs w:val="24"/>
                <w:rtl/>
              </w:rPr>
            </w:pPr>
            <w:r w:rsidRPr="00B27CE0">
              <w:rPr>
                <w:rFonts w:ascii="David" w:hAnsi="David"/>
                <w:szCs w:val="24"/>
                <w:rtl/>
              </w:rPr>
              <w:t>תאריך</w:t>
            </w:r>
          </w:p>
        </w:tc>
        <w:tc>
          <w:tcPr>
            <w:tcW w:w="283" w:type="dxa"/>
          </w:tcPr>
          <w:p w:rsidR="00614C30" w:rsidRPr="00B27CE0" w:rsidRDefault="00614C30" w:rsidP="00614C30">
            <w:pPr>
              <w:spacing w:line="360" w:lineRule="auto"/>
              <w:jc w:val="center"/>
              <w:rPr>
                <w:rFonts w:ascii="David" w:hAnsi="David"/>
                <w:b/>
                <w:bCs/>
                <w:szCs w:val="24"/>
                <w:rtl/>
              </w:rPr>
            </w:pPr>
          </w:p>
        </w:tc>
        <w:tc>
          <w:tcPr>
            <w:tcW w:w="2835" w:type="dxa"/>
            <w:tcBorders>
              <w:top w:val="single" w:sz="4" w:space="0" w:color="auto"/>
            </w:tcBorders>
          </w:tcPr>
          <w:p w:rsidR="00614C30" w:rsidRPr="00B27CE0" w:rsidRDefault="00FF0E78" w:rsidP="00614C30">
            <w:pPr>
              <w:spacing w:line="360" w:lineRule="auto"/>
              <w:jc w:val="center"/>
              <w:rPr>
                <w:rFonts w:ascii="David" w:hAnsi="David"/>
                <w:b/>
                <w:bCs/>
                <w:szCs w:val="24"/>
                <w:rtl/>
              </w:rPr>
            </w:pPr>
            <w:r w:rsidRPr="00B27CE0">
              <w:rPr>
                <w:rFonts w:ascii="David" w:hAnsi="David"/>
                <w:szCs w:val="24"/>
                <w:rtl/>
              </w:rPr>
              <w:t>שם המצהיר</w:t>
            </w:r>
          </w:p>
        </w:tc>
        <w:tc>
          <w:tcPr>
            <w:tcW w:w="283" w:type="dxa"/>
          </w:tcPr>
          <w:p w:rsidR="00614C30" w:rsidRPr="00B27CE0" w:rsidRDefault="00614C30" w:rsidP="00614C30">
            <w:pPr>
              <w:spacing w:line="360" w:lineRule="auto"/>
              <w:jc w:val="center"/>
              <w:rPr>
                <w:rFonts w:ascii="David" w:hAnsi="David"/>
                <w:b/>
                <w:bCs/>
                <w:szCs w:val="24"/>
                <w:rtl/>
              </w:rPr>
            </w:pPr>
          </w:p>
        </w:tc>
        <w:tc>
          <w:tcPr>
            <w:tcW w:w="3402" w:type="dxa"/>
            <w:tcBorders>
              <w:top w:val="single" w:sz="4" w:space="0" w:color="auto"/>
            </w:tcBorders>
          </w:tcPr>
          <w:p w:rsidR="00614C30" w:rsidRPr="00B27CE0" w:rsidRDefault="00FF0E78" w:rsidP="00614C30">
            <w:pPr>
              <w:spacing w:line="360" w:lineRule="auto"/>
              <w:jc w:val="center"/>
              <w:rPr>
                <w:rFonts w:ascii="David" w:hAnsi="David"/>
                <w:b/>
                <w:bCs/>
                <w:szCs w:val="24"/>
                <w:rtl/>
              </w:rPr>
            </w:pPr>
            <w:r w:rsidRPr="00B27CE0">
              <w:rPr>
                <w:rFonts w:ascii="David" w:hAnsi="David"/>
                <w:szCs w:val="24"/>
                <w:rtl/>
              </w:rPr>
              <w:t xml:space="preserve">חתימת המצהיר          </w:t>
            </w:r>
          </w:p>
        </w:tc>
      </w:tr>
    </w:tbl>
    <w:p w:rsidR="00614C30" w:rsidRPr="00B27CE0" w:rsidRDefault="00614C30" w:rsidP="00614C30">
      <w:pPr>
        <w:spacing w:line="360" w:lineRule="auto"/>
        <w:jc w:val="both"/>
        <w:rPr>
          <w:rFonts w:ascii="David" w:hAnsi="David"/>
          <w:szCs w:val="24"/>
          <w:rtl/>
        </w:rPr>
      </w:pPr>
    </w:p>
    <w:p w:rsidR="00614C30" w:rsidRPr="00B27CE0" w:rsidRDefault="00FF0E78"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B27CE0">
        <w:rPr>
          <w:rFonts w:ascii="David" w:hAnsi="David"/>
          <w:b/>
          <w:bCs/>
          <w:szCs w:val="24"/>
          <w:u w:val="single"/>
          <w:rtl/>
        </w:rPr>
        <w:t>אישור עורך הדין</w:t>
      </w:r>
    </w:p>
    <w:p w:rsidR="00614C30" w:rsidRPr="00B27CE0" w:rsidRDefault="00FF0E78" w:rsidP="00614C30">
      <w:pPr>
        <w:spacing w:line="360" w:lineRule="auto"/>
        <w:jc w:val="both"/>
        <w:rPr>
          <w:rFonts w:ascii="David" w:hAnsi="David"/>
          <w:szCs w:val="24"/>
          <w:rtl/>
        </w:rPr>
      </w:pPr>
      <w:r w:rsidRPr="00B27CE0">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830F42" w:rsidTr="00614C30">
        <w:tc>
          <w:tcPr>
            <w:tcW w:w="1659" w:type="dxa"/>
            <w:tcBorders>
              <w:bottom w:val="single" w:sz="4" w:space="0" w:color="auto"/>
            </w:tcBorders>
          </w:tcPr>
          <w:p w:rsidR="00614C30" w:rsidRPr="00B27CE0" w:rsidRDefault="00614C30" w:rsidP="00614C30">
            <w:pPr>
              <w:spacing w:line="360" w:lineRule="auto"/>
              <w:jc w:val="center"/>
              <w:rPr>
                <w:rFonts w:ascii="David" w:hAnsi="David"/>
                <w:b/>
                <w:bCs/>
                <w:szCs w:val="24"/>
                <w:rtl/>
              </w:rPr>
            </w:pPr>
          </w:p>
        </w:tc>
        <w:tc>
          <w:tcPr>
            <w:tcW w:w="283" w:type="dxa"/>
          </w:tcPr>
          <w:p w:rsidR="00614C30" w:rsidRPr="00B27CE0" w:rsidRDefault="00614C30" w:rsidP="00614C30">
            <w:pPr>
              <w:spacing w:line="360" w:lineRule="auto"/>
              <w:jc w:val="center"/>
              <w:rPr>
                <w:rFonts w:ascii="David" w:hAnsi="David"/>
                <w:b/>
                <w:bCs/>
                <w:szCs w:val="24"/>
                <w:rtl/>
              </w:rPr>
            </w:pPr>
          </w:p>
        </w:tc>
        <w:tc>
          <w:tcPr>
            <w:tcW w:w="2835" w:type="dxa"/>
            <w:tcBorders>
              <w:bottom w:val="single" w:sz="4" w:space="0" w:color="auto"/>
            </w:tcBorders>
          </w:tcPr>
          <w:p w:rsidR="00614C30" w:rsidRPr="00B27CE0" w:rsidRDefault="00614C30" w:rsidP="00614C30">
            <w:pPr>
              <w:spacing w:line="360" w:lineRule="auto"/>
              <w:jc w:val="center"/>
              <w:rPr>
                <w:rFonts w:ascii="David" w:hAnsi="David"/>
                <w:b/>
                <w:bCs/>
                <w:szCs w:val="24"/>
                <w:rtl/>
              </w:rPr>
            </w:pPr>
          </w:p>
        </w:tc>
        <w:tc>
          <w:tcPr>
            <w:tcW w:w="283" w:type="dxa"/>
          </w:tcPr>
          <w:p w:rsidR="00614C30" w:rsidRPr="00B27CE0" w:rsidRDefault="00614C30" w:rsidP="00614C30">
            <w:pPr>
              <w:spacing w:line="360" w:lineRule="auto"/>
              <w:jc w:val="center"/>
              <w:rPr>
                <w:rFonts w:ascii="David" w:hAnsi="David"/>
                <w:b/>
                <w:bCs/>
                <w:szCs w:val="24"/>
                <w:rtl/>
              </w:rPr>
            </w:pPr>
          </w:p>
        </w:tc>
        <w:tc>
          <w:tcPr>
            <w:tcW w:w="3402" w:type="dxa"/>
            <w:tcBorders>
              <w:bottom w:val="single" w:sz="4" w:space="0" w:color="auto"/>
            </w:tcBorders>
          </w:tcPr>
          <w:p w:rsidR="00614C30" w:rsidRPr="00B27CE0" w:rsidRDefault="00614C30" w:rsidP="00614C30">
            <w:pPr>
              <w:spacing w:line="360" w:lineRule="auto"/>
              <w:jc w:val="center"/>
              <w:rPr>
                <w:rFonts w:ascii="David" w:hAnsi="David"/>
                <w:b/>
                <w:bCs/>
                <w:szCs w:val="24"/>
                <w:rtl/>
              </w:rPr>
            </w:pPr>
          </w:p>
        </w:tc>
      </w:tr>
      <w:tr w:rsidR="00830F42" w:rsidTr="00614C30">
        <w:tc>
          <w:tcPr>
            <w:tcW w:w="1659" w:type="dxa"/>
            <w:tcBorders>
              <w:top w:val="single" w:sz="4" w:space="0" w:color="auto"/>
            </w:tcBorders>
          </w:tcPr>
          <w:p w:rsidR="00614C30" w:rsidRPr="00B27CE0" w:rsidRDefault="00FF0E78" w:rsidP="00614C30">
            <w:pPr>
              <w:spacing w:line="360" w:lineRule="auto"/>
              <w:jc w:val="center"/>
              <w:rPr>
                <w:rFonts w:ascii="David" w:hAnsi="David"/>
                <w:b/>
                <w:bCs/>
                <w:szCs w:val="24"/>
                <w:rtl/>
              </w:rPr>
            </w:pPr>
            <w:r w:rsidRPr="00B27CE0">
              <w:rPr>
                <w:rFonts w:ascii="David" w:hAnsi="David"/>
                <w:szCs w:val="24"/>
                <w:rtl/>
              </w:rPr>
              <w:t>תאריך</w:t>
            </w:r>
          </w:p>
        </w:tc>
        <w:tc>
          <w:tcPr>
            <w:tcW w:w="283" w:type="dxa"/>
          </w:tcPr>
          <w:p w:rsidR="00614C30" w:rsidRPr="00B27CE0" w:rsidRDefault="00614C30" w:rsidP="00614C30">
            <w:pPr>
              <w:spacing w:line="360" w:lineRule="auto"/>
              <w:jc w:val="center"/>
              <w:rPr>
                <w:rFonts w:ascii="David" w:hAnsi="David"/>
                <w:b/>
                <w:bCs/>
                <w:szCs w:val="24"/>
                <w:rtl/>
              </w:rPr>
            </w:pPr>
          </w:p>
        </w:tc>
        <w:tc>
          <w:tcPr>
            <w:tcW w:w="2835" w:type="dxa"/>
            <w:tcBorders>
              <w:top w:val="single" w:sz="4" w:space="0" w:color="auto"/>
            </w:tcBorders>
          </w:tcPr>
          <w:p w:rsidR="00614C30" w:rsidRPr="00B27CE0" w:rsidRDefault="00FF0E78" w:rsidP="00614C30">
            <w:pPr>
              <w:spacing w:line="360" w:lineRule="auto"/>
              <w:jc w:val="center"/>
              <w:rPr>
                <w:rFonts w:ascii="David" w:hAnsi="David"/>
                <w:b/>
                <w:bCs/>
                <w:szCs w:val="24"/>
                <w:rtl/>
              </w:rPr>
            </w:pPr>
            <w:r w:rsidRPr="00B27CE0">
              <w:rPr>
                <w:rFonts w:ascii="David" w:hAnsi="David"/>
                <w:szCs w:val="24"/>
                <w:rtl/>
              </w:rPr>
              <w:t>עורך דין</w:t>
            </w:r>
          </w:p>
        </w:tc>
        <w:tc>
          <w:tcPr>
            <w:tcW w:w="283" w:type="dxa"/>
          </w:tcPr>
          <w:p w:rsidR="00614C30" w:rsidRPr="00B27CE0" w:rsidRDefault="00614C30" w:rsidP="00614C30">
            <w:pPr>
              <w:spacing w:line="360" w:lineRule="auto"/>
              <w:jc w:val="center"/>
              <w:rPr>
                <w:rFonts w:ascii="David" w:hAnsi="David"/>
                <w:b/>
                <w:bCs/>
                <w:szCs w:val="24"/>
                <w:rtl/>
              </w:rPr>
            </w:pPr>
          </w:p>
        </w:tc>
        <w:tc>
          <w:tcPr>
            <w:tcW w:w="3402" w:type="dxa"/>
            <w:tcBorders>
              <w:top w:val="single" w:sz="4" w:space="0" w:color="auto"/>
            </w:tcBorders>
          </w:tcPr>
          <w:p w:rsidR="00614C30" w:rsidRPr="00B27CE0" w:rsidRDefault="00FF0E78" w:rsidP="00614C30">
            <w:pPr>
              <w:spacing w:line="360" w:lineRule="auto"/>
              <w:jc w:val="center"/>
              <w:rPr>
                <w:rFonts w:ascii="David" w:hAnsi="David"/>
                <w:b/>
                <w:bCs/>
                <w:szCs w:val="24"/>
                <w:rtl/>
              </w:rPr>
            </w:pPr>
            <w:r w:rsidRPr="00B27CE0">
              <w:rPr>
                <w:rFonts w:ascii="David" w:hAnsi="David"/>
                <w:szCs w:val="24"/>
                <w:rtl/>
              </w:rPr>
              <w:t>חתימת עורך הדין</w:t>
            </w:r>
          </w:p>
          <w:p w:rsidR="00614C30" w:rsidRPr="00B27CE0" w:rsidRDefault="00FF0E78" w:rsidP="00614C30">
            <w:pPr>
              <w:spacing w:line="360" w:lineRule="auto"/>
              <w:jc w:val="center"/>
              <w:rPr>
                <w:rFonts w:ascii="David" w:hAnsi="David"/>
                <w:b/>
                <w:bCs/>
                <w:szCs w:val="24"/>
                <w:rtl/>
              </w:rPr>
            </w:pPr>
            <w:r w:rsidRPr="00B27CE0">
              <w:rPr>
                <w:rFonts w:ascii="David" w:hAnsi="David"/>
                <w:szCs w:val="24"/>
                <w:rtl/>
              </w:rPr>
              <w:t xml:space="preserve">חותמת ומספר רישיון          </w:t>
            </w:r>
          </w:p>
        </w:tc>
      </w:tr>
    </w:tbl>
    <w:p w:rsidR="00614C30" w:rsidRDefault="00614C30" w:rsidP="005B327D">
      <w:pPr>
        <w:rPr>
          <w:szCs w:val="24"/>
          <w:rtl/>
        </w:rPr>
      </w:pPr>
    </w:p>
    <w:p w:rsidR="001F4F08" w:rsidRDefault="001F4F08" w:rsidP="005B327D">
      <w:pPr>
        <w:rPr>
          <w:szCs w:val="24"/>
          <w:rtl/>
        </w:rPr>
      </w:pPr>
    </w:p>
    <w:p w:rsidR="001F4F08" w:rsidRDefault="001F4F08" w:rsidP="005B327D">
      <w:pPr>
        <w:rPr>
          <w:szCs w:val="24"/>
          <w:rtl/>
        </w:rPr>
      </w:pPr>
    </w:p>
    <w:p w:rsidR="00D34A2E" w:rsidRDefault="00D34A2E" w:rsidP="005B327D">
      <w:pPr>
        <w:rPr>
          <w:szCs w:val="24"/>
          <w:rtl/>
        </w:rPr>
      </w:pPr>
    </w:p>
    <w:p w:rsidR="00D34A2E" w:rsidRDefault="00D34A2E" w:rsidP="005B327D">
      <w:pPr>
        <w:rPr>
          <w:szCs w:val="24"/>
          <w:rtl/>
        </w:rPr>
      </w:pPr>
    </w:p>
    <w:p w:rsidR="00D34A2E" w:rsidRPr="00B27CE0" w:rsidRDefault="00D34A2E" w:rsidP="005B327D">
      <w:pPr>
        <w:rPr>
          <w:szCs w:val="24"/>
          <w:rtl/>
        </w:rPr>
      </w:pPr>
    </w:p>
    <w:p w:rsidR="00614C30" w:rsidRPr="00B27CE0" w:rsidRDefault="00614C30" w:rsidP="00614C30">
      <w:pPr>
        <w:rPr>
          <w:szCs w:val="24"/>
          <w:rtl/>
        </w:rPr>
      </w:pPr>
    </w:p>
    <w:p w:rsidR="00CC5C46" w:rsidRDefault="00FF0E78">
      <w:pPr>
        <w:bidi w:val="0"/>
        <w:rPr>
          <w:rFonts w:ascii="David" w:hAnsi="David"/>
          <w:b/>
          <w:bCs/>
          <w:szCs w:val="24"/>
          <w:rtl/>
        </w:rPr>
      </w:pPr>
      <w:r>
        <w:rPr>
          <w:rFonts w:ascii="David" w:hAnsi="David"/>
          <w:szCs w:val="24"/>
          <w:rtl/>
        </w:rPr>
        <w:br w:type="page"/>
      </w:r>
    </w:p>
    <w:p w:rsidR="00EE514A" w:rsidRPr="00B27CE0" w:rsidRDefault="00FF0E78" w:rsidP="00662F8E">
      <w:pPr>
        <w:pStyle w:val="14"/>
        <w:jc w:val="left"/>
        <w:rPr>
          <w:rFonts w:ascii="David" w:hAnsi="David"/>
          <w:sz w:val="24"/>
          <w:szCs w:val="24"/>
          <w:rtl/>
        </w:rPr>
      </w:pPr>
      <w:bookmarkStart w:id="137" w:name="_Toc86748070"/>
      <w:bookmarkStart w:id="138" w:name="_Ref86919829"/>
      <w:bookmarkStart w:id="139" w:name="_Ref86919867"/>
      <w:bookmarkStart w:id="140" w:name="_Ref86919917"/>
      <w:bookmarkStart w:id="141" w:name="_Ref86920309"/>
      <w:bookmarkStart w:id="142" w:name="_Ref86920331"/>
      <w:bookmarkStart w:id="143" w:name="_Ref86920441"/>
      <w:r w:rsidRPr="00B27CE0">
        <w:rPr>
          <w:rFonts w:ascii="David" w:hAnsi="David"/>
          <w:sz w:val="24"/>
          <w:szCs w:val="24"/>
          <w:rtl/>
        </w:rPr>
        <w:t xml:space="preserve">נספח </w:t>
      </w:r>
      <w:r w:rsidR="006C42D9">
        <w:rPr>
          <w:rFonts w:ascii="David" w:hAnsi="David" w:hint="cs"/>
          <w:sz w:val="24"/>
          <w:szCs w:val="24"/>
          <w:rtl/>
        </w:rPr>
        <w:t>ב</w:t>
      </w:r>
      <w:r w:rsidR="006C42D9" w:rsidRPr="00B27CE0">
        <w:rPr>
          <w:rFonts w:ascii="David" w:hAnsi="David"/>
          <w:sz w:val="24"/>
          <w:szCs w:val="24"/>
          <w:rtl/>
        </w:rPr>
        <w:t xml:space="preserve">' </w:t>
      </w:r>
      <w:r w:rsidRPr="00B27CE0">
        <w:rPr>
          <w:rFonts w:ascii="David" w:hAnsi="David"/>
          <w:sz w:val="24"/>
          <w:szCs w:val="24"/>
          <w:rtl/>
        </w:rPr>
        <w:t>הסכם התקשרות למתן שירותים עבור משרד המשפטים</w:t>
      </w:r>
      <w:bookmarkEnd w:id="137"/>
      <w:bookmarkEnd w:id="138"/>
      <w:bookmarkEnd w:id="139"/>
      <w:bookmarkEnd w:id="140"/>
      <w:bookmarkEnd w:id="141"/>
      <w:bookmarkEnd w:id="142"/>
      <w:bookmarkEnd w:id="143"/>
    </w:p>
    <w:p w:rsidR="00EE514A" w:rsidRPr="00B27CE0" w:rsidRDefault="00EE514A" w:rsidP="00EE514A">
      <w:pPr>
        <w:spacing w:line="360" w:lineRule="auto"/>
        <w:jc w:val="center"/>
        <w:rPr>
          <w:rFonts w:ascii="David" w:hAnsi="David"/>
          <w:szCs w:val="24"/>
          <w:rtl/>
        </w:rPr>
      </w:pPr>
    </w:p>
    <w:p w:rsidR="00EE514A" w:rsidRPr="00B27CE0" w:rsidRDefault="00FF0E78" w:rsidP="00EE514A">
      <w:pPr>
        <w:spacing w:line="360" w:lineRule="auto"/>
        <w:jc w:val="center"/>
        <w:rPr>
          <w:rFonts w:ascii="David" w:hAnsi="David"/>
          <w:szCs w:val="24"/>
          <w:rtl/>
        </w:rPr>
      </w:pPr>
      <w:r w:rsidRPr="00B27CE0">
        <w:rPr>
          <w:rFonts w:ascii="David" w:hAnsi="David"/>
          <w:szCs w:val="24"/>
          <w:rtl/>
        </w:rPr>
        <w:t>שנערך ונחתם ב: _____</w:t>
      </w:r>
      <w:r w:rsidRPr="00B27CE0">
        <w:rPr>
          <w:rFonts w:ascii="David" w:hAnsi="David" w:cs="Times New Roman"/>
          <w:szCs w:val="24"/>
          <w:rtl/>
        </w:rPr>
        <w:softHyphen/>
      </w:r>
      <w:r w:rsidRPr="00B27CE0">
        <w:rPr>
          <w:rFonts w:ascii="David" w:hAnsi="David" w:cs="Times New Roman"/>
          <w:szCs w:val="24"/>
          <w:rtl/>
        </w:rPr>
        <w:softHyphen/>
      </w:r>
      <w:r w:rsidRPr="00B27CE0">
        <w:rPr>
          <w:rFonts w:ascii="David" w:hAnsi="David" w:cs="Times New Roman"/>
          <w:szCs w:val="24"/>
          <w:rtl/>
        </w:rPr>
        <w:softHyphen/>
      </w:r>
      <w:r w:rsidRPr="00B27CE0">
        <w:rPr>
          <w:rFonts w:ascii="David" w:hAnsi="David" w:cs="Times New Roman"/>
          <w:szCs w:val="24"/>
          <w:rtl/>
        </w:rPr>
        <w:softHyphen/>
      </w:r>
      <w:r w:rsidRPr="00B27CE0">
        <w:rPr>
          <w:rFonts w:ascii="David" w:hAnsi="David" w:cs="Times New Roman"/>
          <w:szCs w:val="24"/>
          <w:rtl/>
        </w:rPr>
        <w:softHyphen/>
      </w:r>
      <w:r w:rsidRPr="00B27CE0">
        <w:rPr>
          <w:rFonts w:ascii="David" w:hAnsi="David" w:cs="Times New Roman"/>
          <w:szCs w:val="24"/>
          <w:rtl/>
        </w:rPr>
        <w:softHyphen/>
      </w:r>
      <w:r w:rsidRPr="00B27CE0">
        <w:rPr>
          <w:rFonts w:ascii="David" w:hAnsi="David" w:cs="Times New Roman"/>
          <w:szCs w:val="24"/>
          <w:rtl/>
        </w:rPr>
        <w:softHyphen/>
      </w:r>
      <w:r w:rsidRPr="00B27CE0">
        <w:rPr>
          <w:rFonts w:ascii="David" w:hAnsi="David"/>
          <w:szCs w:val="24"/>
          <w:rtl/>
        </w:rPr>
        <w:t>_____ ביום _________ בשנת ____________</w:t>
      </w:r>
    </w:p>
    <w:p w:rsidR="00EE514A" w:rsidRPr="00B27CE0" w:rsidRDefault="00EE514A" w:rsidP="00EE514A">
      <w:pPr>
        <w:spacing w:line="360" w:lineRule="auto"/>
        <w:jc w:val="both"/>
        <w:rPr>
          <w:rFonts w:ascii="David" w:hAnsi="David"/>
          <w:szCs w:val="24"/>
          <w:rtl/>
        </w:rPr>
      </w:pPr>
    </w:p>
    <w:p w:rsidR="00EE514A" w:rsidRPr="00B27CE0" w:rsidRDefault="00FF0E78" w:rsidP="00EE514A">
      <w:pPr>
        <w:spacing w:line="360" w:lineRule="auto"/>
        <w:ind w:left="1132" w:hanging="1132"/>
        <w:jc w:val="both"/>
        <w:rPr>
          <w:rFonts w:ascii="David" w:hAnsi="David"/>
          <w:szCs w:val="24"/>
          <w:rtl/>
        </w:rPr>
      </w:pPr>
      <w:r w:rsidRPr="00B27CE0">
        <w:rPr>
          <w:rFonts w:ascii="David" w:hAnsi="David"/>
          <w:szCs w:val="24"/>
          <w:rtl/>
        </w:rPr>
        <w:t xml:space="preserve">בין: </w:t>
      </w:r>
      <w:r w:rsidRPr="00B27CE0">
        <w:rPr>
          <w:rFonts w:ascii="David" w:hAnsi="David" w:cs="Times New Roman"/>
          <w:szCs w:val="24"/>
          <w:rtl/>
        </w:rPr>
        <w:tab/>
      </w:r>
      <w:r w:rsidRPr="00B27CE0">
        <w:rPr>
          <w:rFonts w:ascii="David" w:hAnsi="David"/>
          <w:b/>
          <w:bCs/>
          <w:szCs w:val="24"/>
          <w:rtl/>
        </w:rPr>
        <w:t>ממשלת ישראל בשם מדינת ישראל, באמצעות משרד המשפטים</w:t>
      </w:r>
    </w:p>
    <w:p w:rsidR="00EE514A" w:rsidRPr="00B27CE0" w:rsidRDefault="00FF0E78" w:rsidP="00EE514A">
      <w:pPr>
        <w:spacing w:line="360" w:lineRule="auto"/>
        <w:ind w:left="1132" w:hanging="412"/>
        <w:jc w:val="both"/>
        <w:rPr>
          <w:rFonts w:ascii="David" w:hAnsi="David"/>
          <w:b/>
          <w:bCs/>
          <w:szCs w:val="24"/>
          <w:rtl/>
        </w:rPr>
      </w:pPr>
      <w:r w:rsidRPr="00B27CE0">
        <w:rPr>
          <w:rFonts w:ascii="David" w:hAnsi="David"/>
          <w:szCs w:val="24"/>
          <w:rtl/>
        </w:rPr>
        <w:t xml:space="preserve">    </w:t>
      </w:r>
      <w:r w:rsidRPr="00B27CE0">
        <w:rPr>
          <w:rFonts w:ascii="David" w:hAnsi="David" w:cs="Times New Roman"/>
          <w:szCs w:val="24"/>
          <w:rtl/>
        </w:rPr>
        <w:tab/>
      </w:r>
      <w:r w:rsidRPr="00B27CE0">
        <w:rPr>
          <w:rFonts w:ascii="David" w:hAnsi="David"/>
          <w:szCs w:val="24"/>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B27CE0">
        <w:rPr>
          <w:rFonts w:ascii="David" w:hAnsi="David"/>
          <w:b/>
          <w:bCs/>
          <w:szCs w:val="24"/>
          <w:rtl/>
        </w:rPr>
        <w:t>המשרד</w:t>
      </w:r>
      <w:r w:rsidRPr="00B27CE0">
        <w:rPr>
          <w:rFonts w:ascii="David" w:hAnsi="David"/>
          <w:szCs w:val="24"/>
          <w:rtl/>
        </w:rPr>
        <w:t>")</w:t>
      </w:r>
      <w:r w:rsidRPr="00B27CE0">
        <w:rPr>
          <w:rFonts w:ascii="David" w:hAnsi="David"/>
          <w:b/>
          <w:bCs/>
          <w:szCs w:val="24"/>
          <w:rtl/>
        </w:rPr>
        <w:t>;</w:t>
      </w:r>
    </w:p>
    <w:p w:rsidR="00EE514A" w:rsidRPr="00B27CE0" w:rsidRDefault="00EE514A" w:rsidP="00EE514A">
      <w:pPr>
        <w:spacing w:line="360" w:lineRule="auto"/>
        <w:jc w:val="both"/>
        <w:rPr>
          <w:rFonts w:ascii="David" w:hAnsi="David"/>
          <w:b/>
          <w:bCs/>
          <w:szCs w:val="24"/>
          <w:u w:val="single"/>
          <w:rtl/>
        </w:rPr>
      </w:pPr>
    </w:p>
    <w:p w:rsidR="00EE514A" w:rsidRPr="00B27CE0" w:rsidRDefault="00FF0E78" w:rsidP="00EE514A">
      <w:pPr>
        <w:spacing w:line="360" w:lineRule="auto"/>
        <w:ind w:left="6480" w:firstLine="720"/>
        <w:jc w:val="both"/>
        <w:rPr>
          <w:rFonts w:ascii="David" w:hAnsi="David"/>
          <w:b/>
          <w:bCs/>
          <w:szCs w:val="24"/>
          <w:u w:val="single"/>
          <w:rtl/>
        </w:rPr>
      </w:pPr>
      <w:r w:rsidRPr="00B27CE0">
        <w:rPr>
          <w:rFonts w:ascii="David" w:hAnsi="David"/>
          <w:b/>
          <w:bCs/>
          <w:szCs w:val="24"/>
          <w:u w:val="single"/>
          <w:rtl/>
        </w:rPr>
        <w:t>מצד אחד</w:t>
      </w:r>
    </w:p>
    <w:p w:rsidR="00EE514A" w:rsidRPr="00B27CE0" w:rsidRDefault="00FF0E78" w:rsidP="00EE514A">
      <w:pPr>
        <w:spacing w:line="360" w:lineRule="auto"/>
        <w:ind w:left="-58"/>
        <w:rPr>
          <w:rFonts w:ascii="David" w:hAnsi="David"/>
          <w:b/>
          <w:bCs/>
          <w:szCs w:val="24"/>
          <w:rtl/>
        </w:rPr>
      </w:pPr>
      <w:r w:rsidRPr="00B27CE0">
        <w:rPr>
          <w:rFonts w:ascii="David" w:hAnsi="David" w:cs="Times New Roman"/>
          <w:szCs w:val="24"/>
          <w:rtl/>
        </w:rPr>
        <w:tab/>
      </w:r>
    </w:p>
    <w:p w:rsidR="006663F1" w:rsidRPr="00B27CE0" w:rsidRDefault="00FF0E78" w:rsidP="006C011E">
      <w:pPr>
        <w:pStyle w:val="aff5"/>
        <w:numPr>
          <w:ilvl w:val="0"/>
          <w:numId w:val="54"/>
        </w:numPr>
        <w:spacing w:line="360" w:lineRule="auto"/>
        <w:ind w:left="509" w:hanging="425"/>
        <w:jc w:val="both"/>
        <w:rPr>
          <w:szCs w:val="24"/>
          <w:rtl/>
        </w:rPr>
      </w:pPr>
      <w:r w:rsidRPr="00B27CE0">
        <w:rPr>
          <w:rFonts w:hint="cs"/>
          <w:szCs w:val="24"/>
          <w:rtl/>
        </w:rPr>
        <w:t xml:space="preserve">משרד עו"ד ____________ ח.פ./מס' שותפות/מס' עוסק מורשה _____________ </w:t>
      </w:r>
    </w:p>
    <w:p w:rsidR="006663F1" w:rsidRPr="00B27CE0" w:rsidRDefault="00FF0E78" w:rsidP="006663F1">
      <w:pPr>
        <w:spacing w:line="360" w:lineRule="auto"/>
        <w:jc w:val="both"/>
        <w:rPr>
          <w:szCs w:val="24"/>
          <w:rtl/>
        </w:rPr>
      </w:pPr>
      <w:r w:rsidRPr="00B27CE0">
        <w:rPr>
          <w:rFonts w:hint="cs"/>
          <w:szCs w:val="24"/>
          <w:rtl/>
        </w:rPr>
        <w:t>כתובת __________________________________________________________</w:t>
      </w:r>
    </w:p>
    <w:p w:rsidR="006663F1" w:rsidRPr="00B27CE0" w:rsidRDefault="00FF0E78" w:rsidP="006663F1">
      <w:pPr>
        <w:spacing w:line="360" w:lineRule="auto"/>
        <w:jc w:val="both"/>
        <w:rPr>
          <w:szCs w:val="24"/>
          <w:rtl/>
        </w:rPr>
      </w:pPr>
      <w:r w:rsidRPr="00B27CE0">
        <w:rPr>
          <w:rFonts w:hint="cs"/>
          <w:szCs w:val="24"/>
          <w:rtl/>
        </w:rPr>
        <w:t xml:space="preserve">טלפון ___________ פקס __________ כתובת </w:t>
      </w:r>
      <w:r w:rsidRPr="00B27CE0">
        <w:rPr>
          <w:rFonts w:hint="cs"/>
          <w:szCs w:val="24"/>
        </w:rPr>
        <w:t>E-MAIL</w:t>
      </w:r>
      <w:r w:rsidRPr="00B27CE0">
        <w:rPr>
          <w:rFonts w:hint="cs"/>
          <w:szCs w:val="24"/>
          <w:rtl/>
        </w:rPr>
        <w:t xml:space="preserve">:_____________________ </w:t>
      </w:r>
    </w:p>
    <w:p w:rsidR="006663F1" w:rsidRPr="00B27CE0" w:rsidRDefault="00FF0E78" w:rsidP="006663F1">
      <w:pPr>
        <w:spacing w:line="360" w:lineRule="auto"/>
        <w:jc w:val="both"/>
        <w:rPr>
          <w:szCs w:val="24"/>
          <w:rtl/>
        </w:rPr>
      </w:pPr>
      <w:r w:rsidRPr="00B27CE0">
        <w:rPr>
          <w:rFonts w:hint="cs"/>
          <w:szCs w:val="24"/>
          <w:rtl/>
        </w:rPr>
        <w:t>המיוצג על-ידי מורשי החתימה מטעמו (להלן: "</w:t>
      </w:r>
      <w:r w:rsidRPr="00B27CE0">
        <w:rPr>
          <w:rFonts w:hint="cs"/>
          <w:b/>
          <w:bCs/>
          <w:szCs w:val="24"/>
          <w:rtl/>
        </w:rPr>
        <w:t>משרד עורך הדין</w:t>
      </w:r>
      <w:r w:rsidRPr="00B27CE0">
        <w:rPr>
          <w:rFonts w:hint="cs"/>
          <w:szCs w:val="24"/>
          <w:rtl/>
        </w:rPr>
        <w:t>").</w:t>
      </w:r>
    </w:p>
    <w:p w:rsidR="006663F1" w:rsidRPr="00B27CE0" w:rsidRDefault="006663F1" w:rsidP="006663F1">
      <w:pPr>
        <w:spacing w:line="360" w:lineRule="auto"/>
        <w:jc w:val="both"/>
        <w:rPr>
          <w:szCs w:val="24"/>
          <w:rtl/>
        </w:rPr>
      </w:pPr>
    </w:p>
    <w:p w:rsidR="006663F1" w:rsidRPr="00B27CE0" w:rsidRDefault="00FF0E78" w:rsidP="006663F1">
      <w:pPr>
        <w:spacing w:line="360" w:lineRule="auto"/>
        <w:jc w:val="both"/>
        <w:rPr>
          <w:szCs w:val="24"/>
          <w:rtl/>
        </w:rPr>
      </w:pPr>
      <w:r w:rsidRPr="00B27CE0">
        <w:rPr>
          <w:rFonts w:hint="cs"/>
          <w:szCs w:val="24"/>
          <w:rtl/>
        </w:rPr>
        <w:t>וכן יחידי המציע 2 - 6 (להלן: "</w:t>
      </w:r>
      <w:r w:rsidRPr="00B27CE0">
        <w:rPr>
          <w:rFonts w:hint="cs"/>
          <w:b/>
          <w:bCs/>
          <w:szCs w:val="24"/>
          <w:rtl/>
        </w:rPr>
        <w:t>יחידי המציע</w:t>
      </w:r>
      <w:r w:rsidRPr="00B27CE0">
        <w:rPr>
          <w:rFonts w:hint="cs"/>
          <w:szCs w:val="24"/>
          <w:rtl/>
        </w:rPr>
        <w:t>"):</w:t>
      </w:r>
    </w:p>
    <w:p w:rsidR="006663F1" w:rsidRPr="00B27CE0" w:rsidRDefault="00FF0E78" w:rsidP="006663F1">
      <w:pPr>
        <w:spacing w:line="360" w:lineRule="auto"/>
        <w:jc w:val="both"/>
        <w:rPr>
          <w:szCs w:val="24"/>
          <w:rtl/>
        </w:rPr>
      </w:pPr>
      <w:r w:rsidRPr="00B27CE0">
        <w:rPr>
          <w:rFonts w:hint="cs"/>
          <w:szCs w:val="24"/>
          <w:rtl/>
        </w:rPr>
        <w:t>2.</w:t>
      </w:r>
      <w:r w:rsidRPr="00B27CE0">
        <w:rPr>
          <w:rFonts w:hint="cs"/>
          <w:szCs w:val="24"/>
          <w:rtl/>
        </w:rPr>
        <w:tab/>
        <w:t xml:space="preserve">עו"ד __________ ת.ז. __________ כתובת _________ טלפון ___________ </w:t>
      </w:r>
    </w:p>
    <w:p w:rsidR="006663F1" w:rsidRPr="00B27CE0" w:rsidRDefault="00FF0E78" w:rsidP="006663F1">
      <w:pPr>
        <w:spacing w:line="360" w:lineRule="auto"/>
        <w:jc w:val="both"/>
        <w:rPr>
          <w:szCs w:val="24"/>
          <w:rtl/>
        </w:rPr>
      </w:pPr>
      <w:r w:rsidRPr="00B27CE0">
        <w:rPr>
          <w:rFonts w:hint="cs"/>
          <w:szCs w:val="24"/>
          <w:rtl/>
        </w:rPr>
        <w:t xml:space="preserve">פקס __________ כתובת </w:t>
      </w:r>
      <w:r w:rsidRPr="00B27CE0">
        <w:rPr>
          <w:rFonts w:hint="cs"/>
          <w:szCs w:val="24"/>
        </w:rPr>
        <w:t>E-MAIL</w:t>
      </w:r>
      <w:r w:rsidRPr="00B27CE0">
        <w:rPr>
          <w:rFonts w:hint="cs"/>
          <w:szCs w:val="24"/>
          <w:rtl/>
        </w:rPr>
        <w:t>:_____________</w:t>
      </w:r>
    </w:p>
    <w:p w:rsidR="006663F1" w:rsidRPr="00B27CE0" w:rsidRDefault="00FF0E78" w:rsidP="006663F1">
      <w:pPr>
        <w:spacing w:line="360" w:lineRule="auto"/>
        <w:jc w:val="both"/>
        <w:rPr>
          <w:szCs w:val="24"/>
          <w:rtl/>
        </w:rPr>
      </w:pPr>
      <w:r w:rsidRPr="00B27CE0">
        <w:rPr>
          <w:rFonts w:hint="cs"/>
          <w:szCs w:val="24"/>
          <w:rtl/>
        </w:rPr>
        <w:t>3.</w:t>
      </w:r>
      <w:r w:rsidRPr="00B27CE0">
        <w:rPr>
          <w:rFonts w:hint="cs"/>
          <w:szCs w:val="24"/>
          <w:rtl/>
        </w:rPr>
        <w:tab/>
        <w:t xml:space="preserve">עו"ד __________ ת.ז. __________ כתובת _________ טלפון ___________ </w:t>
      </w:r>
    </w:p>
    <w:p w:rsidR="006663F1" w:rsidRPr="00B27CE0" w:rsidRDefault="00FF0E78" w:rsidP="006663F1">
      <w:pPr>
        <w:spacing w:line="360" w:lineRule="auto"/>
        <w:jc w:val="both"/>
        <w:rPr>
          <w:szCs w:val="24"/>
          <w:rtl/>
        </w:rPr>
      </w:pPr>
      <w:r w:rsidRPr="00B27CE0">
        <w:rPr>
          <w:rFonts w:hint="cs"/>
          <w:szCs w:val="24"/>
          <w:rtl/>
        </w:rPr>
        <w:t xml:space="preserve">פקס __________ כתובת </w:t>
      </w:r>
      <w:r w:rsidRPr="00B27CE0">
        <w:rPr>
          <w:rFonts w:hint="cs"/>
          <w:szCs w:val="24"/>
        </w:rPr>
        <w:t>E-MAIL</w:t>
      </w:r>
      <w:r w:rsidRPr="00B27CE0">
        <w:rPr>
          <w:rFonts w:hint="cs"/>
          <w:szCs w:val="24"/>
          <w:rtl/>
        </w:rPr>
        <w:t>:_____________</w:t>
      </w:r>
    </w:p>
    <w:p w:rsidR="006663F1" w:rsidRPr="00B27CE0" w:rsidRDefault="00FF0E78" w:rsidP="006663F1">
      <w:pPr>
        <w:spacing w:line="360" w:lineRule="auto"/>
        <w:jc w:val="both"/>
        <w:rPr>
          <w:szCs w:val="24"/>
          <w:rtl/>
        </w:rPr>
      </w:pPr>
      <w:r w:rsidRPr="00B27CE0">
        <w:rPr>
          <w:rFonts w:hint="cs"/>
          <w:szCs w:val="24"/>
          <w:rtl/>
        </w:rPr>
        <w:t>4.</w:t>
      </w:r>
      <w:r w:rsidRPr="00B27CE0">
        <w:rPr>
          <w:rFonts w:hint="cs"/>
          <w:szCs w:val="24"/>
          <w:rtl/>
        </w:rPr>
        <w:tab/>
        <w:t xml:space="preserve">עו"ד __________ ת.ז. __________ כתובת _________ טלפון ___________ </w:t>
      </w:r>
    </w:p>
    <w:p w:rsidR="006663F1" w:rsidRPr="00B27CE0" w:rsidRDefault="00FF0E78" w:rsidP="006663F1">
      <w:pPr>
        <w:spacing w:line="360" w:lineRule="auto"/>
        <w:jc w:val="both"/>
        <w:rPr>
          <w:szCs w:val="24"/>
          <w:rtl/>
        </w:rPr>
      </w:pPr>
      <w:r w:rsidRPr="00B27CE0">
        <w:rPr>
          <w:rFonts w:hint="cs"/>
          <w:szCs w:val="24"/>
          <w:rtl/>
        </w:rPr>
        <w:t xml:space="preserve">פקס __________ כתובת </w:t>
      </w:r>
      <w:r w:rsidRPr="00B27CE0">
        <w:rPr>
          <w:rFonts w:hint="cs"/>
          <w:szCs w:val="24"/>
        </w:rPr>
        <w:t>E-MAIL</w:t>
      </w:r>
      <w:r w:rsidRPr="00B27CE0">
        <w:rPr>
          <w:rFonts w:hint="cs"/>
          <w:szCs w:val="24"/>
          <w:rtl/>
        </w:rPr>
        <w:t>:_____________</w:t>
      </w:r>
    </w:p>
    <w:p w:rsidR="006663F1" w:rsidRPr="00B27CE0" w:rsidRDefault="00FF0E78" w:rsidP="006663F1">
      <w:pPr>
        <w:spacing w:line="360" w:lineRule="auto"/>
        <w:jc w:val="both"/>
        <w:rPr>
          <w:szCs w:val="24"/>
          <w:rtl/>
        </w:rPr>
      </w:pPr>
      <w:r w:rsidRPr="00B27CE0">
        <w:rPr>
          <w:rFonts w:hint="cs"/>
          <w:szCs w:val="24"/>
          <w:rtl/>
        </w:rPr>
        <w:t>5.</w:t>
      </w:r>
      <w:r w:rsidRPr="00B27CE0">
        <w:rPr>
          <w:rFonts w:hint="cs"/>
          <w:szCs w:val="24"/>
          <w:rtl/>
        </w:rPr>
        <w:tab/>
        <w:t xml:space="preserve">עו"ד __________ ת.ז. __________ כתובת _________ טלפון ___________ </w:t>
      </w:r>
    </w:p>
    <w:p w:rsidR="006663F1" w:rsidRPr="00B27CE0" w:rsidRDefault="00FF0E78" w:rsidP="006663F1">
      <w:pPr>
        <w:spacing w:line="360" w:lineRule="auto"/>
        <w:jc w:val="both"/>
        <w:rPr>
          <w:szCs w:val="24"/>
          <w:rtl/>
        </w:rPr>
      </w:pPr>
      <w:r w:rsidRPr="00B27CE0">
        <w:rPr>
          <w:rFonts w:hint="cs"/>
          <w:szCs w:val="24"/>
          <w:rtl/>
        </w:rPr>
        <w:t xml:space="preserve">פקס __________ כתובת </w:t>
      </w:r>
      <w:r w:rsidRPr="00B27CE0">
        <w:rPr>
          <w:rFonts w:hint="cs"/>
          <w:szCs w:val="24"/>
        </w:rPr>
        <w:t>E-MAIL</w:t>
      </w:r>
      <w:r w:rsidRPr="00B27CE0">
        <w:rPr>
          <w:rFonts w:hint="cs"/>
          <w:szCs w:val="24"/>
          <w:rtl/>
        </w:rPr>
        <w:t>:_____________</w:t>
      </w:r>
    </w:p>
    <w:p w:rsidR="006663F1" w:rsidRPr="00B27CE0" w:rsidRDefault="00FF0E78" w:rsidP="006663F1">
      <w:pPr>
        <w:spacing w:line="360" w:lineRule="auto"/>
        <w:jc w:val="both"/>
        <w:rPr>
          <w:szCs w:val="24"/>
          <w:rtl/>
        </w:rPr>
      </w:pPr>
      <w:r w:rsidRPr="00B27CE0">
        <w:rPr>
          <w:rFonts w:hint="cs"/>
          <w:szCs w:val="24"/>
          <w:rtl/>
        </w:rPr>
        <w:t>6.</w:t>
      </w:r>
      <w:r w:rsidRPr="00B27CE0">
        <w:rPr>
          <w:rFonts w:hint="cs"/>
          <w:szCs w:val="24"/>
          <w:rtl/>
        </w:rPr>
        <w:tab/>
        <w:t xml:space="preserve">עו"ד __________ ת.ז. __________ כתובת _________ טלפון ___________ </w:t>
      </w:r>
    </w:p>
    <w:p w:rsidR="006663F1" w:rsidRPr="00B27CE0" w:rsidRDefault="00FF0E78" w:rsidP="006663F1">
      <w:pPr>
        <w:spacing w:line="360" w:lineRule="auto"/>
        <w:jc w:val="both"/>
        <w:rPr>
          <w:szCs w:val="24"/>
          <w:rtl/>
        </w:rPr>
      </w:pPr>
      <w:r w:rsidRPr="00B27CE0">
        <w:rPr>
          <w:rFonts w:hint="cs"/>
          <w:szCs w:val="24"/>
          <w:rtl/>
        </w:rPr>
        <w:t xml:space="preserve">פקס __________ כתובת </w:t>
      </w:r>
      <w:r w:rsidRPr="00B27CE0">
        <w:rPr>
          <w:rFonts w:hint="cs"/>
          <w:szCs w:val="24"/>
        </w:rPr>
        <w:t>E-MAIL</w:t>
      </w:r>
      <w:r w:rsidRPr="00B27CE0">
        <w:rPr>
          <w:rFonts w:hint="cs"/>
          <w:szCs w:val="24"/>
          <w:rtl/>
        </w:rPr>
        <w:t>:_____________</w:t>
      </w:r>
    </w:p>
    <w:p w:rsidR="006663F1" w:rsidRPr="00B27CE0" w:rsidRDefault="006663F1" w:rsidP="006663F1">
      <w:pPr>
        <w:spacing w:line="360" w:lineRule="auto"/>
        <w:ind w:left="26"/>
        <w:jc w:val="center"/>
        <w:rPr>
          <w:szCs w:val="24"/>
          <w:rtl/>
        </w:rPr>
      </w:pPr>
    </w:p>
    <w:p w:rsidR="006663F1" w:rsidRPr="00B27CE0" w:rsidRDefault="00FF0E78" w:rsidP="006663F1">
      <w:pPr>
        <w:spacing w:line="360" w:lineRule="auto"/>
        <w:ind w:left="26"/>
        <w:jc w:val="center"/>
        <w:rPr>
          <w:szCs w:val="24"/>
          <w:rtl/>
        </w:rPr>
      </w:pPr>
      <w:r w:rsidRPr="00B27CE0">
        <w:rPr>
          <w:rFonts w:hint="cs"/>
          <w:szCs w:val="24"/>
          <w:rtl/>
        </w:rPr>
        <w:t>(להלן יכונו משרד עורכי הדין ויחידי המציע, יחד ולחוד: "</w:t>
      </w:r>
      <w:r w:rsidRPr="00B27CE0">
        <w:rPr>
          <w:rFonts w:hint="cs"/>
          <w:b/>
          <w:bCs/>
          <w:szCs w:val="24"/>
          <w:rtl/>
        </w:rPr>
        <w:t>עורך הדין</w:t>
      </w:r>
      <w:r w:rsidRPr="00B27CE0">
        <w:rPr>
          <w:rFonts w:hint="cs"/>
          <w:szCs w:val="24"/>
          <w:rtl/>
        </w:rPr>
        <w:t>")</w:t>
      </w:r>
    </w:p>
    <w:p w:rsidR="00EE514A" w:rsidRPr="00B27CE0" w:rsidRDefault="00EE514A" w:rsidP="00EE514A">
      <w:pPr>
        <w:spacing w:line="360" w:lineRule="auto"/>
        <w:jc w:val="both"/>
        <w:rPr>
          <w:rFonts w:ascii="David" w:hAnsi="David"/>
          <w:b/>
          <w:bCs/>
          <w:szCs w:val="24"/>
          <w:u w:val="single"/>
          <w:rtl/>
        </w:rPr>
      </w:pPr>
    </w:p>
    <w:p w:rsidR="00EE514A" w:rsidRPr="00B27CE0" w:rsidRDefault="00FF0E78" w:rsidP="00EE514A">
      <w:pPr>
        <w:spacing w:line="360" w:lineRule="auto"/>
        <w:ind w:left="6480" w:firstLine="720"/>
        <w:jc w:val="both"/>
        <w:rPr>
          <w:rFonts w:ascii="David" w:hAnsi="David"/>
          <w:b/>
          <w:bCs/>
          <w:szCs w:val="24"/>
          <w:u w:val="single"/>
          <w:rtl/>
        </w:rPr>
      </w:pPr>
      <w:r w:rsidRPr="00B27CE0">
        <w:rPr>
          <w:rFonts w:ascii="David" w:hAnsi="David"/>
          <w:b/>
          <w:bCs/>
          <w:szCs w:val="24"/>
          <w:u w:val="single"/>
          <w:rtl/>
        </w:rPr>
        <w:t>מצד שני</w:t>
      </w:r>
    </w:p>
    <w:p w:rsidR="00EE514A" w:rsidRPr="00B27CE0" w:rsidRDefault="00EE514A" w:rsidP="00EE514A">
      <w:pPr>
        <w:spacing w:line="360" w:lineRule="auto"/>
        <w:jc w:val="both"/>
        <w:rPr>
          <w:rFonts w:ascii="David" w:hAnsi="David"/>
          <w:b/>
          <w:bCs/>
          <w:szCs w:val="24"/>
          <w:rtl/>
        </w:rPr>
      </w:pPr>
    </w:p>
    <w:p w:rsidR="00EE514A"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hint="cs"/>
          <w:sz w:val="24"/>
          <w:szCs w:val="24"/>
          <w:rtl/>
        </w:rPr>
        <w:t>פתיח</w:t>
      </w:r>
    </w:p>
    <w:p w:rsidR="005A6DF0" w:rsidRPr="00B27CE0" w:rsidRDefault="00FF0E78" w:rsidP="0036036E">
      <w:pPr>
        <w:pStyle w:val="aff5"/>
        <w:spacing w:line="360" w:lineRule="auto"/>
        <w:jc w:val="both"/>
        <w:rPr>
          <w:szCs w:val="24"/>
          <w:rtl/>
        </w:rPr>
      </w:pPr>
      <w:r w:rsidRPr="00B27CE0">
        <w:rPr>
          <w:rFonts w:hint="cs"/>
          <w:b/>
          <w:bCs/>
          <w:szCs w:val="24"/>
          <w:rtl/>
        </w:rPr>
        <w:t>הואיל</w:t>
      </w:r>
      <w:r w:rsidRPr="00B27CE0">
        <w:rPr>
          <w:rFonts w:hint="cs"/>
          <w:szCs w:val="24"/>
          <w:rtl/>
        </w:rPr>
        <w:t>:</w:t>
      </w:r>
      <w:r w:rsidRPr="00B27CE0">
        <w:rPr>
          <w:rFonts w:hint="cs"/>
          <w:szCs w:val="24"/>
          <w:rtl/>
        </w:rPr>
        <w:tab/>
        <w:t xml:space="preserve">ומשרד המשפטים פרסם הזמנה להציע הצעות למתן שירותים משפטיים לייצוג מדינת ישראל (מס' </w:t>
      </w:r>
      <w:r w:rsidR="0036036E">
        <w:rPr>
          <w:rFonts w:hint="cs"/>
          <w:szCs w:val="24"/>
          <w:rtl/>
        </w:rPr>
        <w:t>07-22</w:t>
      </w:r>
      <w:r w:rsidRPr="00B27CE0">
        <w:rPr>
          <w:rFonts w:hint="cs"/>
          <w:szCs w:val="24"/>
          <w:rtl/>
        </w:rPr>
        <w:t>) (להלן: "</w:t>
      </w:r>
      <w:r w:rsidRPr="00B27CE0">
        <w:rPr>
          <w:rFonts w:hint="cs"/>
          <w:b/>
          <w:bCs/>
          <w:szCs w:val="24"/>
          <w:rtl/>
        </w:rPr>
        <w:t>ההליך</w:t>
      </w:r>
      <w:r w:rsidRPr="00B27CE0">
        <w:rPr>
          <w:rFonts w:hint="cs"/>
          <w:szCs w:val="24"/>
          <w:rtl/>
        </w:rPr>
        <w:t>" או "</w:t>
      </w:r>
      <w:r w:rsidRPr="00B27CE0">
        <w:rPr>
          <w:rFonts w:hint="cs"/>
          <w:b/>
          <w:bCs/>
          <w:szCs w:val="24"/>
          <w:rtl/>
        </w:rPr>
        <w:t>ההזמנה</w:t>
      </w:r>
      <w:r w:rsidRPr="00B27CE0">
        <w:rPr>
          <w:rFonts w:hint="cs"/>
          <w:szCs w:val="24"/>
          <w:rtl/>
        </w:rPr>
        <w:t>").</w:t>
      </w:r>
    </w:p>
    <w:p w:rsidR="005A6DF0" w:rsidRPr="00B27CE0" w:rsidRDefault="00FF0E78" w:rsidP="005A6DF0">
      <w:pPr>
        <w:pStyle w:val="aff5"/>
        <w:spacing w:line="360" w:lineRule="auto"/>
        <w:jc w:val="both"/>
        <w:rPr>
          <w:szCs w:val="24"/>
          <w:rtl/>
        </w:rPr>
      </w:pPr>
      <w:r w:rsidRPr="00B27CE0">
        <w:rPr>
          <w:rFonts w:hint="cs"/>
          <w:szCs w:val="24"/>
          <w:rtl/>
        </w:rPr>
        <w:t>ההזמנה, על כל נספחיה, תסומן כ</w:t>
      </w:r>
      <w:r w:rsidRPr="00B27CE0">
        <w:rPr>
          <w:rFonts w:hint="cs"/>
          <w:b/>
          <w:bCs/>
          <w:szCs w:val="24"/>
          <w:u w:val="single"/>
          <w:rtl/>
        </w:rPr>
        <w:t>נספח 1</w:t>
      </w:r>
      <w:r w:rsidRPr="00B27CE0">
        <w:rPr>
          <w:rFonts w:hint="cs"/>
          <w:szCs w:val="24"/>
          <w:rtl/>
        </w:rPr>
        <w:t xml:space="preserve"> להסכם. ההפניות בהסכם זה לנספחי ההזמנה תעשינה בהתאם לסימון הנספחים בהזמנה. </w:t>
      </w:r>
    </w:p>
    <w:p w:rsidR="005A6DF0" w:rsidRPr="00B27CE0" w:rsidRDefault="00FF0E78" w:rsidP="005A6DF0">
      <w:pPr>
        <w:pStyle w:val="aff5"/>
        <w:spacing w:line="360" w:lineRule="auto"/>
        <w:jc w:val="both"/>
        <w:rPr>
          <w:szCs w:val="24"/>
          <w:rtl/>
        </w:rPr>
      </w:pPr>
      <w:r w:rsidRPr="00B27CE0">
        <w:rPr>
          <w:rFonts w:hint="cs"/>
          <w:b/>
          <w:bCs/>
          <w:szCs w:val="24"/>
          <w:rtl/>
        </w:rPr>
        <w:t>והואיל</w:t>
      </w:r>
      <w:r w:rsidRPr="00B27CE0">
        <w:rPr>
          <w:rFonts w:hint="cs"/>
          <w:szCs w:val="24"/>
          <w:rtl/>
        </w:rPr>
        <w:t>:</w:t>
      </w:r>
      <w:r w:rsidR="007730CE">
        <w:rPr>
          <w:rFonts w:hint="cs"/>
          <w:szCs w:val="24"/>
          <w:rtl/>
        </w:rPr>
        <w:t xml:space="preserve"> </w:t>
      </w:r>
      <w:r w:rsidRPr="00B27CE0">
        <w:rPr>
          <w:rFonts w:hint="cs"/>
          <w:szCs w:val="24"/>
          <w:rtl/>
        </w:rPr>
        <w:t xml:space="preserve">ומשרד המשפטים מעוניין להתקשר עם עורך הדין לצורך מתן שירותים משפטיים </w:t>
      </w:r>
      <w:r w:rsidRPr="002739B6">
        <w:rPr>
          <w:rFonts w:hint="cs"/>
          <w:szCs w:val="24"/>
          <w:rtl/>
        </w:rPr>
        <w:t>בייצוג מדינת ישראל בחלק מההליכים האזרחיים המטופלים על-ידי פרקליטות המדינה, בבתי משפט בישראל;</w:t>
      </w:r>
    </w:p>
    <w:p w:rsidR="005A6DF0" w:rsidRPr="00B27CE0" w:rsidRDefault="00FF0E78" w:rsidP="00C204CC">
      <w:pPr>
        <w:pStyle w:val="aff5"/>
        <w:spacing w:line="360" w:lineRule="auto"/>
        <w:jc w:val="both"/>
        <w:rPr>
          <w:szCs w:val="24"/>
          <w:rtl/>
        </w:rPr>
      </w:pPr>
      <w:r w:rsidRPr="00B27CE0">
        <w:rPr>
          <w:rFonts w:hint="cs"/>
          <w:b/>
          <w:bCs/>
          <w:szCs w:val="24"/>
          <w:rtl/>
        </w:rPr>
        <w:t>והואיל</w:t>
      </w:r>
      <w:r w:rsidRPr="00B27CE0">
        <w:rPr>
          <w:rFonts w:hint="cs"/>
          <w:szCs w:val="24"/>
          <w:rtl/>
        </w:rPr>
        <w:t>:</w:t>
      </w:r>
      <w:r w:rsidRPr="00B27CE0">
        <w:rPr>
          <w:rFonts w:hint="cs"/>
          <w:b/>
          <w:bCs/>
          <w:szCs w:val="24"/>
          <w:rtl/>
        </w:rPr>
        <w:t xml:space="preserve"> </w:t>
      </w:r>
      <w:r w:rsidRPr="00B27CE0">
        <w:rPr>
          <w:rFonts w:hint="cs"/>
          <w:szCs w:val="24"/>
          <w:rtl/>
        </w:rPr>
        <w:t>ועורך הדין הגיש הצעה במענה להזמנה, ונבחר להיכל</w:t>
      </w:r>
      <w:r w:rsidRPr="00B27CE0">
        <w:rPr>
          <w:rFonts w:hint="eastAsia"/>
          <w:szCs w:val="24"/>
          <w:rtl/>
        </w:rPr>
        <w:t>ל</w:t>
      </w:r>
      <w:r w:rsidRPr="00B27CE0">
        <w:rPr>
          <w:rFonts w:hint="cs"/>
          <w:szCs w:val="24"/>
          <w:rtl/>
        </w:rPr>
        <w:t xml:space="preserve"> </w:t>
      </w:r>
      <w:r w:rsidR="00C204CC">
        <w:rPr>
          <w:rFonts w:hint="cs"/>
          <w:szCs w:val="24"/>
          <w:rtl/>
        </w:rPr>
        <w:t>במאגר</w:t>
      </w:r>
      <w:r w:rsidR="00C204CC" w:rsidRPr="00B27CE0">
        <w:rPr>
          <w:rFonts w:hint="cs"/>
          <w:szCs w:val="24"/>
          <w:rtl/>
        </w:rPr>
        <w:t xml:space="preserve"> </w:t>
      </w:r>
      <w:r w:rsidRPr="00B27CE0">
        <w:rPr>
          <w:rFonts w:hint="cs"/>
          <w:szCs w:val="24"/>
          <w:rtl/>
        </w:rPr>
        <w:t>עורכי הדין או ברשימת הכשירים כהגדרתם בהזמנה</w:t>
      </w:r>
      <w:r w:rsidRPr="00B27CE0">
        <w:rPr>
          <w:rFonts w:hint="cs"/>
          <w:b/>
          <w:bCs/>
          <w:szCs w:val="24"/>
          <w:rtl/>
        </w:rPr>
        <w:t xml:space="preserve">, </w:t>
      </w:r>
      <w:r w:rsidRPr="00B27CE0">
        <w:rPr>
          <w:rFonts w:hint="cs"/>
          <w:szCs w:val="24"/>
          <w:rtl/>
        </w:rPr>
        <w:t xml:space="preserve">בהתאם להחלטת ועדת המכרזים של משרד המשפטים; </w:t>
      </w:r>
    </w:p>
    <w:p w:rsidR="005A6DF0" w:rsidRPr="002739B6" w:rsidRDefault="00FF0E78" w:rsidP="005A6DF0">
      <w:pPr>
        <w:pStyle w:val="aff5"/>
        <w:spacing w:line="360" w:lineRule="auto"/>
        <w:jc w:val="both"/>
        <w:rPr>
          <w:szCs w:val="24"/>
          <w:rtl/>
        </w:rPr>
      </w:pPr>
      <w:r w:rsidRPr="00B27CE0">
        <w:rPr>
          <w:rFonts w:hint="cs"/>
          <w:b/>
          <w:bCs/>
          <w:szCs w:val="24"/>
          <w:rtl/>
        </w:rPr>
        <w:t xml:space="preserve">והואיל: </w:t>
      </w:r>
      <w:r w:rsidRPr="00B27CE0">
        <w:rPr>
          <w:rFonts w:hint="cs"/>
          <w:szCs w:val="24"/>
          <w:rtl/>
        </w:rPr>
        <w:t xml:space="preserve">ועורך הדין מודע לכך, כי הסכם זה ייחתם על-ידי משרד המשפטים עם זכייתו של עורך </w:t>
      </w:r>
      <w:r w:rsidRPr="002739B6">
        <w:rPr>
          <w:rFonts w:hint="cs"/>
          <w:szCs w:val="24"/>
          <w:rtl/>
        </w:rPr>
        <w:t>הדין, רק לאחר אישורה של הוועדה הבין-משרדי</w:t>
      </w:r>
      <w:r w:rsidRPr="002739B6">
        <w:rPr>
          <w:rFonts w:hint="eastAsia"/>
          <w:szCs w:val="24"/>
          <w:rtl/>
        </w:rPr>
        <w:t>ת</w:t>
      </w:r>
      <w:r w:rsidRPr="002739B6">
        <w:rPr>
          <w:rFonts w:hint="cs"/>
          <w:szCs w:val="24"/>
          <w:rtl/>
        </w:rPr>
        <w:t xml:space="preserve"> להעסקת עורכי דין חיצוניים מטעם המדינה, בראשות מנכ"לי משרד המשפטים (להלן: "הוועדה להעסקת עורכי דין חיצוניים"), ומתן</w:t>
      </w:r>
      <w:r w:rsidRPr="002739B6">
        <w:rPr>
          <w:rFonts w:hint="cs"/>
          <w:b/>
          <w:bCs/>
          <w:szCs w:val="24"/>
          <w:rtl/>
        </w:rPr>
        <w:t xml:space="preserve"> </w:t>
      </w:r>
      <w:r w:rsidRPr="002739B6">
        <w:rPr>
          <w:rFonts w:hint="cs"/>
          <w:szCs w:val="24"/>
          <w:rtl/>
        </w:rPr>
        <w:t>ייפוי כוח על-ידי היועץ המשפטי לממשלה, לעורך הדין לייצוג מדינת ישראל בבתי משפט בישראל;</w:t>
      </w:r>
    </w:p>
    <w:p w:rsidR="005A6DF0" w:rsidRPr="00B27CE0" w:rsidRDefault="00FF0E78" w:rsidP="00C204CC">
      <w:pPr>
        <w:pStyle w:val="aff5"/>
        <w:spacing w:line="360" w:lineRule="auto"/>
        <w:jc w:val="both"/>
        <w:rPr>
          <w:szCs w:val="24"/>
          <w:rtl/>
        </w:rPr>
      </w:pPr>
      <w:r w:rsidRPr="002739B6">
        <w:rPr>
          <w:rFonts w:hint="cs"/>
          <w:b/>
          <w:bCs/>
          <w:szCs w:val="24"/>
          <w:rtl/>
        </w:rPr>
        <w:t>והואיל:</w:t>
      </w:r>
      <w:r w:rsidRPr="002739B6">
        <w:rPr>
          <w:rFonts w:hint="cs"/>
          <w:szCs w:val="24"/>
        </w:rPr>
        <w:t xml:space="preserve"> </w:t>
      </w:r>
      <w:r w:rsidRPr="002739B6">
        <w:rPr>
          <w:rFonts w:hint="cs"/>
          <w:szCs w:val="24"/>
          <w:rtl/>
        </w:rPr>
        <w:t>והצדדים מעוניינים, כי ע</w:t>
      </w:r>
      <w:r w:rsidRPr="00B27CE0">
        <w:rPr>
          <w:rFonts w:hint="cs"/>
          <w:szCs w:val="24"/>
          <w:rtl/>
        </w:rPr>
        <w:t xml:space="preserve">ורך הדין הכלול </w:t>
      </w:r>
      <w:r w:rsidR="00C204CC">
        <w:rPr>
          <w:rFonts w:hint="cs"/>
          <w:szCs w:val="24"/>
          <w:rtl/>
        </w:rPr>
        <w:t>במאגר</w:t>
      </w:r>
      <w:r w:rsidR="00C204CC" w:rsidRPr="00B27CE0">
        <w:rPr>
          <w:rFonts w:hint="cs"/>
          <w:szCs w:val="24"/>
          <w:rtl/>
        </w:rPr>
        <w:t xml:space="preserve"> </w:t>
      </w:r>
      <w:r w:rsidRPr="00B27CE0">
        <w:rPr>
          <w:rFonts w:hint="cs"/>
          <w:szCs w:val="24"/>
          <w:rtl/>
        </w:rPr>
        <w:t>עורכי הדין יספק את השירותים המשפטיים המפורטים ב</w:t>
      </w:r>
      <w:r w:rsidR="00DB3E25">
        <w:rPr>
          <w:rFonts w:hint="cs"/>
          <w:szCs w:val="24"/>
          <w:rtl/>
        </w:rPr>
        <w:t>פרק 1</w:t>
      </w:r>
      <w:r w:rsidRPr="00B27CE0">
        <w:rPr>
          <w:rFonts w:hint="cs"/>
          <w:szCs w:val="24"/>
          <w:rtl/>
        </w:rPr>
        <w:t xml:space="preserve"> ובהסכם זה, בהתאם לתנאים המפורטים ב</w:t>
      </w:r>
      <w:r w:rsidR="00DB3E25">
        <w:rPr>
          <w:rFonts w:hint="cs"/>
          <w:szCs w:val="24"/>
          <w:rtl/>
        </w:rPr>
        <w:t>פרק 1</w:t>
      </w:r>
      <w:r w:rsidRPr="00B27CE0">
        <w:rPr>
          <w:rFonts w:hint="cs"/>
          <w:szCs w:val="24"/>
          <w:rtl/>
        </w:rPr>
        <w:t xml:space="preserve"> ובהסכם זה;</w:t>
      </w:r>
    </w:p>
    <w:p w:rsidR="005A6DF0" w:rsidRPr="002739B6" w:rsidRDefault="00FF0E78" w:rsidP="005A6DF0">
      <w:pPr>
        <w:pStyle w:val="aff5"/>
        <w:spacing w:line="360" w:lineRule="auto"/>
        <w:jc w:val="both"/>
        <w:rPr>
          <w:rFonts w:ascii="David" w:hAnsi="David"/>
          <w:szCs w:val="24"/>
          <w:rtl/>
        </w:rPr>
      </w:pPr>
      <w:r w:rsidRPr="002739B6">
        <w:rPr>
          <w:rFonts w:ascii="David" w:hAnsi="David" w:hint="eastAsia"/>
          <w:b/>
          <w:bCs/>
          <w:szCs w:val="24"/>
          <w:rtl/>
        </w:rPr>
        <w:t>והואיל</w:t>
      </w:r>
      <w:r w:rsidRPr="002739B6">
        <w:rPr>
          <w:rFonts w:ascii="David" w:hAnsi="David"/>
          <w:szCs w:val="24"/>
          <w:rtl/>
        </w:rPr>
        <w:t xml:space="preserve">: </w:t>
      </w:r>
      <w:r w:rsidRPr="002739B6">
        <w:rPr>
          <w:rFonts w:ascii="David" w:hAnsi="David" w:hint="eastAsia"/>
          <w:szCs w:val="24"/>
          <w:rtl/>
        </w:rPr>
        <w:t>והצדדים</w:t>
      </w:r>
      <w:r w:rsidRPr="002739B6">
        <w:rPr>
          <w:rFonts w:ascii="David" w:hAnsi="David"/>
          <w:szCs w:val="24"/>
          <w:rtl/>
        </w:rPr>
        <w:t xml:space="preserve"> </w:t>
      </w:r>
      <w:r w:rsidRPr="002739B6">
        <w:rPr>
          <w:rFonts w:ascii="David" w:hAnsi="David" w:hint="eastAsia"/>
          <w:szCs w:val="24"/>
          <w:rtl/>
        </w:rPr>
        <w:t>מעוניינים</w:t>
      </w:r>
      <w:r w:rsidRPr="002739B6">
        <w:rPr>
          <w:rFonts w:ascii="David" w:hAnsi="David"/>
          <w:szCs w:val="24"/>
          <w:rtl/>
        </w:rPr>
        <w:t xml:space="preserve">, </w:t>
      </w:r>
      <w:r w:rsidRPr="002739B6">
        <w:rPr>
          <w:rFonts w:ascii="David" w:hAnsi="David" w:hint="eastAsia"/>
          <w:szCs w:val="24"/>
          <w:rtl/>
        </w:rPr>
        <w:t>כי</w:t>
      </w:r>
      <w:r w:rsidRPr="002739B6">
        <w:rPr>
          <w:rFonts w:ascii="David" w:hAnsi="David"/>
          <w:szCs w:val="24"/>
          <w:rtl/>
        </w:rPr>
        <w:t xml:space="preserve"> </w:t>
      </w:r>
      <w:r w:rsidRPr="002739B6">
        <w:rPr>
          <w:rFonts w:ascii="David" w:hAnsi="David" w:hint="eastAsia"/>
          <w:szCs w:val="24"/>
          <w:rtl/>
        </w:rPr>
        <w:t>עורך</w:t>
      </w:r>
      <w:r w:rsidRPr="002739B6">
        <w:rPr>
          <w:rFonts w:ascii="David" w:hAnsi="David"/>
          <w:szCs w:val="24"/>
          <w:rtl/>
        </w:rPr>
        <w:t xml:space="preserve"> </w:t>
      </w:r>
      <w:r w:rsidRPr="002739B6">
        <w:rPr>
          <w:rFonts w:ascii="David" w:hAnsi="David" w:hint="eastAsia"/>
          <w:szCs w:val="24"/>
          <w:rtl/>
        </w:rPr>
        <w:t>הדין</w:t>
      </w:r>
      <w:r w:rsidRPr="002739B6">
        <w:rPr>
          <w:rFonts w:ascii="David" w:hAnsi="David"/>
          <w:szCs w:val="24"/>
          <w:rtl/>
        </w:rPr>
        <w:t xml:space="preserve"> </w:t>
      </w:r>
      <w:r w:rsidRPr="002739B6">
        <w:rPr>
          <w:rFonts w:ascii="David" w:hAnsi="David" w:hint="eastAsia"/>
          <w:szCs w:val="24"/>
          <w:rtl/>
        </w:rPr>
        <w:t>הכלול</w:t>
      </w:r>
      <w:r w:rsidRPr="002739B6">
        <w:rPr>
          <w:rFonts w:ascii="David" w:hAnsi="David"/>
          <w:szCs w:val="24"/>
          <w:rtl/>
        </w:rPr>
        <w:t xml:space="preserve"> </w:t>
      </w:r>
      <w:r w:rsidRPr="002739B6">
        <w:rPr>
          <w:rFonts w:ascii="David" w:hAnsi="David" w:hint="eastAsia"/>
          <w:szCs w:val="24"/>
          <w:rtl/>
        </w:rPr>
        <w:t>ברשימת</w:t>
      </w:r>
      <w:r w:rsidRPr="002739B6">
        <w:rPr>
          <w:rFonts w:ascii="David" w:hAnsi="David"/>
          <w:szCs w:val="24"/>
          <w:rtl/>
        </w:rPr>
        <w:t xml:space="preserve"> </w:t>
      </w:r>
      <w:r w:rsidRPr="002739B6">
        <w:rPr>
          <w:rFonts w:ascii="David" w:hAnsi="David" w:hint="eastAsia"/>
          <w:szCs w:val="24"/>
          <w:rtl/>
        </w:rPr>
        <w:t>הכשירים</w:t>
      </w:r>
      <w:r w:rsidR="00D84783" w:rsidRPr="002739B6">
        <w:rPr>
          <w:rFonts w:ascii="David" w:hAnsi="David"/>
          <w:szCs w:val="24"/>
          <w:rtl/>
        </w:rPr>
        <w:t xml:space="preserve"> </w:t>
      </w:r>
      <w:r w:rsidR="00D84783" w:rsidRPr="002739B6">
        <w:rPr>
          <w:rFonts w:ascii="David" w:hAnsi="David" w:hint="eastAsia"/>
          <w:szCs w:val="24"/>
          <w:rtl/>
        </w:rPr>
        <w:t>כהגדרתה</w:t>
      </w:r>
      <w:r w:rsidR="00D84783" w:rsidRPr="002739B6">
        <w:rPr>
          <w:rFonts w:ascii="David" w:hAnsi="David"/>
          <w:szCs w:val="24"/>
          <w:rtl/>
        </w:rPr>
        <w:t xml:space="preserve"> בסעיף</w:t>
      </w:r>
      <w:r w:rsidR="002B7FD0">
        <w:rPr>
          <w:rFonts w:ascii="David" w:hAnsi="David" w:hint="cs"/>
          <w:szCs w:val="24"/>
          <w:rtl/>
        </w:rPr>
        <w:t xml:space="preserve"> </w:t>
      </w:r>
      <w:r w:rsidR="002B7FD0">
        <w:rPr>
          <w:rFonts w:ascii="David" w:hAnsi="David"/>
          <w:szCs w:val="24"/>
          <w:rtl/>
        </w:rPr>
        <w:fldChar w:fldCharType="begin"/>
      </w:r>
      <w:r w:rsidR="002B7FD0">
        <w:rPr>
          <w:rFonts w:ascii="David" w:hAnsi="David"/>
          <w:szCs w:val="24"/>
          <w:rtl/>
        </w:rPr>
        <w:instrText xml:space="preserve"> </w:instrText>
      </w:r>
      <w:r w:rsidR="002B7FD0">
        <w:rPr>
          <w:rFonts w:ascii="David" w:hAnsi="David" w:hint="cs"/>
          <w:szCs w:val="24"/>
        </w:rPr>
        <w:instrText>REF</w:instrText>
      </w:r>
      <w:r w:rsidR="002B7FD0">
        <w:rPr>
          <w:rFonts w:ascii="David" w:hAnsi="David" w:hint="cs"/>
          <w:szCs w:val="24"/>
          <w:rtl/>
        </w:rPr>
        <w:instrText xml:space="preserve"> _</w:instrText>
      </w:r>
      <w:r w:rsidR="002B7FD0">
        <w:rPr>
          <w:rFonts w:ascii="David" w:hAnsi="David" w:hint="cs"/>
          <w:szCs w:val="24"/>
        </w:rPr>
        <w:instrText>Ref86150470 \r \h</w:instrText>
      </w:r>
      <w:r w:rsidR="002B7FD0">
        <w:rPr>
          <w:rFonts w:ascii="David" w:hAnsi="David"/>
          <w:szCs w:val="24"/>
          <w:rtl/>
        </w:rPr>
        <w:instrText xml:space="preserve"> </w:instrText>
      </w:r>
      <w:r w:rsidR="002B7FD0">
        <w:rPr>
          <w:rFonts w:ascii="David" w:hAnsi="David"/>
          <w:szCs w:val="24"/>
          <w:rtl/>
        </w:rPr>
      </w:r>
      <w:r w:rsidR="002B7FD0">
        <w:rPr>
          <w:rFonts w:ascii="David" w:hAnsi="David"/>
          <w:szCs w:val="24"/>
          <w:rtl/>
        </w:rPr>
        <w:fldChar w:fldCharType="separate"/>
      </w:r>
      <w:r w:rsidR="00A76CEE">
        <w:rPr>
          <w:rFonts w:ascii="David" w:hAnsi="David"/>
          <w:szCs w:val="24"/>
          <w:cs/>
        </w:rPr>
        <w:t>‎</w:t>
      </w:r>
      <w:r w:rsidR="00A76CEE">
        <w:rPr>
          <w:rFonts w:ascii="David" w:hAnsi="David"/>
          <w:szCs w:val="24"/>
        </w:rPr>
        <w:t>2.15</w:t>
      </w:r>
      <w:r w:rsidR="002B7FD0">
        <w:rPr>
          <w:rFonts w:ascii="David" w:hAnsi="David"/>
          <w:szCs w:val="24"/>
          <w:rtl/>
        </w:rPr>
        <w:fldChar w:fldCharType="end"/>
      </w:r>
      <w:r w:rsidR="00D84783" w:rsidRPr="002739B6">
        <w:rPr>
          <w:rFonts w:ascii="David" w:hAnsi="David"/>
          <w:szCs w:val="24"/>
          <w:rtl/>
        </w:rPr>
        <w:t xml:space="preserve"> </w:t>
      </w:r>
      <w:r w:rsidRPr="002739B6">
        <w:rPr>
          <w:rFonts w:ascii="David" w:hAnsi="David"/>
          <w:szCs w:val="24"/>
          <w:rtl/>
        </w:rPr>
        <w:t xml:space="preserve"> </w:t>
      </w:r>
      <w:r w:rsidR="00D84783" w:rsidRPr="002739B6">
        <w:rPr>
          <w:rFonts w:ascii="David" w:hAnsi="David" w:hint="eastAsia"/>
          <w:szCs w:val="24"/>
          <w:rtl/>
        </w:rPr>
        <w:t>למכרז</w:t>
      </w:r>
      <w:r w:rsidR="00D84783" w:rsidRPr="002739B6">
        <w:rPr>
          <w:rFonts w:ascii="David" w:hAnsi="David"/>
          <w:szCs w:val="24"/>
          <w:rtl/>
        </w:rPr>
        <w:t xml:space="preserve"> </w:t>
      </w:r>
      <w:r w:rsidRPr="002739B6">
        <w:rPr>
          <w:rFonts w:ascii="David" w:hAnsi="David" w:hint="eastAsia"/>
          <w:szCs w:val="24"/>
          <w:rtl/>
        </w:rPr>
        <w:t>יספק</w:t>
      </w:r>
      <w:r w:rsidRPr="002739B6">
        <w:rPr>
          <w:rFonts w:ascii="David" w:hAnsi="David"/>
          <w:szCs w:val="24"/>
          <w:rtl/>
        </w:rPr>
        <w:t xml:space="preserve"> </w:t>
      </w:r>
      <w:r w:rsidRPr="002739B6">
        <w:rPr>
          <w:rFonts w:ascii="David" w:hAnsi="David" w:hint="eastAsia"/>
          <w:szCs w:val="24"/>
          <w:rtl/>
        </w:rPr>
        <w:t>את</w:t>
      </w:r>
      <w:r w:rsidRPr="002739B6">
        <w:rPr>
          <w:rFonts w:ascii="David" w:hAnsi="David"/>
          <w:szCs w:val="24"/>
          <w:rtl/>
        </w:rPr>
        <w:t xml:space="preserve"> </w:t>
      </w:r>
      <w:r w:rsidRPr="002739B6">
        <w:rPr>
          <w:rFonts w:ascii="David" w:hAnsi="David" w:hint="eastAsia"/>
          <w:szCs w:val="24"/>
          <w:rtl/>
        </w:rPr>
        <w:t>השירותים</w:t>
      </w:r>
      <w:r w:rsidRPr="002739B6">
        <w:rPr>
          <w:rFonts w:ascii="David" w:hAnsi="David"/>
          <w:szCs w:val="24"/>
          <w:rtl/>
        </w:rPr>
        <w:t xml:space="preserve"> </w:t>
      </w:r>
      <w:r w:rsidRPr="002739B6">
        <w:rPr>
          <w:rFonts w:ascii="David" w:hAnsi="David" w:hint="eastAsia"/>
          <w:szCs w:val="24"/>
          <w:rtl/>
        </w:rPr>
        <w:t>המשפטיים</w:t>
      </w:r>
      <w:r w:rsidRPr="002739B6">
        <w:rPr>
          <w:rFonts w:ascii="David" w:hAnsi="David"/>
          <w:szCs w:val="24"/>
          <w:rtl/>
        </w:rPr>
        <w:t xml:space="preserve"> </w:t>
      </w:r>
      <w:r w:rsidRPr="002739B6">
        <w:rPr>
          <w:rFonts w:ascii="David" w:hAnsi="David" w:hint="eastAsia"/>
          <w:szCs w:val="24"/>
          <w:rtl/>
        </w:rPr>
        <w:t>המפורטים</w:t>
      </w:r>
      <w:r w:rsidRPr="002739B6">
        <w:rPr>
          <w:rFonts w:ascii="David" w:hAnsi="David"/>
          <w:szCs w:val="24"/>
          <w:rtl/>
        </w:rPr>
        <w:t xml:space="preserve"> </w:t>
      </w:r>
      <w:r w:rsidRPr="002739B6">
        <w:rPr>
          <w:rFonts w:ascii="David" w:hAnsi="David" w:hint="eastAsia"/>
          <w:szCs w:val="24"/>
          <w:rtl/>
        </w:rPr>
        <w:t>ב</w:t>
      </w:r>
      <w:r w:rsidR="00DB3E25">
        <w:rPr>
          <w:rFonts w:ascii="David" w:hAnsi="David" w:hint="eastAsia"/>
          <w:szCs w:val="24"/>
          <w:rtl/>
        </w:rPr>
        <w:t>פרק 1</w:t>
      </w:r>
      <w:r w:rsidRPr="002739B6">
        <w:rPr>
          <w:rFonts w:ascii="David" w:hAnsi="David"/>
          <w:szCs w:val="24"/>
          <w:rtl/>
        </w:rPr>
        <w:t xml:space="preserve"> </w:t>
      </w:r>
      <w:r w:rsidRPr="002739B6">
        <w:rPr>
          <w:rFonts w:ascii="David" w:hAnsi="David" w:hint="eastAsia"/>
          <w:szCs w:val="24"/>
          <w:rtl/>
        </w:rPr>
        <w:t>ובהסכם</w:t>
      </w:r>
      <w:r w:rsidRPr="002739B6">
        <w:rPr>
          <w:rFonts w:ascii="David" w:hAnsi="David"/>
          <w:szCs w:val="24"/>
          <w:rtl/>
        </w:rPr>
        <w:t xml:space="preserve"> </w:t>
      </w:r>
      <w:r w:rsidRPr="002739B6">
        <w:rPr>
          <w:rFonts w:ascii="David" w:hAnsi="David" w:hint="eastAsia"/>
          <w:szCs w:val="24"/>
          <w:rtl/>
        </w:rPr>
        <w:t>זה</w:t>
      </w:r>
      <w:r w:rsidRPr="002739B6">
        <w:rPr>
          <w:rFonts w:ascii="David" w:hAnsi="David"/>
          <w:szCs w:val="24"/>
          <w:rtl/>
        </w:rPr>
        <w:t xml:space="preserve">, </w:t>
      </w:r>
      <w:r w:rsidRPr="002739B6">
        <w:rPr>
          <w:rFonts w:ascii="David" w:hAnsi="David" w:hint="eastAsia"/>
          <w:szCs w:val="24"/>
          <w:rtl/>
        </w:rPr>
        <w:t>בהתאם</w:t>
      </w:r>
      <w:r w:rsidRPr="002739B6">
        <w:rPr>
          <w:rFonts w:ascii="David" w:hAnsi="David"/>
          <w:szCs w:val="24"/>
          <w:rtl/>
        </w:rPr>
        <w:t xml:space="preserve"> </w:t>
      </w:r>
      <w:r w:rsidRPr="002739B6">
        <w:rPr>
          <w:rFonts w:ascii="David" w:hAnsi="David" w:hint="eastAsia"/>
          <w:szCs w:val="24"/>
          <w:rtl/>
        </w:rPr>
        <w:t>לתנאים</w:t>
      </w:r>
      <w:r w:rsidRPr="002739B6">
        <w:rPr>
          <w:rFonts w:ascii="David" w:hAnsi="David"/>
          <w:szCs w:val="24"/>
          <w:rtl/>
        </w:rPr>
        <w:t xml:space="preserve"> </w:t>
      </w:r>
      <w:r w:rsidRPr="002739B6">
        <w:rPr>
          <w:rFonts w:ascii="David" w:hAnsi="David" w:hint="eastAsia"/>
          <w:szCs w:val="24"/>
          <w:rtl/>
        </w:rPr>
        <w:t>המפורטים</w:t>
      </w:r>
      <w:r w:rsidRPr="002739B6">
        <w:rPr>
          <w:rFonts w:ascii="David" w:hAnsi="David"/>
          <w:szCs w:val="24"/>
          <w:rtl/>
        </w:rPr>
        <w:t xml:space="preserve"> </w:t>
      </w:r>
      <w:r w:rsidRPr="002739B6">
        <w:rPr>
          <w:rFonts w:ascii="David" w:hAnsi="David" w:hint="eastAsia"/>
          <w:szCs w:val="24"/>
          <w:rtl/>
        </w:rPr>
        <w:t>ב</w:t>
      </w:r>
      <w:r w:rsidR="00DB3E25">
        <w:rPr>
          <w:rFonts w:ascii="David" w:hAnsi="David" w:hint="eastAsia"/>
          <w:szCs w:val="24"/>
          <w:rtl/>
        </w:rPr>
        <w:t>פרק 1</w:t>
      </w:r>
      <w:r w:rsidRPr="002739B6">
        <w:rPr>
          <w:rFonts w:ascii="David" w:hAnsi="David"/>
          <w:szCs w:val="24"/>
          <w:rtl/>
        </w:rPr>
        <w:t xml:space="preserve"> </w:t>
      </w:r>
      <w:r w:rsidRPr="002739B6">
        <w:rPr>
          <w:rFonts w:ascii="David" w:hAnsi="David" w:hint="eastAsia"/>
          <w:szCs w:val="24"/>
          <w:rtl/>
        </w:rPr>
        <w:t>ובהסכם</w:t>
      </w:r>
      <w:r w:rsidRPr="002739B6">
        <w:rPr>
          <w:rFonts w:ascii="David" w:hAnsi="David"/>
          <w:szCs w:val="24"/>
          <w:rtl/>
        </w:rPr>
        <w:t xml:space="preserve"> </w:t>
      </w:r>
      <w:r w:rsidRPr="002739B6">
        <w:rPr>
          <w:rFonts w:ascii="David" w:hAnsi="David" w:hint="eastAsia"/>
          <w:szCs w:val="24"/>
          <w:rtl/>
        </w:rPr>
        <w:t>זה</w:t>
      </w:r>
      <w:r w:rsidRPr="002739B6">
        <w:rPr>
          <w:rFonts w:ascii="David" w:hAnsi="David"/>
          <w:szCs w:val="24"/>
          <w:rtl/>
        </w:rPr>
        <w:t xml:space="preserve">, </w:t>
      </w:r>
      <w:r w:rsidRPr="002739B6">
        <w:rPr>
          <w:rFonts w:ascii="David" w:hAnsi="David" w:hint="eastAsia"/>
          <w:szCs w:val="24"/>
          <w:rtl/>
        </w:rPr>
        <w:t>באחד</w:t>
      </w:r>
      <w:r w:rsidRPr="002739B6">
        <w:rPr>
          <w:rFonts w:ascii="David" w:hAnsi="David"/>
          <w:szCs w:val="24"/>
          <w:rtl/>
        </w:rPr>
        <w:t xml:space="preserve"> </w:t>
      </w:r>
      <w:r w:rsidRPr="002739B6">
        <w:rPr>
          <w:rFonts w:ascii="David" w:hAnsi="David" w:hint="eastAsia"/>
          <w:szCs w:val="24"/>
          <w:rtl/>
        </w:rPr>
        <w:t>מהמצבים</w:t>
      </w:r>
      <w:r w:rsidRPr="002739B6">
        <w:rPr>
          <w:rFonts w:ascii="David" w:hAnsi="David"/>
          <w:szCs w:val="24"/>
          <w:rtl/>
        </w:rPr>
        <w:t xml:space="preserve"> </w:t>
      </w:r>
      <w:r w:rsidRPr="002739B6">
        <w:rPr>
          <w:rFonts w:ascii="David" w:hAnsi="David" w:hint="eastAsia"/>
          <w:szCs w:val="24"/>
          <w:rtl/>
        </w:rPr>
        <w:t>המפורטים</w:t>
      </w:r>
      <w:r w:rsidRPr="002739B6">
        <w:rPr>
          <w:rFonts w:ascii="David" w:hAnsi="David"/>
          <w:szCs w:val="24"/>
          <w:rtl/>
        </w:rPr>
        <w:t xml:space="preserve"> </w:t>
      </w:r>
      <w:r w:rsidRPr="002739B6">
        <w:rPr>
          <w:rFonts w:ascii="David" w:hAnsi="David" w:hint="eastAsia"/>
          <w:szCs w:val="24"/>
          <w:rtl/>
        </w:rPr>
        <w:t>בהגדרת</w:t>
      </w:r>
      <w:r w:rsidRPr="002739B6">
        <w:rPr>
          <w:rFonts w:ascii="David" w:hAnsi="David"/>
          <w:szCs w:val="24"/>
          <w:rtl/>
        </w:rPr>
        <w:t xml:space="preserve"> "רשימת </w:t>
      </w:r>
      <w:r w:rsidRPr="002739B6">
        <w:rPr>
          <w:rFonts w:ascii="David" w:hAnsi="David" w:hint="eastAsia"/>
          <w:szCs w:val="24"/>
          <w:rtl/>
        </w:rPr>
        <w:t>הכשירים</w:t>
      </w:r>
      <w:r w:rsidRPr="002739B6">
        <w:rPr>
          <w:rFonts w:ascii="David" w:hAnsi="David"/>
          <w:szCs w:val="24"/>
          <w:rtl/>
        </w:rPr>
        <w:t xml:space="preserve">" </w:t>
      </w:r>
      <w:r w:rsidRPr="002739B6">
        <w:rPr>
          <w:rFonts w:ascii="David" w:hAnsi="David" w:hint="eastAsia"/>
          <w:szCs w:val="24"/>
          <w:rtl/>
        </w:rPr>
        <w:t>שבהזמנה</w:t>
      </w:r>
      <w:r w:rsidRPr="002739B6">
        <w:rPr>
          <w:rFonts w:ascii="David" w:hAnsi="David"/>
          <w:szCs w:val="24"/>
          <w:rtl/>
        </w:rPr>
        <w:t>;</w:t>
      </w:r>
    </w:p>
    <w:p w:rsidR="005A6DF0" w:rsidRPr="00B27CE0" w:rsidRDefault="00FF0E78" w:rsidP="005A6DF0">
      <w:pPr>
        <w:pStyle w:val="aff5"/>
        <w:spacing w:line="360" w:lineRule="auto"/>
        <w:jc w:val="both"/>
        <w:rPr>
          <w:szCs w:val="24"/>
          <w:rtl/>
        </w:rPr>
      </w:pPr>
      <w:r w:rsidRPr="00B27CE0">
        <w:rPr>
          <w:rFonts w:hint="cs"/>
          <w:b/>
          <w:bCs/>
          <w:szCs w:val="24"/>
          <w:rtl/>
        </w:rPr>
        <w:t>והואיל:</w:t>
      </w:r>
      <w:r w:rsidRPr="00B27CE0">
        <w:rPr>
          <w:rFonts w:hint="cs"/>
          <w:szCs w:val="24"/>
          <w:rtl/>
        </w:rPr>
        <w:t xml:space="preserve"> ועורך הדין מודע לכך, כי אין בחתימת משרד המשפטים על הסכם זה משום התחייבות של המשרד להעביר תיקים לטיפולו של עורך הדין, בין בכלל, ובין בהיקף כלשהו. וכן, כי השירותים המשפטיים יסופקו למשרד המשפטים גם על-ידי זוכים נוספים בהליך;</w:t>
      </w:r>
    </w:p>
    <w:p w:rsidR="005A6DF0" w:rsidRPr="00B27CE0" w:rsidRDefault="00FF0E78" w:rsidP="005A6DF0">
      <w:pPr>
        <w:pStyle w:val="aff5"/>
        <w:spacing w:line="360" w:lineRule="auto"/>
        <w:jc w:val="both"/>
        <w:rPr>
          <w:szCs w:val="24"/>
          <w:rtl/>
        </w:rPr>
      </w:pPr>
      <w:r w:rsidRPr="00B27CE0">
        <w:rPr>
          <w:rFonts w:hint="cs"/>
          <w:b/>
          <w:bCs/>
          <w:szCs w:val="24"/>
          <w:rtl/>
        </w:rPr>
        <w:t xml:space="preserve">והואיל: </w:t>
      </w:r>
      <w:r w:rsidRPr="00B27CE0">
        <w:rPr>
          <w:rFonts w:hint="cs"/>
          <w:szCs w:val="24"/>
          <w:rtl/>
        </w:rPr>
        <w:t>ועורך הדין מצהיר, כי הוא עומד בכל תנאי הסף שפורטו בהזמנה, ואשר על התקיימותם הצהיר בהצעתו;</w:t>
      </w:r>
      <w:r w:rsidRPr="00B27CE0">
        <w:rPr>
          <w:rFonts w:hint="cs"/>
          <w:b/>
          <w:bCs/>
          <w:szCs w:val="24"/>
          <w:rtl/>
        </w:rPr>
        <w:t xml:space="preserve"> </w:t>
      </w:r>
      <w:r w:rsidRPr="00B27CE0">
        <w:rPr>
          <w:rFonts w:hint="cs"/>
          <w:szCs w:val="24"/>
          <w:rtl/>
        </w:rPr>
        <w:t>כי הוא כשיר על-פי כל דין לספק את השירותים המשפטיים ולקיים את התחייבויותיו על-פי הסכם זה; כי מתן השירותים המשפטיים על ידו בהתאם ל</w:t>
      </w:r>
      <w:r w:rsidR="00DB3E25">
        <w:rPr>
          <w:rFonts w:hint="cs"/>
          <w:szCs w:val="24"/>
          <w:rtl/>
        </w:rPr>
        <w:t>פרק 1</w:t>
      </w:r>
      <w:r w:rsidRPr="00B27CE0">
        <w:rPr>
          <w:rFonts w:hint="cs"/>
          <w:szCs w:val="24"/>
          <w:rtl/>
        </w:rPr>
        <w:t xml:space="preserve"> ולהסכם זה אינו פוגע בזכויות צד ג' כלשהו; וכי הוא בעל הידע, הניסיון, המיומנות, הכישורים והאמצעים הדרושים לביצוע כל התחייבויותיו על-פי </w:t>
      </w:r>
      <w:r w:rsidR="00DB3E25">
        <w:rPr>
          <w:rFonts w:hint="cs"/>
          <w:szCs w:val="24"/>
          <w:rtl/>
        </w:rPr>
        <w:t>פרק 1</w:t>
      </w:r>
      <w:r w:rsidRPr="00B27CE0">
        <w:rPr>
          <w:rFonts w:hint="cs"/>
          <w:szCs w:val="24"/>
          <w:rtl/>
        </w:rPr>
        <w:t xml:space="preserve"> והסכם זה, ומסוגל ומסכים לספק את השירותים המשפטיים באופן, בתנאים ובמועדים המפורטים בהסכם זה;</w:t>
      </w:r>
    </w:p>
    <w:p w:rsidR="005A6DF0" w:rsidRPr="00B27CE0" w:rsidRDefault="00FF0E78" w:rsidP="005A6DF0">
      <w:pPr>
        <w:pStyle w:val="aff5"/>
        <w:spacing w:line="360" w:lineRule="auto"/>
        <w:jc w:val="both"/>
        <w:rPr>
          <w:b/>
          <w:bCs/>
          <w:szCs w:val="24"/>
          <w:rtl/>
        </w:rPr>
      </w:pPr>
      <w:r w:rsidRPr="00B27CE0">
        <w:rPr>
          <w:rFonts w:hint="cs"/>
          <w:b/>
          <w:bCs/>
          <w:szCs w:val="24"/>
          <w:rtl/>
        </w:rPr>
        <w:t xml:space="preserve">והואיל: </w:t>
      </w:r>
      <w:r w:rsidRPr="00B27CE0">
        <w:rPr>
          <w:rFonts w:hint="cs"/>
          <w:szCs w:val="24"/>
          <w:rtl/>
        </w:rPr>
        <w:t xml:space="preserve">וברצון הצדדים להגדיר ולהסדיר את יחסיהם המשפטיים, באופן שהסכם זה יהווה </w:t>
      </w:r>
      <w:r w:rsidRPr="00B27CE0">
        <w:rPr>
          <w:rFonts w:hint="cs"/>
          <w:b/>
          <w:bCs/>
          <w:szCs w:val="24"/>
          <w:rtl/>
        </w:rPr>
        <w:t>הסכם מסגרת</w:t>
      </w:r>
      <w:r w:rsidRPr="00B27CE0">
        <w:rPr>
          <w:rFonts w:hint="cs"/>
          <w:szCs w:val="24"/>
          <w:rtl/>
        </w:rPr>
        <w:t>, ויחול על הצדדים בנוגע לכל ההליכים המשפטיים שיועברו לטיפולו של עורך הדין. עם מסירת כל תיק, תעבור לידי עורך הדין "</w:t>
      </w:r>
      <w:r w:rsidRPr="00B27CE0">
        <w:rPr>
          <w:rFonts w:hint="cs"/>
          <w:b/>
          <w:bCs/>
          <w:szCs w:val="24"/>
          <w:rtl/>
        </w:rPr>
        <w:t>הזמנת עבודה</w:t>
      </w:r>
      <w:r w:rsidRPr="00B27CE0">
        <w:rPr>
          <w:rFonts w:hint="cs"/>
          <w:szCs w:val="24"/>
          <w:rtl/>
        </w:rPr>
        <w:t>", המפרטת את פרטי התיק המועבר לטיפולו של עורך הדין, והכל כמפורט בתנאי הסכם זה;</w:t>
      </w:r>
    </w:p>
    <w:p w:rsidR="005A6DF0" w:rsidRPr="00B27CE0" w:rsidRDefault="005A6DF0" w:rsidP="005A6DF0">
      <w:pPr>
        <w:pStyle w:val="aff5"/>
        <w:spacing w:line="360" w:lineRule="auto"/>
        <w:jc w:val="both"/>
        <w:rPr>
          <w:b/>
          <w:bCs/>
          <w:szCs w:val="24"/>
          <w:rtl/>
        </w:rPr>
      </w:pPr>
    </w:p>
    <w:p w:rsidR="00EE514A" w:rsidRPr="00B27CE0" w:rsidRDefault="00FF0E78" w:rsidP="005A6DF0">
      <w:pPr>
        <w:spacing w:line="360" w:lineRule="auto"/>
        <w:jc w:val="center"/>
        <w:rPr>
          <w:rFonts w:ascii="David" w:hAnsi="David"/>
          <w:b/>
          <w:bCs/>
          <w:szCs w:val="24"/>
          <w:rtl/>
        </w:rPr>
      </w:pPr>
      <w:r w:rsidRPr="00B27CE0">
        <w:rPr>
          <w:rFonts w:ascii="David" w:hAnsi="David"/>
          <w:b/>
          <w:bCs/>
          <w:szCs w:val="24"/>
          <w:rtl/>
        </w:rPr>
        <w:t>לפיכך הוצהר הוסכם והותנה בין הצדדים כדלקמן:</w:t>
      </w:r>
    </w:p>
    <w:p w:rsidR="005A6DF0" w:rsidRPr="00B27CE0" w:rsidRDefault="005A6DF0" w:rsidP="005A6DF0">
      <w:pPr>
        <w:spacing w:line="360" w:lineRule="auto"/>
        <w:jc w:val="center"/>
        <w:rPr>
          <w:rFonts w:ascii="David" w:hAnsi="David"/>
          <w:b/>
          <w:bCs/>
          <w:szCs w:val="24"/>
          <w:rtl/>
        </w:rPr>
      </w:pPr>
    </w:p>
    <w:p w:rsidR="00EE514A"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sz w:val="24"/>
          <w:szCs w:val="24"/>
          <w:rtl/>
        </w:rPr>
        <w:t>כללי</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פתיח ההסכם, המבוא לו ונספחי ההסכם מהווים חלק בלתי נפרד הימנו, מהווים מסמך אחד המשלים זה את זה, ומחייבים את הצדדים.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ההגדרות שפורטו בסעיף </w:t>
      </w:r>
      <w:r w:rsidR="00627F2F">
        <w:rPr>
          <w:rFonts w:ascii="David" w:hAnsi="David"/>
          <w:b w:val="0"/>
          <w:bCs w:val="0"/>
          <w:sz w:val="24"/>
          <w:szCs w:val="24"/>
          <w:rtl/>
        </w:rPr>
        <w:fldChar w:fldCharType="begin"/>
      </w:r>
      <w:r w:rsidR="00627F2F">
        <w:rPr>
          <w:rFonts w:ascii="David" w:hAnsi="David"/>
          <w:b w:val="0"/>
          <w:bCs w:val="0"/>
          <w:sz w:val="24"/>
          <w:szCs w:val="24"/>
          <w:rtl/>
        </w:rPr>
        <w:instrText xml:space="preserve"> </w:instrText>
      </w:r>
      <w:r w:rsidR="00627F2F">
        <w:rPr>
          <w:rFonts w:ascii="David" w:hAnsi="David" w:hint="cs"/>
          <w:b w:val="0"/>
          <w:bCs w:val="0"/>
          <w:sz w:val="24"/>
          <w:szCs w:val="24"/>
        </w:rPr>
        <w:instrText>REF</w:instrText>
      </w:r>
      <w:r w:rsidR="00627F2F">
        <w:rPr>
          <w:rFonts w:ascii="David" w:hAnsi="David" w:hint="cs"/>
          <w:b w:val="0"/>
          <w:bCs w:val="0"/>
          <w:sz w:val="24"/>
          <w:szCs w:val="24"/>
          <w:rtl/>
        </w:rPr>
        <w:instrText xml:space="preserve"> _</w:instrText>
      </w:r>
      <w:r w:rsidR="00627F2F">
        <w:rPr>
          <w:rFonts w:ascii="David" w:hAnsi="David" w:hint="cs"/>
          <w:b w:val="0"/>
          <w:bCs w:val="0"/>
          <w:sz w:val="24"/>
          <w:szCs w:val="24"/>
        </w:rPr>
        <w:instrText>Ref86664977 \r \h</w:instrText>
      </w:r>
      <w:r w:rsidR="00627F2F">
        <w:rPr>
          <w:rFonts w:ascii="David" w:hAnsi="David"/>
          <w:b w:val="0"/>
          <w:bCs w:val="0"/>
          <w:sz w:val="24"/>
          <w:szCs w:val="24"/>
          <w:rtl/>
        </w:rPr>
        <w:instrText xml:space="preserve"> </w:instrText>
      </w:r>
      <w:r w:rsidR="00627F2F">
        <w:rPr>
          <w:rFonts w:ascii="David" w:hAnsi="David"/>
          <w:b w:val="0"/>
          <w:bCs w:val="0"/>
          <w:sz w:val="24"/>
          <w:szCs w:val="24"/>
          <w:rtl/>
        </w:rPr>
      </w:r>
      <w:r w:rsidR="00627F2F">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2</w:t>
      </w:r>
      <w:r w:rsidR="00627F2F">
        <w:rPr>
          <w:rFonts w:ascii="David" w:hAnsi="David"/>
          <w:b w:val="0"/>
          <w:bCs w:val="0"/>
          <w:sz w:val="24"/>
          <w:szCs w:val="24"/>
          <w:rtl/>
        </w:rPr>
        <w:fldChar w:fldCharType="end"/>
      </w:r>
      <w:r w:rsidRPr="00B27CE0">
        <w:rPr>
          <w:rFonts w:ascii="David" w:hAnsi="David" w:hint="cs"/>
          <w:b w:val="0"/>
          <w:bCs w:val="0"/>
          <w:sz w:val="24"/>
          <w:szCs w:val="24"/>
          <w:rtl/>
        </w:rPr>
        <w:t xml:space="preserve"> ל</w:t>
      </w:r>
      <w:r w:rsidR="00DB3E25">
        <w:rPr>
          <w:rFonts w:ascii="David" w:hAnsi="David" w:hint="cs"/>
          <w:b w:val="0"/>
          <w:bCs w:val="0"/>
          <w:sz w:val="24"/>
          <w:szCs w:val="24"/>
          <w:rtl/>
        </w:rPr>
        <w:t>פרק 1</w:t>
      </w:r>
      <w:r w:rsidRPr="00B27CE0">
        <w:rPr>
          <w:rFonts w:ascii="David" w:hAnsi="David" w:hint="cs"/>
          <w:b w:val="0"/>
          <w:bCs w:val="0"/>
          <w:sz w:val="24"/>
          <w:szCs w:val="24"/>
          <w:rtl/>
        </w:rPr>
        <w:t xml:space="preserve">, חלות גם על הסכם זה.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הכותרות בהסכם זה נרשמו מטעמי נוחות לשם התמצאות בלבד, ולא תהא להן משמעות פרשנית כלשהי.</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ביטויים המופיעים בלשון זכר משמעם גם בלשון נקבה, ולהיפך. ביטויים המופיעים בלשון יחיד משמעם גם בלשון רבים, ולהיפך.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הסכם זה ונספחיו מהווים את ההסכם השלם, היחיד והממצה בין הצדדים ביחס לנושאים המפורטים בו. כל המצגים, ההבטחות, ההסדרים והמסמכים שקדמו להסכם זה לא יהיו תקפים, למעט אלה אשר היוו בסיס לזכייתו של עורך הדין בהליך, או שאומצו במפורש בהסכם זה.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ככלל, הוראות הסכם זה באות להוסיף על הוראות ההזמנה. אין בהוראות הסכם זה כדי לגרוע מהוראות ההזמנה ומכל סעד לו זכאי משרד המשפטים על-פי ההזמנה, והאמור בהסכם זה לא ייחשב כויתור על הוראה מהוראות ההזמנה.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בכל מקרה של סתירה ו/או אי התאמה בין נוסח ההזמנה לבין נוסח הסכם זה, ייעשה מאמץ ליישב בין שני הנוסחים. בנסיבות שבהן לא ניתן ליישב בין נוסח ההזמנה לבין נוסח הסכם זה, יגבר נוסח הסכם זה, ויראו את נוסח הסכם זה כנוסח המחייב את הצדדים.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אין באמור בהסכם זה כדי לגרוע מזכויות משרד המשפטים לכל סעד אחר או נוסף, על-פי  כל דין, חוזה או נוהג.</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hint="cs"/>
          <w:sz w:val="24"/>
          <w:szCs w:val="24"/>
          <w:rtl/>
        </w:rPr>
        <w:t>תקופת ההסכם ותחולת מכלול תנאיו</w:t>
      </w:r>
    </w:p>
    <w:p w:rsidR="005A6DF0" w:rsidRPr="00B27CE0" w:rsidRDefault="00FF0E78" w:rsidP="00C204CC">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תוקפם של </w:t>
      </w:r>
      <w:r w:rsidR="00C204CC">
        <w:rPr>
          <w:rFonts w:ascii="David" w:hAnsi="David" w:hint="cs"/>
          <w:b w:val="0"/>
          <w:bCs w:val="0"/>
          <w:sz w:val="24"/>
          <w:szCs w:val="24"/>
          <w:rtl/>
        </w:rPr>
        <w:t>מאגר</w:t>
      </w:r>
      <w:r w:rsidR="00C204CC" w:rsidRPr="00B27CE0">
        <w:rPr>
          <w:rFonts w:ascii="David" w:hAnsi="David" w:hint="cs"/>
          <w:b w:val="0"/>
          <w:bCs w:val="0"/>
          <w:sz w:val="24"/>
          <w:szCs w:val="24"/>
          <w:rtl/>
        </w:rPr>
        <w:t xml:space="preserve"> </w:t>
      </w:r>
      <w:r w:rsidRPr="00B27CE0">
        <w:rPr>
          <w:rFonts w:ascii="David" w:hAnsi="David" w:hint="cs"/>
          <w:b w:val="0"/>
          <w:bCs w:val="0"/>
          <w:sz w:val="24"/>
          <w:szCs w:val="24"/>
          <w:rtl/>
        </w:rPr>
        <w:t>עורכי הדין ורשימת הכשירים הוא לשלוש (3) שנים ממועד פרסומם, בכפוף לזכויותיו של משרד המשפטים, המפורטות להלן בתנאי הסכם זה. משרד המשפטים יהא רשאי להאריך את תוקפ</w:t>
      </w:r>
      <w:r w:rsidR="008720B1">
        <w:rPr>
          <w:rFonts w:ascii="David" w:hAnsi="David" w:hint="cs"/>
          <w:b w:val="0"/>
          <w:bCs w:val="0"/>
          <w:sz w:val="24"/>
          <w:szCs w:val="24"/>
          <w:rtl/>
        </w:rPr>
        <w:t>ו</w:t>
      </w:r>
      <w:r w:rsidRPr="00B27CE0">
        <w:rPr>
          <w:rFonts w:ascii="David" w:hAnsi="David" w:hint="cs"/>
          <w:b w:val="0"/>
          <w:bCs w:val="0"/>
          <w:sz w:val="24"/>
          <w:szCs w:val="24"/>
          <w:rtl/>
        </w:rPr>
        <w:t xml:space="preserve"> של </w:t>
      </w:r>
      <w:r w:rsidR="00C204CC">
        <w:rPr>
          <w:rFonts w:ascii="David" w:hAnsi="David" w:hint="cs"/>
          <w:b w:val="0"/>
          <w:bCs w:val="0"/>
          <w:sz w:val="24"/>
          <w:szCs w:val="24"/>
          <w:rtl/>
        </w:rPr>
        <w:t>מאגר</w:t>
      </w:r>
      <w:r w:rsidR="00C204CC" w:rsidRPr="00B27CE0">
        <w:rPr>
          <w:rFonts w:ascii="David" w:hAnsi="David" w:hint="cs"/>
          <w:b w:val="0"/>
          <w:bCs w:val="0"/>
          <w:sz w:val="24"/>
          <w:szCs w:val="24"/>
          <w:rtl/>
        </w:rPr>
        <w:t xml:space="preserve"> </w:t>
      </w:r>
      <w:r w:rsidRPr="00B27CE0">
        <w:rPr>
          <w:rFonts w:ascii="David" w:hAnsi="David" w:hint="cs"/>
          <w:b w:val="0"/>
          <w:bCs w:val="0"/>
          <w:sz w:val="24"/>
          <w:szCs w:val="24"/>
          <w:rtl/>
        </w:rPr>
        <w:t>עורכי הדין ורשימת הכשירים בשלוש (3) שנים נוספות, בהתאם לשיקול דעתו הבלעדי.</w:t>
      </w:r>
    </w:p>
    <w:p w:rsidR="005A6DF0" w:rsidRPr="00B27CE0" w:rsidRDefault="00FF0E78" w:rsidP="00C204CC">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משרד המשפטים רשאי בכל עת לבטל את </w:t>
      </w:r>
      <w:r w:rsidR="00C204CC">
        <w:rPr>
          <w:rFonts w:ascii="David" w:hAnsi="David" w:hint="cs"/>
          <w:b w:val="0"/>
          <w:bCs w:val="0"/>
          <w:sz w:val="24"/>
          <w:szCs w:val="24"/>
          <w:rtl/>
        </w:rPr>
        <w:t>מאגר</w:t>
      </w:r>
      <w:r w:rsidR="00C204CC" w:rsidRPr="00B27CE0">
        <w:rPr>
          <w:rFonts w:ascii="David" w:hAnsi="David" w:hint="cs"/>
          <w:b w:val="0"/>
          <w:bCs w:val="0"/>
          <w:sz w:val="24"/>
          <w:szCs w:val="24"/>
          <w:rtl/>
        </w:rPr>
        <w:t xml:space="preserve"> </w:t>
      </w:r>
      <w:r w:rsidRPr="00B27CE0">
        <w:rPr>
          <w:rFonts w:ascii="David" w:hAnsi="David" w:hint="cs"/>
          <w:b w:val="0"/>
          <w:bCs w:val="0"/>
          <w:sz w:val="24"/>
          <w:szCs w:val="24"/>
          <w:rtl/>
        </w:rPr>
        <w:t>עורכי הדין או רשימת הכשירים או חלקם, בהתאם לצרכיו ולשיקול דעתו הבלעדי וללא צורך לנמק.</w:t>
      </w:r>
      <w:r w:rsidRPr="00B27CE0">
        <w:rPr>
          <w:rFonts w:ascii="David" w:hAnsi="David" w:hint="cs"/>
          <w:b w:val="0"/>
          <w:bCs w:val="0"/>
          <w:sz w:val="24"/>
          <w:szCs w:val="24"/>
          <w:rtl/>
        </w:rPr>
        <w:tab/>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Pr>
          <w:rFonts w:ascii="David" w:hAnsi="David" w:hint="cs"/>
          <w:b w:val="0"/>
          <w:bCs w:val="0"/>
          <w:sz w:val="24"/>
          <w:szCs w:val="24"/>
          <w:rtl/>
        </w:rPr>
        <w:t>הסכם התקשרות</w:t>
      </w:r>
      <w:r w:rsidRPr="00B27CE0">
        <w:rPr>
          <w:rFonts w:ascii="David" w:hAnsi="David" w:hint="cs"/>
          <w:b w:val="0"/>
          <w:bCs w:val="0"/>
          <w:sz w:val="24"/>
          <w:szCs w:val="24"/>
          <w:rtl/>
        </w:rPr>
        <w:t xml:space="preserve"> זה יחול על הצדדים בנוגע לכל ההליכים המשפטיים שיועברו לטיפולו של עורך הדין (להלן: "תיק"). עם מסירת כל תיק, תעבור לידי עורך הדין "הזמנת עבודה", המפרטת את פרטי התיק המועבר לטיפולו של עורך הדין (להלן: "הזמנת עבודה").</w:t>
      </w:r>
    </w:p>
    <w:p w:rsidR="005A6DF0" w:rsidRPr="00B27CE0" w:rsidRDefault="00FF0E78" w:rsidP="00C204CC">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הסכם זה יחול מיום שנחתם על ידי מורשי חתימה במשרד המשפטים, ועד לפקיעה או לביטול של </w:t>
      </w:r>
      <w:r w:rsidR="00C204CC">
        <w:rPr>
          <w:rFonts w:ascii="David" w:hAnsi="David" w:hint="cs"/>
          <w:b w:val="0"/>
          <w:bCs w:val="0"/>
          <w:sz w:val="24"/>
          <w:szCs w:val="24"/>
          <w:rtl/>
        </w:rPr>
        <w:t>מאגר</w:t>
      </w:r>
      <w:r w:rsidR="00C204CC" w:rsidRPr="00B27CE0">
        <w:rPr>
          <w:rFonts w:ascii="David" w:hAnsi="David" w:hint="cs"/>
          <w:b w:val="0"/>
          <w:bCs w:val="0"/>
          <w:sz w:val="24"/>
          <w:szCs w:val="24"/>
          <w:rtl/>
        </w:rPr>
        <w:t xml:space="preserve"> </w:t>
      </w:r>
      <w:r w:rsidRPr="00B27CE0">
        <w:rPr>
          <w:rFonts w:ascii="David" w:hAnsi="David" w:hint="cs"/>
          <w:b w:val="0"/>
          <w:bCs w:val="0"/>
          <w:sz w:val="24"/>
          <w:szCs w:val="24"/>
          <w:rtl/>
        </w:rPr>
        <w:t xml:space="preserve">עורכי הדין או רשימת הכשירים או עד לביטול ההסכם כמפורט בהסכם זה, או עד לגריעת עורך הדין </w:t>
      </w:r>
      <w:r w:rsidR="00C204CC">
        <w:rPr>
          <w:rFonts w:ascii="David" w:hAnsi="David" w:hint="cs"/>
          <w:b w:val="0"/>
          <w:bCs w:val="0"/>
          <w:sz w:val="24"/>
          <w:szCs w:val="24"/>
          <w:rtl/>
        </w:rPr>
        <w:t>ממאגר עורכי הדין</w:t>
      </w:r>
      <w:r w:rsidRPr="00B27CE0">
        <w:rPr>
          <w:rFonts w:ascii="David" w:hAnsi="David" w:hint="cs"/>
          <w:b w:val="0"/>
          <w:bCs w:val="0"/>
          <w:sz w:val="24"/>
          <w:szCs w:val="24"/>
          <w:rtl/>
        </w:rPr>
        <w:t xml:space="preserve"> או מרשימת הכשירים בהתאם להוראות ההסכם ו</w:t>
      </w:r>
      <w:r w:rsidR="00DB3E25">
        <w:rPr>
          <w:rFonts w:ascii="David" w:hAnsi="David" w:hint="cs"/>
          <w:b w:val="0"/>
          <w:bCs w:val="0"/>
          <w:sz w:val="24"/>
          <w:szCs w:val="24"/>
          <w:rtl/>
        </w:rPr>
        <w:t>פרק 1</w:t>
      </w:r>
      <w:r w:rsidRPr="00B27CE0">
        <w:rPr>
          <w:rFonts w:ascii="David" w:hAnsi="David" w:hint="cs"/>
          <w:b w:val="0"/>
          <w:bCs w:val="0"/>
          <w:sz w:val="24"/>
          <w:szCs w:val="24"/>
          <w:rtl/>
        </w:rPr>
        <w:t xml:space="preserve">. </w:t>
      </w:r>
    </w:p>
    <w:p w:rsidR="005A6DF0" w:rsidRPr="00B27CE0" w:rsidRDefault="00FF0E78" w:rsidP="002739B6">
      <w:pPr>
        <w:pStyle w:val="33"/>
        <w:keepNext w:val="0"/>
        <w:widowControl/>
        <w:tabs>
          <w:tab w:val="clear" w:pos="186"/>
          <w:tab w:val="clear" w:pos="2171"/>
          <w:tab w:val="clear" w:pos="5472"/>
        </w:tabs>
        <w:spacing w:line="360" w:lineRule="auto"/>
        <w:ind w:left="793" w:firstLine="0"/>
        <w:jc w:val="both"/>
        <w:rPr>
          <w:rFonts w:ascii="David" w:hAnsi="David"/>
          <w:b w:val="0"/>
          <w:bCs w:val="0"/>
          <w:sz w:val="24"/>
          <w:szCs w:val="24"/>
          <w:rtl/>
        </w:rPr>
      </w:pPr>
      <w:r w:rsidRPr="00B27CE0">
        <w:rPr>
          <w:rFonts w:ascii="David" w:hAnsi="David" w:hint="cs"/>
          <w:b w:val="0"/>
          <w:bCs w:val="0"/>
          <w:sz w:val="24"/>
          <w:szCs w:val="24"/>
          <w:rtl/>
        </w:rPr>
        <w:t xml:space="preserve">חרף האמור </w:t>
      </w:r>
      <w:r w:rsidRPr="00B27CE0">
        <w:rPr>
          <w:rFonts w:ascii="David" w:hAnsi="David"/>
          <w:b w:val="0"/>
          <w:bCs w:val="0"/>
          <w:sz w:val="24"/>
          <w:szCs w:val="24"/>
          <w:rtl/>
        </w:rPr>
        <w:t>–</w:t>
      </w:r>
      <w:r w:rsidRPr="00B27CE0">
        <w:rPr>
          <w:rFonts w:ascii="David" w:hAnsi="David" w:hint="cs"/>
          <w:b w:val="0"/>
          <w:bCs w:val="0"/>
          <w:sz w:val="24"/>
          <w:szCs w:val="24"/>
          <w:rtl/>
        </w:rPr>
        <w:t xml:space="preserve"> ההסכם ישאר בתקפו, כל עוד לא הסתיים הטיפול בהזמנת עבודה, אלא אם הטיפול בהזמנת העבודה הופסק או הסתיים על פי הוראות ההסכם.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תנאי הסכם זה יחולו על היחסים המשפטיים בין הצדדים בנוגע לטיפולו של עורך הדין בכל תיק שיימסר לידיו, על-ידי משרד המשפטים, במסגרת ההליך, בהתאם להזמנות העבודה לגבי כל תיק ותיק.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מודגש בזאת, כי ההתקשרות עם עורך הדין כפופה הן לאישורה של הוועדה להעסקת עורכי דין חיצוניים, והן למתן ייפוי כוח על-ידי היועץ המשפטי לממשלה, בהתאם לחוק לתיקון סדרי הדין האזרחי (המדינה כבעל דין), התשי"ח - 1958.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מתן אישור הוועדה להעסקת עורכי דין חיצוניים נתון לשיקול דעתה הבלעדי של הוועדה.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מתן ייפוי כוח או נטילתו נתונים לשיקול דעתו הבלעדי של היועץ המשפטי לממשלה.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מתן אישור הוועדה להעסקת עורכי דין חיצוניים, ומתן ייפוי כוח על-ידי היועץ המשפטי לממשלה, מהווים, כל אחד מהם כשלעצמו, תנאי מתלה לכניסתו לתוקף של הסכם זה, ולתחולת הסכם זה על כל הליך משפטי נוסף שיימסר בעתיד לטיפולו של עורך הדין.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מובהר בזאת, כי אין בחתימת משרד המשפטים על הסכם זה משום התחייבות של המשרד להעביר תיקים לטיפולו של עורך הדין, בין בכלל, ובין בהיקף כלשהו.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העברת תיק לטיפולו של עורך הדין או החלטה בדבר המשך טיפול בו, תעשה בהתאם לצרכי משרד המשפטים, ועל-פי  שיקול דעתו הבלעדי, במטרה להעניק למשרד המשפטים את מירב היתרונות, בהתאם לנסיבות העניין, לאופי ההליך המשפטי ומידת התאמתו של עורך דין לטיפול בהליך, בהתחשב במידת שביעות הרצון של משרד המשפטים מעורך הדין בנוגע לאיכות מתן השירותים וקשרי עבודתו עם משרד המשפטים, ובאופן שוויוני והוגן ככל הניתן. </w:t>
      </w:r>
    </w:p>
    <w:p w:rsidR="005A6DF0" w:rsidRPr="00B27CE0" w:rsidRDefault="00FF0E78" w:rsidP="00C204CC">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במקרה שבו לא נקבעו די זוכים למחוז שיפוט מסוים בתחום משפטי מסוים; במקרה שבו נגרעו זוכים במחוז שיפוט מסוים בתחום משפטי מסוים; או במקרה שבו הזוכים במחוז שיפוט מסוים אינם יכולים לטפל בתיק מסוים, משרד המשפטים שומר על זכותו לפנות לזוכים אחרים </w:t>
      </w:r>
      <w:r w:rsidR="00C204CC">
        <w:rPr>
          <w:rFonts w:ascii="David" w:hAnsi="David" w:hint="cs"/>
          <w:b w:val="0"/>
          <w:bCs w:val="0"/>
          <w:sz w:val="24"/>
          <w:szCs w:val="24"/>
          <w:rtl/>
        </w:rPr>
        <w:t>במאגר</w:t>
      </w:r>
      <w:r w:rsidR="00C204CC" w:rsidRPr="00B27CE0">
        <w:rPr>
          <w:rFonts w:ascii="David" w:hAnsi="David" w:hint="cs"/>
          <w:b w:val="0"/>
          <w:bCs w:val="0"/>
          <w:sz w:val="24"/>
          <w:szCs w:val="24"/>
          <w:rtl/>
        </w:rPr>
        <w:t xml:space="preserve"> </w:t>
      </w:r>
      <w:r w:rsidRPr="00B27CE0">
        <w:rPr>
          <w:rFonts w:ascii="David" w:hAnsi="David" w:hint="cs"/>
          <w:b w:val="0"/>
          <w:bCs w:val="0"/>
          <w:sz w:val="24"/>
          <w:szCs w:val="24"/>
          <w:rtl/>
        </w:rPr>
        <w:t xml:space="preserve">עורכי הדין או ברשימת הכשירים, באותו תחום משפט במחוזות שיפוט אחרים. כמו כן, משרד המשפטים שומר על זכותו להעביר תיק המתנהל במחוז שיפוט אחד או בתחום אחד, לטיפולו של זוכה ממחוז שיפוט אחר, או מתחום אחר, אם קיימת הצדקה לטיפולו של זוכה זה בתיק, בין מחמת העובדה שהחל בטיפול בתיק, אך לאחר מכן הועבר התיק למחוז שיפוט אחר; בין מחמת שזוכה זה מטפל בתיקים דומים; ובין מכל טעם ראוי אחר, לפי שיקול דעתו הבלעדי של משרד המשפטים.  </w:t>
      </w:r>
    </w:p>
    <w:p w:rsidR="005A6DF0" w:rsidRPr="00B27CE0" w:rsidRDefault="00FF0E78" w:rsidP="00E440CA">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משרד המשפטים רשאי לפצל את השירות שיינתן לגבי הליך משפטי אחד, או קבוצת הליכים משפטיים, תוך שיתוף פעולה בין מספר זוכים, או בין מספר זוכים ועורכי דין אחרים שאינם כלולים </w:t>
      </w:r>
      <w:r w:rsidR="00E440CA">
        <w:rPr>
          <w:rFonts w:ascii="David" w:hAnsi="David" w:hint="cs"/>
          <w:b w:val="0"/>
          <w:bCs w:val="0"/>
          <w:sz w:val="24"/>
          <w:szCs w:val="24"/>
          <w:rtl/>
        </w:rPr>
        <w:t>במאגר</w:t>
      </w:r>
      <w:r w:rsidR="00E440CA" w:rsidRPr="00B27CE0">
        <w:rPr>
          <w:rFonts w:ascii="David" w:hAnsi="David" w:hint="cs"/>
          <w:b w:val="0"/>
          <w:bCs w:val="0"/>
          <w:sz w:val="24"/>
          <w:szCs w:val="24"/>
          <w:rtl/>
        </w:rPr>
        <w:t xml:space="preserve"> </w:t>
      </w:r>
      <w:r w:rsidRPr="00B27CE0">
        <w:rPr>
          <w:rFonts w:ascii="David" w:hAnsi="David" w:hint="cs"/>
          <w:b w:val="0"/>
          <w:bCs w:val="0"/>
          <w:sz w:val="24"/>
          <w:szCs w:val="24"/>
          <w:rtl/>
        </w:rPr>
        <w:t xml:space="preserve">עורכי הדין או ברשימת הכשירים, או בין מספר זוכים ופרקליט מפרקליטות המדינה, כפי שיימצא לנכון, לפי שיקול דעתו הבלעדי, ובהתאם לצרכיו והוראות כל דין, בהתקיים תנאים חריגים או מיוחדים, בין מטעם המומחיות הנדרשת או גודלו או היקפו או מורכבותו של התיק, או רגישות עניינו, או אם תחומו המשפטי אינו כלול בהליך זה, או מכל טעם ראוי אחר. </w:t>
      </w:r>
    </w:p>
    <w:p w:rsidR="005A6DF0" w:rsidRPr="00B27CE0" w:rsidRDefault="00FF0E78" w:rsidP="00E440CA">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במקרים חריגים ובשל צרכים חריגים של משרד המשפטים הנעוצים במומחיות הנדרשת או בגודלו או היקפו או מורכבותו או רגישות עניינו של התיק, או בשל כל טעם ראוי אחר, יהא משרד המשפטים רשאי למסור תיק משפטי לטיפולו של זוכה הכלול </w:t>
      </w:r>
      <w:r w:rsidR="00E440CA">
        <w:rPr>
          <w:rFonts w:ascii="David" w:hAnsi="David" w:hint="cs"/>
          <w:b w:val="0"/>
          <w:bCs w:val="0"/>
          <w:sz w:val="24"/>
          <w:szCs w:val="24"/>
          <w:rtl/>
        </w:rPr>
        <w:t>במאגר</w:t>
      </w:r>
      <w:r w:rsidR="00E440CA" w:rsidRPr="00B27CE0">
        <w:rPr>
          <w:rFonts w:ascii="David" w:hAnsi="David" w:hint="cs"/>
          <w:b w:val="0"/>
          <w:bCs w:val="0"/>
          <w:sz w:val="24"/>
          <w:szCs w:val="24"/>
          <w:rtl/>
        </w:rPr>
        <w:t xml:space="preserve"> </w:t>
      </w:r>
      <w:r w:rsidRPr="00B27CE0">
        <w:rPr>
          <w:rFonts w:ascii="David" w:hAnsi="David" w:hint="cs"/>
          <w:b w:val="0"/>
          <w:bCs w:val="0"/>
          <w:sz w:val="24"/>
          <w:szCs w:val="24"/>
          <w:rtl/>
        </w:rPr>
        <w:t xml:space="preserve">עורכי הדין או ברשימת הכשירים, גם בחלוף תוקפן של </w:t>
      </w:r>
      <w:r w:rsidR="00E440CA">
        <w:rPr>
          <w:rFonts w:ascii="David" w:hAnsi="David" w:hint="cs"/>
          <w:b w:val="0"/>
          <w:bCs w:val="0"/>
          <w:sz w:val="24"/>
          <w:szCs w:val="24"/>
          <w:rtl/>
        </w:rPr>
        <w:t>במאגר</w:t>
      </w:r>
      <w:r w:rsidR="00E440CA" w:rsidRPr="00B27CE0">
        <w:rPr>
          <w:rFonts w:ascii="David" w:hAnsi="David" w:hint="cs"/>
          <w:b w:val="0"/>
          <w:bCs w:val="0"/>
          <w:sz w:val="24"/>
          <w:szCs w:val="24"/>
          <w:rtl/>
        </w:rPr>
        <w:t xml:space="preserve"> </w:t>
      </w:r>
      <w:r w:rsidRPr="00B27CE0">
        <w:rPr>
          <w:rFonts w:ascii="David" w:hAnsi="David" w:hint="cs"/>
          <w:b w:val="0"/>
          <w:bCs w:val="0"/>
          <w:sz w:val="24"/>
          <w:szCs w:val="24"/>
          <w:rtl/>
        </w:rPr>
        <w:t>עורכי הדין ורשימת הכשירים.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משרד המשפטים רשאי, בכל עת, להתקשר כדין עם עורכי דין שלא הציעו הצעותיהם במסגרת ההליך; או ליטול תיק מטיפולו של עורך הדין עימו נחתם הסכם זה ולהעביר את הטיפול בתיק לטיפול זוכה אחר או לטיפול עורך דין שלא הציע הצעה במסגרת הליך זה או לטיפול פרקליט מפרקליטות המדינה. כל זאת, לפי שיקול דעתו הבלעדי של משרד המשפטים ובהתאם לצרכיו והוראות כל דין, בהתקיים תנאים חריגים או מיוחדים, בין מטעם המומחיות הנדרשת או גודלו או היקפו או מורכבותו של התיק, או רגישות עניינו, או אם תחומו המשפטי אינו כלול בהליך זה, או מכל טעם ראוי אחר. </w:t>
      </w:r>
    </w:p>
    <w:p w:rsidR="005A6DF0" w:rsidRPr="00B27CE0" w:rsidRDefault="00FF0E78" w:rsidP="00476401">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יודגש, כי אין בהתקשרות בהסכם </w:t>
      </w:r>
      <w:r>
        <w:rPr>
          <w:rFonts w:ascii="David" w:hAnsi="David" w:hint="cs"/>
          <w:b w:val="0"/>
          <w:bCs w:val="0"/>
          <w:sz w:val="24"/>
          <w:szCs w:val="24"/>
          <w:rtl/>
        </w:rPr>
        <w:t>התקשרות</w:t>
      </w:r>
      <w:r w:rsidRPr="00B27CE0">
        <w:rPr>
          <w:rFonts w:ascii="David" w:hAnsi="David" w:hint="cs"/>
          <w:b w:val="0"/>
          <w:bCs w:val="0"/>
          <w:sz w:val="24"/>
          <w:szCs w:val="24"/>
          <w:rtl/>
        </w:rPr>
        <w:t xml:space="preserve"> זה כדי לפגוע בכוחן של התקשרויות קיימות של משרד המשפטים עם עורכי דין, במועד ההתקשרות, ובהתקשרויות שייווצרו עד 60 ימים מיום שהושלמו הליכי כינון </w:t>
      </w:r>
      <w:r w:rsidR="00E440CA">
        <w:rPr>
          <w:rFonts w:ascii="David" w:hAnsi="David" w:hint="cs"/>
          <w:b w:val="0"/>
          <w:bCs w:val="0"/>
          <w:sz w:val="24"/>
          <w:szCs w:val="24"/>
          <w:rtl/>
        </w:rPr>
        <w:t>מאגר עורכי הדין</w:t>
      </w:r>
      <w:r w:rsidRPr="00B27CE0">
        <w:rPr>
          <w:rFonts w:ascii="David" w:hAnsi="David" w:hint="cs"/>
          <w:b w:val="0"/>
          <w:bCs w:val="0"/>
          <w:sz w:val="24"/>
          <w:szCs w:val="24"/>
          <w:rtl/>
        </w:rPr>
        <w:t xml:space="preserve"> והוא זמין ליישום ולהפעלה.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Pr>
      </w:pPr>
      <w:r w:rsidRPr="00B27CE0">
        <w:rPr>
          <w:rFonts w:ascii="David" w:hAnsi="David" w:hint="cs"/>
          <w:b w:val="0"/>
          <w:bCs w:val="0"/>
          <w:sz w:val="24"/>
          <w:szCs w:val="24"/>
          <w:rtl/>
        </w:rPr>
        <w:t xml:space="preserve">עוד יובהר, כי אין בהתקשרות בהסכם זה כדי למנוע התקשרות של משרד המשפטים עם ענבל </w:t>
      </w:r>
      <w:r w:rsidRPr="00B27CE0">
        <w:rPr>
          <w:rFonts w:ascii="David" w:hAnsi="David"/>
          <w:b w:val="0"/>
          <w:bCs w:val="0"/>
          <w:sz w:val="24"/>
          <w:szCs w:val="24"/>
          <w:rtl/>
        </w:rPr>
        <w:t>–</w:t>
      </w:r>
      <w:r w:rsidRPr="00B27CE0">
        <w:rPr>
          <w:rFonts w:ascii="David" w:hAnsi="David" w:hint="cs"/>
          <w:b w:val="0"/>
          <w:bCs w:val="0"/>
          <w:sz w:val="24"/>
          <w:szCs w:val="24"/>
          <w:rtl/>
        </w:rPr>
        <w:t xml:space="preserve"> חברה לביטוח בע"מ, והעברת תיקים למיקור חוץ באמצעותה.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עוד יובהר, כי ההליך מתייחס רק למתן ייצוג משפטי למדינת ישראל, בחלק מההליכים האזרחיים המטופלים על-ידי פרקליטות המדינה, </w:t>
      </w:r>
      <w:r w:rsidRPr="002739B6">
        <w:rPr>
          <w:rFonts w:ascii="David" w:hAnsi="David" w:hint="eastAsia"/>
          <w:b w:val="0"/>
          <w:bCs w:val="0"/>
          <w:sz w:val="24"/>
          <w:szCs w:val="24"/>
          <w:rtl/>
        </w:rPr>
        <w:t>בבתי</w:t>
      </w:r>
      <w:r w:rsidRPr="002739B6">
        <w:rPr>
          <w:rFonts w:ascii="David" w:hAnsi="David"/>
          <w:b w:val="0"/>
          <w:bCs w:val="0"/>
          <w:sz w:val="24"/>
          <w:szCs w:val="24"/>
          <w:rtl/>
        </w:rPr>
        <w:t xml:space="preserve"> </w:t>
      </w:r>
      <w:r w:rsidRPr="002739B6">
        <w:rPr>
          <w:rFonts w:ascii="David" w:hAnsi="David" w:hint="eastAsia"/>
          <w:b w:val="0"/>
          <w:bCs w:val="0"/>
          <w:sz w:val="24"/>
          <w:szCs w:val="24"/>
          <w:rtl/>
        </w:rPr>
        <w:t>משפט</w:t>
      </w:r>
      <w:r w:rsidRPr="002739B6">
        <w:rPr>
          <w:rFonts w:ascii="David" w:hAnsi="David"/>
          <w:b w:val="0"/>
          <w:bCs w:val="0"/>
          <w:sz w:val="24"/>
          <w:szCs w:val="24"/>
          <w:rtl/>
        </w:rPr>
        <w:t xml:space="preserve"> </w:t>
      </w:r>
      <w:r w:rsidRPr="002739B6">
        <w:rPr>
          <w:rFonts w:ascii="David" w:hAnsi="David" w:hint="eastAsia"/>
          <w:b w:val="0"/>
          <w:bCs w:val="0"/>
          <w:sz w:val="24"/>
          <w:szCs w:val="24"/>
          <w:rtl/>
        </w:rPr>
        <w:t>בישראל</w:t>
      </w:r>
      <w:r w:rsidRPr="00B27CE0">
        <w:rPr>
          <w:rFonts w:ascii="David" w:hAnsi="David" w:hint="cs"/>
          <w:b w:val="0"/>
          <w:bCs w:val="0"/>
          <w:sz w:val="24"/>
          <w:szCs w:val="24"/>
          <w:rtl/>
        </w:rPr>
        <w:t>, ולכן אין בו כדי למנוע התקשרות של גופים ממשלתיים אחרים עם עורכי דין חיצוניים, לרבות ייצוג מדינת ישראל בבתי משפט בישראל (כדוגמת רשות מקרקעי ישראל וכיוצ"ב).</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hint="cs"/>
          <w:sz w:val="24"/>
          <w:szCs w:val="24"/>
          <w:rtl/>
        </w:rPr>
        <w:t>ביטול ההסכם</w:t>
      </w:r>
    </w:p>
    <w:p w:rsidR="005A6DF0" w:rsidRPr="00B27CE0" w:rsidRDefault="00FF0E78" w:rsidP="00E440CA">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bookmarkStart w:id="144" w:name="_Ref385145326"/>
      <w:r w:rsidRPr="00B27CE0">
        <w:rPr>
          <w:rFonts w:ascii="David" w:hAnsi="David" w:hint="cs"/>
          <w:b w:val="0"/>
          <w:bCs w:val="0"/>
          <w:sz w:val="24"/>
          <w:szCs w:val="24"/>
          <w:rtl/>
        </w:rPr>
        <w:t xml:space="preserve">משרד המשפטים יהא רשאי, בכל עת, תוך מתן הודעה של 30 יום מראש, ובמקרים מתאימים לפי שיקול דעתו של משרד המשפטים </w:t>
      </w:r>
      <w:r w:rsidRPr="00B27CE0">
        <w:rPr>
          <w:rFonts w:ascii="David" w:hAnsi="David"/>
          <w:b w:val="0"/>
          <w:bCs w:val="0"/>
          <w:sz w:val="24"/>
          <w:szCs w:val="24"/>
          <w:rtl/>
        </w:rPr>
        <w:t>–</w:t>
      </w:r>
      <w:r w:rsidRPr="00B27CE0">
        <w:rPr>
          <w:rFonts w:ascii="David" w:hAnsi="David" w:hint="cs"/>
          <w:b w:val="0"/>
          <w:bCs w:val="0"/>
          <w:sz w:val="24"/>
          <w:szCs w:val="24"/>
          <w:rtl/>
        </w:rPr>
        <w:t xml:space="preserve"> לאלתר, לגרוע את עורך הדין </w:t>
      </w:r>
      <w:r w:rsidR="00E440CA">
        <w:rPr>
          <w:rFonts w:ascii="David" w:hAnsi="David" w:hint="cs"/>
          <w:b w:val="0"/>
          <w:bCs w:val="0"/>
          <w:sz w:val="24"/>
          <w:szCs w:val="24"/>
          <w:rtl/>
        </w:rPr>
        <w:t>ממאגר</w:t>
      </w:r>
      <w:r w:rsidR="00E440CA" w:rsidRPr="00B27CE0">
        <w:rPr>
          <w:rFonts w:ascii="David" w:hAnsi="David" w:hint="cs"/>
          <w:b w:val="0"/>
          <w:bCs w:val="0"/>
          <w:sz w:val="24"/>
          <w:szCs w:val="24"/>
          <w:rtl/>
        </w:rPr>
        <w:t xml:space="preserve"> </w:t>
      </w:r>
      <w:r w:rsidRPr="00B27CE0">
        <w:rPr>
          <w:rFonts w:ascii="David" w:hAnsi="David" w:hint="cs"/>
          <w:b w:val="0"/>
          <w:bCs w:val="0"/>
          <w:sz w:val="24"/>
          <w:szCs w:val="24"/>
          <w:rtl/>
        </w:rPr>
        <w:t>עורכי הדין או מרשימת הכשירים או להפסיק את ההתקשרות עם עורך הדין בהסכם זה או לבטל הזמנות עבודה כולן, או חלקן, לפי שיקול דעתו הבלעדי, ובאופן חד צדדי.</w:t>
      </w:r>
      <w:bookmarkEnd w:id="144"/>
      <w:r w:rsidRPr="00B27CE0">
        <w:rPr>
          <w:rFonts w:ascii="David" w:hAnsi="David" w:hint="cs"/>
          <w:b w:val="0"/>
          <w:bCs w:val="0"/>
          <w:sz w:val="24"/>
          <w:szCs w:val="24"/>
          <w:rtl/>
        </w:rPr>
        <w:t xml:space="preserve"> </w:t>
      </w:r>
    </w:p>
    <w:p w:rsidR="005A6DF0" w:rsidRPr="00B27CE0" w:rsidRDefault="00FF0E78" w:rsidP="00554861">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נגרע זוכה </w:t>
      </w:r>
      <w:r w:rsidR="00E440CA">
        <w:rPr>
          <w:rFonts w:ascii="David" w:hAnsi="David" w:hint="cs"/>
          <w:b w:val="0"/>
          <w:bCs w:val="0"/>
          <w:sz w:val="24"/>
          <w:szCs w:val="24"/>
          <w:rtl/>
        </w:rPr>
        <w:t>ממאגר</w:t>
      </w:r>
      <w:r w:rsidR="00E440CA" w:rsidRPr="00B27CE0">
        <w:rPr>
          <w:rFonts w:ascii="David" w:hAnsi="David" w:hint="cs"/>
          <w:b w:val="0"/>
          <w:bCs w:val="0"/>
          <w:sz w:val="24"/>
          <w:szCs w:val="24"/>
          <w:rtl/>
        </w:rPr>
        <w:t xml:space="preserve"> </w:t>
      </w:r>
      <w:r w:rsidRPr="00B27CE0">
        <w:rPr>
          <w:rFonts w:ascii="David" w:hAnsi="David" w:hint="cs"/>
          <w:b w:val="0"/>
          <w:bCs w:val="0"/>
          <w:sz w:val="24"/>
          <w:szCs w:val="24"/>
          <w:rtl/>
        </w:rPr>
        <w:t xml:space="preserve">עורכי הדין, רשאי משרד המשפטים, אך לא חייב, להעביר זוכה, שנכלל ברשימת הכשירים, </w:t>
      </w:r>
      <w:r w:rsidR="00554861">
        <w:rPr>
          <w:rFonts w:ascii="David" w:hAnsi="David" w:hint="cs"/>
          <w:b w:val="0"/>
          <w:bCs w:val="0"/>
          <w:sz w:val="24"/>
          <w:szCs w:val="24"/>
          <w:rtl/>
        </w:rPr>
        <w:t>למאגר</w:t>
      </w:r>
      <w:r w:rsidR="00554861" w:rsidRPr="00B27CE0">
        <w:rPr>
          <w:rFonts w:ascii="David" w:hAnsi="David" w:hint="cs"/>
          <w:b w:val="0"/>
          <w:bCs w:val="0"/>
          <w:sz w:val="24"/>
          <w:szCs w:val="24"/>
          <w:rtl/>
        </w:rPr>
        <w:t xml:space="preserve"> </w:t>
      </w:r>
      <w:r w:rsidRPr="00B27CE0">
        <w:rPr>
          <w:rFonts w:ascii="David" w:hAnsi="David" w:hint="cs"/>
          <w:b w:val="0"/>
          <w:bCs w:val="0"/>
          <w:sz w:val="24"/>
          <w:szCs w:val="24"/>
          <w:rtl/>
        </w:rPr>
        <w:t xml:space="preserve">עורכי הדין, בתחום המשפט ובמחוז השיפוט מהם נגרע הזוכה, ואשר אליו השתייך הכשיר המועבר, בשים לב לדירוגו של הכשיר ביחס ליתר הכשירים בתחום המשפט ובמחוז השיפוט הרלוונטיים. </w:t>
      </w:r>
    </w:p>
    <w:p w:rsidR="005A6DF0" w:rsidRPr="00B27CE0" w:rsidRDefault="00FF0E78" w:rsidP="002739B6">
      <w:pPr>
        <w:pStyle w:val="33"/>
        <w:keepNext w:val="0"/>
        <w:widowControl/>
        <w:tabs>
          <w:tab w:val="clear" w:pos="186"/>
          <w:tab w:val="clear" w:pos="2171"/>
          <w:tab w:val="clear" w:pos="5472"/>
        </w:tabs>
        <w:spacing w:line="360" w:lineRule="auto"/>
        <w:ind w:left="793" w:firstLine="0"/>
        <w:jc w:val="both"/>
        <w:rPr>
          <w:rFonts w:ascii="David" w:hAnsi="David"/>
          <w:b w:val="0"/>
          <w:bCs w:val="0"/>
          <w:sz w:val="24"/>
          <w:szCs w:val="24"/>
          <w:rtl/>
        </w:rPr>
      </w:pPr>
      <w:r w:rsidRPr="00B27CE0">
        <w:rPr>
          <w:rFonts w:ascii="David" w:hAnsi="David" w:hint="cs"/>
          <w:b w:val="0"/>
          <w:bCs w:val="0"/>
          <w:sz w:val="24"/>
          <w:szCs w:val="24"/>
          <w:rtl/>
        </w:rPr>
        <w:t xml:space="preserve">משרד המשפטים יהא רשאי לערוך ריאיון אישי עם הכשיר ויחידיו, לצורך קבלת החלטה על דבר העברתו </w:t>
      </w:r>
      <w:r w:rsidR="00E440CA">
        <w:rPr>
          <w:rFonts w:ascii="David" w:hAnsi="David" w:hint="cs"/>
          <w:b w:val="0"/>
          <w:bCs w:val="0"/>
          <w:sz w:val="24"/>
          <w:szCs w:val="24"/>
          <w:rtl/>
        </w:rPr>
        <w:t>למאגר</w:t>
      </w:r>
      <w:r w:rsidR="00E440CA" w:rsidRPr="00B27CE0">
        <w:rPr>
          <w:rFonts w:ascii="David" w:hAnsi="David" w:hint="cs"/>
          <w:b w:val="0"/>
          <w:bCs w:val="0"/>
          <w:sz w:val="24"/>
          <w:szCs w:val="24"/>
          <w:rtl/>
        </w:rPr>
        <w:t xml:space="preserve"> </w:t>
      </w:r>
      <w:r w:rsidRPr="00B27CE0">
        <w:rPr>
          <w:rFonts w:ascii="David" w:hAnsi="David" w:hint="cs"/>
          <w:b w:val="0"/>
          <w:bCs w:val="0"/>
          <w:sz w:val="24"/>
          <w:szCs w:val="24"/>
          <w:rtl/>
        </w:rPr>
        <w:t>עורכי הדין.</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bookmarkStart w:id="145" w:name="_Ref70587571"/>
      <w:r w:rsidRPr="00B27CE0">
        <w:rPr>
          <w:rFonts w:ascii="David" w:hAnsi="David" w:hint="cs"/>
          <w:b w:val="0"/>
          <w:bCs w:val="0"/>
          <w:sz w:val="24"/>
          <w:szCs w:val="24"/>
          <w:rtl/>
        </w:rPr>
        <w:t xml:space="preserve">מבלי לגרוע מכלליות האמור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Ref385145326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4.1</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לעיל, הפר עורך הדין את הסכם זה הפרה יסודית, או הפר את ההסכם הפרה לא יסודית ולא תיקן את ההפרה בפרק הזמן שניתנה לו לשם כך על-ידי נציג משרד המשפטים, לרבות חוסר שביעות רצון של משרד המשפטים מן השירות הניתן על-ידי עורך הדין, רשאי משרד המשפטים לגרוע את עורך הדין מרשימת הזוכים או לבטל בכל עת את ההסכם, או לבטל הזמנות עבודה כולן או חלקן, לפי שיקול דעתו הבלעדי, באופן חד צדדי וללא מתן הודעה מוקדמת.</w:t>
      </w:r>
      <w:bookmarkEnd w:id="145"/>
    </w:p>
    <w:p w:rsidR="005A6DF0" w:rsidRPr="00B27CE0" w:rsidRDefault="00FF0E78" w:rsidP="00074C7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bookmarkStart w:id="146" w:name="_Ref388456968"/>
      <w:r w:rsidRPr="00B27CE0">
        <w:rPr>
          <w:rFonts w:ascii="David" w:hAnsi="David" w:hint="cs"/>
          <w:b w:val="0"/>
          <w:bCs w:val="0"/>
          <w:sz w:val="24"/>
          <w:szCs w:val="24"/>
          <w:rtl/>
        </w:rPr>
        <w:t xml:space="preserve">מבלי לגרוע מהאמור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Ref385145326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4.1</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לעיל, במקרה בו מסר עורך הדין פרט בהצעתו שהוגשה במסגרת ההליך ו/או הצהיר הצהרה במסגרת הסכם זה שאינם נכונים או אינם מדויקים או מטעים או מוטעים או כוזבים ו/או חל שינוי במידע שנמסר במסגרת הצעת עורך הדין והוא לא הודיע עליו למשרד המשפטים מיד עם קרות השינוי (ולכל המאוחר עד חמישה ימי עבודה) או חל שינוי מהותי בפרט מפרטי הצעתו, יהא בכך כדי להוות עילה לגריעה </w:t>
      </w:r>
      <w:r w:rsidR="00074C7E">
        <w:rPr>
          <w:rFonts w:ascii="David" w:hAnsi="David" w:hint="cs"/>
          <w:b w:val="0"/>
          <w:bCs w:val="0"/>
          <w:sz w:val="24"/>
          <w:szCs w:val="24"/>
          <w:rtl/>
        </w:rPr>
        <w:t>ממאגר עורכי הדין</w:t>
      </w:r>
      <w:r w:rsidRPr="00B27CE0">
        <w:rPr>
          <w:rFonts w:ascii="David" w:hAnsi="David" w:hint="cs"/>
          <w:b w:val="0"/>
          <w:bCs w:val="0"/>
          <w:sz w:val="24"/>
          <w:szCs w:val="24"/>
          <w:rtl/>
        </w:rPr>
        <w:t xml:space="preserve"> או מרשימת הכשירים, ולביטול הסכם זה, ומשרד המשפטים רשאי לבטלו לאלתר, ללא הודעה מוקדמת, או לבטל את הזמנות העבודה שהועברו לעורך הדין- כולן או חלקן.</w:t>
      </w:r>
      <w:bookmarkEnd w:id="146"/>
      <w:r w:rsidRPr="00B27CE0">
        <w:rPr>
          <w:rFonts w:ascii="David" w:hAnsi="David" w:hint="cs"/>
          <w:b w:val="0"/>
          <w:bCs w:val="0"/>
          <w:sz w:val="24"/>
          <w:szCs w:val="24"/>
          <w:rtl/>
        </w:rPr>
        <w:t xml:space="preserve"> </w:t>
      </w:r>
    </w:p>
    <w:p w:rsidR="005A6DF0" w:rsidRPr="00B27CE0" w:rsidRDefault="00FF0E78" w:rsidP="00FB238D">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bookmarkStart w:id="147" w:name="_Ref388525793"/>
      <w:r w:rsidRPr="00B27CE0">
        <w:rPr>
          <w:rFonts w:ascii="David" w:hAnsi="David" w:hint="cs"/>
          <w:b w:val="0"/>
          <w:bCs w:val="0"/>
          <w:sz w:val="24"/>
          <w:szCs w:val="24"/>
          <w:rtl/>
        </w:rPr>
        <w:t>יובהר בזאת, כי במקרה שבו פחת מספר יחידי המציע משלושה (או פחות משניים בתחום ייצוג קצין התגמולים) יהווה הדבר שינוי מהותי.</w:t>
      </w:r>
      <w:bookmarkEnd w:id="147"/>
    </w:p>
    <w:p w:rsidR="005A6DF0" w:rsidRPr="00B27CE0" w:rsidRDefault="00FF0E78" w:rsidP="00074C7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על אף האמור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Ref388525793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4.4.1</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לעיל, בנסיבות חריגות ויוצאות דופן, מאילוצים של עורך הדין  ובמקרה שבו פוחת מספר יחידי המציע משלושה (או פחות משניים בתחום ייצוג קצין התגמולים), וזאת אך ורק בחלוף שנה מיום ההתקשרות, יוכל עורך הדין להציע עו"ד חלוף במקום יחיד מציע שפחת. כל זאת, בהתאם לשיקול דעתו הבלעדי של משרד המשפטים, באישורו של משרד המשפטים בכתב ומראש בלבד ובכפוף לעמידתו של עוה"ד החלוף ועמידת ההצעה בכל תנאי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ותנאי </w:t>
      </w:r>
      <w:r w:rsidR="009727E3">
        <w:rPr>
          <w:rFonts w:ascii="David" w:hAnsi="David" w:hint="cs"/>
          <w:b w:val="0"/>
          <w:bCs w:val="0"/>
          <w:sz w:val="24"/>
          <w:szCs w:val="24"/>
          <w:rtl/>
        </w:rPr>
        <w:t>הסכם ההתקשרות</w:t>
      </w:r>
      <w:r w:rsidRPr="00B27CE0">
        <w:rPr>
          <w:rFonts w:ascii="David" w:hAnsi="David" w:hint="cs"/>
          <w:b w:val="0"/>
          <w:bCs w:val="0"/>
          <w:sz w:val="24"/>
          <w:szCs w:val="24"/>
          <w:rtl/>
        </w:rPr>
        <w:t xml:space="preserve">. משרד המשפטים יהיה רשאי לערוך כל בדיקה או בחינה לעוה"ד החלוף, לרבות עריכת ריאיון אישי עמו כתנאי לאי גריעת ההצעה </w:t>
      </w:r>
      <w:r w:rsidR="00074C7E">
        <w:rPr>
          <w:rFonts w:ascii="David" w:hAnsi="David" w:hint="cs"/>
          <w:b w:val="0"/>
          <w:bCs w:val="0"/>
          <w:sz w:val="24"/>
          <w:szCs w:val="24"/>
          <w:rtl/>
        </w:rPr>
        <w:t>ממאגר עורכי הדין</w:t>
      </w:r>
      <w:r w:rsidR="00527C8A">
        <w:rPr>
          <w:rFonts w:ascii="David" w:hAnsi="David" w:hint="cs"/>
          <w:b w:val="0"/>
          <w:bCs w:val="0"/>
          <w:sz w:val="24"/>
          <w:szCs w:val="24"/>
          <w:rtl/>
        </w:rPr>
        <w:t xml:space="preserve"> </w:t>
      </w:r>
      <w:r w:rsidRPr="00B27CE0">
        <w:rPr>
          <w:rFonts w:ascii="David" w:hAnsi="David" w:hint="cs"/>
          <w:b w:val="0"/>
          <w:bCs w:val="0"/>
          <w:sz w:val="24"/>
          <w:szCs w:val="24"/>
          <w:rtl/>
        </w:rPr>
        <w:t xml:space="preserve">או מרשימת הכשירים. </w:t>
      </w:r>
    </w:p>
    <w:p w:rsidR="005A6DF0" w:rsidRPr="00B27CE0" w:rsidRDefault="00FF0E78" w:rsidP="00554861">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במקרה בו פחת מספר יחידי המציע מחמישה עד לשלושה (או מארבעה לשניים בתחום ייצוג קצין התגמולים), לא יהווה הדבר, כשלעצמו, שינוי מהותי, המחייב גריעה מ</w:t>
      </w:r>
      <w:r w:rsidR="00554861">
        <w:rPr>
          <w:rFonts w:ascii="David" w:hAnsi="David" w:hint="cs"/>
          <w:b w:val="0"/>
          <w:bCs w:val="0"/>
          <w:sz w:val="24"/>
          <w:szCs w:val="24"/>
          <w:rtl/>
        </w:rPr>
        <w:t xml:space="preserve">מאגר </w:t>
      </w:r>
      <w:r w:rsidRPr="00B27CE0">
        <w:rPr>
          <w:rFonts w:ascii="David" w:hAnsi="David" w:hint="cs"/>
          <w:b w:val="0"/>
          <w:bCs w:val="0"/>
          <w:sz w:val="24"/>
          <w:szCs w:val="24"/>
          <w:rtl/>
        </w:rPr>
        <w:t xml:space="preserve"> עורכי הדין או מרשימת הכשירים. במקרה כזה, יהא רשאי משרד המשפטים לפעול לגריעת עורך הדין המציע, על-פי שיקול דעתו, בהתאם להשפעת השינוי על איכות ההצעה, ובכפוף להוראות כל דין.</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ארע אחד מן האירועים המפורטים להלן, רשאי משרד המשפטים, לפי שיקול דעתו הבלעדי, לבטל את ההסכם:</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bookmarkStart w:id="148" w:name="_Ref388457304"/>
      <w:r w:rsidRPr="00B27CE0">
        <w:rPr>
          <w:rFonts w:ascii="David" w:hAnsi="David" w:hint="cs"/>
          <w:b w:val="0"/>
          <w:bCs w:val="0"/>
          <w:sz w:val="24"/>
          <w:szCs w:val="24"/>
          <w:rtl/>
        </w:rPr>
        <w:t>נגד מי מיחידי המציע נפתחו הליכי פשיטת רגל, או הוכרז כפושט רגל, או ניתן צו לכינוס נכסים זמני או קבוע.</w:t>
      </w:r>
      <w:bookmarkEnd w:id="148"/>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נגד משרד עורכי הדין המאוגד כתאגיד נפתחו הליכי כינוס נכסים זמני או קבוע, או הליכי פירוק, או הוצא נגדו צו לכינוס נכסים זמני או קבוע, או הוכרז כתאגיד בפירוק.</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מי מיחידי עורכי הדין הוכרז כחייב מוגבל באמצעים.</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נגד משרד עורכי הדין או מי מיחידי המציע נפתחו הליכי חקירה פלילית, או משמעתית, או הוגשו נגדו כתב אישום, או קובלנה משמעתית.</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משרד עורכי הדין או מי מיחידי המציע נמצא חייב בהליך אזרחי בעילה של רשלנות מקצועית.</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משרד עורכי הדין או מי מיחידי המציע הורשע בעבירה פלילית או משמעתית, למעט עבירת תעבורה. </w:t>
      </w:r>
    </w:p>
    <w:p w:rsidR="005A6DF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bookmarkStart w:id="149" w:name="_Ref388457313"/>
      <w:r w:rsidRPr="00B27CE0">
        <w:rPr>
          <w:rFonts w:ascii="David" w:hAnsi="David" w:hint="cs"/>
          <w:b w:val="0"/>
          <w:bCs w:val="0"/>
          <w:sz w:val="24"/>
          <w:szCs w:val="24"/>
          <w:rtl/>
        </w:rPr>
        <w:t>משרד עורכי הדין או מי מיחידי המציע נעשה בלתי כשיר לפעולה, או חדל לפעול מכל סיבה שהיא, או נפטר (חו"ח).</w:t>
      </w:r>
      <w:bookmarkEnd w:id="149"/>
    </w:p>
    <w:p w:rsidR="00BF11FA" w:rsidRPr="00BF11FA" w:rsidRDefault="00FF0E78" w:rsidP="00BF11FA">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E60184">
        <w:rPr>
          <w:rFonts w:ascii="David" w:hAnsi="David" w:hint="eastAsia"/>
          <w:b w:val="0"/>
          <w:bCs w:val="0"/>
          <w:sz w:val="24"/>
          <w:szCs w:val="24"/>
          <w:rtl/>
        </w:rPr>
        <w:t>חוסר</w:t>
      </w:r>
      <w:r w:rsidRPr="00E60184">
        <w:rPr>
          <w:rFonts w:ascii="David" w:hAnsi="David"/>
          <w:b w:val="0"/>
          <w:bCs w:val="0"/>
          <w:sz w:val="24"/>
          <w:szCs w:val="24"/>
          <w:rtl/>
        </w:rPr>
        <w:t xml:space="preserve"> שביעות רצון מעבודת משרד עורכי הדין או יחידי המציע כאמור בסעיף</w:t>
      </w:r>
      <w:r w:rsidR="00781076">
        <w:rPr>
          <w:rFonts w:ascii="David" w:hAnsi="David" w:hint="cs"/>
          <w:b w:val="0"/>
          <w:bCs w:val="0"/>
          <w:sz w:val="24"/>
          <w:szCs w:val="24"/>
          <w:rtl/>
        </w:rPr>
        <w:t xml:space="preserve"> </w:t>
      </w:r>
      <w:r w:rsidR="00781076">
        <w:rPr>
          <w:rFonts w:ascii="David" w:hAnsi="David"/>
          <w:b w:val="0"/>
          <w:bCs w:val="0"/>
          <w:sz w:val="24"/>
          <w:szCs w:val="24"/>
          <w:rtl/>
        </w:rPr>
        <w:fldChar w:fldCharType="begin"/>
      </w:r>
      <w:r w:rsidR="00781076">
        <w:rPr>
          <w:rFonts w:ascii="David" w:hAnsi="David"/>
          <w:b w:val="0"/>
          <w:bCs w:val="0"/>
          <w:sz w:val="24"/>
          <w:szCs w:val="24"/>
          <w:rtl/>
        </w:rPr>
        <w:instrText xml:space="preserve"> </w:instrText>
      </w:r>
      <w:r w:rsidR="00781076">
        <w:rPr>
          <w:rFonts w:ascii="David" w:hAnsi="David" w:hint="cs"/>
          <w:b w:val="0"/>
          <w:bCs w:val="0"/>
          <w:sz w:val="24"/>
          <w:szCs w:val="24"/>
        </w:rPr>
        <w:instrText>REF</w:instrText>
      </w:r>
      <w:r w:rsidR="00781076">
        <w:rPr>
          <w:rFonts w:ascii="David" w:hAnsi="David" w:hint="cs"/>
          <w:b w:val="0"/>
          <w:bCs w:val="0"/>
          <w:sz w:val="24"/>
          <w:szCs w:val="24"/>
          <w:rtl/>
        </w:rPr>
        <w:instrText xml:space="preserve"> _</w:instrText>
      </w:r>
      <w:r w:rsidR="00781076">
        <w:rPr>
          <w:rFonts w:ascii="David" w:hAnsi="David" w:hint="cs"/>
          <w:b w:val="0"/>
          <w:bCs w:val="0"/>
          <w:sz w:val="24"/>
          <w:szCs w:val="24"/>
        </w:rPr>
        <w:instrText>Ref70587571 \r \h</w:instrText>
      </w:r>
      <w:r w:rsidR="00781076">
        <w:rPr>
          <w:rFonts w:ascii="David" w:hAnsi="David"/>
          <w:b w:val="0"/>
          <w:bCs w:val="0"/>
          <w:sz w:val="24"/>
          <w:szCs w:val="24"/>
          <w:rtl/>
        </w:rPr>
        <w:instrText xml:space="preserve"> </w:instrText>
      </w:r>
      <w:r w:rsidR="00781076">
        <w:rPr>
          <w:rFonts w:ascii="David" w:hAnsi="David"/>
          <w:b w:val="0"/>
          <w:bCs w:val="0"/>
          <w:sz w:val="24"/>
          <w:szCs w:val="24"/>
          <w:rtl/>
        </w:rPr>
      </w:r>
      <w:r w:rsidR="00781076">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4.3</w:t>
      </w:r>
      <w:r w:rsidR="00781076">
        <w:rPr>
          <w:rFonts w:ascii="David" w:hAnsi="David"/>
          <w:b w:val="0"/>
          <w:bCs w:val="0"/>
          <w:sz w:val="24"/>
          <w:szCs w:val="24"/>
          <w:rtl/>
        </w:rPr>
        <w:fldChar w:fldCharType="end"/>
      </w:r>
      <w:r w:rsidRPr="00E60184">
        <w:rPr>
          <w:rFonts w:ascii="David" w:hAnsi="David"/>
          <w:b w:val="0"/>
          <w:bCs w:val="0"/>
          <w:sz w:val="24"/>
          <w:szCs w:val="24"/>
          <w:rtl/>
        </w:rPr>
        <w:t xml:space="preserve"> לעיל.</w:t>
      </w:r>
    </w:p>
    <w:p w:rsidR="005A6DF0" w:rsidRPr="00B27CE0" w:rsidRDefault="00FF0E78" w:rsidP="001E4C6D">
      <w:pPr>
        <w:pStyle w:val="33"/>
        <w:keepNext w:val="0"/>
        <w:widowControl/>
        <w:tabs>
          <w:tab w:val="clear" w:pos="186"/>
          <w:tab w:val="clear" w:pos="2171"/>
          <w:tab w:val="clear" w:pos="5472"/>
        </w:tabs>
        <w:spacing w:line="360" w:lineRule="auto"/>
        <w:ind w:left="793" w:firstLine="0"/>
        <w:jc w:val="both"/>
        <w:rPr>
          <w:rFonts w:ascii="David" w:hAnsi="David"/>
          <w:b w:val="0"/>
          <w:bCs w:val="0"/>
          <w:sz w:val="24"/>
          <w:szCs w:val="24"/>
          <w:rtl/>
        </w:rPr>
      </w:pPr>
      <w:r w:rsidRPr="00B27CE0">
        <w:rPr>
          <w:rFonts w:ascii="David" w:hAnsi="David" w:hint="cs"/>
          <w:b w:val="0"/>
          <w:bCs w:val="0"/>
          <w:sz w:val="24"/>
          <w:szCs w:val="24"/>
          <w:rtl/>
        </w:rPr>
        <w:t>עורך הדין יודיע לנציג משרד המשפטים מיד עם קרות אחד מן האירועים האמורים לעיל.</w:t>
      </w:r>
    </w:p>
    <w:p w:rsidR="005A6DF0" w:rsidRPr="00B27CE0" w:rsidRDefault="00FF0E78" w:rsidP="00554861">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נגרע עורך הדין מ</w:t>
      </w:r>
      <w:r w:rsidR="00554861">
        <w:rPr>
          <w:rFonts w:ascii="David" w:hAnsi="David" w:hint="cs"/>
          <w:b w:val="0"/>
          <w:bCs w:val="0"/>
          <w:sz w:val="24"/>
          <w:szCs w:val="24"/>
          <w:rtl/>
        </w:rPr>
        <w:t>מאגר עורכי הדין</w:t>
      </w:r>
      <w:r w:rsidRPr="00B27CE0">
        <w:rPr>
          <w:rFonts w:ascii="David" w:hAnsi="David" w:hint="cs"/>
          <w:b w:val="0"/>
          <w:bCs w:val="0"/>
          <w:sz w:val="24"/>
          <w:szCs w:val="24"/>
          <w:rtl/>
        </w:rPr>
        <w:t xml:space="preserve"> או מרשימת הכשירים או ביטל משרד המשפטים את ההסכם  ואת כל הזמנות העבודה שנמסרו לטיפולו של עורך הדין, ישיב עורך הדין, מיד עם ביטול ההסכם, את כלל התיקים, המסמכים והחומר מכל סוג ומין שהוא, לרבות באמצעות מדיה אלקטרונית ודיגיטאלית וכיוצ"ב, הקשור להזמנות העבודה שבידו, לידי נציג משרד המשפטים.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ביטל משרד המשפטים רק חלק מהזמנות העבודה שנמסרו לטיפולו של עורך הדין, ישיב עורך הדין, מיד עם הביטול, את אותם התיקים, לידי נציג משרד המשפטים.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ימשיך ליתן את השירותים המשפטיים לגבי יתר התיקים שההסכם לגביהם לא בוטל, כנדרש מניהול מקצועי, הולם וראוי של תיקים אלה, הכול בהתאם לדרישות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תנאי הסכם זה ונוהל העבודה והפיקוח </w:t>
      </w:r>
      <w:r w:rsidRPr="00B27CE0">
        <w:rPr>
          <w:rFonts w:ascii="David" w:hAnsi="David"/>
          <w:b w:val="0"/>
          <w:bCs w:val="0"/>
          <w:sz w:val="24"/>
          <w:szCs w:val="24"/>
          <w:rtl/>
        </w:rPr>
        <w:t>–</w:t>
      </w:r>
      <w:r w:rsidRPr="00B27CE0">
        <w:rPr>
          <w:rFonts w:ascii="David" w:hAnsi="David" w:hint="cs"/>
          <w:b w:val="0"/>
          <w:bCs w:val="0"/>
          <w:sz w:val="24"/>
          <w:szCs w:val="24"/>
          <w:rtl/>
        </w:rPr>
        <w:t xml:space="preserve"> </w:t>
      </w:r>
      <w:r w:rsidR="0089133F">
        <w:rPr>
          <w:rFonts w:ascii="David" w:hAnsi="David" w:hint="cs"/>
          <w:b w:val="0"/>
          <w:bCs w:val="0"/>
          <w:sz w:val="24"/>
          <w:szCs w:val="24"/>
          <w:rtl/>
        </w:rPr>
        <w:t>פרק 2</w:t>
      </w:r>
      <w:r w:rsidRPr="00B27CE0">
        <w:rPr>
          <w:rFonts w:ascii="David" w:hAnsi="David" w:hint="cs"/>
          <w:b w:val="0"/>
          <w:bCs w:val="0"/>
          <w:sz w:val="24"/>
          <w:szCs w:val="24"/>
          <w:rtl/>
        </w:rPr>
        <w:t xml:space="preserve"> להזמנה, ולקיים לצורך כך את כל הוראות </w:t>
      </w:r>
      <w:r w:rsidR="00DB3E25">
        <w:rPr>
          <w:rFonts w:ascii="David" w:hAnsi="David" w:hint="cs"/>
          <w:b w:val="0"/>
          <w:bCs w:val="0"/>
          <w:sz w:val="24"/>
          <w:szCs w:val="24"/>
          <w:rtl/>
        </w:rPr>
        <w:t>פרק 1</w:t>
      </w:r>
      <w:r w:rsidRPr="00B27CE0">
        <w:rPr>
          <w:rFonts w:ascii="David" w:hAnsi="David" w:hint="cs"/>
          <w:b w:val="0"/>
          <w:bCs w:val="0"/>
          <w:sz w:val="24"/>
          <w:szCs w:val="24"/>
          <w:rtl/>
        </w:rPr>
        <w:t>, ההסכם ונוהל העבודה והפיקוח.</w:t>
      </w:r>
    </w:p>
    <w:p w:rsidR="005A6DF0" w:rsidRPr="00B27CE0" w:rsidRDefault="00FF0E78" w:rsidP="00554861">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במקרה של גריעה מ</w:t>
      </w:r>
      <w:r w:rsidR="00554861">
        <w:rPr>
          <w:rFonts w:ascii="David" w:hAnsi="David" w:hint="cs"/>
          <w:b w:val="0"/>
          <w:bCs w:val="0"/>
          <w:sz w:val="24"/>
          <w:szCs w:val="24"/>
          <w:rtl/>
        </w:rPr>
        <w:t xml:space="preserve">מאגר עורכי הדין </w:t>
      </w:r>
      <w:r w:rsidRPr="00B27CE0">
        <w:rPr>
          <w:rFonts w:ascii="David" w:hAnsi="David" w:hint="cs"/>
          <w:b w:val="0"/>
          <w:bCs w:val="0"/>
          <w:sz w:val="24"/>
          <w:szCs w:val="24"/>
          <w:rtl/>
        </w:rPr>
        <w:t xml:space="preserve"> או ביטול ההסכם או ביטול הזמנות העבודה כולן או חלקן, יפעל עורך הדין בהתאם להוראות שיקבל מטעם נציג משרד המשפטים.</w:t>
      </w:r>
    </w:p>
    <w:p w:rsidR="005A6DF0" w:rsidRPr="00B27CE0" w:rsidRDefault="00FF0E78" w:rsidP="00554861">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יודגש, כי במקרה של גריעת עורך דין מ</w:t>
      </w:r>
      <w:r w:rsidR="00554861">
        <w:rPr>
          <w:rFonts w:ascii="David" w:hAnsi="David" w:hint="cs"/>
          <w:b w:val="0"/>
          <w:bCs w:val="0"/>
          <w:sz w:val="24"/>
          <w:szCs w:val="24"/>
          <w:rtl/>
        </w:rPr>
        <w:t>מאגר עורכי הדין</w:t>
      </w:r>
      <w:r w:rsidRPr="00B27CE0">
        <w:rPr>
          <w:rFonts w:ascii="David" w:hAnsi="David" w:hint="cs"/>
          <w:b w:val="0"/>
          <w:bCs w:val="0"/>
          <w:sz w:val="24"/>
          <w:szCs w:val="24"/>
          <w:rtl/>
        </w:rPr>
        <w:t xml:space="preserve">, ביטול ההסכם והפסקת ההתקשרות עם עורך הדין, או במקרה של ביטול הזמנות עבודה כולן או חלקן לא ישולם לעורך הדין כל פיצוי או תשלום מכל סוג שהוא. התמורה בגין טיפולו של עורך הדין בתיק עד למועד הפסקת ההתקשרות, תהא בהתאם להוראות 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Ref388523312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13</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להסכם.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נגרע עורך דין או בוטל ההסכם עקב הפרתו על-ידי עורך הדין, או בוטלה הזמנת עבודה, בגין הצהרת שווא של עורך הדין לגבי פרט מפרטי הצעתו, כאמור לעיל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Ref388456968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4.4</w:t>
      </w:r>
      <w:r w:rsidRPr="00B27CE0">
        <w:rPr>
          <w:rFonts w:ascii="David" w:hAnsi="David"/>
          <w:b w:val="0"/>
          <w:bCs w:val="0"/>
          <w:sz w:val="24"/>
          <w:szCs w:val="24"/>
          <w:rtl/>
        </w:rPr>
        <w:fldChar w:fldCharType="end"/>
      </w:r>
      <w:r w:rsidRPr="00B27CE0">
        <w:rPr>
          <w:rFonts w:ascii="David" w:hAnsi="David" w:hint="cs"/>
          <w:b w:val="0"/>
          <w:bCs w:val="0"/>
          <w:sz w:val="24"/>
          <w:szCs w:val="24"/>
          <w:rtl/>
        </w:rPr>
        <w:t>,  או בגין שינוי שחל בפרטי הצעתו של עורך הדין שלא הוד</w:t>
      </w:r>
      <w:r w:rsidR="00653DAC">
        <w:rPr>
          <w:rFonts w:ascii="David" w:hAnsi="David" w:hint="cs"/>
          <w:b w:val="0"/>
          <w:bCs w:val="0"/>
          <w:sz w:val="24"/>
          <w:szCs w:val="24"/>
          <w:rtl/>
        </w:rPr>
        <w:t>י</w:t>
      </w:r>
      <w:r w:rsidRPr="00B27CE0">
        <w:rPr>
          <w:rFonts w:ascii="David" w:hAnsi="David" w:hint="cs"/>
          <w:b w:val="0"/>
          <w:bCs w:val="0"/>
          <w:sz w:val="24"/>
          <w:szCs w:val="24"/>
          <w:rtl/>
        </w:rPr>
        <w:t xml:space="preserve">ע עליו מיד עם קרות השינוי, כאמור לעיל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Ref388456968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4.4</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או בגין קרות אחד מן האירועים המפורטים להלן בסעיפים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Ref388457304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4.5.1</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Ref388457313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4.5.7</w:t>
      </w:r>
      <w:r w:rsidRPr="00B27CE0">
        <w:rPr>
          <w:rFonts w:ascii="David" w:hAnsi="David"/>
          <w:b w:val="0"/>
          <w:bCs w:val="0"/>
          <w:sz w:val="24"/>
          <w:szCs w:val="24"/>
          <w:rtl/>
        </w:rPr>
        <w:fldChar w:fldCharType="end"/>
      </w:r>
      <w:r w:rsidRPr="00B27CE0">
        <w:rPr>
          <w:rFonts w:ascii="David" w:hAnsi="David" w:hint="cs"/>
          <w:b w:val="0"/>
          <w:bCs w:val="0"/>
          <w:sz w:val="24"/>
          <w:szCs w:val="24"/>
          <w:rtl/>
        </w:rPr>
        <w:t>, רשאי משרד המשפטים להפחית מכל תשלום, לרבות תמורה, שישולם לעורך הדין בגין טיפולו בתיק עד לאותו מועד, את סכום הנזקים שהסב עורך הדין למשרד המשפטים, ככל שהסב כאלה, בהתאם לסכום שייקבע על-ידי המשרד. הפחתה כאמור יכולה להיעשות בדרך של קיזוז. לא ביצע משרד המשפטים קיזוז כאמור, יחויב עורך הדין בהשבת הכספים ששולמו לו וכן ישפה עורך הדין את משרד המשפטים בגין נזקים שנגרמו עקב ביטול ההסכם, ככל שנגרמו כאלה, מיד עם דרישת משרד המשפטים, ובהתאם לסכום שיקבע המשרד.</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יהא רשאי לבקש ממשרד המשפטים את הפסקת ההתקשרות בהסכם זה, או הפסקת טיפול בתיק שהועבר לטיפולו במסגרת הזמנת עבודה, אך ורק בהתקיים התנאים המצטברים הבאים: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מתן הודעה מוקדמת מראש ובכתב של 30 יום לפחות, ובמקרה של הפסקת טיפול בתיק </w:t>
      </w:r>
      <w:r w:rsidRPr="00B27CE0">
        <w:rPr>
          <w:rFonts w:ascii="David" w:hAnsi="David"/>
          <w:b w:val="0"/>
          <w:bCs w:val="0"/>
          <w:sz w:val="24"/>
          <w:szCs w:val="24"/>
          <w:rtl/>
        </w:rPr>
        <w:t>–</w:t>
      </w:r>
      <w:r w:rsidRPr="00B27CE0">
        <w:rPr>
          <w:rFonts w:ascii="David" w:hAnsi="David" w:hint="cs"/>
          <w:b w:val="0"/>
          <w:bCs w:val="0"/>
          <w:sz w:val="24"/>
          <w:szCs w:val="24"/>
          <w:rtl/>
        </w:rPr>
        <w:t xml:space="preserve"> הודעה מוקדמת של 60 יום לפחות, תוך פירוט הנימוקים התומכים בבקשה.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Pr>
      </w:pPr>
      <w:r w:rsidRPr="00B27CE0">
        <w:rPr>
          <w:rFonts w:ascii="David" w:hAnsi="David" w:hint="cs"/>
          <w:b w:val="0"/>
          <w:bCs w:val="0"/>
          <w:sz w:val="24"/>
          <w:szCs w:val="24"/>
          <w:rtl/>
        </w:rPr>
        <w:t>קבלת אישור מראש ובכתב מטעם משרד המשפטים. משרד המשפטים יבחן את בקשת עורך הדין בהתחשב, בין היתר, בנימוקי הבקשה, בתיקים הנמצאים בטיפולו של עורך הדין והשלב בו הם נמצאים.</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הפסקת ההתקשרות או הטיפול בתיק לא תסב למשרד המשפטים ו/או למשרד הממשלתי שבעניינו מייצג עורך הדין, נזק בלתי הפיך או נזק בשיעור העולה על התמורה המגיעה לעורך הדין בגין השירותים שניתנו עד למועד הפסקת העבודה. בכל מקרה, תנאי להפסקת העבודה יהא העברת הטיפול בתיק בצורה מסודרת ובשיתוף פעולה מלא, למי שיורה עליו משרד המשפטים.</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מובהר בזאת, כי במקרים כאמור, עורך הדין יחויב בהשבה כמשמעותה בחוק החוזים (חלק כללי), תשל"ג-1973 ומשרד המשפטים יהא רשאי להפחית, לנכות או לקזז מן התמורה המגיעה לעורך הדין, את הנזקים שהסב עורך הדין למשרד המשפטים, ככל שהסב כאלה, בגין הפסקת ההתקשרות עימו או הפסקת הזמנת העבודה, ובהתאם לסכום שייקבע על-ידי המשרד.</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בוטל ההסכם, או בוטלה הזמנת עבודה, לא יעכב עורך הדין מסמך כלשהו או חומר כלשהו כיוצ"ב, הנמצא ברשותו מכוח הסכם זה והטיפול בתיקים, לרבות כספים לטובת המדינה שמסיבה כלשהי, ובניגוד להוראות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והסכם זה, הגיעו לידיו, גם לא כנגד כל תשלום המגיע לו, לטענתו, מאת משרד המשפטים, ועורך הדין יעבירם לרשות משרד המשפטים. עורך הדין מוותר בזאת על כל זכות עיכבון העומדת לזכותו, על-פי  כל דין.</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משרד המשפטים יהא רשאי לבטל את ההסכם או לערוך, באופן חד צדדי, שינוי בהוראה מהוראותיו, אם חל שינוי חקיקה המחייב זאת. חל שינוי כאמור, המהווה שינוי מהותי בהוראות הסכם זה, רשאי עורך הדין לבטל את ההסכם ולהפסיק את ההתקשרות על-פי  ההסכם, והדבר לא ייחשב הפרת ההסכם מצידו.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למען הסר ספק, מובהר בזאת, כי ההוראות בדבר ניגוד עניינים, שמירת סודיות וזכויות יוצרים יחולו גם לאחר ביטול הסכם זה והפסקת ההתקשרות מכוחו, כמפורט להלן בתנאי הסכם זה.</w:t>
      </w:r>
    </w:p>
    <w:p w:rsidR="005A6DF0" w:rsidRPr="00B27CE0" w:rsidRDefault="005A6DF0" w:rsidP="005A6DF0">
      <w:pPr>
        <w:spacing w:line="360" w:lineRule="auto"/>
        <w:jc w:val="both"/>
        <w:rPr>
          <w:b/>
          <w:bCs/>
          <w:szCs w:val="24"/>
          <w:u w:val="single"/>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hint="cs"/>
          <w:sz w:val="24"/>
          <w:szCs w:val="24"/>
          <w:rtl/>
        </w:rPr>
        <w:t>השירותים נשוא ההסכם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משרד המשפטים מתקשר עם עורך הדין, לצורך מתן שירותים משפטיים בייצוג מדינת ישראל בחלק מההליכים האזרחיים המטופלים על-ידי פרקליטות המדינה, בבתי משפט בישראל.</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הייצוג המשפטי כולל את כל הכרוך בניהול ההליך המשפטי עד תומו, באותה הערכאה שלשמה התיק נמסר לטיפול עורך הדין. טיפול בהליך ערעור או בקשת רשות ערעור, יהא בהחלטת משרד המשפטים ודרישה פרטנית ונפרדת מטעמו בכתב, על-פי שיקול דעתו הבלעדי. בין היתר, כולל הייצוג המשפטי:</w:t>
      </w:r>
    </w:p>
    <w:p w:rsidR="005A6DF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איסוף מלוא החומר הרלוונטי, לרבות מהמשרד הממשלתי הנוגע בדבר, לרבות מסמכים, אישורים, לרבות באמצעות מדיה אלקטרונית ודיגיטאלית וכיוצ"ב, לצורך גיבוש עמדה, הכנת חוות דעת ראשונית במקרה הצורך, והגשת כתב תביעה או כתב הגנה/בקשת רשות להתגונן, הודעות צד ג', וכל כתב בי-דין אחר, בהתאם לצורך הטיפול בהליך המשפטי.</w:t>
      </w:r>
    </w:p>
    <w:p w:rsidR="003013DA" w:rsidRPr="00B27CE0" w:rsidRDefault="00FF0E78" w:rsidP="002739B6">
      <w:pPr>
        <w:pStyle w:val="aff5"/>
        <w:keepNext/>
        <w:keepLines/>
        <w:spacing w:line="360" w:lineRule="auto"/>
        <w:ind w:left="1080"/>
        <w:jc w:val="both"/>
        <w:rPr>
          <w:rFonts w:ascii="David" w:hAnsi="David"/>
          <w:szCs w:val="24"/>
          <w:rtl/>
        </w:rPr>
      </w:pPr>
      <w:r w:rsidRPr="00B27CE0">
        <w:rPr>
          <w:rFonts w:ascii="David" w:hAnsi="David" w:hint="cs"/>
          <w:szCs w:val="24"/>
          <w:rtl/>
        </w:rPr>
        <w:t>למען הסר כל ספק, יובהר, כי הגשת הודעה לצד ג' היא חלק מניהול ההגנה בתיק ואין לראותה כהליך נפרד של הגשת תביעה, לרבות לעניין התמורה. הליך של תביעה שכנגד יהווה הליך נפרד.</w:t>
      </w:r>
    </w:p>
    <w:p w:rsidR="003013DA" w:rsidRPr="002739B6" w:rsidRDefault="003013DA" w:rsidP="002739B6">
      <w:pPr>
        <w:rPr>
          <w:b/>
          <w:bCs/>
          <w:sz w:val="56"/>
          <w:szCs w:val="32"/>
          <w:rtl/>
        </w:rPr>
      </w:pP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הערכת סיכויים וסיכונים בתיק.</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משלוח מכתבי דרישה במקרים המתאימים.</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ניהול התיק בערכאה המשפטית </w:t>
      </w:r>
      <w:r w:rsidRPr="00B27CE0">
        <w:rPr>
          <w:rFonts w:ascii="David" w:hAnsi="David"/>
          <w:b w:val="0"/>
          <w:bCs w:val="0"/>
          <w:sz w:val="24"/>
          <w:szCs w:val="24"/>
          <w:rtl/>
        </w:rPr>
        <w:t>–</w:t>
      </w:r>
      <w:r w:rsidRPr="00B27CE0">
        <w:rPr>
          <w:rFonts w:ascii="David" w:hAnsi="David" w:hint="cs"/>
          <w:b w:val="0"/>
          <w:bCs w:val="0"/>
          <w:sz w:val="24"/>
          <w:szCs w:val="24"/>
          <w:rtl/>
        </w:rPr>
        <w:t xml:space="preserve"> הכולל, בין היתר, ניהול הליכים מקדמיים, הכנת והגשת כל כתבי בי-דין הנדרשים בהליך העיקרי ובמסגרת הליכי ביניים ובקשות ביניים, הכנת עדים ומומחים, הגשת תצהירים, זימונם למתן עדות בבית המשפט וחקירתם, הופעה וייצוג בבית המשפט, ניהול משא ומתן לצרכי פשרה.</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ניהול הליכי גישור או בוררות. </w:t>
      </w:r>
    </w:p>
    <w:p w:rsidR="005A6DF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הוצאת מכתבי דרישה לאחר קבלת פסק דין וביצוע פעולות לאכיפתו. </w:t>
      </w:r>
    </w:p>
    <w:p w:rsidR="008B2770" w:rsidRPr="00B27CE0" w:rsidRDefault="00FF0E78" w:rsidP="008B2770">
      <w:pPr>
        <w:pStyle w:val="aff5"/>
        <w:keepNext/>
        <w:keepLines/>
        <w:numPr>
          <w:ilvl w:val="2"/>
          <w:numId w:val="36"/>
        </w:numPr>
        <w:spacing w:line="360" w:lineRule="auto"/>
        <w:jc w:val="both"/>
        <w:rPr>
          <w:rFonts w:ascii="David" w:hAnsi="David"/>
          <w:szCs w:val="24"/>
          <w:rtl/>
        </w:rPr>
      </w:pPr>
      <w:r w:rsidRPr="00B27CE0">
        <w:rPr>
          <w:rFonts w:ascii="David" w:hAnsi="David" w:hint="cs"/>
          <w:szCs w:val="24"/>
          <w:rtl/>
        </w:rPr>
        <w:t xml:space="preserve">הוצאת מכתבי דרישה לאחר קבלת פסק דין.  </w:t>
      </w:r>
    </w:p>
    <w:p w:rsidR="008B2770" w:rsidRPr="0098577F" w:rsidRDefault="00FF0E78" w:rsidP="002739B6">
      <w:pPr>
        <w:keepNext/>
        <w:keepLines/>
        <w:spacing w:line="360" w:lineRule="auto"/>
        <w:ind w:left="1080"/>
        <w:jc w:val="both"/>
        <w:rPr>
          <w:rFonts w:ascii="David" w:hAnsi="David"/>
          <w:szCs w:val="24"/>
          <w:rtl/>
        </w:rPr>
      </w:pPr>
      <w:r w:rsidRPr="0098577F">
        <w:rPr>
          <w:rFonts w:ascii="David" w:hAnsi="David" w:hint="cs"/>
          <w:szCs w:val="24"/>
          <w:rtl/>
        </w:rPr>
        <w:t xml:space="preserve">ככלל, היה והאכיפה מחייבת פתיחת תיק בהוצאה לפועל יועבר התיק לטיפול רשות האכיפה והגביה על ידי המשרד הממשלתי הנוגע בדבר, ואולם המזמין יהיה רשאי להורות לזוכה להמשיך את הטיפול בתיק במסגרת הליכי הוצאה לפועל.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הכנת והגשת בקשות ותגובות נדרשות לאחר מתן פסק הדין.</w:t>
      </w:r>
    </w:p>
    <w:p w:rsidR="00191362" w:rsidRDefault="00FF0E78" w:rsidP="00191362">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לפי החלטת משרד המשפטים ודרישה פרטנית ונפרדת מטעמו בכתב, על-פי שיקול דעתו הבלעדי, יטפל עורך הדין בהליך ערעור או בקשת רשות ערעור, לרבות הגשת כל כתבי בי-דין נדרשים והופעה בדיונים. </w:t>
      </w:r>
    </w:p>
    <w:p w:rsidR="00191362" w:rsidRPr="0026469C" w:rsidRDefault="00FF0E78" w:rsidP="0026469C">
      <w:pPr>
        <w:pStyle w:val="33"/>
        <w:keepNext w:val="0"/>
        <w:widowControl/>
        <w:numPr>
          <w:ilvl w:val="2"/>
          <w:numId w:val="36"/>
        </w:numPr>
        <w:tabs>
          <w:tab w:val="clear" w:pos="186"/>
          <w:tab w:val="clear" w:pos="2171"/>
          <w:tab w:val="clear" w:pos="5472"/>
        </w:tabs>
        <w:spacing w:line="360" w:lineRule="auto"/>
        <w:jc w:val="both"/>
        <w:rPr>
          <w:rFonts w:ascii="David" w:hAnsi="David"/>
          <w:b w:val="0"/>
          <w:bCs w:val="0"/>
          <w:szCs w:val="24"/>
        </w:rPr>
      </w:pPr>
      <w:r w:rsidRPr="0026469C">
        <w:rPr>
          <w:rFonts w:ascii="David" w:hAnsi="David"/>
          <w:b w:val="0"/>
          <w:bCs w:val="0"/>
          <w:szCs w:val="24"/>
          <w:rtl/>
        </w:rPr>
        <w:t>יודגש בזאת, כי הייצוג המשפטי יינתן על-ידי יחידי המציע בלבד, ולא על-ידי מי מטעמם. יובהר בזאת, כי אין בכך כדי למנוע מיחידי המציע להסתייע, לצורך מתן הייצוג המשפטי על ידם, בעורכי דין אחרים או מתמחים ממשרדם, ככל שהדבר נדרש מבחינה מקצועית ולשם קידום הטיפול היעיל בתיק</w:t>
      </w:r>
      <w:r w:rsidR="001A1766">
        <w:rPr>
          <w:rFonts w:ascii="David" w:hAnsi="David" w:hint="cs"/>
          <w:sz w:val="24"/>
          <w:szCs w:val="24"/>
          <w:rtl/>
        </w:rPr>
        <w:t>.</w:t>
      </w:r>
    </w:p>
    <w:p w:rsidR="00191362" w:rsidRPr="002739B6" w:rsidRDefault="00191362" w:rsidP="0026469C">
      <w:pPr>
        <w:rPr>
          <w:rtl/>
        </w:rPr>
      </w:pP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הייצוג המשפטי כולל עמידה בכל תנאי ההסכם ו</w:t>
      </w:r>
      <w:r w:rsidR="00DB3E25">
        <w:rPr>
          <w:rFonts w:ascii="David" w:hAnsi="David" w:hint="cs"/>
          <w:b w:val="0"/>
          <w:bCs w:val="0"/>
          <w:sz w:val="24"/>
          <w:szCs w:val="24"/>
          <w:rtl/>
        </w:rPr>
        <w:t>פרק 1</w:t>
      </w:r>
      <w:r w:rsidRPr="00B27CE0">
        <w:rPr>
          <w:rFonts w:ascii="David" w:hAnsi="David" w:hint="cs"/>
          <w:b w:val="0"/>
          <w:bCs w:val="0"/>
          <w:sz w:val="24"/>
          <w:szCs w:val="24"/>
          <w:rtl/>
        </w:rPr>
        <w:t>, בדרישות נוהל העבודה והפיקוח, כפי שישונה מעת לעת, וביצוע הוראות והנחיות נציג משרד המשפטים.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כמו כן, הייצוג המשפטי כולל קיום כל ההיבטים הטכניים-מינהלתיים הנדרשים לביצוע הייצוג המשפטי כאמור, לרבות צילום, הדפסה, העתקה, סריקה, ניהול פגישות, זימון עדים, נסיעות, וכיוצ"ב. </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hint="cs"/>
          <w:sz w:val="24"/>
          <w:szCs w:val="24"/>
          <w:rtl/>
        </w:rPr>
        <w:t>נציג משרד המשפטים ואיש הקשר מטעם עורך הדין</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משרד המשפטים ימנה נציג מטעמו אשר יהא ממונה על ביצוע ההסכם מטעם משרד המשפטים, וירכז את עבודת עורך הדין אל מול משרד המשפטים. משרד המשפטים רשאי להחליף את נציגו ויודיע על כך לעורך הדין (להלן: "הנציג" או "נציג משרד המשפטים").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ימנה מטעמו איש קשר, אחד מיחידי המציע שהוא מבעלי המשרד, ואשר שמו, פרטיו ודרכי ההתקשרות עימו נמסרו בהצעת עורך הדין שהוגשה במסגרת ההליך. זה האחרון יהא אחראי למילוי מלוא התחייבויות עורך הדין כלפי משרד המשפטים, המפורטות בתנאי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בתנאי הסכם זה ובנוהל העבודה והפיקוח, וכן אחראי לביצוע הוראות והנחיות נציג משרד המשפטים, על-ידי עורך הדין.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איש הקשר מטעם עורך הדין יהא זמין לנציג משרד המשפטים טלפונית בכל יום עבודה בין השעות 09:00 - 19:00; ובימי שישי ובערבי חג עד השעה 13:00.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יהא רשאי להחליף את איש הקשר מטעמו, רק באישור נציג משרד המשפטים מראש ובכתב. </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hint="cs"/>
          <w:sz w:val="24"/>
          <w:szCs w:val="24"/>
          <w:rtl/>
        </w:rPr>
        <w:t>הצהרות והתחייבויות עורך הדין</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מצהיר, כי הבין את כל צרכי משרד המשפטים ודרישותיו בהתאם להסכם זה ול</w:t>
      </w:r>
      <w:r w:rsidR="00DB3E25">
        <w:rPr>
          <w:rFonts w:ascii="David" w:hAnsi="David" w:hint="cs"/>
          <w:b w:val="0"/>
          <w:bCs w:val="0"/>
          <w:sz w:val="24"/>
          <w:szCs w:val="24"/>
          <w:rtl/>
        </w:rPr>
        <w:t>פרק 1</w:t>
      </w:r>
      <w:r w:rsidRPr="00B27CE0">
        <w:rPr>
          <w:rFonts w:ascii="David" w:hAnsi="David" w:hint="cs"/>
          <w:b w:val="0"/>
          <w:bCs w:val="0"/>
          <w:sz w:val="24"/>
          <w:szCs w:val="24"/>
          <w:rtl/>
        </w:rPr>
        <w:t xml:space="preserve"> ונוהל העבודה והפיקוח, וכי כל  הצרכים והדרישות ניתנים להשגה ולביצוע על ידו.</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יספק את השירותים וההתחייבויות המפורטים בהסכם, ב</w:t>
      </w:r>
      <w:r w:rsidR="00DB3E25">
        <w:rPr>
          <w:rFonts w:ascii="David" w:hAnsi="David" w:hint="cs"/>
          <w:b w:val="0"/>
          <w:bCs w:val="0"/>
          <w:sz w:val="24"/>
          <w:szCs w:val="24"/>
          <w:rtl/>
        </w:rPr>
        <w:t>פרק 1</w:t>
      </w:r>
      <w:r w:rsidRPr="00B27CE0">
        <w:rPr>
          <w:rFonts w:ascii="David" w:hAnsi="David" w:hint="cs"/>
          <w:b w:val="0"/>
          <w:bCs w:val="0"/>
          <w:sz w:val="24"/>
          <w:szCs w:val="24"/>
          <w:rtl/>
        </w:rPr>
        <w:t xml:space="preserve"> ובנוהל העבודה והפיקוח, בהתאם לדרישות משרד המשפטים  ונציגו.</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בייצגו את מדינת ישראל יפעל עורך הדין במקצועיות, במיומנות, ביעילות, בהגינות ובמסירות, והכל בהתאם להנחיות היועץ המשפטי לממשלה ופרקליט המדינה, כפי שתקבענה מעת לעת, המפורסמות באתר האינטרנט של משרד המשפטים שכתובתו הינה </w:t>
      </w:r>
      <w:hyperlink r:id="rId24" w:history="1">
        <w:r w:rsidRPr="00B27CE0">
          <w:rPr>
            <w:rFonts w:ascii="David" w:hAnsi="David"/>
            <w:b w:val="0"/>
            <w:bCs w:val="0"/>
            <w:sz w:val="24"/>
            <w:szCs w:val="24"/>
          </w:rPr>
          <w:t>www.justice.gov.il</w:t>
        </w:r>
      </w:hyperlink>
      <w:r w:rsidRPr="00B27CE0">
        <w:rPr>
          <w:rFonts w:ascii="David" w:hAnsi="David" w:hint="cs"/>
          <w:b w:val="0"/>
          <w:bCs w:val="0"/>
          <w:sz w:val="24"/>
          <w:szCs w:val="24"/>
          <w:rtl/>
        </w:rPr>
        <w:t xml:space="preserve">; ובהתאם להוראות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והסכם זה; לנוהל העבודה והפיקוח, כפי שישונה מעת לעת; ולהוראות הנציג, כפי שתימסרנה לו מעת לעת. כל זאת, מבלי לפגוע בחובותיו המקצועיות והאתיות מכוח חוק לשכת עורכי הדין, התשכ"א-1961, התקנות והכללים מכוחו, והנחיות מוסדות לשכת עורכי הדין בישראל.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כפוף, כאמור, להנחיות מקצועיות מטעם משרד המשפטים, הניתנות, בין היתר, בשים לב לאופיו המיוחד של ייצוג מדינת ישראל, שלעתים אף חורגות מעניינו של התיק הנדון. עורך הדין לא יישמע בטענה </w:t>
      </w:r>
      <w:r w:rsidRPr="00B27CE0">
        <w:rPr>
          <w:rFonts w:ascii="David" w:hAnsi="David"/>
          <w:b w:val="0"/>
          <w:bCs w:val="0"/>
          <w:sz w:val="24"/>
          <w:szCs w:val="24"/>
          <w:rtl/>
        </w:rPr>
        <w:t>–</w:t>
      </w:r>
      <w:r w:rsidRPr="00B27CE0">
        <w:rPr>
          <w:rFonts w:ascii="David" w:hAnsi="David" w:hint="cs"/>
          <w:b w:val="0"/>
          <w:bCs w:val="0"/>
          <w:sz w:val="24"/>
          <w:szCs w:val="24"/>
          <w:rtl/>
        </w:rPr>
        <w:t xml:space="preserve"> בין היתר, לעניין התמורה המגיעה לו </w:t>
      </w:r>
      <w:r w:rsidRPr="00B27CE0">
        <w:rPr>
          <w:rFonts w:ascii="David" w:hAnsi="David"/>
          <w:b w:val="0"/>
          <w:bCs w:val="0"/>
          <w:sz w:val="24"/>
          <w:szCs w:val="24"/>
          <w:rtl/>
        </w:rPr>
        <w:t>–</w:t>
      </w:r>
      <w:r w:rsidRPr="00B27CE0">
        <w:rPr>
          <w:rFonts w:ascii="David" w:hAnsi="David" w:hint="cs"/>
          <w:b w:val="0"/>
          <w:bCs w:val="0"/>
          <w:sz w:val="24"/>
          <w:szCs w:val="24"/>
          <w:rtl/>
        </w:rPr>
        <w:t xml:space="preserve"> כי נמנעה ממנו האפשרות לטעון טענה כלשהי או לנקוט הליך כלשהו או לייצג בהליך כלשהו, באופן שמנע ממנו לזכות בתיק שבטיפולו, בשל הנחייה זו או אחרת מטעם משרד המשפטים.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יעשה את כל הנחוץ לביצוע השירותים הנדרשים באופן הטוב ביותר ולשביעות רצונו המלאה של משרד המשפטים.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בעת החתימה על הסכם זה ובמהלך כל תקופת ההסכם ומתן השירותים המשפטיים, יעמדו לרשות עורך הדין הניסיון, הידע, היכולת המומחיות, וכל האמצעים הנדרשים למתן השירותים המשפטיים, לרבות האמצעים המנהליים, הארגוניים והמשרדיים, האישורים והרישיונות, הנדרשים על-פי כל דין, המפורטים בהזמנה, לרבות שירותי משרד הולמים, מקום מפגש ראוי עם לקוחות ועדים, וכן כוח אדם מיומן ומנוסה, וכל שאר האמצעים הנדרשים לפי הסכם זה ו</w:t>
      </w:r>
      <w:r w:rsidR="00DB3E25">
        <w:rPr>
          <w:rFonts w:ascii="David" w:hAnsi="David" w:hint="cs"/>
          <w:b w:val="0"/>
          <w:bCs w:val="0"/>
          <w:sz w:val="24"/>
          <w:szCs w:val="24"/>
          <w:rtl/>
        </w:rPr>
        <w:t>פרק 1</w:t>
      </w:r>
      <w:r w:rsidRPr="00B27CE0">
        <w:rPr>
          <w:rFonts w:ascii="David" w:hAnsi="David" w:hint="cs"/>
          <w:b w:val="0"/>
          <w:bCs w:val="0"/>
          <w:sz w:val="24"/>
          <w:szCs w:val="24"/>
          <w:rtl/>
        </w:rPr>
        <w:t>.</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יחזיק ברשותו כל אישור, רישיון או היתר שהיוו תנאי לזכייתו בהליך או היוו בסיס לניקוד הצעתו, כשהם בתוקף, לרבות אישורים נוספים שיידרשו בהתאם להוראות כל דין ונוהל. עורך הדין יחדש כל אישור, רישיון או היתר כאמור שחידושם נדרש על-פי הדין בכל שנת כספים ויציגם למשרד לפי דרישה.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אי חידוש כאמור או שימוש בכלים, חומרים או תוכנות שיש בהם פגיעה בזכויות צד ג', יהוו הפרה יסודית של הסכם זה.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יאפשר לנציג משרד המשפטים לפקח על ביצוע השירותים הניתנים על ידו ויקיים אחר הוראות הנציג בכל העניינים הקשורים במתן השירותים, הכל כמפורט בנוהל העבודה והפיקוח.</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יודיע לנציג, בכתב, על כל שינוי שחל בפרטי ההתקשרות, לרבות שינוי בזהות יחידי המציע, מיד עם קרות השינוי האמור, ולכל המאוחר עד חלוף חמישה ימי עבודה. למען הסר ספק, אין בסעיף זה כדי לאפשר לעורך הדין לערוך שינוי בפרטי ההתקשרות לאחר מועד חתימת ההסכם, בהתאם להוראות כל דין ובכפוף להוראות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והסכם זה.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כל התחייבות הכלולה בהצעתו של עורך הדין תחייב את עורך הדין כאילו נכתבה בהסכם במפורש. כל חריגה או סטייה מהאמור בהצעתו של עורך הדין תחשב כהפרת הסכם זה, אלא אם נתקבל עליה אישור בכתב מנציג משרד המשפטים.</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bookmarkStart w:id="150" w:name="_Ref388519574"/>
      <w:r w:rsidRPr="00B27CE0">
        <w:rPr>
          <w:rFonts w:ascii="David" w:hAnsi="David" w:hint="cs"/>
          <w:sz w:val="24"/>
          <w:szCs w:val="24"/>
          <w:rtl/>
        </w:rPr>
        <w:t>איסור על הימצאות במצב של ניגוד עניינים או חשש לניגוד עניינים</w:t>
      </w:r>
      <w:bookmarkEnd w:id="150"/>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bookmarkStart w:id="151" w:name="_Ref388518222"/>
      <w:r w:rsidRPr="00B27CE0">
        <w:rPr>
          <w:rFonts w:ascii="David" w:hAnsi="David" w:hint="cs"/>
          <w:b w:val="0"/>
          <w:bCs w:val="0"/>
          <w:sz w:val="24"/>
          <w:szCs w:val="24"/>
          <w:rtl/>
        </w:rPr>
        <w:t>עורך הדין וכל עורכי הדין המועסקים במשרד עורכי הדין, או שותפים במשרד עורכי הדין, בכל דרך שהיא, יימנעו מכל מצב של ניגוד עניינים או חשש לניגוד עניינים, בקשר לפעילותם המקצועית בייצוג מדינת ישראל במסגרת הסכם זה.</w:t>
      </w:r>
      <w:bookmarkEnd w:id="151"/>
      <w:r w:rsidRPr="00B27CE0">
        <w:rPr>
          <w:rFonts w:ascii="David" w:hAnsi="David" w:hint="cs"/>
          <w:b w:val="0"/>
          <w:bCs w:val="0"/>
          <w:sz w:val="24"/>
          <w:szCs w:val="24"/>
          <w:rtl/>
        </w:rPr>
        <w:t xml:space="preserve">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לא רשאי לייצג או לתת שירותים משפטיים מכל סוג שהוא, במישרין או בעקיפין, נגד המשרד הממשלתי שבעניינו נבחר לייצג את מדינת ישראל, אלא אם אישר המזמין מראש ובכתב במקרים חריגים.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bookmarkStart w:id="152" w:name="_Ref388518240"/>
      <w:r w:rsidRPr="00B27CE0">
        <w:rPr>
          <w:rFonts w:ascii="David" w:hAnsi="David" w:hint="cs"/>
          <w:b w:val="0"/>
          <w:bCs w:val="0"/>
          <w:sz w:val="24"/>
          <w:szCs w:val="24"/>
          <w:rtl/>
        </w:rPr>
        <w:t>עורך הדין לא יעסוק ולא יתקשר בכל דרך שהיא בעיסוק שיגרום לו להימצא במצב של ניגוד עניינים או חשש לניגוד עניינים, בין במישרין בין בעקיפין.</w:t>
      </w:r>
      <w:bookmarkEnd w:id="152"/>
      <w:r w:rsidRPr="00B27CE0">
        <w:rPr>
          <w:rFonts w:ascii="David" w:hAnsi="David" w:hint="cs"/>
          <w:b w:val="0"/>
          <w:bCs w:val="0"/>
          <w:sz w:val="24"/>
          <w:szCs w:val="24"/>
          <w:rtl/>
        </w:rPr>
        <w:t xml:space="preserve">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המגבלות על-פי סעיפים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Ref388518222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8.1</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w:t>
      </w:r>
      <w:r w:rsidRPr="00B27CE0">
        <w:rPr>
          <w:rFonts w:ascii="David" w:hAnsi="David"/>
          <w:b w:val="0"/>
          <w:bCs w:val="0"/>
          <w:sz w:val="24"/>
          <w:szCs w:val="24"/>
          <w:rtl/>
        </w:rPr>
        <w:t>–</w:t>
      </w:r>
      <w:r w:rsidRPr="00B27CE0">
        <w:rPr>
          <w:rFonts w:ascii="David" w:hAnsi="David" w:hint="cs"/>
          <w:b w:val="0"/>
          <w:bCs w:val="0"/>
          <w:sz w:val="24"/>
          <w:szCs w:val="24"/>
          <w:rtl/>
        </w:rPr>
        <w:t xml:space="preserve">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Ref388518240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8.3</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תחולנה עד תום שנה לאחר סיום הטיפול בתיק ומתן השירותים המשפטיים, אלא אם אישר משרד המשפטים מראש ובכתב, במקרים חריגים, תקופה קצרה יותר.</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מגבלות אלה תחולנה על כל עורכי הדין השכירים במשרד עורך הדין, וכל השותפים במשרד עורך הדין, וביחס לכל תאגיד אשר עורך הדין, לרבות עורכי הדין מטעמו, הם בעלי שליטה או בעלי עניין בו, וביחס לכל מי שהוא בעל שליטה או בעל עניין בתאגיד משרד עורך הדין. בעל עניין ושליטה כהגדרתם בחוק ניירות ערך, התשכ"ח - 1969.</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למען הסר ספק, מובהר בזאת, כי אין בהתחייבויות אלה כדי לגרוע מהתחייבויות עורך הדין, וכל המועסקים על ידו, להימנע ממצב של ניגוד עניינים קונקרטי באשר לכל תיק משפטי מסוים שיועבר לטיפולו</w:t>
      </w:r>
      <w:r w:rsidR="00677090">
        <w:rPr>
          <w:rFonts w:ascii="David" w:hAnsi="David" w:hint="cs"/>
          <w:b w:val="0"/>
          <w:bCs w:val="0"/>
          <w:sz w:val="24"/>
          <w:szCs w:val="24"/>
          <w:rtl/>
        </w:rPr>
        <w:t>, אופן הדיווח יהא בהתאם למצוין בסע' הבא;</w:t>
      </w:r>
      <w:r w:rsidRPr="00B27CE0">
        <w:rPr>
          <w:rFonts w:ascii="David" w:hAnsi="David" w:hint="cs"/>
          <w:b w:val="0"/>
          <w:bCs w:val="0"/>
          <w:sz w:val="24"/>
          <w:szCs w:val="24"/>
          <w:rtl/>
        </w:rPr>
        <w:t xml:space="preserve">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יודיע לנציג משרד המשפטים בכתב אם קיים מצב של ניגוד עניינים כאמור או חשש לניגוד עניינים כאמור, מיד עם קרות מצבים אלה, תוך פירוט התיקים הנמצאים בטיפולו בגינם נמצא או עלול להימצא עורך הדין במצב כאמור.</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נציג משרד המשפטים ייבחן את מכלול נסיבות העניין ויודיע לעורך הדין כיצד לנהוג על מנת שלא להימצא במצב של ניגוד עניינים או חשש למצב זה. עורך הדין יפעל בהתאם להוראות הנציג.</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Pr>
      </w:pPr>
      <w:r w:rsidRPr="00B27CE0">
        <w:rPr>
          <w:rFonts w:ascii="David" w:hAnsi="David" w:hint="cs"/>
          <w:b w:val="0"/>
          <w:bCs w:val="0"/>
          <w:sz w:val="24"/>
          <w:szCs w:val="24"/>
          <w:rtl/>
        </w:rPr>
        <w:t xml:space="preserve">עורך הדין מתחייב לעדכן את רשימת הגופים הממשלתיים (משרדי ממשלה או יחידות סמך) חברות ממשלתיות, חברות ביטוח, וגופים מוסדיים אחרים, לגביהם קיים מצב של ניגוד עניינים או חשש לניגוד עניינים כאמור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Ref388519574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8</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זה, שהגיש בהצעתו. עדכון הרשימה כאמור יועבר ישירות לנציג משרד המשפטים עד 7 ימים לאחר השינוי ברשימה. בכל מקרה תועבר רשימה מעודכנת כאמור, אחת לשנה בראשון לחודש ינואר, גם במקרה בו לא התרחשו כל שינויים ברשימה.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מיד לאחר חתימת משרד המשפטים על הסכם זה ומסירתו לידי עורך הדין, יחתים עורך הדין את כל עורכי הדין המועסקים על ידו, או שותפים בו, בכל דרך שהיא, שהצטרפו למשרדו לאחר הגשת הצעתו, על התחייבות למניעת ניגוד עניינים - </w:t>
      </w:r>
      <w:r w:rsidR="00D7062F">
        <w:rPr>
          <w:rFonts w:ascii="David" w:hAnsi="David"/>
          <w:b w:val="0"/>
          <w:bCs w:val="0"/>
          <w:sz w:val="24"/>
          <w:szCs w:val="24"/>
          <w:rtl/>
        </w:rPr>
        <w:fldChar w:fldCharType="begin"/>
      </w:r>
      <w:r w:rsidR="00D7062F">
        <w:rPr>
          <w:rFonts w:ascii="David" w:hAnsi="David"/>
          <w:b w:val="0"/>
          <w:bCs w:val="0"/>
          <w:sz w:val="24"/>
          <w:szCs w:val="24"/>
          <w:rtl/>
        </w:rPr>
        <w:instrText xml:space="preserve"> </w:instrText>
      </w:r>
      <w:r w:rsidR="00D7062F">
        <w:rPr>
          <w:rFonts w:ascii="David" w:hAnsi="David" w:hint="cs"/>
          <w:b w:val="0"/>
          <w:bCs w:val="0"/>
          <w:sz w:val="24"/>
          <w:szCs w:val="24"/>
        </w:rPr>
        <w:instrText>REF</w:instrText>
      </w:r>
      <w:r w:rsidR="00D7062F">
        <w:rPr>
          <w:rFonts w:ascii="David" w:hAnsi="David" w:hint="cs"/>
          <w:b w:val="0"/>
          <w:bCs w:val="0"/>
          <w:sz w:val="24"/>
          <w:szCs w:val="24"/>
          <w:rtl/>
        </w:rPr>
        <w:instrText xml:space="preserve"> _</w:instrText>
      </w:r>
      <w:r w:rsidR="00D7062F">
        <w:rPr>
          <w:rFonts w:ascii="David" w:hAnsi="David" w:hint="cs"/>
          <w:b w:val="0"/>
          <w:bCs w:val="0"/>
          <w:sz w:val="24"/>
          <w:szCs w:val="24"/>
        </w:rPr>
        <w:instrText>Ref86920491 \h</w:instrText>
      </w:r>
      <w:r w:rsidR="00D7062F">
        <w:rPr>
          <w:rFonts w:ascii="David" w:hAnsi="David"/>
          <w:b w:val="0"/>
          <w:bCs w:val="0"/>
          <w:sz w:val="24"/>
          <w:szCs w:val="24"/>
          <w:rtl/>
        </w:rPr>
        <w:instrText xml:space="preserve"> </w:instrText>
      </w:r>
      <w:r w:rsidR="00D7062F">
        <w:rPr>
          <w:rFonts w:ascii="David" w:hAnsi="David"/>
          <w:b w:val="0"/>
          <w:bCs w:val="0"/>
          <w:sz w:val="24"/>
          <w:szCs w:val="24"/>
          <w:rtl/>
        </w:rPr>
      </w:r>
      <w:r w:rsidR="00D7062F">
        <w:rPr>
          <w:rFonts w:ascii="David" w:hAnsi="David"/>
          <w:b w:val="0"/>
          <w:bCs w:val="0"/>
          <w:sz w:val="24"/>
          <w:szCs w:val="24"/>
          <w:rtl/>
        </w:rPr>
        <w:fldChar w:fldCharType="separate"/>
      </w:r>
      <w:r w:rsidR="00A76CEE" w:rsidRPr="00B27CE0">
        <w:rPr>
          <w:rFonts w:ascii="David" w:hAnsi="David"/>
          <w:sz w:val="24"/>
          <w:szCs w:val="24"/>
          <w:rtl/>
        </w:rPr>
        <w:t xml:space="preserve">נספח </w:t>
      </w:r>
      <w:r w:rsidR="00A76CEE">
        <w:rPr>
          <w:rFonts w:ascii="David" w:hAnsi="David" w:hint="cs"/>
          <w:sz w:val="24"/>
          <w:szCs w:val="24"/>
          <w:rtl/>
        </w:rPr>
        <w:t>ב</w:t>
      </w:r>
      <w:r w:rsidR="00A76CEE" w:rsidRPr="00B27CE0">
        <w:rPr>
          <w:rFonts w:ascii="David" w:hAnsi="David"/>
          <w:sz w:val="24"/>
          <w:szCs w:val="24"/>
          <w:rtl/>
        </w:rPr>
        <w:t>'2</w:t>
      </w:r>
      <w:r w:rsidR="00A76CEE" w:rsidRPr="00B27CE0">
        <w:rPr>
          <w:rFonts w:ascii="David" w:hAnsi="David"/>
          <w:b w:val="0"/>
          <w:bCs w:val="0"/>
          <w:sz w:val="24"/>
          <w:szCs w:val="24"/>
          <w:rtl/>
        </w:rPr>
        <w:t xml:space="preserve"> </w:t>
      </w:r>
      <w:r w:rsidR="00A76CEE">
        <w:rPr>
          <w:rFonts w:ascii="David" w:hAnsi="David" w:hint="cs"/>
          <w:b w:val="0"/>
          <w:bCs w:val="0"/>
          <w:sz w:val="24"/>
          <w:szCs w:val="24"/>
          <w:rtl/>
        </w:rPr>
        <w:t xml:space="preserve">הצהרה בדבר </w:t>
      </w:r>
      <w:r w:rsidR="00A76CEE" w:rsidRPr="00B27CE0">
        <w:rPr>
          <w:rFonts w:ascii="David" w:hAnsi="David"/>
          <w:b w:val="0"/>
          <w:bCs w:val="0"/>
          <w:sz w:val="24"/>
          <w:szCs w:val="24"/>
          <w:rtl/>
        </w:rPr>
        <w:t>התחייבות ל</w:t>
      </w:r>
      <w:r w:rsidR="00A76CEE">
        <w:rPr>
          <w:rFonts w:ascii="David" w:hAnsi="David" w:hint="cs"/>
          <w:b w:val="0"/>
          <w:bCs w:val="0"/>
          <w:sz w:val="24"/>
          <w:szCs w:val="24"/>
          <w:rtl/>
        </w:rPr>
        <w:t>מניעת</w:t>
      </w:r>
      <w:r w:rsidR="00A76CEE" w:rsidRPr="00B27CE0">
        <w:rPr>
          <w:rFonts w:ascii="David" w:hAnsi="David"/>
          <w:b w:val="0"/>
          <w:bCs w:val="0"/>
          <w:sz w:val="24"/>
          <w:szCs w:val="24"/>
          <w:rtl/>
        </w:rPr>
        <w:t xml:space="preserve"> ניגוד עניינים</w:t>
      </w:r>
      <w:r w:rsidR="00D7062F">
        <w:rPr>
          <w:rFonts w:ascii="David" w:hAnsi="David"/>
          <w:b w:val="0"/>
          <w:bCs w:val="0"/>
          <w:sz w:val="24"/>
          <w:szCs w:val="24"/>
          <w:rtl/>
        </w:rPr>
        <w:fldChar w:fldCharType="end"/>
      </w:r>
      <w:r w:rsidRPr="00B27CE0">
        <w:rPr>
          <w:rFonts w:ascii="David" w:hAnsi="David" w:hint="cs"/>
          <w:b w:val="0"/>
          <w:bCs w:val="0"/>
          <w:sz w:val="24"/>
          <w:szCs w:val="24"/>
          <w:rtl/>
        </w:rPr>
        <w:t xml:space="preserve"> להזמנה. ככל שיצטרפו עורכי דין נוספים, יחתמו אף הם על התחייבות זו. עורך הדין יעביר את התחייבותם החתומה לידי נציג משרד המשפטים.</w:t>
      </w:r>
    </w:p>
    <w:p w:rsidR="005A6DF0" w:rsidRPr="00476401" w:rsidRDefault="00FF0E78" w:rsidP="00476401">
      <w:pPr>
        <w:pStyle w:val="33"/>
        <w:keepNext w:val="0"/>
        <w:widowControl/>
        <w:tabs>
          <w:tab w:val="clear" w:pos="186"/>
          <w:tab w:val="clear" w:pos="2171"/>
          <w:tab w:val="clear" w:pos="5472"/>
        </w:tabs>
        <w:spacing w:line="360" w:lineRule="auto"/>
        <w:ind w:left="793" w:firstLine="0"/>
        <w:jc w:val="both"/>
        <w:rPr>
          <w:rFonts w:ascii="David" w:hAnsi="David"/>
          <w:sz w:val="24"/>
          <w:szCs w:val="24"/>
          <w:rtl/>
        </w:rPr>
      </w:pPr>
      <w:r w:rsidRPr="00476401">
        <w:rPr>
          <w:rFonts w:ascii="David" w:hAnsi="David" w:hint="eastAsia"/>
          <w:sz w:val="24"/>
          <w:szCs w:val="24"/>
          <w:rtl/>
        </w:rPr>
        <w:t>הפרת</w:t>
      </w:r>
      <w:r w:rsidRPr="00476401">
        <w:rPr>
          <w:rFonts w:ascii="David" w:hAnsi="David"/>
          <w:sz w:val="24"/>
          <w:szCs w:val="24"/>
          <w:rtl/>
        </w:rPr>
        <w:t xml:space="preserve"> מגבלת ניגוד העניינים כמפורט לעיל בסעיף </w:t>
      </w:r>
      <w:r w:rsidRPr="00476401">
        <w:rPr>
          <w:rFonts w:ascii="David" w:hAnsi="David"/>
          <w:b w:val="0"/>
          <w:bCs w:val="0"/>
          <w:sz w:val="24"/>
          <w:szCs w:val="24"/>
          <w:rtl/>
        </w:rPr>
        <w:fldChar w:fldCharType="begin"/>
      </w:r>
      <w:r w:rsidRPr="00476401">
        <w:rPr>
          <w:rFonts w:ascii="David" w:hAnsi="David"/>
          <w:sz w:val="24"/>
          <w:szCs w:val="24"/>
          <w:rtl/>
        </w:rPr>
        <w:instrText xml:space="preserve"> </w:instrText>
      </w:r>
      <w:r w:rsidRPr="00476401">
        <w:rPr>
          <w:rFonts w:ascii="David" w:hAnsi="David"/>
          <w:sz w:val="24"/>
          <w:szCs w:val="24"/>
        </w:rPr>
        <w:instrText>REF</w:instrText>
      </w:r>
      <w:r w:rsidRPr="00476401">
        <w:rPr>
          <w:rFonts w:ascii="David" w:hAnsi="David"/>
          <w:sz w:val="24"/>
          <w:szCs w:val="24"/>
          <w:rtl/>
        </w:rPr>
        <w:instrText xml:space="preserve"> _</w:instrText>
      </w:r>
      <w:r w:rsidRPr="00476401">
        <w:rPr>
          <w:rFonts w:ascii="David" w:hAnsi="David"/>
          <w:sz w:val="24"/>
          <w:szCs w:val="24"/>
        </w:rPr>
        <w:instrText>Ref388519574 \r \h</w:instrText>
      </w:r>
      <w:r w:rsidRPr="00476401">
        <w:rPr>
          <w:rFonts w:ascii="David" w:hAnsi="David"/>
          <w:sz w:val="24"/>
          <w:szCs w:val="24"/>
          <w:rtl/>
        </w:rPr>
        <w:instrText xml:space="preserve">  \* </w:instrText>
      </w:r>
      <w:r w:rsidRPr="00476401">
        <w:rPr>
          <w:rFonts w:ascii="David" w:hAnsi="David"/>
          <w:sz w:val="24"/>
          <w:szCs w:val="24"/>
        </w:rPr>
        <w:instrText>MERGEFORMAT</w:instrText>
      </w:r>
      <w:r w:rsidRPr="00476401">
        <w:rPr>
          <w:rFonts w:ascii="David" w:hAnsi="David"/>
          <w:sz w:val="24"/>
          <w:szCs w:val="24"/>
          <w:rtl/>
        </w:rPr>
        <w:instrText xml:space="preserve"> </w:instrText>
      </w:r>
      <w:r w:rsidRPr="00476401">
        <w:rPr>
          <w:rFonts w:ascii="David" w:hAnsi="David"/>
          <w:b w:val="0"/>
          <w:bCs w:val="0"/>
          <w:sz w:val="24"/>
          <w:szCs w:val="24"/>
          <w:rtl/>
        </w:rPr>
      </w:r>
      <w:r w:rsidRPr="00476401">
        <w:rPr>
          <w:rFonts w:ascii="David" w:hAnsi="David"/>
          <w:b w:val="0"/>
          <w:bCs w:val="0"/>
          <w:sz w:val="24"/>
          <w:szCs w:val="24"/>
          <w:rtl/>
        </w:rPr>
        <w:fldChar w:fldCharType="separate"/>
      </w:r>
      <w:r w:rsidR="00A76CEE">
        <w:rPr>
          <w:rFonts w:ascii="David" w:hAnsi="David"/>
          <w:sz w:val="24"/>
          <w:szCs w:val="24"/>
          <w:cs/>
        </w:rPr>
        <w:t>‎</w:t>
      </w:r>
      <w:r w:rsidR="00A76CEE">
        <w:rPr>
          <w:rFonts w:ascii="David" w:hAnsi="David"/>
          <w:sz w:val="24"/>
          <w:szCs w:val="24"/>
        </w:rPr>
        <w:t>8</w:t>
      </w:r>
      <w:r w:rsidRPr="00476401">
        <w:rPr>
          <w:rFonts w:ascii="David" w:hAnsi="David"/>
          <w:b w:val="0"/>
          <w:bCs w:val="0"/>
          <w:sz w:val="24"/>
          <w:szCs w:val="24"/>
          <w:rtl/>
        </w:rPr>
        <w:fldChar w:fldCharType="end"/>
      </w:r>
      <w:r w:rsidRPr="00476401">
        <w:rPr>
          <w:rFonts w:ascii="David" w:hAnsi="David"/>
          <w:sz w:val="24"/>
          <w:szCs w:val="24"/>
          <w:rtl/>
        </w:rPr>
        <w:t xml:space="preserve"> זה מהווה הפרה יסודית של הסכם זה.</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bookmarkStart w:id="153" w:name="_Ref388525892"/>
      <w:r w:rsidRPr="00B27CE0">
        <w:rPr>
          <w:rFonts w:ascii="David" w:hAnsi="David" w:hint="cs"/>
          <w:sz w:val="24"/>
          <w:szCs w:val="24"/>
          <w:rtl/>
        </w:rPr>
        <w:t>נזיקין</w:t>
      </w:r>
      <w:bookmarkEnd w:id="153"/>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ישא באחריות לכל נזק או פגיעה או אובדן או הפסד, מכל סוג שהוא, שייגרם למדינת ישראל או לצד שלישי, בגין מעשה או מחדל של עורך הדין, בזדון, במרמה וכיוצ"ב, או ברשלנות, בקשר עם ביצוע השירותים הניתנים על-פי הסכם זה, על ידו, או על-ידי עובדיו, או על-ידי מי מטעמו.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מוסכם בין הצדדים, כי משרד המשפטים או המשרד הממשלתי שבעניינו ניתנים השירותים לא ישאו בכל תשלום, הוצאה או נזק, מכל סוג שהוא, שייגרמו לגופו או לרכושו של עורך הדין או מי מטעמו, או לצד שלישי, כתוצאה מביצועו של הסכם זה, או בקשר אליו.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ישפה את מדינת ישראל בגין כל תביעה או נזק ישיר או עקיף שייגרמו למדינת ישראל או לצדדים שלישיים, או בגין כל סכום שמדינת ישראל תחויב בו, בגין האמור לעיל.</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אין באמור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Ref388525892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9</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זה כדי לגרוע מאחריות עורך הדין, על-פי כל דין, כלפי מדינת ישראל או צד שלישי, אלא להוסיף עליה בלבד.</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bookmarkStart w:id="154" w:name="_Ref388525914"/>
      <w:r w:rsidRPr="00B27CE0">
        <w:rPr>
          <w:rFonts w:ascii="David" w:hAnsi="David" w:hint="cs"/>
          <w:sz w:val="24"/>
          <w:szCs w:val="24"/>
          <w:rtl/>
        </w:rPr>
        <w:t xml:space="preserve">חובות ביטוח </w:t>
      </w:r>
      <w:bookmarkEnd w:id="154"/>
    </w:p>
    <w:p w:rsidR="000F1D10" w:rsidRPr="000F1D10" w:rsidRDefault="00FF0E78" w:rsidP="000F1D10">
      <w:pPr>
        <w:numPr>
          <w:ilvl w:val="1"/>
          <w:numId w:val="36"/>
        </w:numPr>
        <w:spacing w:after="200" w:line="276" w:lineRule="auto"/>
        <w:jc w:val="both"/>
        <w:rPr>
          <w:szCs w:val="24"/>
          <w:lang w:eastAsia="en-US"/>
        </w:rPr>
      </w:pPr>
      <w:r w:rsidRPr="000F1D10">
        <w:rPr>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0F1D10" w:rsidRPr="000F1D10" w:rsidRDefault="00FF0E78" w:rsidP="000F1D10">
      <w:pPr>
        <w:numPr>
          <w:ilvl w:val="1"/>
          <w:numId w:val="36"/>
        </w:numPr>
        <w:spacing w:after="200" w:line="276" w:lineRule="auto"/>
        <w:jc w:val="both"/>
        <w:rPr>
          <w:szCs w:val="24"/>
        </w:rPr>
      </w:pPr>
      <w:r w:rsidRPr="000F1D10">
        <w:rPr>
          <w:szCs w:val="24"/>
          <w:rtl/>
        </w:rPr>
        <w:t xml:space="preserve">נותן השירותים יוודא כי בכל ביטוחיו המתייחסים לשירותים נשוא ההתקשרות תיכלל הרחבת שיפוי כלפי מדינת ישראל – משרד המשפטים בגין אחריותם למעשי ו/או מחדלי נותן השירותים. </w:t>
      </w:r>
    </w:p>
    <w:p w:rsidR="000F1D10" w:rsidRPr="000F1D10" w:rsidRDefault="00FF0E78" w:rsidP="000F1D10">
      <w:pPr>
        <w:numPr>
          <w:ilvl w:val="1"/>
          <w:numId w:val="36"/>
        </w:numPr>
        <w:spacing w:after="200" w:line="276" w:lineRule="auto"/>
        <w:jc w:val="both"/>
        <w:rPr>
          <w:szCs w:val="24"/>
          <w:rtl/>
        </w:rPr>
      </w:pPr>
      <w:r w:rsidRPr="000F1D10">
        <w:rPr>
          <w:szCs w:val="24"/>
          <w:rtl/>
        </w:rPr>
        <w:t xml:space="preserve">נותן השירותים יוודא כי בכל ביטוחיו המתייחסים לשירותים נשוא ההתקשרות ייכלל סעיף ויתור על זכות התחלוף/השיבוב כלפי מדינת ישראל– משרד המשפטים, עובדיה והפועלים מטעמה (ויתור כאמור לא יחול בגין נזק בזדון). </w:t>
      </w:r>
    </w:p>
    <w:p w:rsidR="000F1D10" w:rsidRPr="000F1D10" w:rsidRDefault="00FF0E78" w:rsidP="000F1D10">
      <w:pPr>
        <w:numPr>
          <w:ilvl w:val="1"/>
          <w:numId w:val="36"/>
        </w:numPr>
        <w:spacing w:after="200" w:line="276" w:lineRule="auto"/>
        <w:jc w:val="both"/>
        <w:rPr>
          <w:szCs w:val="24"/>
          <w:rtl/>
        </w:rPr>
      </w:pPr>
      <w:r w:rsidRPr="000F1D10">
        <w:rPr>
          <w:szCs w:val="24"/>
          <w:rtl/>
        </w:rPr>
        <w:t>המדינה שומרת לעצמה את הזכות לקבל מנותן השירותים אישור על קיום ביטוח או העתקי פוליסות, לפי דרישה.</w:t>
      </w:r>
    </w:p>
    <w:p w:rsidR="00756538" w:rsidRPr="00476401" w:rsidRDefault="00756538" w:rsidP="00476401">
      <w:pPr>
        <w:rPr>
          <w:rFonts w:eastAsia="Calibri"/>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bookmarkStart w:id="155" w:name="_Ref388522351"/>
      <w:r w:rsidRPr="00B27CE0">
        <w:rPr>
          <w:rFonts w:ascii="David" w:hAnsi="David" w:hint="cs"/>
          <w:sz w:val="24"/>
          <w:szCs w:val="24"/>
          <w:rtl/>
        </w:rPr>
        <w:t>שמירת סודיות וביטחון</w:t>
      </w:r>
      <w:bookmarkEnd w:id="155"/>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מצהיר, כי ידוע לו שהמידע, החומר והמסמכים אשר יגיעו לידיו ו/או לעובדיו ו/או למי מטעמו, לרבות עובדי קבלן ונותני שירותים, במסגרת ביצוע ההסכם, או בקשר עם ביצוע ההסכם, הינם סודיים, וכי הוא אחראי כלפי משרד המשפטים לקיום חובת שמירת הסודיות, כמפורט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Ref388522351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11</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זה ("שמירת סודיות וביטחון").</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וכל המועסקים מטעמו, לרבות עובדי קבלן ונותני שירותים, ישמרו בסוד כל פרט מפרטי המידע המגיעים אליו במסגרת ביצוע הסכם זה, או בקשר אליו, וכן לא יעבירו, לא יודיעו ולא ימסרו, לכל גורם אחר שאינו קשור לביצוע ההסכם או מתן השירותים המשפטיים על-פי ההסכם, כל מידע, ידיעה, סוד מסחרי, נתון, חפץ, או מסמך מכל סוג שהוא, אשר יגיעו אליהם במסגרת ביצוע הסכם זה, או בקשר להסכם, או עקב ביצועו, וזאת בין בתקופת ההסכם ובין לאחריו, אלא אם הדבר הותר על-פי הסכם זה או על-ידי נציג משרד המשפטים בכתב ומראש.</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יביא לידיעת עובדיו ו/או מי מטעמו חובת שמירת סודיות זו.</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מיד לאחר חתימת משרד המשפטים על הסכם זה ומסירתו לידי עורך הדין, עורך הדין יחתים את כל עורכי הדין המועסקים על ידו, או שותפים בו, בכל דרך שהיא שהצטרפו למשרד עורכי הדין לאחר הגשת הצעתו, על התחייבות לשמירת סודיות - </w:t>
      </w:r>
      <w:r w:rsidR="003A5840">
        <w:rPr>
          <w:rFonts w:ascii="David" w:hAnsi="David"/>
          <w:b w:val="0"/>
          <w:bCs w:val="0"/>
          <w:sz w:val="24"/>
          <w:szCs w:val="24"/>
          <w:rtl/>
        </w:rPr>
        <w:fldChar w:fldCharType="begin"/>
      </w:r>
      <w:r w:rsidR="003A5840">
        <w:rPr>
          <w:rFonts w:ascii="David" w:hAnsi="David"/>
          <w:b w:val="0"/>
          <w:bCs w:val="0"/>
          <w:sz w:val="24"/>
          <w:szCs w:val="24"/>
          <w:rtl/>
        </w:rPr>
        <w:instrText xml:space="preserve"> </w:instrText>
      </w:r>
      <w:r w:rsidR="003A5840">
        <w:rPr>
          <w:rFonts w:ascii="David" w:hAnsi="David" w:hint="cs"/>
          <w:b w:val="0"/>
          <w:bCs w:val="0"/>
          <w:sz w:val="24"/>
          <w:szCs w:val="24"/>
        </w:rPr>
        <w:instrText>REF</w:instrText>
      </w:r>
      <w:r w:rsidR="003A5840">
        <w:rPr>
          <w:rFonts w:ascii="David" w:hAnsi="David" w:hint="cs"/>
          <w:b w:val="0"/>
          <w:bCs w:val="0"/>
          <w:sz w:val="24"/>
          <w:szCs w:val="24"/>
          <w:rtl/>
        </w:rPr>
        <w:instrText xml:space="preserve"> _</w:instrText>
      </w:r>
      <w:r w:rsidR="003A5840">
        <w:rPr>
          <w:rFonts w:ascii="David" w:hAnsi="David" w:hint="cs"/>
          <w:b w:val="0"/>
          <w:bCs w:val="0"/>
          <w:sz w:val="24"/>
          <w:szCs w:val="24"/>
        </w:rPr>
        <w:instrText>Ref86919679 \h</w:instrText>
      </w:r>
      <w:r w:rsidR="003A5840">
        <w:rPr>
          <w:rFonts w:ascii="David" w:hAnsi="David"/>
          <w:b w:val="0"/>
          <w:bCs w:val="0"/>
          <w:sz w:val="24"/>
          <w:szCs w:val="24"/>
          <w:rtl/>
        </w:rPr>
        <w:instrText xml:space="preserve"> </w:instrText>
      </w:r>
      <w:r w:rsidR="003A5840">
        <w:rPr>
          <w:rFonts w:ascii="David" w:hAnsi="David"/>
          <w:b w:val="0"/>
          <w:bCs w:val="0"/>
          <w:sz w:val="24"/>
          <w:szCs w:val="24"/>
          <w:rtl/>
        </w:rPr>
      </w:r>
      <w:r w:rsidR="003A5840">
        <w:rPr>
          <w:rFonts w:ascii="David" w:hAnsi="David"/>
          <w:b w:val="0"/>
          <w:bCs w:val="0"/>
          <w:sz w:val="24"/>
          <w:szCs w:val="24"/>
          <w:rtl/>
        </w:rPr>
        <w:fldChar w:fldCharType="separate"/>
      </w:r>
      <w:r w:rsidR="00A76CEE" w:rsidRPr="00B27CE0">
        <w:rPr>
          <w:rFonts w:ascii="David" w:hAnsi="David"/>
          <w:sz w:val="24"/>
          <w:szCs w:val="24"/>
          <w:rtl/>
        </w:rPr>
        <w:t xml:space="preserve">נספח </w:t>
      </w:r>
      <w:r w:rsidR="00A76CEE">
        <w:rPr>
          <w:rFonts w:ascii="David" w:hAnsi="David" w:hint="cs"/>
          <w:sz w:val="24"/>
          <w:szCs w:val="24"/>
          <w:rtl/>
        </w:rPr>
        <w:t>ב</w:t>
      </w:r>
      <w:r w:rsidR="00A76CEE" w:rsidRPr="00B27CE0">
        <w:rPr>
          <w:rFonts w:ascii="David" w:hAnsi="David"/>
          <w:sz w:val="24"/>
          <w:szCs w:val="24"/>
          <w:rtl/>
        </w:rPr>
        <w:t xml:space="preserve">'1 </w:t>
      </w:r>
      <w:r w:rsidR="00A76CEE" w:rsidRPr="00B27CE0">
        <w:rPr>
          <w:rFonts w:ascii="David" w:hAnsi="David"/>
          <w:b w:val="0"/>
          <w:bCs w:val="0"/>
          <w:sz w:val="24"/>
          <w:szCs w:val="24"/>
          <w:rtl/>
        </w:rPr>
        <w:t>להסכם הצהרה לשמירת סודיות</w:t>
      </w:r>
      <w:r w:rsidR="003A5840">
        <w:rPr>
          <w:rFonts w:ascii="David" w:hAnsi="David"/>
          <w:b w:val="0"/>
          <w:bCs w:val="0"/>
          <w:sz w:val="24"/>
          <w:szCs w:val="24"/>
          <w:rtl/>
        </w:rPr>
        <w:fldChar w:fldCharType="end"/>
      </w:r>
      <w:r w:rsidRPr="00B27CE0">
        <w:rPr>
          <w:rFonts w:ascii="David" w:hAnsi="David" w:hint="cs"/>
          <w:b w:val="0"/>
          <w:bCs w:val="0"/>
          <w:sz w:val="24"/>
          <w:szCs w:val="24"/>
          <w:rtl/>
        </w:rPr>
        <w:t xml:space="preserve"> </w:t>
      </w:r>
      <w:r w:rsidR="0089133F" w:rsidRPr="00B27CE0">
        <w:rPr>
          <w:rFonts w:ascii="David" w:hAnsi="David" w:hint="cs"/>
          <w:b w:val="0"/>
          <w:bCs w:val="0"/>
          <w:sz w:val="24"/>
          <w:szCs w:val="24"/>
          <w:rtl/>
        </w:rPr>
        <w:t xml:space="preserve"> </w:t>
      </w:r>
      <w:r w:rsidRPr="00B27CE0">
        <w:rPr>
          <w:rFonts w:ascii="David" w:hAnsi="David" w:hint="cs"/>
          <w:b w:val="0"/>
          <w:bCs w:val="0"/>
          <w:sz w:val="24"/>
          <w:szCs w:val="24"/>
          <w:rtl/>
        </w:rPr>
        <w:t xml:space="preserve">להזמנה. ככל שיצטרפו עורכי דין נוספים, יחתמו אף הם על התחייבות זו. עורך הדין יעביר את התחייבותם החתומה לידי נציג משרד המשפטים.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מצהיר בזאת, כי ידוע לו שהפרת חובת שמירת סודיות מהווה עבירה לפי סעיפים 91 ו- 118 לחוק העונשין, התשל"ז - 1977.</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לא ישתמש במידע כאמור למטרה כלשהי, מלבד לצורך ביצוע הסכם זה.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כל אחד מיחידי המציע יסכים לבצע את הבדיקות הביטחוניות הנדרשות על-ידי מחלקת הביטחון של משרד המשפטים, כמקובל בהתקשרות למתן שירותים למשרד המשפטים, ובמועד שייקבע על-ידי מחלקת הביטחון של משרד המשפטים</w:t>
      </w:r>
      <w:r w:rsidR="008E10BB" w:rsidRPr="00B27CE0">
        <w:rPr>
          <w:rFonts w:ascii="David" w:hAnsi="David" w:hint="cs"/>
          <w:b w:val="0"/>
          <w:bCs w:val="0"/>
          <w:sz w:val="24"/>
          <w:szCs w:val="24"/>
          <w:rtl/>
        </w:rPr>
        <w:t xml:space="preserve"> ויחתום על </w:t>
      </w:r>
      <w:r w:rsidR="003A5840">
        <w:rPr>
          <w:rFonts w:ascii="David" w:hAnsi="David"/>
          <w:b w:val="0"/>
          <w:bCs w:val="0"/>
          <w:sz w:val="24"/>
          <w:szCs w:val="24"/>
          <w:rtl/>
        </w:rPr>
        <w:fldChar w:fldCharType="begin"/>
      </w:r>
      <w:r w:rsidR="003A5840">
        <w:rPr>
          <w:rFonts w:ascii="David" w:hAnsi="David"/>
          <w:b w:val="0"/>
          <w:bCs w:val="0"/>
          <w:sz w:val="24"/>
          <w:szCs w:val="24"/>
          <w:rtl/>
        </w:rPr>
        <w:instrText xml:space="preserve"> </w:instrText>
      </w:r>
      <w:r w:rsidR="003A5840">
        <w:rPr>
          <w:rFonts w:ascii="David" w:hAnsi="David" w:hint="cs"/>
          <w:b w:val="0"/>
          <w:bCs w:val="0"/>
          <w:sz w:val="24"/>
          <w:szCs w:val="24"/>
        </w:rPr>
        <w:instrText>REF</w:instrText>
      </w:r>
      <w:r w:rsidR="003A5840">
        <w:rPr>
          <w:rFonts w:ascii="David" w:hAnsi="David" w:hint="cs"/>
          <w:b w:val="0"/>
          <w:bCs w:val="0"/>
          <w:sz w:val="24"/>
          <w:szCs w:val="24"/>
          <w:rtl/>
        </w:rPr>
        <w:instrText xml:space="preserve"> _</w:instrText>
      </w:r>
      <w:r w:rsidR="003A5840">
        <w:rPr>
          <w:rFonts w:ascii="David" w:hAnsi="David" w:hint="cs"/>
          <w:b w:val="0"/>
          <w:bCs w:val="0"/>
          <w:sz w:val="24"/>
          <w:szCs w:val="24"/>
        </w:rPr>
        <w:instrText>Ref86919702 \h</w:instrText>
      </w:r>
      <w:r w:rsidR="003A5840">
        <w:rPr>
          <w:rFonts w:ascii="David" w:hAnsi="David"/>
          <w:b w:val="0"/>
          <w:bCs w:val="0"/>
          <w:sz w:val="24"/>
          <w:szCs w:val="24"/>
          <w:rtl/>
        </w:rPr>
        <w:instrText xml:space="preserve"> </w:instrText>
      </w:r>
      <w:r w:rsidR="003A5840">
        <w:rPr>
          <w:rFonts w:ascii="David" w:hAnsi="David"/>
          <w:b w:val="0"/>
          <w:bCs w:val="0"/>
          <w:sz w:val="24"/>
          <w:szCs w:val="24"/>
          <w:rtl/>
        </w:rPr>
      </w:r>
      <w:r w:rsidR="003A5840">
        <w:rPr>
          <w:rFonts w:ascii="David" w:hAnsi="David"/>
          <w:b w:val="0"/>
          <w:bCs w:val="0"/>
          <w:sz w:val="24"/>
          <w:szCs w:val="24"/>
          <w:rtl/>
        </w:rPr>
        <w:fldChar w:fldCharType="separate"/>
      </w:r>
      <w:r w:rsidR="00A76CEE" w:rsidRPr="00B27CE0">
        <w:rPr>
          <w:rFonts w:ascii="David" w:hAnsi="David"/>
          <w:sz w:val="24"/>
          <w:szCs w:val="24"/>
          <w:rtl/>
        </w:rPr>
        <w:t xml:space="preserve">נספח </w:t>
      </w:r>
      <w:r w:rsidR="00A76CEE">
        <w:rPr>
          <w:rFonts w:ascii="David" w:hAnsi="David" w:hint="cs"/>
          <w:sz w:val="24"/>
          <w:szCs w:val="24"/>
          <w:rtl/>
        </w:rPr>
        <w:t>ב</w:t>
      </w:r>
      <w:r w:rsidR="00A76CEE" w:rsidRPr="00B27CE0">
        <w:rPr>
          <w:rFonts w:ascii="David" w:hAnsi="David"/>
          <w:sz w:val="24"/>
          <w:szCs w:val="24"/>
          <w:rtl/>
        </w:rPr>
        <w:t>'</w:t>
      </w:r>
      <w:r w:rsidR="00A76CEE">
        <w:rPr>
          <w:rFonts w:ascii="David" w:hAnsi="David" w:hint="cs"/>
          <w:sz w:val="24"/>
          <w:szCs w:val="24"/>
          <w:rtl/>
        </w:rPr>
        <w:t>4</w:t>
      </w:r>
      <w:r w:rsidR="00A76CEE" w:rsidRPr="00B27CE0">
        <w:rPr>
          <w:rFonts w:ascii="David" w:hAnsi="David"/>
          <w:b w:val="0"/>
          <w:bCs w:val="0"/>
          <w:sz w:val="24"/>
          <w:szCs w:val="24"/>
          <w:rtl/>
        </w:rPr>
        <w:t xml:space="preserve"> </w:t>
      </w:r>
      <w:r w:rsidR="00A76CEE" w:rsidRPr="00B27CE0">
        <w:rPr>
          <w:rFonts w:ascii="David" w:hAnsi="David" w:hint="cs"/>
          <w:b w:val="0"/>
          <w:bCs w:val="0"/>
          <w:sz w:val="24"/>
          <w:szCs w:val="24"/>
          <w:rtl/>
        </w:rPr>
        <w:t>התחייבות בדבר הסכמה לבדיקה ביטחונית</w:t>
      </w:r>
      <w:r w:rsidR="003A5840">
        <w:rPr>
          <w:rFonts w:ascii="David" w:hAnsi="David"/>
          <w:b w:val="0"/>
          <w:bCs w:val="0"/>
          <w:sz w:val="24"/>
          <w:szCs w:val="24"/>
          <w:rtl/>
        </w:rPr>
        <w:fldChar w:fldCharType="end"/>
      </w:r>
      <w:r w:rsidR="003A5840">
        <w:rPr>
          <w:rFonts w:ascii="David" w:hAnsi="David" w:hint="cs"/>
          <w:b w:val="0"/>
          <w:bCs w:val="0"/>
          <w:sz w:val="24"/>
          <w:szCs w:val="24"/>
          <w:rtl/>
        </w:rPr>
        <w:t xml:space="preserve"> </w:t>
      </w:r>
      <w:r w:rsidR="008E10BB" w:rsidRPr="00B27CE0">
        <w:rPr>
          <w:rFonts w:ascii="David" w:hAnsi="David" w:hint="cs"/>
          <w:b w:val="0"/>
          <w:bCs w:val="0"/>
          <w:sz w:val="24"/>
          <w:szCs w:val="24"/>
          <w:rtl/>
        </w:rPr>
        <w:t>להסכם כחלק ממחויבותו לחתום על מסמכי הסכם ההתקשרות.</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ישמור כל מידע או מסמך שנמסר לו או שיגיע לידיו במסגרת ביצוע הסכם זה או בקשר עם ביצועו, באופן שישמור על בטיחותו המלאה.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משרד המשפטים רשאי להורות לעורך הדין הוראות בדבר הסדרים מיוחדים לעניין שמירת סודיות, לרבות קביעת הסדרי ביטחון מיוחדים ונוהלי עבודה מיוחדים. עורך הדין ימלא אחר דרישות אלה.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935" w:hanging="644"/>
        <w:jc w:val="both"/>
        <w:rPr>
          <w:rFonts w:ascii="David" w:hAnsi="David"/>
          <w:b w:val="0"/>
          <w:bCs w:val="0"/>
          <w:sz w:val="24"/>
          <w:szCs w:val="24"/>
        </w:rPr>
      </w:pPr>
      <w:r w:rsidRPr="00B27CE0">
        <w:rPr>
          <w:rFonts w:ascii="David" w:hAnsi="David" w:hint="cs"/>
          <w:b w:val="0"/>
          <w:bCs w:val="0"/>
          <w:sz w:val="24"/>
          <w:szCs w:val="24"/>
          <w:rtl/>
        </w:rPr>
        <w:t>עורך הדין ישמור, את כל המידע הנמצא ברשותו או נאסף על ידו, במסגרת מתן השירותים על-פי הסכם זה או בקשר לביצועו, וכן כל מסמך, חפץ או נתון, מכל סוג שהוא, שהגיעו לידיו במסגרת ביצוע ההסכם או בקשר אליו, בהתאם לתקופות ולתנאים הקבועים בכללי לשכת עורכי הדין (שמירת חומר ארכיוני במשרדי עורכי הדין), התשל"א - 1971 ותקנות הארכיונים (ביעור חומר ארכיוני במוסדות המדינה וברשויות מקומיות), התשמ"ו - 1986.</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935" w:hanging="644"/>
        <w:jc w:val="both"/>
        <w:rPr>
          <w:rFonts w:ascii="David" w:hAnsi="David"/>
          <w:b w:val="0"/>
          <w:bCs w:val="0"/>
          <w:sz w:val="24"/>
          <w:szCs w:val="24"/>
          <w:rtl/>
        </w:rPr>
      </w:pPr>
      <w:r w:rsidRPr="00B27CE0">
        <w:rPr>
          <w:rFonts w:ascii="David" w:hAnsi="David" w:hint="cs"/>
          <w:b w:val="0"/>
          <w:bCs w:val="0"/>
          <w:sz w:val="24"/>
          <w:szCs w:val="24"/>
          <w:rtl/>
        </w:rPr>
        <w:t>עם סיום הטיפול בתיק, או מיד עם דרישת נציג משרד המשפטים או המשרד הממשלתי שבעניינו ייצגו עורך הדין, ימסור עורך הדין למשרד הממשלתי את כל המסמכים והראיות שנאספו לצורך הטיפול בהליך המשפטי, בין שהוגשו לתיק בית המשפט בין לאו.</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935" w:hanging="644"/>
        <w:jc w:val="both"/>
        <w:rPr>
          <w:rFonts w:ascii="David" w:hAnsi="David"/>
          <w:b w:val="0"/>
          <w:bCs w:val="0"/>
          <w:sz w:val="24"/>
          <w:szCs w:val="24"/>
          <w:rtl/>
        </w:rPr>
      </w:pPr>
      <w:r w:rsidRPr="00B27CE0">
        <w:rPr>
          <w:rFonts w:ascii="David" w:hAnsi="David" w:hint="cs"/>
          <w:b w:val="0"/>
          <w:bCs w:val="0"/>
          <w:sz w:val="24"/>
          <w:szCs w:val="24"/>
          <w:rtl/>
        </w:rPr>
        <w:t>עם דרישת הנציג, ימסור עורך הדין לידי משרד המשפטים או המשרד הממשלתי, לאלתר, כל חומר נוסף כאמור, המצוי בידיו, כל עוד טרם חלפו התקופות הקובעות בכללי לשכת עורכי הדין ותקנות הארכיונים האמורים.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935" w:hanging="644"/>
        <w:jc w:val="both"/>
        <w:rPr>
          <w:rFonts w:ascii="David" w:hAnsi="David"/>
          <w:b w:val="0"/>
          <w:bCs w:val="0"/>
          <w:sz w:val="24"/>
          <w:szCs w:val="24"/>
          <w:rtl/>
        </w:rPr>
      </w:pPr>
      <w:r w:rsidRPr="00B27CE0">
        <w:rPr>
          <w:rFonts w:ascii="David" w:hAnsi="David" w:hint="cs"/>
          <w:b w:val="0"/>
          <w:bCs w:val="0"/>
          <w:sz w:val="24"/>
          <w:szCs w:val="24"/>
          <w:rtl/>
        </w:rPr>
        <w:t xml:space="preserve">הפרת חובה זו כמפורט לעיל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Ref388522351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11</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זה מהווה הפרה יסודית של הסכם זה.</w:t>
      </w:r>
    </w:p>
    <w:p w:rsidR="005A6DF0" w:rsidRPr="00B27CE0" w:rsidRDefault="005A6DF0" w:rsidP="004060C9">
      <w:pPr>
        <w:pStyle w:val="33"/>
        <w:keepNext w:val="0"/>
        <w:widowControl/>
        <w:tabs>
          <w:tab w:val="clear" w:pos="186"/>
          <w:tab w:val="clear" w:pos="2171"/>
          <w:tab w:val="clear" w:pos="5472"/>
        </w:tabs>
        <w:spacing w:line="360" w:lineRule="auto"/>
        <w:ind w:hanging="186"/>
        <w:jc w:val="both"/>
        <w:rPr>
          <w:rFonts w:ascii="David" w:hAnsi="David"/>
          <w:b w:val="0"/>
          <w:bCs w:val="0"/>
          <w:sz w:val="24"/>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bookmarkStart w:id="156" w:name="_Ref388525730"/>
      <w:r w:rsidRPr="00B27CE0">
        <w:rPr>
          <w:rFonts w:ascii="David" w:hAnsi="David" w:hint="cs"/>
          <w:sz w:val="24"/>
          <w:szCs w:val="24"/>
          <w:rtl/>
        </w:rPr>
        <w:t>איסור הסבת ההסכם</w:t>
      </w:r>
      <w:bookmarkEnd w:id="156"/>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עורך הדין אינו רשאי להמחות, או להסב, או להעביר, או למשכן, או לשעבד את זכויותיו ו/או התחייבויותיו על-פי הסכם זה, כולן או חלקן, לאחר, מבלי לקבל לכך הסכמה מראש ובכתב, של נציג משרד המשפטים.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יודגש, כי במקרה בו קיבל עורך הדין הסכמה כאמור, ייוותר עורך הדין אחראי בלעדי כלפי משרד המשפטים לצורך ביצוע הסכם זה. שום הסכמה כאמור לא תיצור יחסים חוזיים בין משרד המשפטים לנעבר או לנמחה, אליו הועברו או הומחו הזכויות או החובות הנובעות מההסכם.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כל העברה, או המחאה, או שיעבוד, או משכון שתיעשה בניגוד להוראות 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Ref388525730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12</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זה, תהווה הפרה יסודית של הסכם זה, ותהא בטלה ומבוטלת וחסרת כל תוקף.</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יחידי המציע בלבד יופיעו בעצמם בפני הערכאות המשפטיות בכל דיון שיתקיים, ויחתמו בעצמם על כל כתבי בי-דין המוגשים במסגרת מתן השירותים המשפטיים במסגרת ביצועו של הסכם זה. מובהר בזאת, כי אין בכך כדי למנוע מיחידי המציע להיעזר בצוות משרדם, עורכי דין ואנשי מנהלה, כמקובל בין עורכי דין, ככל שהדבר נדרש מבחינה מקצועית ולשם קידום הטיפול היעיל בתיק והכל בכפוף להוראות הסכם זה.</w:t>
      </w:r>
    </w:p>
    <w:p w:rsidR="005A6DF0" w:rsidRPr="00B27CE0" w:rsidRDefault="005A6DF0" w:rsidP="005A6DF0">
      <w:pPr>
        <w:spacing w:line="360" w:lineRule="auto"/>
        <w:jc w:val="both"/>
        <w:rPr>
          <w:b/>
          <w:bCs/>
          <w:szCs w:val="24"/>
          <w:u w:val="single"/>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bookmarkStart w:id="157" w:name="_Ref388523312"/>
      <w:r w:rsidRPr="00B27CE0">
        <w:rPr>
          <w:rFonts w:ascii="David" w:hAnsi="David" w:hint="cs"/>
          <w:sz w:val="24"/>
          <w:szCs w:val="24"/>
          <w:rtl/>
        </w:rPr>
        <w:t xml:space="preserve">התמורה </w:t>
      </w:r>
      <w:bookmarkEnd w:id="157"/>
      <w:r w:rsidRPr="00B27CE0">
        <w:rPr>
          <w:rFonts w:ascii="David" w:hAnsi="David" w:hint="cs"/>
          <w:sz w:val="24"/>
          <w:szCs w:val="24"/>
          <w:rtl/>
        </w:rPr>
        <w:t xml:space="preserve">  </w:t>
      </w:r>
    </w:p>
    <w:p w:rsidR="00756538" w:rsidRPr="00476401" w:rsidRDefault="00FF0E78" w:rsidP="00476401">
      <w:pPr>
        <w:pStyle w:val="33"/>
        <w:keepNext w:val="0"/>
        <w:widowControl/>
        <w:tabs>
          <w:tab w:val="clear" w:pos="186"/>
          <w:tab w:val="clear" w:pos="2171"/>
          <w:tab w:val="clear" w:pos="5472"/>
        </w:tabs>
        <w:spacing w:line="360" w:lineRule="auto"/>
        <w:ind w:left="793" w:firstLine="0"/>
        <w:jc w:val="both"/>
        <w:rPr>
          <w:rFonts w:ascii="David" w:hAnsi="David"/>
          <w:b w:val="0"/>
          <w:bCs w:val="0"/>
          <w:sz w:val="24"/>
          <w:szCs w:val="24"/>
          <w:rtl/>
        </w:rPr>
      </w:pPr>
      <w:r w:rsidRPr="00476401">
        <w:rPr>
          <w:rFonts w:ascii="David" w:hAnsi="David" w:hint="eastAsia"/>
          <w:b w:val="0"/>
          <w:bCs w:val="0"/>
          <w:sz w:val="24"/>
          <w:szCs w:val="24"/>
          <w:rtl/>
        </w:rPr>
        <w:t>כאמור</w:t>
      </w:r>
      <w:r w:rsidRPr="00476401">
        <w:rPr>
          <w:rFonts w:ascii="David" w:hAnsi="David"/>
          <w:b w:val="0"/>
          <w:bCs w:val="0"/>
          <w:sz w:val="24"/>
          <w:szCs w:val="24"/>
          <w:rtl/>
        </w:rPr>
        <w:t xml:space="preserve"> </w:t>
      </w:r>
      <w:r w:rsidRPr="00476401">
        <w:rPr>
          <w:rFonts w:ascii="David" w:hAnsi="David" w:hint="eastAsia"/>
          <w:b w:val="0"/>
          <w:bCs w:val="0"/>
          <w:sz w:val="24"/>
          <w:szCs w:val="24"/>
          <w:rtl/>
        </w:rPr>
        <w:t>בפרק</w:t>
      </w:r>
      <w:r w:rsidRPr="00476401">
        <w:rPr>
          <w:rFonts w:ascii="David" w:hAnsi="David"/>
          <w:b w:val="0"/>
          <w:bCs w:val="0"/>
          <w:sz w:val="24"/>
          <w:szCs w:val="24"/>
          <w:rtl/>
        </w:rPr>
        <w:t xml:space="preserve"> 3.</w:t>
      </w:r>
    </w:p>
    <w:p w:rsidR="00756538" w:rsidRDefault="00FF0E78" w:rsidP="00476401">
      <w:pPr>
        <w:pStyle w:val="33"/>
        <w:keepNext w:val="0"/>
        <w:widowControl/>
        <w:tabs>
          <w:tab w:val="clear" w:pos="186"/>
          <w:tab w:val="clear" w:pos="2171"/>
          <w:tab w:val="clear" w:pos="5472"/>
        </w:tabs>
        <w:spacing w:line="360" w:lineRule="auto"/>
        <w:ind w:left="509" w:firstLine="0"/>
        <w:rPr>
          <w:rFonts w:ascii="David" w:hAnsi="David"/>
          <w:sz w:val="24"/>
          <w:szCs w:val="24"/>
        </w:rPr>
      </w:pPr>
      <w:r>
        <w:rPr>
          <w:rFonts w:hint="cs"/>
          <w:szCs w:val="24"/>
          <w:rtl/>
        </w:rPr>
        <w:t xml:space="preserve"> </w:t>
      </w: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Pr>
      </w:pPr>
      <w:r w:rsidRPr="00B27CE0">
        <w:rPr>
          <w:rFonts w:ascii="David" w:hAnsi="David" w:hint="cs"/>
          <w:sz w:val="24"/>
          <w:szCs w:val="24"/>
          <w:rtl/>
        </w:rPr>
        <w:t>התנאים לביצוע תשלומים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Pr>
      </w:pPr>
      <w:r w:rsidRPr="00B27CE0">
        <w:rPr>
          <w:rFonts w:ascii="David" w:hAnsi="David" w:hint="cs"/>
          <w:b w:val="0"/>
          <w:bCs w:val="0"/>
          <w:sz w:val="24"/>
          <w:szCs w:val="24"/>
          <w:rtl/>
        </w:rPr>
        <w:t>במעמד חתימת הסכם זה ובחתימה על כל הארכת הסכם שתהא לאחר מכן במשך תקופת ההסכם וכן כתנאי מוקדם לביצוע תשלומים לעורך הדין על פי הסכם זה, ימציא משרד עורך הדין למשרד המשפטים את כל האישורים הנדרשים כמפורט ב</w:t>
      </w:r>
      <w:r w:rsidR="00DB3E25">
        <w:rPr>
          <w:rFonts w:ascii="David" w:hAnsi="David" w:hint="cs"/>
          <w:b w:val="0"/>
          <w:bCs w:val="0"/>
          <w:sz w:val="24"/>
          <w:szCs w:val="24"/>
          <w:rtl/>
        </w:rPr>
        <w:t>פרק 1</w:t>
      </w:r>
      <w:r w:rsidRPr="00B27CE0">
        <w:rPr>
          <w:rFonts w:ascii="David" w:hAnsi="David" w:hint="cs"/>
          <w:b w:val="0"/>
          <w:bCs w:val="0"/>
          <w:sz w:val="24"/>
          <w:szCs w:val="24"/>
          <w:rtl/>
        </w:rPr>
        <w:t xml:space="preserve"> וכן את כל האישורים הנדרשים לפי כל דין וזאת לכל שנת כספים במשך תקופת קיומו של ההסכם וביניהם: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תעודת עוסק מורשה כהגדרתו בחוק מע"מ או תעודת איחוד עוסקים מורשים.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אישור תקף לשנת ההתקשרות על ניכוי מס במקור.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אישור תקף מפקיד שומה או רואה חשבון על ניהול ספרים ופנקסים וכל אישור אחר הנדרש לפי חוק עסקאות גופים ציבוריים (אכיפת ניהול חשבונות ותשלום חובות מס) תשל"ו – 1976.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ככל שמשרד עורך הדין הוא תאגיד </w:t>
      </w:r>
      <w:r w:rsidRPr="00B27CE0">
        <w:rPr>
          <w:rFonts w:ascii="David" w:hAnsi="David"/>
          <w:b w:val="0"/>
          <w:bCs w:val="0"/>
          <w:sz w:val="24"/>
          <w:szCs w:val="24"/>
          <w:rtl/>
        </w:rPr>
        <w:t>–</w:t>
      </w:r>
      <w:r w:rsidRPr="00B27CE0">
        <w:rPr>
          <w:rFonts w:ascii="David" w:hAnsi="David" w:hint="cs"/>
          <w:b w:val="0"/>
          <w:bCs w:val="0"/>
          <w:sz w:val="24"/>
          <w:szCs w:val="24"/>
          <w:rtl/>
        </w:rPr>
        <w:t xml:space="preserve"> אישור על העדר חובות לרשות התאגידים, לצורך כך יצרף משרד עורך הדין נסח חברה/שותפות עדכני של רשות התאגידים הניתן להפקה דרך אתר האינטרנט של רשות התאגידים. </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Pr>
      </w:pPr>
      <w:r w:rsidRPr="00B27CE0">
        <w:rPr>
          <w:rFonts w:ascii="David" w:hAnsi="David" w:hint="cs"/>
          <w:b w:val="0"/>
          <w:bCs w:val="0"/>
          <w:sz w:val="24"/>
          <w:szCs w:val="24"/>
          <w:rtl/>
        </w:rPr>
        <w:t xml:space="preserve">אישור על עריכת ביטוח אחריות מקצועית עדכני כמפורט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Ref388525914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10</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להסכם זה. </w:t>
      </w:r>
    </w:p>
    <w:p w:rsidR="005A6DF0" w:rsidRPr="00B27CE0" w:rsidRDefault="005A6DF0" w:rsidP="005A6DF0">
      <w:pPr>
        <w:spacing w:line="360" w:lineRule="auto"/>
        <w:ind w:left="1276"/>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hint="cs"/>
          <w:sz w:val="24"/>
          <w:szCs w:val="24"/>
          <w:rtl/>
        </w:rPr>
        <w:t xml:space="preserve">קיזוז ועיכבון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למשרד המשפטים הזכות להפחית, לרבות בדרך של קיזוז, מכל תמורה כספית המגיעה לעורך הדין על-פי הסכם זה ועל-פי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ו/או מכל מקור אחר, כל חוב, הוצאה, או תשלום שבוצעו על-ידי מדינת ישראל, או שהיא נדרשת לבצעם, והם מוטלים על עורך הדין על-פי הסכם זה ועל-פי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או כל סכום המגיע למשרד המשפטים או למשרד הממשלתי שבעניינו ניתנים השירותים המשפטיים או למדינת ישראל על-פי הסכם זה ועל-פי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או הסכם אחר; וכן כל נזק שגרם עורך הדין למשרד המשפטים או למשרד הממשלתי שבעניינו ניתנים השירותים המשפטיים או למדינת ישראל, או כל פיצוי המגיע להם על-פי הסכם זה ועל-פי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או כל הסכם אחר.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על אף האמור בכל דין ובהתחשב במהות השירותים וחיוניותם, עורך הדין מוותר בזאת על זכות העיכבון העומדת לזכותו על פי כל דין.</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hint="cs"/>
          <w:sz w:val="24"/>
          <w:szCs w:val="24"/>
          <w:rtl/>
        </w:rPr>
        <w:t>העדר יחסי עובד-מעביד</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מוצהר ומוסכם בין הצדדים, כי היחסים בין משרד המשפטים לעורך הדין ו/או למי מעובדיו ו/או למי מטעמו הם יחסים בין מזמין לקבלן עצמאי, הפועל כבעל מקצוע עצמאי המעניק שירותים משפטיים למשרד המשפטים על בסיס קבלני, ואינם יוצרים יחסי עובד-מעביד.</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מוצהר ומוסכם בזאת, כי אין לראות בכל זכות הניתנת למשרד המשפטים על-פי הסכם זה ועל-פי </w:t>
      </w:r>
      <w:r w:rsidR="00DB3E25">
        <w:rPr>
          <w:rFonts w:ascii="David" w:hAnsi="David" w:hint="cs"/>
          <w:b w:val="0"/>
          <w:bCs w:val="0"/>
          <w:sz w:val="24"/>
          <w:szCs w:val="24"/>
          <w:rtl/>
        </w:rPr>
        <w:t>פרק 1</w:t>
      </w:r>
      <w:r w:rsidRPr="00B27CE0">
        <w:rPr>
          <w:rFonts w:ascii="David" w:hAnsi="David" w:hint="cs"/>
          <w:b w:val="0"/>
          <w:bCs w:val="0"/>
          <w:sz w:val="24"/>
          <w:szCs w:val="24"/>
          <w:rtl/>
        </w:rPr>
        <w:t xml:space="preserve"> לפקח על עבודת עורך הדין או מי מטעמו, להדריכם, או ליתן להם הוראות, אלא אמצעי להבטיח ביצוע הוראות הסכם זה, ולא יהיו לעורך הדין או המועסקים על ידו או מי מטעמו כל זכויות של עובד משרד המשפטים.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או המועסקים על ידו, או מי מטעמו לא יהיו זכאים לכל תשלומים, פיצויים, או הטבות אחרות, לרבות תשלומים לביטוח לאומי, ביטוח בריאות, מס הכנסה ויתר זכויות הסוציאליות המגיעות לעובד, בקשר להסכם זה או כל הוראה שניתנה על פיו, או בקשר עם הפסקת ביצועו או ביטולו.</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מוסכם על הצדדים, כי אם בית המשפט המוסמך יחליט למרות הצהרות הצדדים כי עורך הדין, או מי מעובדיו, או מי מטעמו ייחשב כעובד של משרד המשפטים או המשרד הממשלתי הנוגע בדבר, ויקבע כי חלים על העסקת עורך הדין הדינים החלים על עובד, ייערך חישוב מחודש בעניין התמורה הקבוע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Ref388523312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13</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להסכם זה, בהתייחס לכלל התקופה לגביה נקבע כי התקיימו יחסי עובד-מעביד, ויחול הקבוע כדלקמן:</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bookmarkStart w:id="158" w:name="_Ref388523472"/>
      <w:r w:rsidRPr="00B27CE0">
        <w:rPr>
          <w:rFonts w:ascii="David" w:hAnsi="David" w:hint="cs"/>
          <w:b w:val="0"/>
          <w:bCs w:val="0"/>
          <w:sz w:val="24"/>
          <w:szCs w:val="24"/>
          <w:rtl/>
        </w:rPr>
        <w:t>חישוב השכר המגיע לעורך הדין יתבסס על השכר המשולם במשרד המשפטים לעובד בדרגה, בדירוג, בניסיון ובהשכלה המתאימים בהתחשב לצבירת הוותק והיקף המשרה, וייעשה למפרע מיום תחילתו של הסכם זה, והכול בהתאם להוראות התקשי"ר.</w:t>
      </w:r>
      <w:bookmarkEnd w:id="158"/>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 xml:space="preserve">כל החיובים בהם יחוייב משרד המשפטים כלפי עורך הדין יחושבו על בסיס הנתונים המפורטים לעיל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Ref388523472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16.4.1</w:t>
      </w:r>
      <w:r w:rsidRPr="00B27CE0">
        <w:rPr>
          <w:rFonts w:ascii="David" w:hAnsi="David"/>
          <w:b w:val="0"/>
          <w:bCs w:val="0"/>
          <w:sz w:val="24"/>
          <w:szCs w:val="24"/>
          <w:rtl/>
        </w:rPr>
        <w:fldChar w:fldCharType="end"/>
      </w:r>
      <w:r w:rsidRPr="00B27CE0">
        <w:rPr>
          <w:rFonts w:ascii="David" w:hAnsi="David" w:hint="cs"/>
          <w:b w:val="0"/>
          <w:bCs w:val="0"/>
          <w:sz w:val="24"/>
          <w:szCs w:val="24"/>
          <w:rtl/>
        </w:rPr>
        <w:t>.</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לאחר ביצוע החישוב כאמור יבוצע קיזוז הדדי אל מול הכספים ששולמו לעורך הדין בגין תקופת ההסכם שבגינה נערך החישוב האמור. עם גמר ביצוע הקיזוז כאמור ישלם הצד החייב לצד הזכאי את ההפרשים המגיעים לו תוך 45 יום.</w:t>
      </w:r>
    </w:p>
    <w:p w:rsidR="005A6DF0" w:rsidRPr="00B27CE0" w:rsidRDefault="00FF0E78" w:rsidP="00A0288E">
      <w:pPr>
        <w:pStyle w:val="33"/>
        <w:keepNext w:val="0"/>
        <w:widowControl/>
        <w:numPr>
          <w:ilvl w:val="2"/>
          <w:numId w:val="36"/>
        </w:numPr>
        <w:tabs>
          <w:tab w:val="clear" w:pos="186"/>
          <w:tab w:val="clear" w:pos="2171"/>
          <w:tab w:val="clear" w:pos="5472"/>
        </w:tabs>
        <w:spacing w:line="360" w:lineRule="auto"/>
        <w:jc w:val="both"/>
        <w:rPr>
          <w:rFonts w:ascii="David" w:hAnsi="David"/>
          <w:b w:val="0"/>
          <w:bCs w:val="0"/>
          <w:sz w:val="24"/>
          <w:szCs w:val="24"/>
          <w:rtl/>
        </w:rPr>
      </w:pPr>
      <w:r w:rsidRPr="00B27CE0">
        <w:rPr>
          <w:rFonts w:ascii="David" w:hAnsi="David" w:hint="cs"/>
          <w:b w:val="0"/>
          <w:bCs w:val="0"/>
          <w:sz w:val="24"/>
          <w:szCs w:val="24"/>
          <w:rtl/>
        </w:rPr>
        <w:t>עורך הדין ישפה את משרד המשפטים, מיד עם דרישה, בגין כל ההוצאות הנלוות, לרבות הוצאות משפט ושכר טרחת עו"ד, שנאלץ משרד המשפטים להוציא בגין ההליכים שנוהלו במסגרת קביעת יחסי עובד-מעביד.</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מקום מתן השירותים: עורך הדין יספק את השירותים המשפטיים במשרדו, ולא בין כותלי משרד המשפטים או בין כותלי המשרד הממשלתי שבעניינו ניתנים השירותים המשפטיים, אלא אם נדרש עורך הדין על-ידי נציג משרד המשפטים או המשרד הממשלתי שבעניינו ניתנים השירותים המשפטיים להגיע למקום אחר לצורך מתן השירותים המשפטיים וקיום התחייבויותיו על-פי הסכם זה.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רכישת כלים וחומרים: עורך הדין ירכוש על חשבונו הבלעדי, את כל הציוד, הכלים, החומרים והתוכנות הדרושות למתן השירותים על-פי הסכם זה, וידאג כי הם יהיו מהסוג המתאים למתן השירותים על-פי הסכם זה ובהתאם להוראות ההזמנה.</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bookmarkStart w:id="159" w:name="_Ref388525764"/>
      <w:r w:rsidRPr="00B27CE0">
        <w:rPr>
          <w:rFonts w:ascii="David" w:hAnsi="David" w:hint="cs"/>
          <w:sz w:val="24"/>
          <w:szCs w:val="24"/>
          <w:rtl/>
        </w:rPr>
        <w:t>העסקת עובדים וקבלני משנה</w:t>
      </w:r>
      <w:bookmarkEnd w:id="159"/>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העסיק עורך הדין עובדים, ימלא הוא, בכל עת, אחר הוראות כל דין בקשר להעסקת עובדים, לרבות צווי הרחבה להסכמים קיבוציים החלים על העובדים, ולרבות ביצוע כל התשלומים הסוציאליים המשתלמים על-ידי המעביד, וכל התשלומים שמעביד חייב בניכוים על-פי כל דין; ואחר האמור בחוקי העבודה התקפים בכל עת, לרבות החוקים הבאים: חוק שכר המינימום, התשמ"ז-1987; חוק הגנת השכר, התשי"ח-1958; חוק פיצויי פיטורין, התשכ"ג-1963; חוק דמי מחלה, התשל"ו-1976; חוק חופשה שנתית, התש"י-1950; חוק שעות עבודה ומנוחה, התש"י-1951; חוק שירות התעסוקה, התשי"ט-1959; חוק עבודת נשים, התשי"ד-1954; חוק  שכר שווה לעובד ולעובדת, התשכ"ו-1965.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העסיק עורך הדין עובדים זרים ינהג בהתאם להוראות חוק עובדים זרים, התשנ"א - 1991, וחוק התעסוקה, התשי"ט - 1959, וכל החיקוקים מכוח חוקים אלה.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העסיק עורך הדין בני נוער ינהג בהתאם להוראות חוק עבודת הנוער, התשי"ג - 1952, וכל החיקוקים מכוח חוק זה.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הפרת הוראות חוקי העבודה, לרבות חוק עובדים זרים, חוק התעסוקה וחוק עבודת הנוער, או צווי הרחבה כאמור, תחשב הפרה יסודית של הסכם זה. אין באמור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Ref388525764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17</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זה כדי לגרוע מן העובדה כי בין משרד המשפטים לעורך הדין או מי מטעמו לא שוררים יחסי עובד-מעביד.</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bookmarkStart w:id="160" w:name="_Ref388524556"/>
      <w:r w:rsidRPr="00B27CE0">
        <w:rPr>
          <w:rFonts w:ascii="David" w:hAnsi="David" w:hint="cs"/>
          <w:sz w:val="24"/>
          <w:szCs w:val="24"/>
          <w:rtl/>
        </w:rPr>
        <w:t>בעלות וזכויות יוצרים על הנתונים והתוצרים</w:t>
      </w:r>
      <w:bookmarkEnd w:id="160"/>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מוסכם בזאת, כי כל הזכויות, וכל זכויות הקניין הרוחני, לרבות זכויות היוצרים, כפי שהן קבועות היום או כפי שתהיינה קבועות בעתיד, בישראל, בכל מקום אחר בעולם, ולתקופה בלתי מוגבלת, וכל זכות קניינית או זכות אחרת, בכל הנתונים, התוצרים והמסמכים שיאספו, ייקלטו, יוכנו, או יופקו במסגרת מתן השירותים לפי הסכם זה, או בקשר אליו, על כל מרכיביהם (להלן: "תוצרי השירות"), הינן קניינה הבלעדי והמוחלט של מדינת ישראל, ללא כל תמורה נוספת לזו הנקובה בהסכם זה.</w:t>
      </w:r>
      <w:r w:rsidRPr="00B27CE0">
        <w:rPr>
          <w:rFonts w:ascii="David" w:hAnsi="David" w:hint="cs"/>
          <w:b w:val="0"/>
          <w:bCs w:val="0"/>
          <w:sz w:val="24"/>
          <w:szCs w:val="24"/>
          <w:rtl/>
        </w:rPr>
        <w:tab/>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משרד המשפטים או המשרד שבעניינו ניתנים השירותים המשפטיים יהיו רשאים לעשות בכל תוצרי השירות כל שימוש שיימצא לנכון, לרבות כל שינוי, הכנסת תוספות, השלמות או עריכה מחדש, פרסומם או העברתם לאחר, ולנהוג בהם מנהג בעלים, בתקופת מתן השירותים המשפטיים או לאחריה.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לעורך הדין או למי שיצר את החומר לא תהא 'זכות מוסרית' בו, וכל שימוש או שינוי כאמור אינו מהווה פגיעה ב'זכות מוסרית'.</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למען הסר ספק, מובהר בזאת, כי בעת כל שימוש כאמור שייעשה בתוצרי השירות, על-ידי משרד המשפטים או על-ידי המשרד שבעניינו ניתנים השירותים המשפטיים, בכל הקשר שהוא, לא תהא כל חובה שהיא לציין את שם עורך הדין או מי מטעמו, בהקשר לחומר האמור.</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מוותר על כל זכות תביעה בקשר לתוצרי השירות, ומצהיר על אישורו לכל שימוש שיעשה משרד המשפטים או המשרד הממשלתי הנוגע בדבר, בחומר זה.</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מוסכם בזאת, כי עורך הדין אינו רשאי לעשות שימוש מכל סוג שהוא בתוצרי השירות, כולם או חלקם, בין בעצמו, בין באמצעות אחרים, שלא למטרות ביצוע ההסכם, בלא לקבל היתר מראש ובכתב על כך מנציג משרד המשפטים, ובתנאים שייקבעו על ידו.</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מודגש בזאת, כי תוצרי השירות הינו רכושו של משרד המשפטים ועורך הדין לא יהא רשאי לעכבו תחת ידיו, אף אם יגיעו לו לטענתו תשלומים מאת משרד המשפטים, והוא מוותר על כל זכות עיכבון זו.</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מיד עם סיום תקופת ההסכם, או בכל מקרה של ביטול ההסכם, או סיום הטיפול בתיק או בכל מקרה בו נציג משרד המשפטים ידרוש זאת, ימסור עורך הדין לאלתר לידי נציג משרד המשפטים כל חומר כאמור, גם אם נוצר על ידו או נמסר לידיו, ללא כל סייג.</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בהסכמים שייחתמו בין עורך הדין לבין עובדיו, לרבות עובדי קבלן מטעמו או נותני שירותים, יבטיח עמידה בחובה המפורטת בכל הנאמר בסעיף </w:t>
      </w:r>
      <w:r w:rsidRPr="00B27CE0">
        <w:rPr>
          <w:rFonts w:ascii="David" w:hAnsi="David"/>
          <w:b w:val="0"/>
          <w:bCs w:val="0"/>
          <w:sz w:val="24"/>
          <w:szCs w:val="24"/>
          <w:rtl/>
        </w:rPr>
        <w:fldChar w:fldCharType="begin"/>
      </w:r>
      <w:r w:rsidRPr="00B27CE0">
        <w:rPr>
          <w:rFonts w:ascii="David" w:hAnsi="David"/>
          <w:b w:val="0"/>
          <w:bCs w:val="0"/>
          <w:sz w:val="24"/>
          <w:szCs w:val="24"/>
          <w:rtl/>
        </w:rPr>
        <w:instrText xml:space="preserve"> </w:instrText>
      </w:r>
      <w:r w:rsidRPr="00B27CE0">
        <w:rPr>
          <w:rFonts w:ascii="David" w:hAnsi="David" w:hint="cs"/>
          <w:b w:val="0"/>
          <w:bCs w:val="0"/>
          <w:sz w:val="24"/>
          <w:szCs w:val="24"/>
        </w:rPr>
        <w:instrText>REF</w:instrText>
      </w:r>
      <w:r w:rsidRPr="00B27CE0">
        <w:rPr>
          <w:rFonts w:ascii="David" w:hAnsi="David" w:hint="cs"/>
          <w:b w:val="0"/>
          <w:bCs w:val="0"/>
          <w:sz w:val="24"/>
          <w:szCs w:val="24"/>
          <w:rtl/>
        </w:rPr>
        <w:instrText xml:space="preserve"> _</w:instrText>
      </w:r>
      <w:r w:rsidRPr="00B27CE0">
        <w:rPr>
          <w:rFonts w:ascii="David" w:hAnsi="David" w:hint="cs"/>
          <w:b w:val="0"/>
          <w:bCs w:val="0"/>
          <w:sz w:val="24"/>
          <w:szCs w:val="24"/>
        </w:rPr>
        <w:instrText>Ref388524556 \r \h</w:instrText>
      </w:r>
      <w:r w:rsidRPr="00B27CE0">
        <w:rPr>
          <w:rFonts w:ascii="David" w:hAnsi="David"/>
          <w:b w:val="0"/>
          <w:bCs w:val="0"/>
          <w:sz w:val="24"/>
          <w:szCs w:val="24"/>
          <w:rtl/>
        </w:rPr>
        <w:instrText xml:space="preserve">  \* </w:instrText>
      </w:r>
      <w:r w:rsidRPr="00B27CE0">
        <w:rPr>
          <w:rFonts w:ascii="David" w:hAnsi="David"/>
          <w:b w:val="0"/>
          <w:bCs w:val="0"/>
          <w:sz w:val="24"/>
          <w:szCs w:val="24"/>
        </w:rPr>
        <w:instrText>MERGEFORMAT</w:instrText>
      </w:r>
      <w:r w:rsidRPr="00B27CE0">
        <w:rPr>
          <w:rFonts w:ascii="David" w:hAnsi="David"/>
          <w:b w:val="0"/>
          <w:bCs w:val="0"/>
          <w:sz w:val="24"/>
          <w:szCs w:val="24"/>
          <w:rtl/>
        </w:rPr>
        <w:instrText xml:space="preserve"> </w:instrText>
      </w:r>
      <w:r w:rsidRPr="00B27CE0">
        <w:rPr>
          <w:rFonts w:ascii="David" w:hAnsi="David"/>
          <w:b w:val="0"/>
          <w:bCs w:val="0"/>
          <w:sz w:val="24"/>
          <w:szCs w:val="24"/>
          <w:rtl/>
        </w:rPr>
      </w:r>
      <w:r w:rsidRPr="00B27CE0">
        <w:rPr>
          <w:rFonts w:ascii="David" w:hAnsi="David"/>
          <w:b w:val="0"/>
          <w:bCs w:val="0"/>
          <w:sz w:val="24"/>
          <w:szCs w:val="24"/>
          <w:rtl/>
        </w:rPr>
        <w:fldChar w:fldCharType="separate"/>
      </w:r>
      <w:r w:rsidR="00A76CEE">
        <w:rPr>
          <w:rFonts w:ascii="David" w:hAnsi="David"/>
          <w:b w:val="0"/>
          <w:bCs w:val="0"/>
          <w:sz w:val="24"/>
          <w:szCs w:val="24"/>
          <w:cs/>
        </w:rPr>
        <w:t>‎</w:t>
      </w:r>
      <w:r w:rsidR="00A76CEE">
        <w:rPr>
          <w:rFonts w:ascii="David" w:hAnsi="David"/>
          <w:b w:val="0"/>
          <w:bCs w:val="0"/>
          <w:sz w:val="24"/>
          <w:szCs w:val="24"/>
        </w:rPr>
        <w:t>18</w:t>
      </w:r>
      <w:r w:rsidRPr="00B27CE0">
        <w:rPr>
          <w:rFonts w:ascii="David" w:hAnsi="David"/>
          <w:b w:val="0"/>
          <w:bCs w:val="0"/>
          <w:sz w:val="24"/>
          <w:szCs w:val="24"/>
          <w:rtl/>
        </w:rPr>
        <w:fldChar w:fldCharType="end"/>
      </w:r>
      <w:r w:rsidRPr="00B27CE0">
        <w:rPr>
          <w:rFonts w:ascii="David" w:hAnsi="David" w:hint="cs"/>
          <w:b w:val="0"/>
          <w:bCs w:val="0"/>
          <w:sz w:val="24"/>
          <w:szCs w:val="24"/>
          <w:rtl/>
        </w:rPr>
        <w:t xml:space="preserve"> זה, ויכולתם של אותם עובדים לעמוד בתנאי סעיף זה. הסכמים אלה יהוו ויתור מפורש על כל זכות של אותם עובדים או נותני שירותים על התוצרים האמורים שהוכנו או הופקו במסגרת ביצוע הסכם זה, או בקשר אליו.</w:t>
      </w:r>
    </w:p>
    <w:p w:rsidR="005A6DF0" w:rsidRPr="00B27CE0" w:rsidRDefault="005A6DF0" w:rsidP="005A6DF0">
      <w:pPr>
        <w:spacing w:line="360" w:lineRule="auto"/>
        <w:jc w:val="both"/>
        <w:rPr>
          <w:szCs w:val="24"/>
          <w:rtl/>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Pr>
      </w:pPr>
      <w:r w:rsidRPr="00B27CE0">
        <w:rPr>
          <w:rFonts w:ascii="David" w:hAnsi="David" w:hint="cs"/>
          <w:sz w:val="24"/>
          <w:szCs w:val="24"/>
          <w:rtl/>
        </w:rPr>
        <w:t>סמכות שיפוט</w:t>
      </w:r>
    </w:p>
    <w:p w:rsidR="00FB238D" w:rsidRPr="00B27CE0" w:rsidRDefault="00FF0E78" w:rsidP="00FB238D">
      <w:pPr>
        <w:pStyle w:val="aff5"/>
        <w:keepNext/>
        <w:keepLines/>
        <w:numPr>
          <w:ilvl w:val="1"/>
          <w:numId w:val="36"/>
        </w:numPr>
        <w:spacing w:line="360" w:lineRule="auto"/>
        <w:jc w:val="both"/>
        <w:rPr>
          <w:rFonts w:ascii="David" w:hAnsi="David"/>
          <w:szCs w:val="24"/>
          <w:rtl/>
        </w:rPr>
      </w:pPr>
      <w:r w:rsidRPr="00B27CE0">
        <w:rPr>
          <w:rFonts w:ascii="David" w:hAnsi="David"/>
          <w:szCs w:val="24"/>
          <w:rtl/>
        </w:rPr>
        <w:t>סמכות השיפוט בכל הקשור לנושאים ולעניינים הנוגעים למכרז זה, או בכל תביעה הנובעת</w:t>
      </w:r>
      <w:r w:rsidRPr="00B27CE0">
        <w:rPr>
          <w:rFonts w:ascii="David" w:hAnsi="David"/>
          <w:szCs w:val="24"/>
        </w:rPr>
        <w:t xml:space="preserve"> </w:t>
      </w:r>
      <w:r w:rsidRPr="00B27CE0">
        <w:rPr>
          <w:rFonts w:ascii="David" w:hAnsi="David"/>
          <w:szCs w:val="24"/>
          <w:rtl/>
        </w:rPr>
        <w:t xml:space="preserve">מהליך ניהול מכרז זה, </w:t>
      </w:r>
      <w:r>
        <w:rPr>
          <w:rFonts w:ascii="David" w:hAnsi="David" w:hint="cs"/>
          <w:szCs w:val="24"/>
          <w:rtl/>
        </w:rPr>
        <w:t xml:space="preserve">שאינה ניתנת ליישוב, </w:t>
      </w:r>
      <w:r w:rsidRPr="00B27CE0">
        <w:rPr>
          <w:rFonts w:ascii="David" w:hAnsi="David"/>
          <w:szCs w:val="24"/>
          <w:rtl/>
        </w:rPr>
        <w:t>תהיה מסורה אך ורק לב</w:t>
      </w:r>
      <w:r>
        <w:rPr>
          <w:rFonts w:ascii="David" w:hAnsi="David" w:hint="cs"/>
          <w:szCs w:val="24"/>
          <w:rtl/>
        </w:rPr>
        <w:t>ית המשפט בעיר</w:t>
      </w:r>
      <w:r w:rsidRPr="00B27CE0">
        <w:rPr>
          <w:rFonts w:ascii="David" w:hAnsi="David"/>
          <w:szCs w:val="24"/>
          <w:rtl/>
        </w:rPr>
        <w:t xml:space="preserve"> </w:t>
      </w:r>
      <w:r>
        <w:rPr>
          <w:rFonts w:ascii="David" w:hAnsi="David" w:hint="cs"/>
          <w:szCs w:val="24"/>
          <w:rtl/>
        </w:rPr>
        <w:t>תל אביב.</w:t>
      </w:r>
    </w:p>
    <w:p w:rsidR="005A6DF0" w:rsidRPr="00B27CE0" w:rsidRDefault="005A6DF0" w:rsidP="005A6DF0">
      <w:pPr>
        <w:spacing w:line="360" w:lineRule="auto"/>
        <w:ind w:left="651"/>
        <w:jc w:val="both"/>
        <w:rPr>
          <w:b/>
          <w:bCs/>
          <w:szCs w:val="24"/>
          <w:u w:val="single"/>
        </w:rPr>
      </w:pPr>
    </w:p>
    <w:p w:rsidR="005A6DF0" w:rsidRPr="00B27CE0" w:rsidRDefault="00FF0E78" w:rsidP="00A0288E">
      <w:pPr>
        <w:pStyle w:val="33"/>
        <w:keepNext w:val="0"/>
        <w:widowControl/>
        <w:numPr>
          <w:ilvl w:val="0"/>
          <w:numId w:val="36"/>
        </w:numPr>
        <w:tabs>
          <w:tab w:val="clear" w:pos="186"/>
          <w:tab w:val="clear" w:pos="2171"/>
          <w:tab w:val="clear" w:pos="5472"/>
        </w:tabs>
        <w:spacing w:line="360" w:lineRule="auto"/>
        <w:ind w:left="509" w:hanging="425"/>
        <w:rPr>
          <w:rFonts w:ascii="David" w:hAnsi="David"/>
          <w:sz w:val="24"/>
          <w:szCs w:val="24"/>
          <w:rtl/>
        </w:rPr>
      </w:pPr>
      <w:r w:rsidRPr="00B27CE0">
        <w:rPr>
          <w:rFonts w:ascii="David" w:hAnsi="David" w:hint="cs"/>
          <w:sz w:val="24"/>
          <w:szCs w:val="24"/>
          <w:rtl/>
        </w:rPr>
        <w:t>שונות</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 xml:space="preserve">משרד המשפטים מצהיר בזאת, כי בהתאם לחוק יסודות התקציב, התשמ"ה-1985, על כל הוצאה והרשאה להתחייב על-פי הסכם זה להיות מתוקצבת בחוק התקציב השנתי הרלוונטי להתקשרות על-פי הסכם זה. </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לא יציג כלפי כל גורם שהוא את פעילותו על-פי הסכם זה כפעילות משרד המשפטים, ולא יציג עצמו כסוכן, שלוח או נציג משרד המשפטים או כל משרד ממשלתי אחר, אלא בהתאם לייפוי הכוח שיקבל עורך הדין מהיועץ המשפטי לממשלה או בהתאם לאישור בכתב ומראש של נציג משרד המשפטים.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עורך הדין לא ייעשה שימוש בתוארו או בתפקידו על-פי הסכם זה שלא במסגרת פעילותו על-פי הסכם זה והנובעת ממנו.</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מוסכם על הצדדים, כי כל שינוי בהסכם או בתנאים הכלליים יהא תקף רק אם נעשה בכתב ונחתם על-ידי הנציגים המוסמכים של הצדדים.</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מוסכם, כי הימנעות מתביעת זכות המוקנית למי מהצדדים על-פי כל דין או על-פי הסכם זה, אי אכיפתה או אכיפתה באיחור, לא תחשב כוויתור עליה או על זכויות אחרות.</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הודעות בקשר להסכם זה תשלחנה בדואר רשום על-פי נמעני הצדדים, או לכל מען אחר עליו תבוא הודעה מתאימה בכתב מטעם הצדדים, או תימסרנה ביד לנציגי הצדדים. יראו כל הודעה כאמור כאילו נמסרה לנמען בחלוף שלושה ימים עסקים מהמועד בו נמסרה למשלוח בדואר רשום, או נמסרה ביד.</w:t>
      </w:r>
    </w:p>
    <w:p w:rsidR="005A6DF0" w:rsidRPr="00B27CE0" w:rsidRDefault="00FF0E78" w:rsidP="00A0288E">
      <w:pPr>
        <w:pStyle w:val="33"/>
        <w:keepNext w:val="0"/>
        <w:widowControl/>
        <w:numPr>
          <w:ilvl w:val="1"/>
          <w:numId w:val="36"/>
        </w:numPr>
        <w:tabs>
          <w:tab w:val="clear" w:pos="186"/>
          <w:tab w:val="clear" w:pos="2171"/>
          <w:tab w:val="clear" w:pos="5472"/>
        </w:tabs>
        <w:spacing w:line="360" w:lineRule="auto"/>
        <w:ind w:left="793" w:hanging="502"/>
        <w:jc w:val="both"/>
        <w:rPr>
          <w:rFonts w:ascii="David" w:hAnsi="David"/>
          <w:b w:val="0"/>
          <w:bCs w:val="0"/>
          <w:sz w:val="24"/>
          <w:szCs w:val="24"/>
          <w:rtl/>
        </w:rPr>
      </w:pPr>
      <w:r w:rsidRPr="00B27CE0">
        <w:rPr>
          <w:rFonts w:ascii="David" w:hAnsi="David" w:hint="cs"/>
          <w:b w:val="0"/>
          <w:bCs w:val="0"/>
          <w:sz w:val="24"/>
          <w:szCs w:val="24"/>
          <w:rtl/>
        </w:rPr>
        <w:t>כתובת משרד המשפטים: ירושלים רח' סלאח א-דין 29.</w:t>
      </w:r>
    </w:p>
    <w:p w:rsidR="00777709" w:rsidRPr="00B27CE0" w:rsidRDefault="00777709" w:rsidP="00777709">
      <w:pPr>
        <w:rPr>
          <w:szCs w:val="24"/>
          <w:rtl/>
        </w:rPr>
      </w:pPr>
    </w:p>
    <w:p w:rsidR="003A5840" w:rsidRDefault="00FF0E78" w:rsidP="0036036E">
      <w:pPr>
        <w:spacing w:line="360" w:lineRule="auto"/>
        <w:rPr>
          <w:rFonts w:ascii="David" w:hAnsi="David"/>
          <w:szCs w:val="24"/>
          <w:rtl/>
        </w:rPr>
      </w:pPr>
      <w:r w:rsidRPr="00B27CE0">
        <w:rPr>
          <w:rFonts w:ascii="David" w:hAnsi="David"/>
          <w:szCs w:val="24"/>
          <w:rtl/>
        </w:rPr>
        <w:t>רשימת נספחים להסכם</w:t>
      </w:r>
      <w:r w:rsidRPr="00B27CE0">
        <w:rPr>
          <w:rFonts w:ascii="David" w:hAnsi="David"/>
          <w:szCs w:val="24"/>
          <w:rtl/>
        </w:rPr>
        <w:br/>
        <w:t xml:space="preserve">נספח 1 להסכם </w:t>
      </w:r>
      <w:r w:rsidRPr="00B27CE0">
        <w:rPr>
          <w:rFonts w:ascii="David" w:hAnsi="David" w:cs="Times New Roman"/>
          <w:szCs w:val="24"/>
          <w:rtl/>
        </w:rPr>
        <w:t>–</w:t>
      </w:r>
      <w:r w:rsidRPr="00B27CE0">
        <w:rPr>
          <w:rFonts w:ascii="David" w:hAnsi="David"/>
          <w:szCs w:val="24"/>
          <w:rtl/>
        </w:rPr>
        <w:t xml:space="preserve"> העתק של מכרז מס' </w:t>
      </w:r>
      <w:r w:rsidR="0036036E">
        <w:rPr>
          <w:rFonts w:ascii="Arial" w:hAnsi="Arial" w:hint="cs"/>
          <w:szCs w:val="24"/>
          <w:rtl/>
        </w:rPr>
        <w:t>07-22</w:t>
      </w:r>
      <w:r w:rsidRPr="00B27CE0">
        <w:rPr>
          <w:rFonts w:ascii="David" w:hAnsi="David"/>
          <w:szCs w:val="24"/>
          <w:rtl/>
        </w:rPr>
        <w:t xml:space="preserve"> ונספחיו</w:t>
      </w:r>
      <w:r w:rsidRPr="00B27CE0">
        <w:rPr>
          <w:rFonts w:ascii="David" w:hAnsi="David"/>
          <w:szCs w:val="24"/>
          <w:rtl/>
        </w:rPr>
        <w:br/>
        <w:t xml:space="preserve">נספח 2 להסכם – הצעת המציע הזוכה </w:t>
      </w:r>
      <w:r w:rsidRPr="00B27CE0">
        <w:rPr>
          <w:rFonts w:ascii="David" w:hAnsi="David"/>
          <w:szCs w:val="24"/>
          <w:rtl/>
        </w:rPr>
        <w:br/>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Ref86919719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 xml:space="preserve">'1 </w:t>
      </w:r>
      <w:r w:rsidR="00A76CEE" w:rsidRPr="00B27CE0">
        <w:rPr>
          <w:rFonts w:ascii="David" w:hAnsi="David"/>
          <w:b/>
          <w:bCs/>
          <w:szCs w:val="24"/>
          <w:rtl/>
        </w:rPr>
        <w:t>להסכם הצהרה לשמירת סודיות</w:t>
      </w:r>
      <w:r>
        <w:rPr>
          <w:rFonts w:ascii="David" w:hAnsi="David"/>
          <w:szCs w:val="24"/>
          <w:rtl/>
        </w:rPr>
        <w:fldChar w:fldCharType="end"/>
      </w:r>
    </w:p>
    <w:p w:rsidR="003A5840" w:rsidRDefault="00FF0E78" w:rsidP="0089133F">
      <w:pPr>
        <w:spacing w:line="360" w:lineRule="auto"/>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Ref86919722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'2</w:t>
      </w:r>
      <w:r w:rsidR="00A76CEE" w:rsidRPr="00B27CE0">
        <w:rPr>
          <w:rFonts w:ascii="David" w:hAnsi="David"/>
          <w:b/>
          <w:bCs/>
          <w:szCs w:val="24"/>
          <w:rtl/>
        </w:rPr>
        <w:t xml:space="preserve"> </w:t>
      </w:r>
      <w:r w:rsidR="00A76CEE">
        <w:rPr>
          <w:rFonts w:ascii="David" w:hAnsi="David" w:hint="cs"/>
          <w:b/>
          <w:bCs/>
          <w:szCs w:val="24"/>
          <w:rtl/>
        </w:rPr>
        <w:t xml:space="preserve">הצהרה בדבר </w:t>
      </w:r>
      <w:r w:rsidR="00A76CEE" w:rsidRPr="00B27CE0">
        <w:rPr>
          <w:rFonts w:ascii="David" w:hAnsi="David"/>
          <w:b/>
          <w:bCs/>
          <w:szCs w:val="24"/>
          <w:rtl/>
        </w:rPr>
        <w:t>התחייבות ל</w:t>
      </w:r>
      <w:r w:rsidR="00A76CEE">
        <w:rPr>
          <w:rFonts w:ascii="David" w:hAnsi="David" w:hint="cs"/>
          <w:b/>
          <w:bCs/>
          <w:szCs w:val="24"/>
          <w:rtl/>
        </w:rPr>
        <w:t>מניעת</w:t>
      </w:r>
      <w:r w:rsidR="00A76CEE" w:rsidRPr="00B27CE0">
        <w:rPr>
          <w:rFonts w:ascii="David" w:hAnsi="David"/>
          <w:b/>
          <w:bCs/>
          <w:szCs w:val="24"/>
          <w:rtl/>
        </w:rPr>
        <w:t xml:space="preserve"> ניגוד עניינים</w:t>
      </w:r>
      <w:r>
        <w:rPr>
          <w:rFonts w:ascii="David" w:hAnsi="David"/>
          <w:szCs w:val="24"/>
          <w:rtl/>
        </w:rPr>
        <w:fldChar w:fldCharType="end"/>
      </w:r>
    </w:p>
    <w:p w:rsidR="003A5840" w:rsidRDefault="00FF0E78" w:rsidP="0089133F">
      <w:pPr>
        <w:spacing w:line="360" w:lineRule="auto"/>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Ref86919724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w:t>
      </w:r>
      <w:r w:rsidR="00A76CEE">
        <w:rPr>
          <w:rFonts w:ascii="David" w:hAnsi="David" w:hint="cs"/>
          <w:szCs w:val="24"/>
          <w:rtl/>
        </w:rPr>
        <w:t>3</w:t>
      </w:r>
      <w:r w:rsidR="00A76CEE" w:rsidRPr="00B27CE0">
        <w:rPr>
          <w:rFonts w:ascii="David" w:hAnsi="David"/>
          <w:b/>
          <w:bCs/>
          <w:szCs w:val="24"/>
          <w:rtl/>
        </w:rPr>
        <w:t xml:space="preserve"> התחייבות לעבודה בפורטל הספקים הממשלתי</w:t>
      </w:r>
      <w:r>
        <w:rPr>
          <w:rFonts w:ascii="David" w:hAnsi="David"/>
          <w:szCs w:val="24"/>
          <w:rtl/>
        </w:rPr>
        <w:fldChar w:fldCharType="end"/>
      </w:r>
    </w:p>
    <w:p w:rsidR="008E10BB" w:rsidRDefault="00FF0E78" w:rsidP="003A5840">
      <w:pPr>
        <w:spacing w:line="360" w:lineRule="auto"/>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Ref86919728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76CEE" w:rsidRPr="00B27CE0">
        <w:rPr>
          <w:rFonts w:ascii="David" w:hAnsi="David"/>
          <w:szCs w:val="24"/>
          <w:rtl/>
        </w:rPr>
        <w:t xml:space="preserve">נספח </w:t>
      </w:r>
      <w:r w:rsidR="00A76CEE">
        <w:rPr>
          <w:rFonts w:ascii="David" w:hAnsi="David" w:hint="cs"/>
          <w:szCs w:val="24"/>
          <w:rtl/>
        </w:rPr>
        <w:t>ב</w:t>
      </w:r>
      <w:r w:rsidR="00A76CEE" w:rsidRPr="00B27CE0">
        <w:rPr>
          <w:rFonts w:ascii="David" w:hAnsi="David"/>
          <w:szCs w:val="24"/>
          <w:rtl/>
        </w:rPr>
        <w:t>'</w:t>
      </w:r>
      <w:r w:rsidR="00A76CEE">
        <w:rPr>
          <w:rFonts w:ascii="David" w:hAnsi="David" w:hint="cs"/>
          <w:szCs w:val="24"/>
          <w:rtl/>
        </w:rPr>
        <w:t>4</w:t>
      </w:r>
      <w:r w:rsidR="00A76CEE" w:rsidRPr="00B27CE0">
        <w:rPr>
          <w:rFonts w:ascii="David" w:hAnsi="David"/>
          <w:b/>
          <w:bCs/>
          <w:szCs w:val="24"/>
          <w:rtl/>
        </w:rPr>
        <w:t xml:space="preserve"> </w:t>
      </w:r>
      <w:r w:rsidR="00A76CEE" w:rsidRPr="00B27CE0">
        <w:rPr>
          <w:rFonts w:ascii="David" w:hAnsi="David" w:hint="cs"/>
          <w:b/>
          <w:bCs/>
          <w:szCs w:val="24"/>
          <w:rtl/>
        </w:rPr>
        <w:t>התחייבות בדבר הסכמה לבדיקה ביטחונית</w:t>
      </w:r>
      <w:r>
        <w:rPr>
          <w:rFonts w:ascii="David" w:hAnsi="David"/>
          <w:szCs w:val="24"/>
          <w:rtl/>
        </w:rPr>
        <w:fldChar w:fldCharType="end"/>
      </w:r>
    </w:p>
    <w:p w:rsidR="008E10BB" w:rsidRPr="00B27CE0" w:rsidRDefault="008E10BB" w:rsidP="00777709">
      <w:pPr>
        <w:spacing w:line="360" w:lineRule="auto"/>
        <w:rPr>
          <w:rFonts w:ascii="David" w:hAnsi="David"/>
          <w:szCs w:val="24"/>
          <w:rtl/>
        </w:rPr>
      </w:pPr>
    </w:p>
    <w:p w:rsidR="005A6DF0" w:rsidRPr="00B27CE0" w:rsidRDefault="00FF0E78" w:rsidP="005A6DF0">
      <w:pPr>
        <w:spacing w:line="360" w:lineRule="auto"/>
        <w:jc w:val="both"/>
        <w:rPr>
          <w:szCs w:val="24"/>
          <w:rtl/>
        </w:rPr>
      </w:pPr>
      <w:r w:rsidRPr="00B27CE0">
        <w:rPr>
          <w:rFonts w:hint="cs"/>
          <w:szCs w:val="24"/>
          <w:rtl/>
        </w:rPr>
        <w:t xml:space="preserve">כתובת עורך הדין: ______________________ כתובת ה - </w:t>
      </w:r>
      <w:r w:rsidRPr="00B27CE0">
        <w:rPr>
          <w:szCs w:val="24"/>
        </w:rPr>
        <w:t>e-mail</w:t>
      </w:r>
      <w:r w:rsidRPr="00B27CE0">
        <w:rPr>
          <w:rFonts w:hint="cs"/>
          <w:szCs w:val="24"/>
          <w:rtl/>
        </w:rPr>
        <w:t>: __________________</w:t>
      </w:r>
    </w:p>
    <w:p w:rsidR="005A6DF0" w:rsidRPr="00B27CE0" w:rsidRDefault="005A6DF0" w:rsidP="005A6DF0">
      <w:pPr>
        <w:spacing w:line="360" w:lineRule="auto"/>
        <w:jc w:val="both"/>
        <w:rPr>
          <w:szCs w:val="24"/>
          <w:rtl/>
        </w:rPr>
      </w:pPr>
    </w:p>
    <w:p w:rsidR="005A6DF0" w:rsidRPr="00B27CE0" w:rsidRDefault="00FF0E78" w:rsidP="005A6DF0">
      <w:pPr>
        <w:spacing w:line="360" w:lineRule="auto"/>
        <w:ind w:left="1440" w:firstLine="720"/>
        <w:jc w:val="both"/>
        <w:rPr>
          <w:b/>
          <w:bCs/>
          <w:szCs w:val="24"/>
          <w:rtl/>
        </w:rPr>
      </w:pPr>
      <w:r w:rsidRPr="00B27CE0">
        <w:rPr>
          <w:rFonts w:hint="cs"/>
          <w:b/>
          <w:bCs/>
          <w:szCs w:val="24"/>
          <w:rtl/>
        </w:rPr>
        <w:t>ולראיה באו הצדדים על החתום:</w:t>
      </w:r>
    </w:p>
    <w:p w:rsidR="005A6DF0" w:rsidRPr="00B27CE0" w:rsidRDefault="005A6DF0" w:rsidP="005A6DF0">
      <w:pPr>
        <w:spacing w:line="360" w:lineRule="auto"/>
        <w:ind w:left="1440" w:firstLine="720"/>
        <w:jc w:val="both"/>
        <w:rPr>
          <w:b/>
          <w:bCs/>
          <w:szCs w:val="24"/>
          <w:rtl/>
        </w:rPr>
      </w:pPr>
    </w:p>
    <w:p w:rsidR="005A6DF0" w:rsidRPr="00B27CE0" w:rsidRDefault="00FF0E78" w:rsidP="005A6DF0">
      <w:pPr>
        <w:spacing w:line="360" w:lineRule="auto"/>
        <w:jc w:val="center"/>
        <w:rPr>
          <w:szCs w:val="24"/>
          <w:rtl/>
        </w:rPr>
      </w:pPr>
      <w:r w:rsidRPr="00B27CE0">
        <w:rPr>
          <w:rFonts w:hint="cs"/>
          <w:szCs w:val="24"/>
          <w:rtl/>
        </w:rPr>
        <w:t>יום: __  חודש: ____ שנה: ______</w:t>
      </w:r>
    </w:p>
    <w:p w:rsidR="005A6DF0" w:rsidRPr="00B27CE0" w:rsidRDefault="005A6DF0" w:rsidP="005A6DF0">
      <w:pPr>
        <w:spacing w:line="360" w:lineRule="auto"/>
        <w:jc w:val="both"/>
        <w:rPr>
          <w:b/>
          <w:bCs/>
          <w:szCs w:val="24"/>
          <w:rtl/>
        </w:rPr>
      </w:pPr>
    </w:p>
    <w:p w:rsidR="005A6DF0" w:rsidRPr="00B27CE0" w:rsidRDefault="00FF0E78" w:rsidP="005A6DF0">
      <w:pPr>
        <w:spacing w:line="360" w:lineRule="auto"/>
        <w:jc w:val="both"/>
        <w:rPr>
          <w:b/>
          <w:bCs/>
          <w:szCs w:val="24"/>
          <w:rtl/>
        </w:rPr>
      </w:pPr>
      <w:r w:rsidRPr="00B27CE0">
        <w:rPr>
          <w:rFonts w:hint="cs"/>
          <w:b/>
          <w:bCs/>
          <w:szCs w:val="24"/>
          <w:rtl/>
        </w:rPr>
        <w:t>משרד המשפטים:</w:t>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t>עורך הדין:</w:t>
      </w:r>
    </w:p>
    <w:p w:rsidR="005A6DF0" w:rsidRPr="00B27CE0" w:rsidRDefault="00FF0E78" w:rsidP="005A6DF0">
      <w:pPr>
        <w:spacing w:line="360" w:lineRule="auto"/>
        <w:jc w:val="both"/>
        <w:rPr>
          <w:b/>
          <w:bCs/>
          <w:szCs w:val="24"/>
          <w:rtl/>
        </w:rPr>
      </w:pPr>
      <w:r w:rsidRPr="00B27CE0">
        <w:rPr>
          <w:rFonts w:hint="cs"/>
          <w:b/>
          <w:bCs/>
          <w:szCs w:val="24"/>
          <w:rtl/>
        </w:rPr>
        <w:t>מנכ"ל:</w:t>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t xml:space="preserve">              1. משרד עו"ד ________</w:t>
      </w:r>
    </w:p>
    <w:p w:rsidR="005A6DF0" w:rsidRPr="00B27CE0" w:rsidRDefault="00FF0E78" w:rsidP="005A6DF0">
      <w:pPr>
        <w:spacing w:line="360" w:lineRule="auto"/>
        <w:jc w:val="both"/>
        <w:rPr>
          <w:szCs w:val="24"/>
          <w:u w:val="single"/>
          <w:rtl/>
        </w:rPr>
      </w:pP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szCs w:val="24"/>
          <w:u w:val="single"/>
          <w:rtl/>
        </w:rPr>
        <w:t>באמצעות</w:t>
      </w:r>
      <w:r w:rsidRPr="00B27CE0">
        <w:rPr>
          <w:rFonts w:hint="cs"/>
          <w:b/>
          <w:bCs/>
          <w:szCs w:val="24"/>
          <w:rtl/>
        </w:rPr>
        <w:t xml:space="preserve"> </w:t>
      </w:r>
      <w:r w:rsidRPr="00B27CE0">
        <w:rPr>
          <w:rFonts w:hint="cs"/>
          <w:szCs w:val="24"/>
          <w:u w:val="single"/>
          <w:rtl/>
        </w:rPr>
        <w:t>מורשי החתימה:</w:t>
      </w:r>
    </w:p>
    <w:p w:rsidR="005A6DF0" w:rsidRPr="00B27CE0" w:rsidRDefault="00FF0E78" w:rsidP="005A6DF0">
      <w:pPr>
        <w:spacing w:line="360" w:lineRule="auto"/>
        <w:jc w:val="both"/>
        <w:rPr>
          <w:szCs w:val="24"/>
          <w:rtl/>
        </w:rPr>
      </w:pPr>
      <w:r w:rsidRPr="00B27CE0">
        <w:rPr>
          <w:rFonts w:hint="cs"/>
          <w:szCs w:val="24"/>
          <w:rtl/>
        </w:rPr>
        <w:t>_____________</w:t>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t>1. ________________</w:t>
      </w:r>
    </w:p>
    <w:p w:rsidR="005A6DF0" w:rsidRPr="00B27CE0" w:rsidRDefault="005A6DF0" w:rsidP="005A6DF0">
      <w:pPr>
        <w:spacing w:line="360" w:lineRule="auto"/>
        <w:jc w:val="both"/>
        <w:rPr>
          <w:szCs w:val="24"/>
          <w:rtl/>
        </w:rPr>
      </w:pPr>
    </w:p>
    <w:p w:rsidR="005A6DF0" w:rsidRPr="00B27CE0" w:rsidRDefault="00FF0E78" w:rsidP="005A6DF0">
      <w:pPr>
        <w:spacing w:line="360" w:lineRule="auto"/>
        <w:jc w:val="both"/>
        <w:rPr>
          <w:szCs w:val="24"/>
          <w:rtl/>
        </w:rPr>
      </w:pPr>
      <w:r w:rsidRPr="00B27CE0">
        <w:rPr>
          <w:rFonts w:hint="cs"/>
          <w:szCs w:val="24"/>
          <w:rtl/>
        </w:rPr>
        <w:t>תאריך:________</w:t>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t>חתימה + חותמת</w:t>
      </w:r>
    </w:p>
    <w:p w:rsidR="005A6DF0" w:rsidRPr="00B27CE0" w:rsidRDefault="00FF0E78" w:rsidP="005A6DF0">
      <w:pPr>
        <w:spacing w:line="360" w:lineRule="auto"/>
        <w:jc w:val="both"/>
        <w:rPr>
          <w:szCs w:val="24"/>
          <w:rtl/>
        </w:rPr>
      </w:pP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t>2. ______________</w:t>
      </w:r>
      <w:r w:rsidR="00FC2139" w:rsidRPr="00B27CE0">
        <w:rPr>
          <w:rFonts w:hint="cs"/>
          <w:szCs w:val="24"/>
          <w:rtl/>
        </w:rPr>
        <w:t>_______</w:t>
      </w:r>
      <w:r w:rsidRPr="00B27CE0">
        <w:rPr>
          <w:rFonts w:hint="cs"/>
          <w:szCs w:val="24"/>
          <w:rtl/>
        </w:rPr>
        <w:t>__</w:t>
      </w:r>
    </w:p>
    <w:p w:rsidR="005A6DF0" w:rsidRPr="00B27CE0" w:rsidRDefault="00FF0E78" w:rsidP="005A6DF0">
      <w:pPr>
        <w:spacing w:line="360" w:lineRule="auto"/>
        <w:jc w:val="both"/>
        <w:rPr>
          <w:szCs w:val="24"/>
          <w:rtl/>
        </w:rPr>
      </w:pPr>
      <w:r w:rsidRPr="00B27CE0">
        <w:rPr>
          <w:rFonts w:hint="cs"/>
          <w:b/>
          <w:bCs/>
          <w:szCs w:val="24"/>
          <w:rtl/>
        </w:rPr>
        <w:t>חשב</w:t>
      </w:r>
      <w:r w:rsidRPr="00B27CE0">
        <w:rPr>
          <w:rFonts w:hint="cs"/>
          <w:szCs w:val="24"/>
          <w:rtl/>
        </w:rPr>
        <w:t>:</w:t>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r>
      <w:r w:rsidRPr="00B27CE0">
        <w:rPr>
          <w:rFonts w:hint="cs"/>
          <w:szCs w:val="24"/>
          <w:rtl/>
        </w:rPr>
        <w:tab/>
        <w:t>חתימה + חותמת</w:t>
      </w:r>
    </w:p>
    <w:p w:rsidR="005A6DF0" w:rsidRPr="00B27CE0" w:rsidRDefault="00FF0E78" w:rsidP="005A6DF0">
      <w:pPr>
        <w:spacing w:line="360" w:lineRule="auto"/>
        <w:jc w:val="both"/>
        <w:rPr>
          <w:b/>
          <w:bCs/>
          <w:szCs w:val="24"/>
          <w:rtl/>
        </w:rPr>
      </w:pPr>
      <w:r w:rsidRPr="00B27CE0">
        <w:rPr>
          <w:rFonts w:hint="cs"/>
          <w:b/>
          <w:bCs/>
          <w:szCs w:val="24"/>
          <w:rtl/>
        </w:rPr>
        <w:t>תאריך:___________</w:t>
      </w:r>
      <w:r w:rsidRPr="00B27CE0">
        <w:rPr>
          <w:b/>
          <w:bCs/>
          <w:szCs w:val="24"/>
          <w:rtl/>
        </w:rPr>
        <w:tab/>
      </w:r>
      <w:r w:rsidRPr="00B27CE0">
        <w:rPr>
          <w:b/>
          <w:bCs/>
          <w:szCs w:val="24"/>
          <w:rtl/>
        </w:rPr>
        <w:tab/>
      </w:r>
      <w:r w:rsidRPr="00B27CE0">
        <w:rPr>
          <w:b/>
          <w:bCs/>
          <w:szCs w:val="24"/>
          <w:rtl/>
        </w:rPr>
        <w:tab/>
      </w:r>
      <w:r w:rsidRPr="00B27CE0">
        <w:rPr>
          <w:b/>
          <w:bCs/>
          <w:szCs w:val="24"/>
          <w:rtl/>
        </w:rPr>
        <w:tab/>
      </w:r>
      <w:r w:rsidRPr="00B27CE0">
        <w:rPr>
          <w:rFonts w:hint="cs"/>
          <w:b/>
          <w:bCs/>
          <w:szCs w:val="24"/>
          <w:rtl/>
        </w:rPr>
        <w:t>עורכי הדין:</w:t>
      </w:r>
    </w:p>
    <w:p w:rsidR="005A6DF0" w:rsidRPr="00B27CE0" w:rsidRDefault="00FF0E78" w:rsidP="00FC2139">
      <w:pPr>
        <w:spacing w:line="360" w:lineRule="auto"/>
        <w:jc w:val="both"/>
        <w:rPr>
          <w:szCs w:val="24"/>
          <w:rtl/>
        </w:rPr>
      </w:pP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t>2. עו"ד ___</w:t>
      </w:r>
      <w:r w:rsidR="00FC2139" w:rsidRPr="00B27CE0">
        <w:rPr>
          <w:rFonts w:hint="cs"/>
          <w:b/>
          <w:bCs/>
          <w:szCs w:val="24"/>
          <w:rtl/>
        </w:rPr>
        <w:t>______________</w:t>
      </w:r>
      <w:r w:rsidRPr="00B27CE0">
        <w:rPr>
          <w:rFonts w:hint="cs"/>
          <w:b/>
          <w:bCs/>
          <w:szCs w:val="24"/>
          <w:rtl/>
        </w:rPr>
        <w:t>_</w:t>
      </w:r>
      <w:r w:rsidRPr="00B27CE0">
        <w:rPr>
          <w:rFonts w:hint="cs"/>
          <w:szCs w:val="24"/>
          <w:rtl/>
        </w:rPr>
        <w:t>_</w:t>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b/>
          <w:bCs/>
          <w:szCs w:val="24"/>
          <w:rtl/>
        </w:rPr>
        <w:tab/>
      </w:r>
      <w:r w:rsidRPr="00B27CE0">
        <w:rPr>
          <w:rFonts w:hint="cs"/>
          <w:szCs w:val="24"/>
          <w:rtl/>
        </w:rPr>
        <w:t>חתימה + חותמת</w:t>
      </w:r>
    </w:p>
    <w:p w:rsidR="005A6DF0" w:rsidRPr="00B27CE0" w:rsidRDefault="00FF0E78" w:rsidP="00FC2139">
      <w:pPr>
        <w:spacing w:line="360" w:lineRule="auto"/>
        <w:ind w:left="4320" w:firstLine="720"/>
        <w:jc w:val="both"/>
        <w:rPr>
          <w:szCs w:val="24"/>
          <w:rtl/>
        </w:rPr>
      </w:pPr>
      <w:r w:rsidRPr="00B27CE0">
        <w:rPr>
          <w:rFonts w:hint="cs"/>
          <w:b/>
          <w:bCs/>
          <w:szCs w:val="24"/>
          <w:rtl/>
        </w:rPr>
        <w:t>3. עו"ד __________________</w:t>
      </w:r>
      <w:r w:rsidRPr="00B27CE0">
        <w:rPr>
          <w:rFonts w:hint="cs"/>
          <w:szCs w:val="24"/>
          <w:rtl/>
        </w:rPr>
        <w:t>_</w:t>
      </w:r>
      <w:r w:rsidRPr="00B27CE0">
        <w:rPr>
          <w:rFonts w:hint="cs"/>
          <w:b/>
          <w:bCs/>
          <w:szCs w:val="24"/>
          <w:rtl/>
        </w:rPr>
        <w:tab/>
      </w:r>
      <w:r w:rsidRPr="00B27CE0">
        <w:rPr>
          <w:rFonts w:hint="cs"/>
          <w:b/>
          <w:bCs/>
          <w:szCs w:val="24"/>
          <w:rtl/>
        </w:rPr>
        <w:tab/>
      </w:r>
      <w:r w:rsidRPr="00B27CE0">
        <w:rPr>
          <w:rFonts w:hint="cs"/>
          <w:szCs w:val="24"/>
          <w:rtl/>
        </w:rPr>
        <w:t>חתימה + חותמת</w:t>
      </w:r>
    </w:p>
    <w:p w:rsidR="004B148B" w:rsidRPr="00B27CE0" w:rsidRDefault="00FF0E78" w:rsidP="004B148B">
      <w:pPr>
        <w:spacing w:line="360" w:lineRule="auto"/>
        <w:ind w:left="4320" w:firstLine="720"/>
        <w:jc w:val="both"/>
        <w:rPr>
          <w:szCs w:val="24"/>
          <w:rtl/>
        </w:rPr>
      </w:pPr>
      <w:r w:rsidRPr="00B27CE0">
        <w:rPr>
          <w:rFonts w:hint="cs"/>
          <w:b/>
          <w:bCs/>
          <w:szCs w:val="24"/>
          <w:rtl/>
        </w:rPr>
        <w:t>4. עו"ד __________________</w:t>
      </w:r>
      <w:r w:rsidRPr="00B27CE0">
        <w:rPr>
          <w:rFonts w:hint="cs"/>
          <w:szCs w:val="24"/>
          <w:rtl/>
        </w:rPr>
        <w:t>_</w:t>
      </w:r>
      <w:r w:rsidRPr="00B27CE0">
        <w:rPr>
          <w:rFonts w:hint="cs"/>
          <w:b/>
          <w:bCs/>
          <w:szCs w:val="24"/>
          <w:rtl/>
        </w:rPr>
        <w:tab/>
      </w:r>
      <w:r w:rsidRPr="00B27CE0">
        <w:rPr>
          <w:rFonts w:hint="cs"/>
          <w:b/>
          <w:bCs/>
          <w:szCs w:val="24"/>
          <w:rtl/>
        </w:rPr>
        <w:tab/>
      </w:r>
      <w:r w:rsidRPr="00B27CE0">
        <w:rPr>
          <w:rFonts w:hint="cs"/>
          <w:szCs w:val="24"/>
          <w:rtl/>
        </w:rPr>
        <w:t>חתימה + חותמת</w:t>
      </w:r>
    </w:p>
    <w:p w:rsidR="004B148B" w:rsidRPr="00B27CE0" w:rsidRDefault="00FF0E78" w:rsidP="004B148B">
      <w:pPr>
        <w:spacing w:line="360" w:lineRule="auto"/>
        <w:ind w:left="4320" w:firstLine="720"/>
        <w:jc w:val="both"/>
        <w:rPr>
          <w:szCs w:val="24"/>
          <w:rtl/>
        </w:rPr>
      </w:pPr>
      <w:r w:rsidRPr="00B27CE0">
        <w:rPr>
          <w:rFonts w:hint="cs"/>
          <w:b/>
          <w:bCs/>
          <w:szCs w:val="24"/>
          <w:rtl/>
        </w:rPr>
        <w:t>5. עו"ד __________________</w:t>
      </w:r>
      <w:r w:rsidRPr="00B27CE0">
        <w:rPr>
          <w:rFonts w:hint="cs"/>
          <w:szCs w:val="24"/>
          <w:rtl/>
        </w:rPr>
        <w:t>_</w:t>
      </w:r>
      <w:r w:rsidRPr="00B27CE0">
        <w:rPr>
          <w:rFonts w:hint="cs"/>
          <w:b/>
          <w:bCs/>
          <w:szCs w:val="24"/>
          <w:rtl/>
        </w:rPr>
        <w:tab/>
      </w:r>
      <w:r w:rsidRPr="00B27CE0">
        <w:rPr>
          <w:rFonts w:hint="cs"/>
          <w:b/>
          <w:bCs/>
          <w:szCs w:val="24"/>
          <w:rtl/>
        </w:rPr>
        <w:tab/>
      </w:r>
      <w:r w:rsidRPr="00B27CE0">
        <w:rPr>
          <w:rFonts w:hint="cs"/>
          <w:szCs w:val="24"/>
          <w:rtl/>
        </w:rPr>
        <w:t>חתימה + חותמת</w:t>
      </w:r>
    </w:p>
    <w:p w:rsidR="004B148B" w:rsidRPr="00B27CE0" w:rsidRDefault="00FF0E78" w:rsidP="004B148B">
      <w:pPr>
        <w:spacing w:line="360" w:lineRule="auto"/>
        <w:ind w:left="4320" w:firstLine="720"/>
        <w:jc w:val="both"/>
        <w:rPr>
          <w:szCs w:val="24"/>
          <w:rtl/>
        </w:rPr>
      </w:pPr>
      <w:r w:rsidRPr="00B27CE0">
        <w:rPr>
          <w:rFonts w:hint="cs"/>
          <w:b/>
          <w:bCs/>
          <w:szCs w:val="24"/>
          <w:rtl/>
        </w:rPr>
        <w:t>6. עו"ד __________________</w:t>
      </w:r>
      <w:r w:rsidRPr="00B27CE0">
        <w:rPr>
          <w:rFonts w:hint="cs"/>
          <w:szCs w:val="24"/>
          <w:rtl/>
        </w:rPr>
        <w:t>_</w:t>
      </w:r>
      <w:r w:rsidRPr="00B27CE0">
        <w:rPr>
          <w:rFonts w:hint="cs"/>
          <w:b/>
          <w:bCs/>
          <w:szCs w:val="24"/>
          <w:rtl/>
        </w:rPr>
        <w:tab/>
      </w:r>
      <w:r w:rsidRPr="00B27CE0">
        <w:rPr>
          <w:rFonts w:hint="cs"/>
          <w:b/>
          <w:bCs/>
          <w:szCs w:val="24"/>
          <w:rtl/>
        </w:rPr>
        <w:tab/>
      </w:r>
      <w:r w:rsidRPr="00B27CE0">
        <w:rPr>
          <w:rFonts w:hint="cs"/>
          <w:szCs w:val="24"/>
          <w:rtl/>
        </w:rPr>
        <w:t>חתימה + חותמת</w:t>
      </w:r>
    </w:p>
    <w:p w:rsidR="005A6DF0" w:rsidRPr="00B27CE0" w:rsidRDefault="005A6DF0" w:rsidP="005A6DF0">
      <w:pPr>
        <w:spacing w:line="360" w:lineRule="auto"/>
        <w:jc w:val="both"/>
        <w:rPr>
          <w:b/>
          <w:bCs/>
          <w:szCs w:val="24"/>
          <w:rtl/>
        </w:rPr>
      </w:pPr>
    </w:p>
    <w:p w:rsidR="005A6DF0" w:rsidRPr="00B27CE0" w:rsidRDefault="005A6DF0" w:rsidP="00DE0AF0">
      <w:pPr>
        <w:rPr>
          <w:b/>
          <w:bCs/>
          <w:szCs w:val="24"/>
          <w:rtl/>
        </w:rPr>
      </w:pPr>
    </w:p>
    <w:p w:rsidR="005A6DF0" w:rsidRPr="00B27CE0" w:rsidRDefault="00FF0E78" w:rsidP="00DE0AF0">
      <w:pPr>
        <w:rPr>
          <w:szCs w:val="24"/>
          <w:rtl/>
        </w:rPr>
      </w:pPr>
      <w:r w:rsidRPr="00B27CE0">
        <w:rPr>
          <w:rFonts w:hint="cs"/>
          <w:szCs w:val="24"/>
          <w:u w:val="single"/>
          <w:rtl/>
        </w:rPr>
        <w:t>אישור חתימה על ידי עו"ד</w:t>
      </w:r>
      <w:r w:rsidRPr="00B27CE0">
        <w:rPr>
          <w:rFonts w:hint="cs"/>
          <w:szCs w:val="24"/>
          <w:rtl/>
        </w:rPr>
        <w:t>:</w:t>
      </w:r>
    </w:p>
    <w:p w:rsidR="005A6DF0" w:rsidRPr="00B27CE0" w:rsidRDefault="005A6DF0" w:rsidP="00DE0AF0">
      <w:pPr>
        <w:rPr>
          <w:szCs w:val="24"/>
          <w:rtl/>
        </w:rPr>
      </w:pPr>
    </w:p>
    <w:p w:rsidR="005A6DF0" w:rsidRPr="00B27CE0" w:rsidRDefault="00FF0E78" w:rsidP="005A6DF0">
      <w:pPr>
        <w:spacing w:line="360" w:lineRule="auto"/>
        <w:jc w:val="both"/>
        <w:rPr>
          <w:szCs w:val="24"/>
          <w:rtl/>
        </w:rPr>
      </w:pPr>
      <w:r w:rsidRPr="00B27CE0">
        <w:rPr>
          <w:rFonts w:hint="cs"/>
          <w:szCs w:val="24"/>
          <w:rtl/>
        </w:rPr>
        <w:t xml:space="preserve">אני הח"מ, עו"ד _______________ ת.ז. _______________ מאשר בזאת כי עורכי הדין: </w:t>
      </w:r>
    </w:p>
    <w:p w:rsidR="005A6DF0" w:rsidRPr="00B27CE0" w:rsidRDefault="00FF0E78" w:rsidP="005A6DF0">
      <w:pPr>
        <w:spacing w:line="360" w:lineRule="auto"/>
        <w:jc w:val="both"/>
        <w:rPr>
          <w:szCs w:val="24"/>
          <w:rtl/>
        </w:rPr>
      </w:pPr>
      <w:r w:rsidRPr="00B27CE0">
        <w:rPr>
          <w:rFonts w:hint="cs"/>
          <w:szCs w:val="24"/>
          <w:rtl/>
        </w:rPr>
        <w:t>1. _______________ ת.ז _______________;</w:t>
      </w:r>
    </w:p>
    <w:p w:rsidR="005A6DF0" w:rsidRPr="00B27CE0" w:rsidRDefault="00FF0E78" w:rsidP="005A6DF0">
      <w:pPr>
        <w:spacing w:line="360" w:lineRule="auto"/>
        <w:jc w:val="both"/>
        <w:rPr>
          <w:szCs w:val="24"/>
          <w:rtl/>
        </w:rPr>
      </w:pPr>
      <w:r w:rsidRPr="00B27CE0">
        <w:rPr>
          <w:rFonts w:hint="cs"/>
          <w:szCs w:val="24"/>
          <w:rtl/>
        </w:rPr>
        <w:t>2. _______________ ת.ז _______________;</w:t>
      </w:r>
    </w:p>
    <w:p w:rsidR="005A6DF0" w:rsidRPr="00B27CE0" w:rsidRDefault="00FF0E78" w:rsidP="005A6DF0">
      <w:pPr>
        <w:spacing w:line="360" w:lineRule="auto"/>
        <w:jc w:val="both"/>
        <w:rPr>
          <w:szCs w:val="24"/>
          <w:rtl/>
        </w:rPr>
      </w:pPr>
      <w:r w:rsidRPr="00B27CE0">
        <w:rPr>
          <w:rFonts w:hint="cs"/>
          <w:szCs w:val="24"/>
          <w:rtl/>
        </w:rPr>
        <w:t>3. _______________  ת.ז _______________;</w:t>
      </w:r>
    </w:p>
    <w:p w:rsidR="005A6DF0" w:rsidRPr="00B27CE0" w:rsidRDefault="00FF0E78" w:rsidP="005A6DF0">
      <w:pPr>
        <w:spacing w:line="360" w:lineRule="auto"/>
        <w:jc w:val="both"/>
        <w:rPr>
          <w:szCs w:val="24"/>
          <w:rtl/>
        </w:rPr>
      </w:pPr>
      <w:r w:rsidRPr="00B27CE0">
        <w:rPr>
          <w:rFonts w:hint="cs"/>
          <w:szCs w:val="24"/>
          <w:rtl/>
        </w:rPr>
        <w:t>4. _______________ ת.ז_______________;</w:t>
      </w:r>
    </w:p>
    <w:p w:rsidR="005A6DF0" w:rsidRPr="00B27CE0" w:rsidRDefault="00FF0E78" w:rsidP="005A6DF0">
      <w:pPr>
        <w:spacing w:line="360" w:lineRule="auto"/>
        <w:jc w:val="both"/>
        <w:rPr>
          <w:szCs w:val="24"/>
          <w:rtl/>
        </w:rPr>
      </w:pPr>
      <w:r w:rsidRPr="00B27CE0">
        <w:rPr>
          <w:rFonts w:hint="cs"/>
          <w:szCs w:val="24"/>
          <w:rtl/>
        </w:rPr>
        <w:t>5. _______________  ת.ז. _______________.</w:t>
      </w:r>
    </w:p>
    <w:p w:rsidR="005A6DF0" w:rsidRPr="00B27CE0" w:rsidRDefault="00FF0E78" w:rsidP="005A6DF0">
      <w:pPr>
        <w:spacing w:line="360" w:lineRule="auto"/>
        <w:jc w:val="both"/>
        <w:rPr>
          <w:szCs w:val="24"/>
          <w:rtl/>
        </w:rPr>
      </w:pPr>
      <w:r w:rsidRPr="00B27CE0">
        <w:rPr>
          <w:rFonts w:hint="cs"/>
          <w:szCs w:val="24"/>
          <w:rtl/>
        </w:rPr>
        <w:t xml:space="preserve">אשר זיהו עצמם ע"י ת.ז. והזהרתים כי עליהם להצהיר את האמת וכי יהיו צפויים לעונשים הקבועים בחוק אם לא יעשו כן, אישרו את נכונות הצהרתם הנ"ל וחתמו עליה. </w:t>
      </w:r>
    </w:p>
    <w:p w:rsidR="005A6DF0" w:rsidRPr="00B27CE0" w:rsidRDefault="005A6DF0" w:rsidP="005A6DF0">
      <w:pPr>
        <w:spacing w:line="360" w:lineRule="auto"/>
        <w:ind w:left="-1" w:firstLine="142"/>
        <w:jc w:val="both"/>
        <w:rPr>
          <w:szCs w:val="24"/>
          <w:rtl/>
        </w:rPr>
      </w:pPr>
    </w:p>
    <w:p w:rsidR="005A6DF0" w:rsidRPr="00B27CE0" w:rsidRDefault="00FF0E78" w:rsidP="005A6DF0">
      <w:pPr>
        <w:spacing w:line="360" w:lineRule="auto"/>
        <w:ind w:left="-1" w:firstLine="142"/>
        <w:jc w:val="center"/>
        <w:rPr>
          <w:b/>
          <w:bCs/>
          <w:szCs w:val="24"/>
          <w:rtl/>
        </w:rPr>
      </w:pPr>
      <w:r w:rsidRPr="00B27CE0">
        <w:rPr>
          <w:rFonts w:hint="cs"/>
          <w:szCs w:val="24"/>
          <w:rtl/>
        </w:rPr>
        <w:t>תאריך: _______________ חתימה וחותמת: _______________</w:t>
      </w:r>
    </w:p>
    <w:p w:rsidR="00EE514A" w:rsidRPr="00B27CE0" w:rsidRDefault="00EE514A" w:rsidP="00EE514A">
      <w:pPr>
        <w:spacing w:line="360" w:lineRule="auto"/>
        <w:jc w:val="both"/>
        <w:rPr>
          <w:rFonts w:ascii="David" w:hAnsi="David"/>
          <w:szCs w:val="24"/>
          <w:rtl/>
        </w:rPr>
      </w:pPr>
    </w:p>
    <w:p w:rsidR="004B148B" w:rsidRPr="00B27CE0" w:rsidRDefault="00FF0E78">
      <w:pPr>
        <w:bidi w:val="0"/>
        <w:rPr>
          <w:rFonts w:ascii="David" w:hAnsi="David"/>
          <w:b/>
          <w:bCs/>
          <w:szCs w:val="24"/>
        </w:rPr>
      </w:pPr>
      <w:r w:rsidRPr="00B27CE0">
        <w:rPr>
          <w:rFonts w:ascii="David" w:hAnsi="David"/>
          <w:szCs w:val="24"/>
          <w:rtl/>
        </w:rPr>
        <w:br w:type="page"/>
      </w:r>
    </w:p>
    <w:p w:rsidR="00717A95" w:rsidRPr="00B27CE0" w:rsidRDefault="00FF0E78" w:rsidP="001D513E">
      <w:pPr>
        <w:pStyle w:val="14"/>
        <w:spacing w:line="360" w:lineRule="auto"/>
        <w:jc w:val="left"/>
        <w:rPr>
          <w:rFonts w:ascii="David" w:hAnsi="David"/>
          <w:sz w:val="24"/>
          <w:szCs w:val="24"/>
          <w:rtl/>
        </w:rPr>
      </w:pPr>
      <w:bookmarkStart w:id="161" w:name="_Toc86748071"/>
      <w:bookmarkStart w:id="162" w:name="_Ref86911007"/>
      <w:bookmarkStart w:id="163" w:name="_Ref86919679"/>
      <w:bookmarkStart w:id="164" w:name="_Ref86919719"/>
      <w:bookmarkStart w:id="165" w:name="_Ref86919931"/>
      <w:r w:rsidRPr="00B27CE0">
        <w:rPr>
          <w:rFonts w:ascii="David" w:hAnsi="David"/>
          <w:sz w:val="24"/>
          <w:szCs w:val="24"/>
          <w:rtl/>
        </w:rPr>
        <w:t xml:space="preserve">נספח </w:t>
      </w:r>
      <w:r w:rsidR="006C42D9">
        <w:rPr>
          <w:rFonts w:ascii="David" w:hAnsi="David" w:hint="cs"/>
          <w:sz w:val="24"/>
          <w:szCs w:val="24"/>
          <w:rtl/>
        </w:rPr>
        <w:t>ב</w:t>
      </w:r>
      <w:r w:rsidR="006C42D9" w:rsidRPr="00B27CE0">
        <w:rPr>
          <w:rFonts w:ascii="David" w:hAnsi="David"/>
          <w:sz w:val="24"/>
          <w:szCs w:val="24"/>
          <w:rtl/>
        </w:rPr>
        <w:t xml:space="preserve">'1 </w:t>
      </w:r>
      <w:r w:rsidRPr="00B27CE0">
        <w:rPr>
          <w:rFonts w:ascii="David" w:hAnsi="David"/>
          <w:b w:val="0"/>
          <w:bCs w:val="0"/>
          <w:sz w:val="24"/>
          <w:szCs w:val="24"/>
          <w:rtl/>
        </w:rPr>
        <w:t>להסכם הצהרה לשמירת סודיות</w:t>
      </w:r>
      <w:bookmarkEnd w:id="161"/>
      <w:bookmarkEnd w:id="162"/>
      <w:bookmarkEnd w:id="163"/>
      <w:bookmarkEnd w:id="164"/>
      <w:bookmarkEnd w:id="165"/>
      <w:r w:rsidR="00EE514A" w:rsidRPr="00B27CE0">
        <w:rPr>
          <w:rFonts w:ascii="David" w:hAnsi="David"/>
          <w:sz w:val="24"/>
          <w:szCs w:val="24"/>
          <w:rtl/>
        </w:rPr>
        <w:t xml:space="preserve"> </w:t>
      </w:r>
    </w:p>
    <w:p w:rsidR="00DC0D86" w:rsidRPr="00B27CE0" w:rsidRDefault="00DC0D86" w:rsidP="00DC0D86">
      <w:pPr>
        <w:rPr>
          <w:szCs w:val="24"/>
          <w:rtl/>
        </w:rPr>
      </w:pPr>
    </w:p>
    <w:p w:rsidR="00717A95" w:rsidRPr="00B27CE0" w:rsidRDefault="00FF0E78" w:rsidP="00717A95">
      <w:pPr>
        <w:jc w:val="center"/>
        <w:rPr>
          <w:rFonts w:ascii="David" w:hAnsi="David"/>
          <w:bCs/>
          <w:szCs w:val="24"/>
          <w:u w:val="single"/>
          <w:lang w:eastAsia="en-US"/>
        </w:rPr>
      </w:pPr>
      <w:r w:rsidRPr="00B27CE0">
        <w:rPr>
          <w:rFonts w:ascii="David" w:hAnsi="David"/>
          <w:bCs/>
          <w:i/>
          <w:szCs w:val="24"/>
          <w:u w:val="single"/>
          <w:rtl/>
        </w:rPr>
        <w:t>הצהרה לשמירה על סודיות</w:t>
      </w:r>
    </w:p>
    <w:p w:rsidR="00717A95" w:rsidRPr="00B27CE0" w:rsidRDefault="00717A95" w:rsidP="00717A95">
      <w:pPr>
        <w:jc w:val="center"/>
        <w:rPr>
          <w:rFonts w:ascii="David" w:hAnsi="David"/>
          <w:b/>
          <w:bCs/>
          <w:szCs w:val="24"/>
          <w:u w:val="single"/>
        </w:rPr>
      </w:pPr>
    </w:p>
    <w:p w:rsidR="00FC6CE8" w:rsidRPr="00B27CE0" w:rsidRDefault="00FF0E78" w:rsidP="00FC6CE8">
      <w:pPr>
        <w:jc w:val="center"/>
        <w:rPr>
          <w:rFonts w:ascii="David" w:hAnsi="David"/>
          <w:szCs w:val="24"/>
          <w:rtl/>
        </w:rPr>
      </w:pPr>
      <w:r w:rsidRPr="00B27CE0">
        <w:rPr>
          <w:rFonts w:ascii="David" w:hAnsi="David"/>
          <w:szCs w:val="24"/>
          <w:rtl/>
        </w:rPr>
        <w:t>שנערכה ונחתמה ב______ ביום ____ בחודש _____ שנת_______</w:t>
      </w:r>
    </w:p>
    <w:p w:rsidR="00FC6CE8" w:rsidRPr="00B27CE0" w:rsidRDefault="00FC6CE8" w:rsidP="00FC6CE8">
      <w:pPr>
        <w:jc w:val="both"/>
        <w:rPr>
          <w:rFonts w:ascii="David" w:hAnsi="David"/>
          <w:szCs w:val="24"/>
          <w:rtl/>
        </w:rPr>
      </w:pPr>
    </w:p>
    <w:p w:rsidR="00FC6CE8" w:rsidRPr="00B27CE0" w:rsidRDefault="00FF0E78" w:rsidP="00FC6CE8">
      <w:pPr>
        <w:spacing w:line="360" w:lineRule="auto"/>
        <w:jc w:val="both"/>
        <w:rPr>
          <w:rFonts w:ascii="David" w:hAnsi="David"/>
          <w:szCs w:val="24"/>
          <w:rtl/>
        </w:rPr>
      </w:pPr>
      <w:r w:rsidRPr="00B27CE0">
        <w:rPr>
          <w:rFonts w:ascii="David" w:hAnsi="David"/>
          <w:szCs w:val="24"/>
          <w:rtl/>
        </w:rPr>
        <w:t>על ידי _______________________</w:t>
      </w:r>
    </w:p>
    <w:p w:rsidR="00FC6CE8" w:rsidRPr="00B27CE0" w:rsidRDefault="00FF0E78" w:rsidP="00FC6CE8">
      <w:pPr>
        <w:spacing w:line="360" w:lineRule="auto"/>
        <w:jc w:val="both"/>
        <w:rPr>
          <w:rFonts w:ascii="David" w:hAnsi="David"/>
          <w:szCs w:val="24"/>
          <w:rtl/>
        </w:rPr>
      </w:pPr>
      <w:r w:rsidRPr="00B27CE0">
        <w:rPr>
          <w:rFonts w:ascii="David" w:hAnsi="David"/>
          <w:szCs w:val="24"/>
          <w:rtl/>
        </w:rPr>
        <w:t>ת.ז. _________________________</w:t>
      </w:r>
    </w:p>
    <w:p w:rsidR="00FC6CE8" w:rsidRPr="00B27CE0" w:rsidRDefault="00FF0E78" w:rsidP="00FC6CE8">
      <w:pPr>
        <w:spacing w:line="360" w:lineRule="auto"/>
        <w:jc w:val="both"/>
        <w:rPr>
          <w:rFonts w:ascii="David" w:hAnsi="David"/>
          <w:szCs w:val="24"/>
          <w:rtl/>
        </w:rPr>
      </w:pPr>
      <w:r w:rsidRPr="00B27CE0">
        <w:rPr>
          <w:rFonts w:ascii="David" w:hAnsi="David"/>
          <w:szCs w:val="24"/>
          <w:rtl/>
        </w:rPr>
        <w:t>מכתובת ______________________</w:t>
      </w:r>
    </w:p>
    <w:p w:rsidR="00FC6CE8" w:rsidRPr="00B27CE0" w:rsidRDefault="00FC6CE8" w:rsidP="00FC6CE8">
      <w:pPr>
        <w:jc w:val="both"/>
        <w:rPr>
          <w:rFonts w:ascii="David" w:hAnsi="David"/>
          <w:szCs w:val="24"/>
          <w:rtl/>
        </w:rPr>
      </w:pPr>
    </w:p>
    <w:p w:rsidR="00794466" w:rsidRDefault="00794466" w:rsidP="00794466">
      <w:pPr>
        <w:spacing w:line="360" w:lineRule="auto"/>
        <w:jc w:val="both"/>
        <w:rPr>
          <w:sz w:val="20"/>
          <w:szCs w:val="24"/>
          <w:lang w:eastAsia="en-US"/>
        </w:rPr>
      </w:pPr>
    </w:p>
    <w:p w:rsidR="00794466" w:rsidRDefault="00FF0E78" w:rsidP="00794466">
      <w:pPr>
        <w:spacing w:line="360" w:lineRule="auto"/>
        <w:ind w:left="935" w:right="-142" w:hanging="935"/>
        <w:rPr>
          <w:szCs w:val="24"/>
          <w:rtl/>
        </w:rPr>
      </w:pPr>
      <w:r>
        <w:rPr>
          <w:szCs w:val="24"/>
          <w:rtl/>
        </w:rPr>
        <w:t xml:space="preserve"> </w:t>
      </w:r>
      <w:r w:rsidRPr="00F146B1">
        <w:rPr>
          <w:b/>
          <w:bCs/>
          <w:szCs w:val="24"/>
          <w:rtl/>
        </w:rPr>
        <w:t>הואיל</w:t>
      </w:r>
      <w:r>
        <w:rPr>
          <w:szCs w:val="24"/>
          <w:rtl/>
        </w:rPr>
        <w:t xml:space="preserve">     ולפי ההזמנה למתן שירותים משפטיים מטעם משרד המשפטים (להלן : "המזמין"), לבין המציע__________, עשוי  להחתם הסכם למתן שירותים משפטיים (להלן:"ההסכם");</w:t>
      </w:r>
    </w:p>
    <w:p w:rsidR="00794466" w:rsidRDefault="00FF0E78" w:rsidP="00794466">
      <w:pPr>
        <w:tabs>
          <w:tab w:val="left" w:pos="935"/>
        </w:tabs>
        <w:spacing w:line="360" w:lineRule="auto"/>
        <w:ind w:left="935" w:hanging="935"/>
        <w:jc w:val="both"/>
        <w:rPr>
          <w:szCs w:val="24"/>
          <w:rtl/>
        </w:rPr>
      </w:pPr>
      <w:r w:rsidRPr="00F146B1">
        <w:rPr>
          <w:b/>
          <w:bCs/>
          <w:szCs w:val="24"/>
          <w:rtl/>
        </w:rPr>
        <w:t>והואיל</w:t>
      </w:r>
      <w:r>
        <w:rPr>
          <w:szCs w:val="24"/>
          <w:rtl/>
        </w:rPr>
        <w:t xml:space="preserve">    ולפי ההסכם שעשוי להחתם בין המזמין לבין המציע אדרש ליתן שירותים משפטיים למזמין, הכל כאמור בהסכם. [להלן "מתן השירותים"];</w:t>
      </w:r>
    </w:p>
    <w:p w:rsidR="00794466" w:rsidRDefault="00FF0E78" w:rsidP="00794466">
      <w:pPr>
        <w:tabs>
          <w:tab w:val="left" w:pos="935"/>
        </w:tabs>
        <w:spacing w:line="360" w:lineRule="auto"/>
        <w:ind w:left="935" w:hanging="935"/>
        <w:jc w:val="both"/>
        <w:rPr>
          <w:szCs w:val="24"/>
          <w:rtl/>
        </w:rPr>
      </w:pPr>
      <w:r w:rsidRPr="00F146B1">
        <w:rPr>
          <w:b/>
          <w:bCs/>
          <w:szCs w:val="24"/>
          <w:rtl/>
        </w:rPr>
        <w:t>והואיל</w:t>
      </w:r>
      <w:r>
        <w:rPr>
          <w:szCs w:val="24"/>
          <w:rtl/>
        </w:rPr>
        <w:t xml:space="preserve">    וככל שהמזמין יתקשר עם המציע בהסכם, הוא יעשה זאת בתנאי שהמציע ו/או הבאים מטעמו ישמרו על סודיות כל המידע כהגדרתו להלן, וכן על סמך התחייבות המציע ו/או הבאים מטעמו לעשות את כל הדרוש לשמירת סודיות המידע (כהגדרתו להלן);</w:t>
      </w:r>
    </w:p>
    <w:p w:rsidR="00794466" w:rsidRDefault="00FF0E78" w:rsidP="00794466">
      <w:pPr>
        <w:tabs>
          <w:tab w:val="left" w:pos="935"/>
        </w:tabs>
        <w:spacing w:line="360" w:lineRule="auto"/>
        <w:ind w:left="935" w:hanging="935"/>
        <w:jc w:val="both"/>
        <w:rPr>
          <w:szCs w:val="24"/>
          <w:rtl/>
        </w:rPr>
      </w:pPr>
      <w:r w:rsidRPr="00F146B1">
        <w:rPr>
          <w:b/>
          <w:bCs/>
          <w:szCs w:val="24"/>
          <w:rtl/>
        </w:rPr>
        <w:t>והואיל</w:t>
      </w:r>
      <w:r>
        <w:rPr>
          <w:szCs w:val="24"/>
          <w:rtl/>
        </w:rPr>
        <w:t xml:space="preserve">      וידוע  לי כי במהלך עיסוקי במתן השירותים על פי ההסכם  ו/או עקב ו/או בקשר אליו יתכן כי אעסוק ו/או אקבל לחזקתי ו/או יבוא לידיעתי מידע או ידע מסוגים שונים, לרבות, תכתובת, חוות דעת, חומר תוכנית, מסמך, רישום, שרטוט, סוד מסחרי/עיסקי או ידיעה כהגדרתה בסעיף 91 לחוק העונשין , תשל"ז- 1977. שאינו מצוי בידיעת כלל הציבור, בין בעל פה ובין בכתב או בכל אמצעי אחר האוצר מידע, בין ישיר ובין עקיף, השייך למזמין או למשרד הממשלתי הנוגע בדבר ו/או נודע למציע ו/או לפעילויותיו בכל צורה ואופן, לרבות אך מבלי לגרוע מכלליות האמור, נתונים, מסמכים ודו"חות (להלן-"המידע");</w:t>
      </w:r>
    </w:p>
    <w:p w:rsidR="00794466" w:rsidRDefault="00FF0E78" w:rsidP="00794466">
      <w:pPr>
        <w:tabs>
          <w:tab w:val="left" w:pos="935"/>
        </w:tabs>
        <w:spacing w:line="360" w:lineRule="auto"/>
        <w:ind w:left="935" w:hanging="935"/>
        <w:jc w:val="both"/>
        <w:rPr>
          <w:szCs w:val="24"/>
          <w:rtl/>
        </w:rPr>
      </w:pPr>
      <w:r w:rsidRPr="00F146B1">
        <w:rPr>
          <w:b/>
          <w:bCs/>
          <w:szCs w:val="24"/>
          <w:rtl/>
        </w:rPr>
        <w:t>והואיל</w:t>
      </w:r>
      <w:r>
        <w:rPr>
          <w:szCs w:val="24"/>
          <w:rtl/>
        </w:rPr>
        <w:t xml:space="preserve">     וידוע לי כי גילוי המידע או אי שמירה בסוד או מסירת המידע בכל צורה שהיא, לכל אדם או גוף, מלבד המזמין או המשרד הממשלתי הנוגע בדבר מתן השירותים, ללא קבלת אישור המזמין או מי מטעמו, המוסמך מראש ובכתב ליתן אישור כאמור, עלול לגרום למזמין ו/או לצדדים נזק והוא עלול להוות עבירה פלילית;</w:t>
      </w:r>
    </w:p>
    <w:p w:rsidR="00794466" w:rsidRDefault="00794466" w:rsidP="00794466">
      <w:pPr>
        <w:spacing w:line="480" w:lineRule="auto"/>
        <w:jc w:val="both"/>
        <w:rPr>
          <w:szCs w:val="24"/>
          <w:rtl/>
        </w:rPr>
      </w:pPr>
    </w:p>
    <w:p w:rsidR="00794466" w:rsidRDefault="00FF0E78" w:rsidP="00794466">
      <w:pPr>
        <w:spacing w:line="480" w:lineRule="auto"/>
        <w:jc w:val="both"/>
        <w:rPr>
          <w:szCs w:val="24"/>
          <w:rtl/>
        </w:rPr>
      </w:pPr>
      <w:r>
        <w:rPr>
          <w:szCs w:val="24"/>
          <w:rtl/>
        </w:rPr>
        <w:t>אי לזאת אני הח"מ מתחייב כלפי המזמין כדלקמן:</w:t>
      </w:r>
    </w:p>
    <w:p w:rsidR="00794466" w:rsidRDefault="00794466" w:rsidP="00794466">
      <w:pPr>
        <w:spacing w:line="480" w:lineRule="auto"/>
        <w:jc w:val="both"/>
        <w:rPr>
          <w:szCs w:val="24"/>
          <w:rtl/>
        </w:rPr>
      </w:pPr>
    </w:p>
    <w:p w:rsidR="00794466" w:rsidRPr="00F146B1" w:rsidRDefault="00FF0E78" w:rsidP="006C011E">
      <w:pPr>
        <w:pStyle w:val="aff5"/>
        <w:numPr>
          <w:ilvl w:val="0"/>
          <w:numId w:val="73"/>
        </w:numPr>
        <w:spacing w:line="360" w:lineRule="auto"/>
        <w:jc w:val="both"/>
        <w:rPr>
          <w:szCs w:val="24"/>
          <w:rtl/>
        </w:rPr>
      </w:pPr>
      <w:r>
        <w:rPr>
          <w:szCs w:val="24"/>
          <w:rtl/>
        </w:rPr>
        <w:t xml:space="preserve">לשמור על סודיות גמורה ומוחלטת של המידע ו/או כל הקשור והנובע ממתן השירותים או  </w:t>
      </w:r>
      <w:r w:rsidRPr="00F146B1">
        <w:rPr>
          <w:szCs w:val="24"/>
          <w:rtl/>
        </w:rPr>
        <w:t>ביצועם.</w:t>
      </w:r>
    </w:p>
    <w:p w:rsidR="00794466" w:rsidRPr="00F146B1" w:rsidRDefault="00FF0E78" w:rsidP="006C011E">
      <w:pPr>
        <w:pStyle w:val="aff5"/>
        <w:numPr>
          <w:ilvl w:val="0"/>
          <w:numId w:val="73"/>
        </w:numPr>
        <w:spacing w:line="360" w:lineRule="auto"/>
        <w:jc w:val="both"/>
        <w:rPr>
          <w:szCs w:val="24"/>
          <w:rtl/>
        </w:rPr>
      </w:pPr>
      <w:r>
        <w:rPr>
          <w:szCs w:val="24"/>
          <w:rtl/>
        </w:rPr>
        <w:t>להשתמש במידע אך ורק למטרות שלשמם נמסר או הובא לידיעתי במסגרת מתן השירותים;</w:t>
      </w:r>
      <w:r>
        <w:rPr>
          <w:rFonts w:hint="cs"/>
          <w:szCs w:val="24"/>
          <w:rtl/>
        </w:rPr>
        <w:t xml:space="preserve"> </w:t>
      </w:r>
      <w:r w:rsidRPr="00F146B1">
        <w:rPr>
          <w:szCs w:val="24"/>
          <w:rtl/>
        </w:rPr>
        <w:t xml:space="preserve">לא להשתמש במידע או לנצלו לפרנסתי או לכל שימוש עצמי אחר שלא בהתאם לאמור לעיל, וכן לא לגרום ולא לאפשר לאחרים לנצל, בכל דרך או אופן שהם, את המידע.  </w:t>
      </w:r>
    </w:p>
    <w:p w:rsidR="00794466" w:rsidRPr="00F146B1" w:rsidRDefault="00FF0E78" w:rsidP="006C011E">
      <w:pPr>
        <w:pStyle w:val="aff5"/>
        <w:numPr>
          <w:ilvl w:val="0"/>
          <w:numId w:val="73"/>
        </w:numPr>
        <w:spacing w:line="360" w:lineRule="auto"/>
        <w:jc w:val="both"/>
        <w:rPr>
          <w:szCs w:val="24"/>
          <w:rtl/>
        </w:rPr>
      </w:pPr>
      <w:r>
        <w:rPr>
          <w:szCs w:val="24"/>
          <w:rtl/>
        </w:rPr>
        <w:t xml:space="preserve">ומבלי לפגוע בכלליות האמור בסעיף 1 לעיל, הנני מתחייב כי במשך תקופת מתן השירותים  או </w:t>
      </w:r>
      <w:r w:rsidRPr="00F146B1">
        <w:rPr>
          <w:szCs w:val="24"/>
          <w:rtl/>
        </w:rPr>
        <w:t>לאחר מכן, ללא הגבלת זמן, לא אגלה, לא אביא לידיעת, לא אמסור, לא אעביר, לכל אדם או גוף, וכן לא אפרסם ולא אוציא מחזקתי את המידע ו/או כל חומר כתוב אחר ו/או כל חפץ או דבר, בין ישיר ובין עקיף, לצד כלשהו.</w:t>
      </w:r>
    </w:p>
    <w:p w:rsidR="00794466" w:rsidRDefault="00FF0E78" w:rsidP="006C011E">
      <w:pPr>
        <w:pStyle w:val="aff5"/>
        <w:numPr>
          <w:ilvl w:val="0"/>
          <w:numId w:val="73"/>
        </w:numPr>
        <w:spacing w:line="360" w:lineRule="auto"/>
        <w:jc w:val="both"/>
        <w:rPr>
          <w:szCs w:val="24"/>
          <w:rtl/>
        </w:rPr>
      </w:pPr>
      <w:r>
        <w:rPr>
          <w:szCs w:val="24"/>
          <w:rtl/>
        </w:rPr>
        <w:t xml:space="preserve">לא לגלות, להראות או למסור, בכל עת, בין במשך תקופת תקפו של ההסכם, ובין לאחר מכן, לשום אדם או גוף, שום סודות מסחריים, ו/או אחרים של ממשלת ישראל ו/או של המזמין, ושום מידע הנוגע לממשלה ו/או למזמין ו/או לצד ג', לרבות מידע הקשור במערכות מחשוב </w:t>
      </w:r>
    </w:p>
    <w:p w:rsidR="00794466" w:rsidRDefault="00FF0E78" w:rsidP="00F146B1">
      <w:pPr>
        <w:pStyle w:val="aff5"/>
        <w:spacing w:line="360" w:lineRule="auto"/>
        <w:ind w:left="360"/>
        <w:jc w:val="both"/>
        <w:rPr>
          <w:szCs w:val="24"/>
          <w:rtl/>
        </w:rPr>
      </w:pPr>
      <w:r>
        <w:rPr>
          <w:szCs w:val="24"/>
          <w:rtl/>
        </w:rPr>
        <w:t>של המזמין ו/או מידע האצור במערכת האמורה, וכן מידע הנוגע לתהליכי העבודה אצל המזמין ואשר הגיע לידי אגב השתתפות בתהליך ההזמנה ו/או ביצועו של ההסכם או כתוצאה</w:t>
      </w:r>
      <w:r>
        <w:rPr>
          <w:rFonts w:hint="cs"/>
          <w:szCs w:val="24"/>
          <w:rtl/>
        </w:rPr>
        <w:t xml:space="preserve"> </w:t>
      </w:r>
      <w:r>
        <w:rPr>
          <w:szCs w:val="24"/>
          <w:rtl/>
        </w:rPr>
        <w:t xml:space="preserve">מהם. </w:t>
      </w:r>
    </w:p>
    <w:p w:rsidR="00794466" w:rsidRPr="00F146B1" w:rsidRDefault="00FF0E78" w:rsidP="006C011E">
      <w:pPr>
        <w:pStyle w:val="aff5"/>
        <w:numPr>
          <w:ilvl w:val="0"/>
          <w:numId w:val="73"/>
        </w:numPr>
        <w:spacing w:line="360" w:lineRule="auto"/>
        <w:jc w:val="both"/>
        <w:rPr>
          <w:szCs w:val="24"/>
          <w:rtl/>
        </w:rPr>
      </w:pPr>
      <w:r>
        <w:rPr>
          <w:szCs w:val="24"/>
          <w:rtl/>
        </w:rPr>
        <w:t xml:space="preserve">לנקוט אמצעי זהירות קפדניים ולעשות את כל הדרוש מבחינה בטיחותית, ביטחונית, נוהלית </w:t>
      </w:r>
      <w:r w:rsidRPr="00F146B1">
        <w:rPr>
          <w:szCs w:val="24"/>
          <w:rtl/>
        </w:rPr>
        <w:t xml:space="preserve">או אחרת, כדי לקיים את התחייבויותיו על פי התחייבות זו. </w:t>
      </w:r>
    </w:p>
    <w:p w:rsidR="00794466" w:rsidRPr="00F146B1" w:rsidRDefault="00FF0E78" w:rsidP="006C011E">
      <w:pPr>
        <w:pStyle w:val="aff5"/>
        <w:numPr>
          <w:ilvl w:val="0"/>
          <w:numId w:val="73"/>
        </w:numPr>
        <w:spacing w:line="360" w:lineRule="auto"/>
        <w:jc w:val="both"/>
        <w:rPr>
          <w:szCs w:val="24"/>
          <w:rtl/>
        </w:rPr>
      </w:pPr>
      <w:r>
        <w:rPr>
          <w:szCs w:val="24"/>
          <w:rtl/>
        </w:rPr>
        <w:t xml:space="preserve">להביא לידיעת עובדי ו/או מי מטעמי חובה זו של שמירת סודיות ואת העונש על אי מילוי </w:t>
      </w:r>
      <w:r w:rsidRPr="00F146B1">
        <w:rPr>
          <w:rFonts w:hint="eastAsia"/>
          <w:szCs w:val="24"/>
          <w:rtl/>
        </w:rPr>
        <w:t>ה</w:t>
      </w:r>
      <w:r w:rsidRPr="00F146B1">
        <w:rPr>
          <w:szCs w:val="24"/>
          <w:rtl/>
        </w:rPr>
        <w:t xml:space="preserve">חובה. </w:t>
      </w:r>
    </w:p>
    <w:p w:rsidR="00794466" w:rsidRDefault="00FF0E78" w:rsidP="006C011E">
      <w:pPr>
        <w:pStyle w:val="aff5"/>
        <w:numPr>
          <w:ilvl w:val="0"/>
          <w:numId w:val="73"/>
        </w:numPr>
        <w:spacing w:line="360" w:lineRule="auto"/>
        <w:jc w:val="both"/>
        <w:rPr>
          <w:szCs w:val="24"/>
          <w:rtl/>
        </w:rPr>
      </w:pPr>
      <w:r>
        <w:rPr>
          <w:szCs w:val="24"/>
          <w:rtl/>
        </w:rPr>
        <w:t xml:space="preserve">להיות אחראי כלפי המזמין על פי כל דין לכל נזק או פגיעה או הוצאה או תוצאה מכל סוג, </w:t>
      </w:r>
      <w:r w:rsidRPr="00F146B1">
        <w:rPr>
          <w:szCs w:val="24"/>
          <w:rtl/>
        </w:rPr>
        <w:t>אשר יגרמו למזמין, ו/או לצד שלישי כלשהו, כתוצאה מהפרת התחייבותי זו, וזאת בין אם</w:t>
      </w:r>
      <w:r>
        <w:rPr>
          <w:rFonts w:hint="cs"/>
          <w:szCs w:val="24"/>
          <w:rtl/>
        </w:rPr>
        <w:t xml:space="preserve"> </w:t>
      </w:r>
      <w:r>
        <w:rPr>
          <w:szCs w:val="24"/>
          <w:rtl/>
        </w:rPr>
        <w:t>אהיה אחראי לבדי בגין כל האמור ובין אם אהיה אחראי ביחד עם אחרים.</w:t>
      </w:r>
    </w:p>
    <w:p w:rsidR="00794466" w:rsidRPr="00F146B1" w:rsidRDefault="00FF0E78" w:rsidP="006C011E">
      <w:pPr>
        <w:pStyle w:val="aff5"/>
        <w:numPr>
          <w:ilvl w:val="0"/>
          <w:numId w:val="73"/>
        </w:numPr>
        <w:spacing w:line="360" w:lineRule="auto"/>
        <w:jc w:val="both"/>
        <w:rPr>
          <w:szCs w:val="24"/>
          <w:rtl/>
        </w:rPr>
      </w:pPr>
      <w:r>
        <w:rPr>
          <w:szCs w:val="24"/>
          <w:rtl/>
        </w:rPr>
        <w:t xml:space="preserve">להחזיר לידי המזמין ולחזקתו, מיד כשאתבקש לכך, כל חומר כתוב או אחר או חפץ שקיבלתי  </w:t>
      </w:r>
      <w:r w:rsidRPr="00F146B1">
        <w:rPr>
          <w:szCs w:val="24"/>
          <w:rtl/>
        </w:rPr>
        <w:t>מן המזמין או השייך למזמין או למשרד הממשלתי הנוגע בדבר, שהגיע לחזקתי או לידי עקב מתן השירותים, או שקיבלתי  מכל אדם או גוף עקב מתן השירותים, או חומר שהכנתי עבור</w:t>
      </w:r>
      <w:r>
        <w:rPr>
          <w:rFonts w:hint="cs"/>
          <w:szCs w:val="24"/>
          <w:rtl/>
        </w:rPr>
        <w:t xml:space="preserve"> </w:t>
      </w:r>
      <w:r w:rsidRPr="00F146B1">
        <w:rPr>
          <w:szCs w:val="24"/>
          <w:rtl/>
        </w:rPr>
        <w:t>המזמין. כמו כן, הנני מתחייב לא לצלם, לצטט, להקליט, להעתיק או לשמור אצלי עותק</w:t>
      </w:r>
      <w:r>
        <w:rPr>
          <w:rFonts w:hint="cs"/>
          <w:szCs w:val="24"/>
          <w:rtl/>
        </w:rPr>
        <w:t xml:space="preserve"> </w:t>
      </w:r>
      <w:r w:rsidRPr="00F146B1">
        <w:rPr>
          <w:szCs w:val="24"/>
          <w:rtl/>
        </w:rPr>
        <w:t>כלשהו, לרבות מסמך או חלק ממנו, או כל נתון או רשומה של חומר כאמור או של המידע.</w:t>
      </w:r>
    </w:p>
    <w:p w:rsidR="00794466" w:rsidRPr="00F146B1" w:rsidRDefault="00FF0E78" w:rsidP="006C011E">
      <w:pPr>
        <w:pStyle w:val="aff5"/>
        <w:numPr>
          <w:ilvl w:val="0"/>
          <w:numId w:val="73"/>
        </w:numPr>
        <w:spacing w:line="360" w:lineRule="auto"/>
        <w:jc w:val="both"/>
        <w:rPr>
          <w:szCs w:val="24"/>
          <w:rtl/>
        </w:rPr>
      </w:pPr>
      <w:r>
        <w:rPr>
          <w:szCs w:val="24"/>
          <w:rtl/>
        </w:rPr>
        <w:t xml:space="preserve">להימנע מלהשתמש במידע, לרבות כל מידע שהגיע לידי בעקבות קשריי עם המזמין או עם המשרד הממשלתי הנוגע בדבר, לרבות במסגרת ביצוע ייצוג משפטי לטובת עצמי או לטובת  </w:t>
      </w:r>
      <w:r w:rsidRPr="00F146B1">
        <w:rPr>
          <w:szCs w:val="24"/>
          <w:rtl/>
        </w:rPr>
        <w:t xml:space="preserve">צד ג', וכן לכל מטרה שהיא זולת לצורך ביצועו של ההסכם. </w:t>
      </w:r>
    </w:p>
    <w:p w:rsidR="00794466" w:rsidRPr="00F146B1" w:rsidRDefault="00FF0E78" w:rsidP="006C011E">
      <w:pPr>
        <w:pStyle w:val="aff5"/>
        <w:numPr>
          <w:ilvl w:val="0"/>
          <w:numId w:val="73"/>
        </w:numPr>
        <w:spacing w:line="360" w:lineRule="auto"/>
        <w:jc w:val="both"/>
        <w:rPr>
          <w:szCs w:val="24"/>
          <w:rtl/>
        </w:rPr>
      </w:pPr>
      <w:r>
        <w:rPr>
          <w:szCs w:val="24"/>
          <w:rtl/>
        </w:rPr>
        <w:t xml:space="preserve">בכל מקרה שאגלה מידע כאמור השייך למזמין ו/או הנמצא ברשותו ו/או הקשור לפעילותו </w:t>
      </w:r>
      <w:r w:rsidRPr="00F146B1">
        <w:rPr>
          <w:szCs w:val="24"/>
          <w:rtl/>
        </w:rPr>
        <w:t>של המזמין או המשרד הממשלתי הנוגע בדבר, תהיה למזמין זכות תביעה נפרדת ועצמאית כלפי בגין הפרת החובות שלעיל.</w:t>
      </w:r>
    </w:p>
    <w:p w:rsidR="00794466" w:rsidRDefault="00FF0E78" w:rsidP="006C011E">
      <w:pPr>
        <w:pStyle w:val="aff5"/>
        <w:numPr>
          <w:ilvl w:val="0"/>
          <w:numId w:val="73"/>
        </w:numPr>
        <w:spacing w:line="360" w:lineRule="auto"/>
        <w:jc w:val="both"/>
        <w:rPr>
          <w:szCs w:val="24"/>
          <w:rtl/>
        </w:rPr>
      </w:pPr>
      <w:r>
        <w:rPr>
          <w:szCs w:val="24"/>
          <w:rtl/>
        </w:rPr>
        <w:t xml:space="preserve">הנני מצהיר כי ידוע לי ששימוש במידע שיגיע לידי במהלך מתן השירותים, ומסירתו לאחר, מהווים עבירה על פי חוק העונשין התשל"ז-1977 וחוק הגנת הפרטיות התשמ"א-1981. </w:t>
      </w:r>
    </w:p>
    <w:p w:rsidR="00794466" w:rsidRDefault="00FF0E78" w:rsidP="006C011E">
      <w:pPr>
        <w:pStyle w:val="aff5"/>
        <w:numPr>
          <w:ilvl w:val="0"/>
          <w:numId w:val="73"/>
        </w:numPr>
        <w:spacing w:line="360" w:lineRule="auto"/>
        <w:jc w:val="both"/>
        <w:rPr>
          <w:szCs w:val="24"/>
          <w:rtl/>
        </w:rPr>
      </w:pPr>
      <w:r>
        <w:rPr>
          <w:szCs w:val="24"/>
          <w:rtl/>
        </w:rPr>
        <w:t xml:space="preserve">הנני מצהיר כי אהיה אחראי במקרה של הפרת הוראות נספח זה על ידי מי ממנהלי, עובדי, </w:t>
      </w:r>
      <w:r w:rsidRPr="00F146B1">
        <w:rPr>
          <w:szCs w:val="24"/>
          <w:rtl/>
        </w:rPr>
        <w:t>וכל הפועלים בשמי ומטעמי בקשר להגשת ההצעה להזמנה, חתימתו וביצועו של ההסכם, ובמתן השירותים, וכן במקרה של הפרת נספח זה על ידי כאלה אשר מידע כאמור הגיע</w:t>
      </w:r>
      <w:r>
        <w:rPr>
          <w:rFonts w:hint="cs"/>
          <w:szCs w:val="24"/>
          <w:rtl/>
        </w:rPr>
        <w:t xml:space="preserve"> </w:t>
      </w:r>
      <w:r>
        <w:rPr>
          <w:szCs w:val="24"/>
          <w:rtl/>
        </w:rPr>
        <w:t>לידיהם בעקבות השתתפותי בהליך ההזמנה ו/או בעקבות ביצועו של ההסכם. מבלי לגרוע</w:t>
      </w:r>
      <w:r w:rsidRPr="00F146B1">
        <w:rPr>
          <w:szCs w:val="24"/>
          <w:rtl/>
        </w:rPr>
        <w:t xml:space="preserve">  מן האמור לעיל, כל העובדים ו/או הפועלים מטעמי יקבלו על עצמם את ההתחייבויות הנ"ל </w:t>
      </w:r>
      <w:r>
        <w:rPr>
          <w:szCs w:val="24"/>
          <w:rtl/>
        </w:rPr>
        <w:t xml:space="preserve">וייחתמו על התחייבות בנוסח נספח זה. </w:t>
      </w:r>
    </w:p>
    <w:p w:rsidR="00794466" w:rsidRPr="00F146B1" w:rsidRDefault="00FF0E78" w:rsidP="006C011E">
      <w:pPr>
        <w:pStyle w:val="aff5"/>
        <w:numPr>
          <w:ilvl w:val="0"/>
          <w:numId w:val="73"/>
        </w:numPr>
        <w:spacing w:line="360" w:lineRule="auto"/>
        <w:jc w:val="both"/>
        <w:rPr>
          <w:szCs w:val="24"/>
          <w:rtl/>
        </w:rPr>
      </w:pPr>
      <w:r>
        <w:rPr>
          <w:szCs w:val="24"/>
          <w:rtl/>
        </w:rPr>
        <w:t>ככל שהטופס ממולא על ידי יחידי המציע או מורשה החתימה של המציע - במסגרת מתן</w:t>
      </w:r>
      <w:r>
        <w:rPr>
          <w:rFonts w:hint="cs"/>
          <w:szCs w:val="24"/>
          <w:rtl/>
        </w:rPr>
        <w:t xml:space="preserve"> </w:t>
      </w:r>
      <w:r>
        <w:rPr>
          <w:szCs w:val="24"/>
          <w:rtl/>
        </w:rPr>
        <w:t>השירותים, לא אמסור את המידע אלא לעובדי ו/או לפועלים מטעמי לצורך ביצוע ההסכם,</w:t>
      </w:r>
      <w:r>
        <w:rPr>
          <w:rFonts w:hint="cs"/>
          <w:szCs w:val="24"/>
          <w:rtl/>
        </w:rPr>
        <w:t xml:space="preserve"> </w:t>
      </w:r>
      <w:r w:rsidRPr="00F146B1">
        <w:rPr>
          <w:szCs w:val="24"/>
          <w:rtl/>
        </w:rPr>
        <w:t xml:space="preserve">לשם ביצוע ההסכם, וזאת מבלי לפגוע באמור לעיל בסעיף 12 לנספח זה. </w:t>
      </w:r>
    </w:p>
    <w:p w:rsidR="00794466" w:rsidRDefault="00FF0E78" w:rsidP="006C011E">
      <w:pPr>
        <w:pStyle w:val="aff5"/>
        <w:numPr>
          <w:ilvl w:val="0"/>
          <w:numId w:val="73"/>
        </w:numPr>
        <w:spacing w:line="360" w:lineRule="auto"/>
        <w:jc w:val="both"/>
        <w:rPr>
          <w:szCs w:val="24"/>
          <w:rtl/>
        </w:rPr>
      </w:pPr>
      <w:r>
        <w:rPr>
          <w:szCs w:val="24"/>
          <w:rtl/>
        </w:rPr>
        <w:t xml:space="preserve">התחייבותי זו לא תפורש כיוצרת קשר אישי מכל סוג שהוא ביני לבין המזמין. </w:t>
      </w:r>
    </w:p>
    <w:p w:rsidR="00794466" w:rsidRDefault="00794466" w:rsidP="00794466">
      <w:pPr>
        <w:spacing w:line="360" w:lineRule="auto"/>
        <w:rPr>
          <w:sz w:val="20"/>
          <w:szCs w:val="24"/>
          <w:rtl/>
        </w:rPr>
      </w:pPr>
    </w:p>
    <w:p w:rsidR="00794466" w:rsidRDefault="00FF0E78" w:rsidP="00794466">
      <w:pPr>
        <w:spacing w:line="360" w:lineRule="auto"/>
        <w:rPr>
          <w:szCs w:val="24"/>
          <w:rtl/>
        </w:rPr>
      </w:pPr>
      <w:r>
        <w:rPr>
          <w:szCs w:val="24"/>
          <w:rtl/>
        </w:rPr>
        <w:t>ולראיה באתי על החתום:</w:t>
      </w:r>
    </w:p>
    <w:p w:rsidR="00794466" w:rsidRDefault="00794466" w:rsidP="00794466">
      <w:pPr>
        <w:spacing w:line="360" w:lineRule="auto"/>
        <w:jc w:val="both"/>
        <w:rPr>
          <w:b/>
          <w:bCs/>
          <w:szCs w:val="24"/>
          <w:rtl/>
        </w:rPr>
      </w:pPr>
    </w:p>
    <w:p w:rsidR="00794466" w:rsidRDefault="00FF0E78" w:rsidP="00794466">
      <w:pPr>
        <w:spacing w:line="360" w:lineRule="auto"/>
        <w:jc w:val="both"/>
        <w:rPr>
          <w:b/>
          <w:bCs/>
          <w:szCs w:val="24"/>
          <w:rtl/>
        </w:rPr>
      </w:pPr>
      <w:r>
        <w:rPr>
          <w:rFonts w:hint="cs"/>
          <w:b/>
          <w:bCs/>
          <w:szCs w:val="24"/>
          <w:rtl/>
        </w:rPr>
        <w:t xml:space="preserve">חתימת מורשה החתימה של המציע: </w:t>
      </w:r>
    </w:p>
    <w:p w:rsidR="00794466" w:rsidRDefault="00FF0E78" w:rsidP="00794466">
      <w:pPr>
        <w:spacing w:line="360" w:lineRule="auto"/>
        <w:jc w:val="both"/>
        <w:rPr>
          <w:szCs w:val="24"/>
          <w:rtl/>
        </w:rPr>
      </w:pPr>
      <w:r>
        <w:rPr>
          <w:rFonts w:hint="cs"/>
          <w:szCs w:val="24"/>
          <w:rtl/>
        </w:rPr>
        <w:t xml:space="preserve">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 </w:t>
      </w:r>
    </w:p>
    <w:p w:rsidR="00794466" w:rsidRDefault="00794466" w:rsidP="00794466">
      <w:pPr>
        <w:spacing w:line="360" w:lineRule="auto"/>
        <w:jc w:val="both"/>
        <w:rPr>
          <w:szCs w:val="24"/>
          <w:rtl/>
        </w:rPr>
      </w:pPr>
    </w:p>
    <w:p w:rsidR="00794466" w:rsidRDefault="00FF0E78" w:rsidP="00794466">
      <w:pPr>
        <w:spacing w:line="360" w:lineRule="auto"/>
        <w:jc w:val="both"/>
        <w:rPr>
          <w:szCs w:val="24"/>
          <w:rtl/>
        </w:rPr>
      </w:pPr>
      <w:r>
        <w:rPr>
          <w:rFonts w:hint="cs"/>
          <w:szCs w:val="24"/>
          <w:rtl/>
        </w:rPr>
        <w:t>תאריך:___________________ חתימה:____________________ חותמת____________</w:t>
      </w:r>
    </w:p>
    <w:p w:rsidR="00794466" w:rsidRDefault="00FF0E78" w:rsidP="00794466">
      <w:pPr>
        <w:spacing w:line="360" w:lineRule="auto"/>
        <w:jc w:val="both"/>
        <w:rPr>
          <w:szCs w:val="24"/>
          <w:rtl/>
        </w:rPr>
      </w:pPr>
      <w:r>
        <w:rPr>
          <w:rFonts w:hint="cs"/>
          <w:szCs w:val="24"/>
          <w:rtl/>
        </w:rPr>
        <w:t>חתימה:____________________ חותמת____________</w:t>
      </w:r>
    </w:p>
    <w:p w:rsidR="00794466" w:rsidRDefault="00794466" w:rsidP="00794466">
      <w:pPr>
        <w:spacing w:line="360" w:lineRule="auto"/>
        <w:jc w:val="both"/>
        <w:rPr>
          <w:szCs w:val="24"/>
          <w:u w:val="single"/>
        </w:rPr>
      </w:pPr>
    </w:p>
    <w:p w:rsidR="00794466" w:rsidRDefault="00FF0E78" w:rsidP="00794466">
      <w:pPr>
        <w:spacing w:line="360" w:lineRule="auto"/>
        <w:jc w:val="both"/>
        <w:rPr>
          <w:szCs w:val="24"/>
          <w:rtl/>
        </w:rPr>
      </w:pPr>
      <w:r>
        <w:rPr>
          <w:rFonts w:hint="cs"/>
          <w:szCs w:val="24"/>
          <w:u w:val="single"/>
          <w:rtl/>
        </w:rPr>
        <w:t>אישור חתימה על ידי עו"ד</w:t>
      </w:r>
      <w:r>
        <w:rPr>
          <w:rFonts w:hint="cs"/>
          <w:szCs w:val="24"/>
          <w:rtl/>
        </w:rPr>
        <w:t>:</w:t>
      </w:r>
    </w:p>
    <w:p w:rsidR="00794466" w:rsidRDefault="00FF0E78" w:rsidP="00794466">
      <w:pPr>
        <w:spacing w:line="360" w:lineRule="auto"/>
        <w:jc w:val="both"/>
        <w:rPr>
          <w:szCs w:val="24"/>
          <w:rtl/>
        </w:rPr>
      </w:pPr>
      <w:r>
        <w:rPr>
          <w:rFonts w:hint="cs"/>
          <w:szCs w:val="24"/>
          <w:rtl/>
        </w:rPr>
        <w:t>אני הח"מ________________________ עו"ד_______________ ת.ז. ___________ מאשר בזאת כי עו"ד_____________ ת.ז_____________,</w:t>
      </w:r>
      <w:r w:rsidRPr="0078721E">
        <w:rPr>
          <w:rFonts w:hint="cs"/>
          <w:szCs w:val="24"/>
          <w:rtl/>
        </w:rPr>
        <w:t xml:space="preserve"> </w:t>
      </w:r>
      <w:r>
        <w:rPr>
          <w:rFonts w:hint="cs"/>
          <w:szCs w:val="24"/>
          <w:rtl/>
        </w:rPr>
        <w:t xml:space="preserve">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794466" w:rsidRDefault="00FF0E78" w:rsidP="00794466">
      <w:pPr>
        <w:spacing w:line="360" w:lineRule="auto"/>
        <w:jc w:val="both"/>
        <w:rPr>
          <w:b/>
          <w:bCs/>
          <w:szCs w:val="24"/>
          <w:rtl/>
        </w:rPr>
      </w:pPr>
      <w:r>
        <w:rPr>
          <w:rFonts w:hint="cs"/>
          <w:szCs w:val="24"/>
          <w:rtl/>
        </w:rPr>
        <w:t>תאריך: ____________ חתימה :_____________חותמת________________________</w:t>
      </w:r>
    </w:p>
    <w:p w:rsidR="00794466" w:rsidRDefault="00794466" w:rsidP="00794466">
      <w:pPr>
        <w:spacing w:line="360" w:lineRule="auto"/>
        <w:jc w:val="both"/>
        <w:rPr>
          <w:szCs w:val="24"/>
          <w:rtl/>
        </w:rPr>
      </w:pPr>
    </w:p>
    <w:p w:rsidR="00794466" w:rsidRPr="00D56019" w:rsidRDefault="00FF0E78" w:rsidP="00794466">
      <w:pPr>
        <w:spacing w:line="360" w:lineRule="auto"/>
        <w:ind w:left="-58"/>
        <w:jc w:val="both"/>
        <w:rPr>
          <w:szCs w:val="24"/>
          <w:u w:val="single"/>
          <w:rtl/>
        </w:rPr>
      </w:pPr>
      <w:r w:rsidRPr="00D56019">
        <w:rPr>
          <w:rFonts w:hint="cs"/>
          <w:szCs w:val="24"/>
          <w:u w:val="single"/>
          <w:rtl/>
        </w:rPr>
        <w:t>אימות חתימה על ידי עו"ד</w:t>
      </w:r>
    </w:p>
    <w:p w:rsidR="00794466" w:rsidRPr="00D56019" w:rsidRDefault="00794466" w:rsidP="00794466">
      <w:pPr>
        <w:spacing w:line="360" w:lineRule="auto"/>
        <w:ind w:left="-58" w:firstLine="720"/>
        <w:jc w:val="both"/>
        <w:rPr>
          <w:szCs w:val="24"/>
          <w:rtl/>
        </w:rPr>
      </w:pPr>
    </w:p>
    <w:p w:rsidR="00794466" w:rsidRPr="00D56019" w:rsidRDefault="00FF0E78" w:rsidP="00794466">
      <w:pPr>
        <w:spacing w:line="360" w:lineRule="auto"/>
        <w:ind w:left="-58"/>
        <w:jc w:val="both"/>
        <w:rPr>
          <w:szCs w:val="24"/>
          <w:rtl/>
        </w:rPr>
      </w:pPr>
      <w:r w:rsidRPr="00D56019">
        <w:rPr>
          <w:rFonts w:hint="cs"/>
          <w:szCs w:val="24"/>
          <w:rtl/>
        </w:rPr>
        <w:t>אני הח"מ, עו"ד _______________מאשר בזאת כי ______________ רשום בישראל על פי דין וכי ה"ה ___________________</w:t>
      </w:r>
      <w:r>
        <w:rPr>
          <w:rFonts w:hint="cs"/>
          <w:szCs w:val="24"/>
          <w:rtl/>
        </w:rPr>
        <w:t xml:space="preserve"> ; </w:t>
      </w:r>
      <w:r w:rsidRPr="00D56019">
        <w:rPr>
          <w:rFonts w:hint="cs"/>
          <w:szCs w:val="24"/>
          <w:rtl/>
        </w:rPr>
        <w:t xml:space="preserve"> ___________________</w:t>
      </w:r>
      <w:r>
        <w:rPr>
          <w:rFonts w:hint="cs"/>
          <w:szCs w:val="24"/>
          <w:rtl/>
        </w:rPr>
        <w:t xml:space="preserve"> </w:t>
      </w:r>
      <w:r w:rsidRPr="00D56019">
        <w:rPr>
          <w:rFonts w:hint="cs"/>
          <w:szCs w:val="24"/>
          <w:rtl/>
        </w:rPr>
        <w:t>אשר חתם על תצהיר זה בפני מוסמך לעשות כן בשמו.</w:t>
      </w:r>
    </w:p>
    <w:p w:rsidR="00794466" w:rsidRDefault="00FF0E78" w:rsidP="00794466">
      <w:pPr>
        <w:spacing w:line="360" w:lineRule="auto"/>
        <w:jc w:val="both"/>
        <w:rPr>
          <w:szCs w:val="24"/>
          <w:rtl/>
        </w:rPr>
      </w:pPr>
      <w:r w:rsidRPr="00D56019">
        <w:rPr>
          <w:rFonts w:hint="cs"/>
          <w:szCs w:val="24"/>
          <w:rtl/>
        </w:rPr>
        <w:t xml:space="preserve"> תאריך: ____________ חתימה :_____________חותמת:_____________________</w:t>
      </w:r>
    </w:p>
    <w:p w:rsidR="00794466" w:rsidRDefault="00794466" w:rsidP="00794466">
      <w:pPr>
        <w:spacing w:line="360" w:lineRule="auto"/>
        <w:jc w:val="both"/>
        <w:rPr>
          <w:szCs w:val="24"/>
          <w:rtl/>
        </w:rPr>
      </w:pPr>
    </w:p>
    <w:p w:rsidR="00794466" w:rsidRDefault="00FF0E78" w:rsidP="00794466">
      <w:pPr>
        <w:spacing w:line="360" w:lineRule="auto"/>
        <w:jc w:val="both"/>
        <w:rPr>
          <w:b/>
          <w:bCs/>
          <w:szCs w:val="24"/>
          <w:rtl/>
        </w:rPr>
      </w:pPr>
      <w:r>
        <w:rPr>
          <w:rFonts w:hint="cs"/>
          <w:b/>
          <w:bCs/>
          <w:szCs w:val="24"/>
          <w:rtl/>
        </w:rPr>
        <w:t>חתימת יחידי המציע:</w:t>
      </w:r>
    </w:p>
    <w:p w:rsidR="00794466" w:rsidRDefault="00FF0E78" w:rsidP="00794466">
      <w:pPr>
        <w:spacing w:line="360" w:lineRule="auto"/>
        <w:jc w:val="both"/>
        <w:rPr>
          <w:szCs w:val="24"/>
          <w:rtl/>
        </w:rPr>
      </w:pPr>
      <w:r>
        <w:rPr>
          <w:rFonts w:hint="cs"/>
          <w:szCs w:val="24"/>
          <w:rtl/>
        </w:rPr>
        <w:t>1. שם פרטי:   ____________שם משפחה: ________________ת.ז.: _____________</w:t>
      </w:r>
    </w:p>
    <w:p w:rsidR="00794466" w:rsidRDefault="00FF0E78" w:rsidP="00794466">
      <w:pPr>
        <w:spacing w:line="360" w:lineRule="auto"/>
        <w:jc w:val="both"/>
        <w:rPr>
          <w:szCs w:val="24"/>
          <w:rtl/>
        </w:rPr>
      </w:pPr>
      <w:r>
        <w:rPr>
          <w:rFonts w:hint="cs"/>
          <w:szCs w:val="24"/>
          <w:rtl/>
        </w:rPr>
        <w:t>חתימה:______________חותמת: _____________ תאריך:___________________</w:t>
      </w:r>
      <w:r w:rsidRPr="00196108">
        <w:rPr>
          <w:rFonts w:hint="cs"/>
          <w:szCs w:val="24"/>
          <w:rtl/>
        </w:rPr>
        <w:t xml:space="preserve">  </w:t>
      </w:r>
    </w:p>
    <w:p w:rsidR="00794466" w:rsidRDefault="00794466" w:rsidP="00794466">
      <w:pPr>
        <w:spacing w:line="360" w:lineRule="auto"/>
        <w:jc w:val="both"/>
        <w:rPr>
          <w:szCs w:val="24"/>
          <w:rtl/>
        </w:rPr>
      </w:pPr>
    </w:p>
    <w:p w:rsidR="00794466" w:rsidRDefault="00FF0E78" w:rsidP="00794466">
      <w:pPr>
        <w:spacing w:line="360" w:lineRule="auto"/>
        <w:jc w:val="both"/>
        <w:rPr>
          <w:szCs w:val="24"/>
          <w:rtl/>
        </w:rPr>
      </w:pPr>
      <w:r>
        <w:rPr>
          <w:rFonts w:hint="cs"/>
          <w:szCs w:val="24"/>
          <w:rtl/>
        </w:rPr>
        <w:t>2.</w:t>
      </w:r>
      <w:r w:rsidRPr="00C8420F">
        <w:rPr>
          <w:rFonts w:hint="cs"/>
          <w:szCs w:val="24"/>
          <w:rtl/>
        </w:rPr>
        <w:t xml:space="preserve"> </w:t>
      </w:r>
      <w:r>
        <w:rPr>
          <w:rFonts w:hint="cs"/>
          <w:szCs w:val="24"/>
          <w:rtl/>
        </w:rPr>
        <w:t>שם פרטי:   ____________שם משפחה: ________________ת.ז.: _____________</w:t>
      </w:r>
    </w:p>
    <w:p w:rsidR="00794466" w:rsidRDefault="00FF0E78" w:rsidP="00794466">
      <w:pPr>
        <w:spacing w:line="360" w:lineRule="auto"/>
        <w:jc w:val="both"/>
        <w:rPr>
          <w:szCs w:val="24"/>
          <w:rtl/>
        </w:rPr>
      </w:pPr>
      <w:r>
        <w:rPr>
          <w:rFonts w:hint="cs"/>
          <w:szCs w:val="24"/>
          <w:rtl/>
        </w:rPr>
        <w:t xml:space="preserve"> חתימה:______________חותמת: _____________ תאריך:___________________</w:t>
      </w:r>
      <w:r w:rsidRPr="00196108">
        <w:rPr>
          <w:rFonts w:hint="cs"/>
          <w:szCs w:val="24"/>
          <w:rtl/>
        </w:rPr>
        <w:t xml:space="preserve">  </w:t>
      </w:r>
    </w:p>
    <w:p w:rsidR="00794466" w:rsidRDefault="00794466" w:rsidP="00794466">
      <w:pPr>
        <w:spacing w:line="360" w:lineRule="auto"/>
        <w:jc w:val="both"/>
        <w:rPr>
          <w:szCs w:val="24"/>
          <w:rtl/>
        </w:rPr>
      </w:pPr>
    </w:p>
    <w:p w:rsidR="00794466" w:rsidRDefault="00FF0E78" w:rsidP="00794466">
      <w:pPr>
        <w:spacing w:line="360" w:lineRule="auto"/>
        <w:jc w:val="both"/>
        <w:rPr>
          <w:szCs w:val="24"/>
          <w:rtl/>
        </w:rPr>
      </w:pPr>
      <w:r>
        <w:rPr>
          <w:rFonts w:hint="cs"/>
          <w:szCs w:val="24"/>
          <w:rtl/>
        </w:rPr>
        <w:t>3. שם פרטי:   ____________שם משפחה: ________________ת.ז.: _____________</w:t>
      </w:r>
    </w:p>
    <w:p w:rsidR="00794466" w:rsidRDefault="00FF0E78" w:rsidP="00794466">
      <w:pPr>
        <w:spacing w:line="360" w:lineRule="auto"/>
        <w:jc w:val="both"/>
        <w:rPr>
          <w:szCs w:val="24"/>
          <w:rtl/>
        </w:rPr>
      </w:pPr>
      <w:r>
        <w:rPr>
          <w:rFonts w:hint="cs"/>
          <w:szCs w:val="24"/>
          <w:rtl/>
        </w:rPr>
        <w:t xml:space="preserve"> חתימה:______________חותמת: _____________ תאריך:___________________</w:t>
      </w:r>
      <w:r w:rsidRPr="00196108">
        <w:rPr>
          <w:rFonts w:hint="cs"/>
          <w:szCs w:val="24"/>
          <w:rtl/>
        </w:rPr>
        <w:t xml:space="preserve">  </w:t>
      </w:r>
    </w:p>
    <w:p w:rsidR="00794466" w:rsidRDefault="00794466" w:rsidP="00794466">
      <w:pPr>
        <w:spacing w:line="360" w:lineRule="auto"/>
        <w:jc w:val="both"/>
        <w:rPr>
          <w:szCs w:val="24"/>
          <w:rtl/>
        </w:rPr>
      </w:pPr>
    </w:p>
    <w:p w:rsidR="00794466" w:rsidRDefault="00FF0E78" w:rsidP="00794466">
      <w:pPr>
        <w:spacing w:line="360" w:lineRule="auto"/>
        <w:jc w:val="both"/>
        <w:rPr>
          <w:szCs w:val="24"/>
          <w:rtl/>
        </w:rPr>
      </w:pPr>
      <w:r>
        <w:rPr>
          <w:rFonts w:hint="cs"/>
          <w:szCs w:val="24"/>
          <w:rtl/>
        </w:rPr>
        <w:t>4. שם פרטי:   ____________שם משפחה: ________________ת.ז.: _____________</w:t>
      </w:r>
    </w:p>
    <w:p w:rsidR="00794466" w:rsidRDefault="00FF0E78" w:rsidP="00794466">
      <w:pPr>
        <w:spacing w:line="360" w:lineRule="auto"/>
        <w:jc w:val="both"/>
        <w:rPr>
          <w:szCs w:val="24"/>
          <w:rtl/>
        </w:rPr>
      </w:pPr>
      <w:r>
        <w:rPr>
          <w:rFonts w:hint="cs"/>
          <w:szCs w:val="24"/>
          <w:rtl/>
        </w:rPr>
        <w:t xml:space="preserve"> חתימה:______________חותמת: _____________ תאריך:___________________</w:t>
      </w:r>
      <w:r w:rsidRPr="00196108">
        <w:rPr>
          <w:rFonts w:hint="cs"/>
          <w:szCs w:val="24"/>
          <w:rtl/>
        </w:rPr>
        <w:t xml:space="preserve">  </w:t>
      </w:r>
    </w:p>
    <w:p w:rsidR="00794466" w:rsidRDefault="00794466" w:rsidP="00794466">
      <w:pPr>
        <w:spacing w:line="360" w:lineRule="auto"/>
        <w:jc w:val="both"/>
        <w:rPr>
          <w:szCs w:val="24"/>
          <w:rtl/>
        </w:rPr>
      </w:pPr>
    </w:p>
    <w:p w:rsidR="00794466" w:rsidRDefault="00FF0E78" w:rsidP="00794466">
      <w:pPr>
        <w:spacing w:line="360" w:lineRule="auto"/>
        <w:jc w:val="both"/>
        <w:rPr>
          <w:szCs w:val="24"/>
          <w:rtl/>
        </w:rPr>
      </w:pPr>
      <w:r>
        <w:rPr>
          <w:rFonts w:hint="cs"/>
          <w:szCs w:val="24"/>
          <w:rtl/>
        </w:rPr>
        <w:t>5. שם פרטי:   ____________שם משפחה: ________________ת.ז.: _____________</w:t>
      </w:r>
    </w:p>
    <w:p w:rsidR="00794466" w:rsidRDefault="00FF0E78" w:rsidP="00794466">
      <w:pPr>
        <w:spacing w:line="360" w:lineRule="auto"/>
        <w:jc w:val="both"/>
        <w:rPr>
          <w:szCs w:val="24"/>
          <w:rtl/>
        </w:rPr>
      </w:pPr>
      <w:r>
        <w:rPr>
          <w:rFonts w:hint="cs"/>
          <w:szCs w:val="24"/>
          <w:rtl/>
        </w:rPr>
        <w:t xml:space="preserve"> חתימה:______________חותמת: _____________ תאריך:___________________</w:t>
      </w:r>
      <w:r w:rsidRPr="00196108">
        <w:rPr>
          <w:rFonts w:hint="cs"/>
          <w:szCs w:val="24"/>
          <w:rtl/>
        </w:rPr>
        <w:t xml:space="preserve">  </w:t>
      </w:r>
    </w:p>
    <w:p w:rsidR="00794466" w:rsidRDefault="00794466" w:rsidP="00794466">
      <w:pPr>
        <w:spacing w:line="360" w:lineRule="auto"/>
        <w:jc w:val="both"/>
        <w:rPr>
          <w:szCs w:val="24"/>
          <w:rtl/>
        </w:rPr>
      </w:pPr>
    </w:p>
    <w:p w:rsidR="00794466" w:rsidRDefault="00FF0E78" w:rsidP="00794466">
      <w:pPr>
        <w:spacing w:line="360" w:lineRule="auto"/>
        <w:jc w:val="both"/>
        <w:rPr>
          <w:szCs w:val="24"/>
          <w:rtl/>
        </w:rPr>
      </w:pPr>
      <w:r w:rsidRPr="0025564A">
        <w:rPr>
          <w:rFonts w:hint="cs"/>
          <w:szCs w:val="24"/>
          <w:u w:val="single"/>
          <w:rtl/>
        </w:rPr>
        <w:t>אי</w:t>
      </w:r>
      <w:r>
        <w:rPr>
          <w:rFonts w:hint="cs"/>
          <w:szCs w:val="24"/>
          <w:u w:val="single"/>
          <w:rtl/>
        </w:rPr>
        <w:t>שור</w:t>
      </w:r>
      <w:r w:rsidRPr="0025564A">
        <w:rPr>
          <w:rFonts w:hint="cs"/>
          <w:szCs w:val="24"/>
          <w:u w:val="single"/>
          <w:rtl/>
        </w:rPr>
        <w:t xml:space="preserve"> חתימה על ידי עו"ד</w:t>
      </w:r>
      <w:r>
        <w:rPr>
          <w:rFonts w:hint="cs"/>
          <w:szCs w:val="24"/>
          <w:rtl/>
        </w:rPr>
        <w:t>:</w:t>
      </w:r>
    </w:p>
    <w:p w:rsidR="00794466" w:rsidRDefault="00FF0E78" w:rsidP="00794466">
      <w:pPr>
        <w:spacing w:line="360" w:lineRule="auto"/>
        <w:jc w:val="both"/>
        <w:rPr>
          <w:szCs w:val="24"/>
          <w:rtl/>
        </w:rPr>
      </w:pPr>
      <w:r>
        <w:rPr>
          <w:rFonts w:hint="cs"/>
          <w:szCs w:val="24"/>
          <w:rtl/>
        </w:rPr>
        <w:t>אני הח"מ________________________ עו"ד_______________ ת.ז. ___________ מאשר בזאת כי עו"ד: 1.____________________</w:t>
      </w:r>
      <w:r w:rsidRPr="00C8420F">
        <w:rPr>
          <w:rFonts w:hint="cs"/>
          <w:szCs w:val="24"/>
          <w:rtl/>
        </w:rPr>
        <w:t xml:space="preserve"> </w:t>
      </w:r>
      <w:r>
        <w:rPr>
          <w:rFonts w:hint="cs"/>
          <w:szCs w:val="24"/>
          <w:rtl/>
        </w:rPr>
        <w:t>ת.ז _______________, 2.______________</w:t>
      </w:r>
      <w:r w:rsidRPr="00C8420F">
        <w:rPr>
          <w:rFonts w:hint="cs"/>
          <w:szCs w:val="24"/>
          <w:rtl/>
        </w:rPr>
        <w:t xml:space="preserve"> </w:t>
      </w:r>
      <w:r>
        <w:rPr>
          <w:rFonts w:hint="cs"/>
          <w:szCs w:val="24"/>
          <w:rtl/>
        </w:rPr>
        <w:t>ת.ז _______________,  3.______________</w:t>
      </w:r>
      <w:r w:rsidRPr="00C8420F">
        <w:rPr>
          <w:rFonts w:hint="cs"/>
          <w:szCs w:val="24"/>
          <w:rtl/>
        </w:rPr>
        <w:t xml:space="preserve"> </w:t>
      </w:r>
      <w:r>
        <w:rPr>
          <w:rFonts w:hint="cs"/>
          <w:szCs w:val="24"/>
          <w:rtl/>
        </w:rPr>
        <w:t xml:space="preserve">ת.ז _______________ ,4. _____________ת.ז _______________,5._________________ת.ז._____________, אשר זיהו עצמם ע"י ת.ז. ולאחר שהזהרתים כי עליהם להצהיר את האמת וכי יהיו צפויים לעונשים הקבועים בחוק אם לא יעשו כן, אישרו את נכונות הצהרתם הנ"ל וחתמו עליה. </w:t>
      </w:r>
    </w:p>
    <w:p w:rsidR="00794466" w:rsidRDefault="00FF0E78" w:rsidP="00794466">
      <w:pPr>
        <w:spacing w:line="360" w:lineRule="auto"/>
        <w:jc w:val="both"/>
        <w:rPr>
          <w:b/>
          <w:bCs/>
          <w:szCs w:val="24"/>
          <w:rtl/>
        </w:rPr>
      </w:pPr>
      <w:r>
        <w:rPr>
          <w:rFonts w:hint="cs"/>
          <w:szCs w:val="24"/>
          <w:rtl/>
        </w:rPr>
        <w:t>תאריך: ____________ חתימה :_____________חותמת________________________</w:t>
      </w:r>
    </w:p>
    <w:p w:rsidR="00794466" w:rsidRDefault="00794466" w:rsidP="00794466">
      <w:pPr>
        <w:spacing w:line="360" w:lineRule="auto"/>
        <w:jc w:val="both"/>
        <w:rPr>
          <w:b/>
          <w:bCs/>
          <w:szCs w:val="24"/>
          <w:rtl/>
        </w:rPr>
      </w:pPr>
    </w:p>
    <w:p w:rsidR="00794466" w:rsidRDefault="00FF0E78" w:rsidP="00794466">
      <w:pPr>
        <w:spacing w:line="360" w:lineRule="auto"/>
        <w:jc w:val="both"/>
        <w:rPr>
          <w:b/>
          <w:bCs/>
          <w:szCs w:val="24"/>
          <w:rtl/>
        </w:rPr>
      </w:pPr>
      <w:r w:rsidRPr="00CD7E6C">
        <w:rPr>
          <w:rFonts w:hint="cs"/>
          <w:b/>
          <w:bCs/>
          <w:szCs w:val="24"/>
          <w:rtl/>
        </w:rPr>
        <w:t>חתימה יתר עורכי</w:t>
      </w:r>
      <w:r>
        <w:rPr>
          <w:rFonts w:hint="cs"/>
          <w:b/>
          <w:bCs/>
          <w:szCs w:val="24"/>
          <w:rtl/>
        </w:rPr>
        <w:t xml:space="preserve"> הדין המועסקים במשרד המציע (ניתן לצרף דפים נוספים):</w:t>
      </w:r>
    </w:p>
    <w:p w:rsidR="00794466" w:rsidRDefault="00794466" w:rsidP="00794466">
      <w:pPr>
        <w:spacing w:line="360" w:lineRule="auto"/>
        <w:jc w:val="both"/>
        <w:rPr>
          <w:b/>
          <w:bCs/>
          <w:szCs w:val="24"/>
          <w:rtl/>
        </w:rPr>
      </w:pPr>
    </w:p>
    <w:tbl>
      <w:tblPr>
        <w:tblStyle w:val="aff8"/>
        <w:bidiVisual/>
        <w:tblW w:w="85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454"/>
        <w:gridCol w:w="2551"/>
        <w:gridCol w:w="454"/>
        <w:gridCol w:w="2551"/>
      </w:tblGrid>
      <w:tr w:rsidR="00830F42" w:rsidTr="006D03CA">
        <w:tc>
          <w:tcPr>
            <w:tcW w:w="2551" w:type="dxa"/>
            <w:tcBorders>
              <w:bottom w:val="single" w:sz="4" w:space="0" w:color="auto"/>
            </w:tcBorders>
          </w:tcPr>
          <w:p w:rsidR="00794466" w:rsidRDefault="00794466" w:rsidP="006D03CA">
            <w:pPr>
              <w:spacing w:line="360" w:lineRule="auto"/>
              <w:jc w:val="both"/>
              <w:rPr>
                <w:b/>
                <w:bCs/>
                <w:szCs w:val="24"/>
                <w:rtl/>
              </w:rPr>
            </w:pPr>
          </w:p>
        </w:tc>
        <w:tc>
          <w:tcPr>
            <w:tcW w:w="454" w:type="dxa"/>
          </w:tcPr>
          <w:p w:rsidR="00794466" w:rsidRDefault="00794466" w:rsidP="006D03CA">
            <w:pPr>
              <w:spacing w:line="360" w:lineRule="auto"/>
              <w:jc w:val="both"/>
              <w:rPr>
                <w:b/>
                <w:bCs/>
                <w:szCs w:val="24"/>
                <w:rtl/>
              </w:rPr>
            </w:pPr>
          </w:p>
        </w:tc>
        <w:tc>
          <w:tcPr>
            <w:tcW w:w="2551" w:type="dxa"/>
            <w:tcBorders>
              <w:bottom w:val="single" w:sz="4" w:space="0" w:color="auto"/>
            </w:tcBorders>
          </w:tcPr>
          <w:p w:rsidR="00794466" w:rsidRDefault="00794466" w:rsidP="006D03CA">
            <w:pPr>
              <w:spacing w:line="360" w:lineRule="auto"/>
              <w:jc w:val="both"/>
              <w:rPr>
                <w:b/>
                <w:bCs/>
                <w:szCs w:val="24"/>
                <w:rtl/>
              </w:rPr>
            </w:pPr>
          </w:p>
        </w:tc>
        <w:tc>
          <w:tcPr>
            <w:tcW w:w="454" w:type="dxa"/>
          </w:tcPr>
          <w:p w:rsidR="00794466" w:rsidRDefault="00794466" w:rsidP="006D03CA">
            <w:pPr>
              <w:spacing w:line="360" w:lineRule="auto"/>
              <w:jc w:val="both"/>
              <w:rPr>
                <w:b/>
                <w:bCs/>
                <w:szCs w:val="24"/>
                <w:rtl/>
              </w:rPr>
            </w:pPr>
          </w:p>
        </w:tc>
        <w:tc>
          <w:tcPr>
            <w:tcW w:w="2551" w:type="dxa"/>
            <w:tcBorders>
              <w:bottom w:val="single" w:sz="4" w:space="0" w:color="auto"/>
            </w:tcBorders>
          </w:tcPr>
          <w:p w:rsidR="00794466" w:rsidRDefault="00794466" w:rsidP="006D03CA">
            <w:pPr>
              <w:spacing w:line="360" w:lineRule="auto"/>
              <w:jc w:val="both"/>
              <w:rPr>
                <w:b/>
                <w:bCs/>
                <w:szCs w:val="24"/>
                <w:rtl/>
              </w:rPr>
            </w:pPr>
          </w:p>
        </w:tc>
      </w:tr>
      <w:tr w:rsidR="00830F42" w:rsidTr="006D03CA">
        <w:tc>
          <w:tcPr>
            <w:tcW w:w="2551" w:type="dxa"/>
            <w:tcBorders>
              <w:top w:val="single" w:sz="4" w:space="0" w:color="auto"/>
            </w:tcBorders>
          </w:tcPr>
          <w:p w:rsidR="00794466" w:rsidRDefault="00FF0E78" w:rsidP="006D03CA">
            <w:pPr>
              <w:spacing w:line="360" w:lineRule="auto"/>
              <w:jc w:val="center"/>
              <w:rPr>
                <w:b/>
                <w:bCs/>
                <w:szCs w:val="24"/>
                <w:rtl/>
              </w:rPr>
            </w:pPr>
            <w:r>
              <w:rPr>
                <w:rFonts w:hint="cs"/>
                <w:szCs w:val="24"/>
                <w:rtl/>
              </w:rPr>
              <w:t>תאריך</w:t>
            </w:r>
          </w:p>
        </w:tc>
        <w:tc>
          <w:tcPr>
            <w:tcW w:w="454" w:type="dxa"/>
          </w:tcPr>
          <w:p w:rsidR="00794466" w:rsidRDefault="00794466" w:rsidP="006D03CA">
            <w:pPr>
              <w:spacing w:line="360" w:lineRule="auto"/>
              <w:jc w:val="center"/>
              <w:rPr>
                <w:b/>
                <w:bCs/>
                <w:szCs w:val="24"/>
                <w:rtl/>
              </w:rPr>
            </w:pPr>
          </w:p>
        </w:tc>
        <w:tc>
          <w:tcPr>
            <w:tcW w:w="2551" w:type="dxa"/>
            <w:tcBorders>
              <w:top w:val="single" w:sz="4" w:space="0" w:color="auto"/>
            </w:tcBorders>
          </w:tcPr>
          <w:p w:rsidR="00794466" w:rsidRDefault="00FF0E78" w:rsidP="006D03CA">
            <w:pPr>
              <w:spacing w:line="360" w:lineRule="auto"/>
              <w:jc w:val="center"/>
              <w:rPr>
                <w:b/>
                <w:bCs/>
                <w:szCs w:val="24"/>
                <w:rtl/>
              </w:rPr>
            </w:pPr>
            <w:r>
              <w:rPr>
                <w:rFonts w:hint="cs"/>
                <w:szCs w:val="24"/>
                <w:rtl/>
              </w:rPr>
              <w:t>שם פרטי</w:t>
            </w:r>
          </w:p>
        </w:tc>
        <w:tc>
          <w:tcPr>
            <w:tcW w:w="454" w:type="dxa"/>
          </w:tcPr>
          <w:p w:rsidR="00794466" w:rsidRDefault="00794466" w:rsidP="006D03CA">
            <w:pPr>
              <w:spacing w:line="360" w:lineRule="auto"/>
              <w:jc w:val="center"/>
              <w:rPr>
                <w:b/>
                <w:bCs/>
                <w:szCs w:val="24"/>
                <w:rtl/>
              </w:rPr>
            </w:pPr>
          </w:p>
        </w:tc>
        <w:tc>
          <w:tcPr>
            <w:tcW w:w="2551" w:type="dxa"/>
            <w:tcBorders>
              <w:top w:val="single" w:sz="4" w:space="0" w:color="auto"/>
            </w:tcBorders>
          </w:tcPr>
          <w:p w:rsidR="00794466" w:rsidRDefault="00FF0E78" w:rsidP="006D03CA">
            <w:pPr>
              <w:spacing w:line="360" w:lineRule="auto"/>
              <w:jc w:val="center"/>
              <w:rPr>
                <w:b/>
                <w:bCs/>
                <w:szCs w:val="24"/>
                <w:rtl/>
              </w:rPr>
            </w:pPr>
            <w:r>
              <w:rPr>
                <w:rFonts w:hint="cs"/>
                <w:szCs w:val="24"/>
                <w:rtl/>
              </w:rPr>
              <w:t>שם משפחה</w:t>
            </w:r>
          </w:p>
        </w:tc>
      </w:tr>
      <w:tr w:rsidR="00830F42" w:rsidTr="006D03CA">
        <w:tc>
          <w:tcPr>
            <w:tcW w:w="2551" w:type="dxa"/>
            <w:tcBorders>
              <w:bottom w:val="single" w:sz="4" w:space="0" w:color="auto"/>
            </w:tcBorders>
          </w:tcPr>
          <w:p w:rsidR="00794466" w:rsidRDefault="00794466" w:rsidP="006D03CA">
            <w:pPr>
              <w:spacing w:line="360" w:lineRule="auto"/>
              <w:jc w:val="center"/>
              <w:rPr>
                <w:b/>
                <w:bCs/>
                <w:szCs w:val="24"/>
                <w:rtl/>
              </w:rPr>
            </w:pPr>
          </w:p>
        </w:tc>
        <w:tc>
          <w:tcPr>
            <w:tcW w:w="454" w:type="dxa"/>
          </w:tcPr>
          <w:p w:rsidR="00794466" w:rsidRDefault="00794466" w:rsidP="006D03CA">
            <w:pPr>
              <w:spacing w:line="360" w:lineRule="auto"/>
              <w:jc w:val="center"/>
              <w:rPr>
                <w:b/>
                <w:bCs/>
                <w:szCs w:val="24"/>
                <w:rtl/>
              </w:rPr>
            </w:pPr>
          </w:p>
        </w:tc>
        <w:tc>
          <w:tcPr>
            <w:tcW w:w="2551" w:type="dxa"/>
          </w:tcPr>
          <w:p w:rsidR="00794466" w:rsidRDefault="00794466" w:rsidP="006D03CA">
            <w:pPr>
              <w:spacing w:line="360" w:lineRule="auto"/>
              <w:jc w:val="center"/>
              <w:rPr>
                <w:b/>
                <w:bCs/>
                <w:szCs w:val="24"/>
                <w:rtl/>
              </w:rPr>
            </w:pPr>
          </w:p>
        </w:tc>
        <w:tc>
          <w:tcPr>
            <w:tcW w:w="454" w:type="dxa"/>
          </w:tcPr>
          <w:p w:rsidR="00794466" w:rsidRDefault="00794466" w:rsidP="006D03CA">
            <w:pPr>
              <w:spacing w:line="360" w:lineRule="auto"/>
              <w:jc w:val="center"/>
              <w:rPr>
                <w:b/>
                <w:bCs/>
                <w:szCs w:val="24"/>
                <w:rtl/>
              </w:rPr>
            </w:pPr>
          </w:p>
        </w:tc>
        <w:tc>
          <w:tcPr>
            <w:tcW w:w="2551" w:type="dxa"/>
            <w:tcBorders>
              <w:bottom w:val="single" w:sz="4" w:space="0" w:color="auto"/>
            </w:tcBorders>
          </w:tcPr>
          <w:p w:rsidR="00794466" w:rsidRDefault="00794466" w:rsidP="006D03CA">
            <w:pPr>
              <w:spacing w:line="360" w:lineRule="auto"/>
              <w:jc w:val="center"/>
              <w:rPr>
                <w:b/>
                <w:bCs/>
                <w:szCs w:val="24"/>
                <w:rtl/>
              </w:rPr>
            </w:pPr>
          </w:p>
        </w:tc>
      </w:tr>
      <w:tr w:rsidR="00830F42" w:rsidTr="006D03CA">
        <w:tc>
          <w:tcPr>
            <w:tcW w:w="2551" w:type="dxa"/>
            <w:tcBorders>
              <w:top w:val="single" w:sz="4" w:space="0" w:color="auto"/>
            </w:tcBorders>
          </w:tcPr>
          <w:p w:rsidR="00794466" w:rsidRDefault="00FF0E78" w:rsidP="006D03CA">
            <w:pPr>
              <w:spacing w:line="360" w:lineRule="auto"/>
              <w:jc w:val="center"/>
              <w:rPr>
                <w:b/>
                <w:bCs/>
                <w:szCs w:val="24"/>
                <w:rtl/>
              </w:rPr>
            </w:pPr>
            <w:r>
              <w:rPr>
                <w:rFonts w:hint="cs"/>
                <w:szCs w:val="24"/>
                <w:rtl/>
              </w:rPr>
              <w:t>ת.ז</w:t>
            </w:r>
          </w:p>
        </w:tc>
        <w:tc>
          <w:tcPr>
            <w:tcW w:w="454" w:type="dxa"/>
          </w:tcPr>
          <w:p w:rsidR="00794466" w:rsidRDefault="00794466" w:rsidP="006D03CA">
            <w:pPr>
              <w:spacing w:line="360" w:lineRule="auto"/>
              <w:jc w:val="center"/>
              <w:rPr>
                <w:b/>
                <w:bCs/>
                <w:szCs w:val="24"/>
                <w:rtl/>
              </w:rPr>
            </w:pPr>
          </w:p>
        </w:tc>
        <w:tc>
          <w:tcPr>
            <w:tcW w:w="2551" w:type="dxa"/>
          </w:tcPr>
          <w:p w:rsidR="00794466" w:rsidRDefault="00FF0E78" w:rsidP="006D03CA">
            <w:pPr>
              <w:spacing w:line="360" w:lineRule="auto"/>
              <w:jc w:val="center"/>
              <w:rPr>
                <w:b/>
                <w:bCs/>
                <w:szCs w:val="24"/>
                <w:rtl/>
              </w:rPr>
            </w:pPr>
            <w:r>
              <w:rPr>
                <w:rFonts w:hint="cs"/>
                <w:szCs w:val="24"/>
                <w:rtl/>
              </w:rPr>
              <w:t>חתימה</w:t>
            </w:r>
          </w:p>
        </w:tc>
        <w:tc>
          <w:tcPr>
            <w:tcW w:w="454" w:type="dxa"/>
          </w:tcPr>
          <w:p w:rsidR="00794466" w:rsidRDefault="00794466" w:rsidP="006D03CA">
            <w:pPr>
              <w:spacing w:line="360" w:lineRule="auto"/>
              <w:jc w:val="center"/>
              <w:rPr>
                <w:b/>
                <w:bCs/>
                <w:szCs w:val="24"/>
                <w:rtl/>
              </w:rPr>
            </w:pPr>
          </w:p>
        </w:tc>
        <w:tc>
          <w:tcPr>
            <w:tcW w:w="2551" w:type="dxa"/>
            <w:tcBorders>
              <w:top w:val="single" w:sz="4" w:space="0" w:color="auto"/>
            </w:tcBorders>
          </w:tcPr>
          <w:p w:rsidR="00794466" w:rsidRDefault="00FF0E78" w:rsidP="006D03CA">
            <w:pPr>
              <w:spacing w:line="360" w:lineRule="auto"/>
              <w:jc w:val="center"/>
              <w:rPr>
                <w:b/>
                <w:bCs/>
                <w:szCs w:val="24"/>
                <w:rtl/>
              </w:rPr>
            </w:pPr>
            <w:r w:rsidRPr="009A4153">
              <w:rPr>
                <w:rFonts w:hint="cs"/>
                <w:szCs w:val="24"/>
                <w:rtl/>
              </w:rPr>
              <w:t>חותמת</w:t>
            </w:r>
          </w:p>
        </w:tc>
      </w:tr>
    </w:tbl>
    <w:p w:rsidR="00794466" w:rsidRPr="003C13EF" w:rsidRDefault="00794466" w:rsidP="00794466">
      <w:pPr>
        <w:spacing w:line="360" w:lineRule="auto"/>
        <w:jc w:val="both"/>
        <w:rPr>
          <w:b/>
          <w:bCs/>
          <w:szCs w:val="24"/>
          <w:rtl/>
        </w:rPr>
      </w:pPr>
    </w:p>
    <w:p w:rsidR="00794466" w:rsidRDefault="00FF0E78" w:rsidP="00794466">
      <w:pPr>
        <w:tabs>
          <w:tab w:val="left" w:pos="3356"/>
        </w:tabs>
        <w:jc w:val="both"/>
        <w:rPr>
          <w:b/>
          <w:bCs/>
          <w:szCs w:val="24"/>
          <w:u w:val="single"/>
        </w:rPr>
      </w:pPr>
      <w:r>
        <w:rPr>
          <w:szCs w:val="24"/>
          <w:rtl/>
        </w:rPr>
        <w:tab/>
      </w:r>
      <w:r w:rsidRPr="009A4153">
        <w:rPr>
          <w:rFonts w:hint="cs"/>
          <w:b/>
          <w:bCs/>
          <w:szCs w:val="24"/>
          <w:u w:val="single"/>
          <w:rtl/>
        </w:rPr>
        <w:t>אישור</w:t>
      </w:r>
    </w:p>
    <w:p w:rsidR="00794466" w:rsidRPr="009A4153" w:rsidRDefault="00794466" w:rsidP="00794466">
      <w:pPr>
        <w:jc w:val="both"/>
        <w:rPr>
          <w:szCs w:val="24"/>
        </w:rPr>
      </w:pPr>
    </w:p>
    <w:p w:rsidR="00794466" w:rsidRDefault="00794466" w:rsidP="00794466">
      <w:pPr>
        <w:jc w:val="both"/>
        <w:rPr>
          <w:szCs w:val="24"/>
        </w:rPr>
      </w:pPr>
    </w:p>
    <w:p w:rsidR="00794466" w:rsidRDefault="00FF0E78" w:rsidP="00794466">
      <w:pPr>
        <w:spacing w:line="480" w:lineRule="auto"/>
        <w:jc w:val="both"/>
        <w:rPr>
          <w:szCs w:val="24"/>
          <w:rtl/>
        </w:rPr>
      </w:pPr>
      <w:r>
        <w:rPr>
          <w:rFonts w:hint="cs"/>
          <w:szCs w:val="24"/>
          <w:rtl/>
        </w:rPr>
        <w:t>הנני מאשר בזה כי ביום _____________    הופיע בפני עו"ד ___________________ במשרדי שברחוב_________________, מר___________________, אשר זיהה עצמו על פי ת.ז מספר______________________ /המוכר לי אישית, ולאחר שהזהרתיו כי עליו להצהיר את האמת וכי יהיה צפוי לעונשים הקבועים בחוק אם לא יעשה כן, אישר נכונות הצהרתו הנ"ל וחתם עליה.</w:t>
      </w:r>
    </w:p>
    <w:p w:rsidR="00794466" w:rsidRPr="009A4153" w:rsidRDefault="00FF0E78" w:rsidP="00794466">
      <w:pPr>
        <w:spacing w:line="480" w:lineRule="auto"/>
        <w:jc w:val="both"/>
        <w:rPr>
          <w:szCs w:val="24"/>
        </w:rPr>
      </w:pPr>
      <w:r>
        <w:rPr>
          <w:rFonts w:hint="cs"/>
          <w:szCs w:val="24"/>
          <w:rtl/>
        </w:rPr>
        <w:t>חתימה__________________        חותמת ומס' רישיון עו"ד___________________ תאריך______________</w:t>
      </w:r>
    </w:p>
    <w:p w:rsidR="00794466" w:rsidRPr="000D1EC9" w:rsidRDefault="00FF0E78" w:rsidP="00794466">
      <w:pPr>
        <w:spacing w:line="480" w:lineRule="auto"/>
        <w:jc w:val="both"/>
        <w:rPr>
          <w:szCs w:val="24"/>
        </w:rPr>
      </w:pPr>
      <w:r>
        <w:rPr>
          <w:szCs w:val="24"/>
          <w:rtl/>
        </w:rPr>
        <w:tab/>
      </w:r>
    </w:p>
    <w:p w:rsidR="00794466" w:rsidRPr="00B27CE0" w:rsidRDefault="00794466" w:rsidP="00794466">
      <w:pPr>
        <w:jc w:val="both"/>
        <w:rPr>
          <w:rFonts w:ascii="David" w:hAnsi="David"/>
          <w:szCs w:val="24"/>
          <w:rtl/>
        </w:rPr>
      </w:pPr>
    </w:p>
    <w:p w:rsidR="00717A95" w:rsidRPr="00B27CE0" w:rsidRDefault="00FF0E78" w:rsidP="00717A95">
      <w:pPr>
        <w:rPr>
          <w:rFonts w:ascii="David" w:hAnsi="David"/>
          <w:szCs w:val="24"/>
          <w:rtl/>
        </w:rPr>
      </w:pPr>
      <w:r w:rsidRPr="00B27CE0">
        <w:rPr>
          <w:rFonts w:ascii="David" w:hAnsi="David"/>
          <w:szCs w:val="24"/>
          <w:rtl/>
        </w:rPr>
        <w:t xml:space="preserve">ולראיה באתי על החתום: </w:t>
      </w:r>
      <w:r w:rsidRPr="00B27CE0">
        <w:rPr>
          <w:rFonts w:ascii="David" w:hAnsi="David"/>
          <w:szCs w:val="24"/>
          <w:rtl/>
        </w:rPr>
        <w:tab/>
        <w:t>_____________________</w:t>
      </w:r>
      <w:r w:rsidRPr="00B27CE0">
        <w:rPr>
          <w:rFonts w:ascii="David" w:hAnsi="David"/>
          <w:szCs w:val="24"/>
          <w:rtl/>
        </w:rPr>
        <w:br/>
      </w:r>
    </w:p>
    <w:p w:rsidR="00717A95" w:rsidRPr="00B27CE0" w:rsidRDefault="00717A95" w:rsidP="00717A95">
      <w:pPr>
        <w:spacing w:line="240" w:lineRule="atLeast"/>
        <w:ind w:right="23"/>
        <w:rPr>
          <w:rFonts w:ascii="David" w:hAnsi="David"/>
          <w:color w:val="000000"/>
          <w:szCs w:val="24"/>
          <w:rtl/>
        </w:rPr>
      </w:pPr>
    </w:p>
    <w:p w:rsidR="00EE514A" w:rsidRPr="00B27CE0" w:rsidRDefault="00FF0E78" w:rsidP="006E537D">
      <w:pPr>
        <w:pStyle w:val="14"/>
        <w:jc w:val="left"/>
        <w:rPr>
          <w:rFonts w:ascii="David" w:hAnsi="David"/>
          <w:sz w:val="24"/>
          <w:szCs w:val="24"/>
          <w:u w:val="single"/>
          <w:rtl/>
        </w:rPr>
      </w:pPr>
      <w:r w:rsidRPr="00B27CE0">
        <w:rPr>
          <w:rFonts w:ascii="David" w:hAnsi="David" w:cs="Times New Roman"/>
          <w:b w:val="0"/>
          <w:bCs w:val="0"/>
          <w:sz w:val="24"/>
          <w:szCs w:val="24"/>
          <w:rtl/>
        </w:rPr>
        <w:br w:type="page"/>
      </w:r>
      <w:bookmarkStart w:id="166" w:name="_Toc86748072"/>
      <w:bookmarkStart w:id="167" w:name="_Ref86919722"/>
      <w:bookmarkStart w:id="168" w:name="_Ref86919948"/>
      <w:bookmarkStart w:id="169" w:name="_Ref86920491"/>
      <w:r w:rsidR="007E3931" w:rsidRPr="00B27CE0">
        <w:rPr>
          <w:rFonts w:ascii="David" w:hAnsi="David"/>
          <w:sz w:val="24"/>
          <w:szCs w:val="24"/>
          <w:rtl/>
        </w:rPr>
        <w:t xml:space="preserve">נספח </w:t>
      </w:r>
      <w:r w:rsidR="006C42D9">
        <w:rPr>
          <w:rFonts w:ascii="David" w:hAnsi="David" w:hint="cs"/>
          <w:sz w:val="24"/>
          <w:szCs w:val="24"/>
          <w:rtl/>
        </w:rPr>
        <w:t>ב</w:t>
      </w:r>
      <w:r w:rsidR="006C42D9" w:rsidRPr="00B27CE0">
        <w:rPr>
          <w:rFonts w:ascii="David" w:hAnsi="David"/>
          <w:sz w:val="24"/>
          <w:szCs w:val="24"/>
          <w:rtl/>
        </w:rPr>
        <w:t>'2</w:t>
      </w:r>
      <w:r w:rsidR="006C42D9" w:rsidRPr="00B27CE0">
        <w:rPr>
          <w:rFonts w:ascii="David" w:hAnsi="David"/>
          <w:b w:val="0"/>
          <w:bCs w:val="0"/>
          <w:sz w:val="24"/>
          <w:szCs w:val="24"/>
          <w:rtl/>
        </w:rPr>
        <w:t xml:space="preserve"> </w:t>
      </w:r>
      <w:r w:rsidR="00F146B1">
        <w:rPr>
          <w:rFonts w:ascii="David" w:hAnsi="David" w:hint="cs"/>
          <w:b w:val="0"/>
          <w:bCs w:val="0"/>
          <w:sz w:val="24"/>
          <w:szCs w:val="24"/>
          <w:rtl/>
        </w:rPr>
        <w:t xml:space="preserve">הצהרה בדבר </w:t>
      </w:r>
      <w:r w:rsidRPr="00B27CE0">
        <w:rPr>
          <w:rFonts w:ascii="David" w:hAnsi="David"/>
          <w:b w:val="0"/>
          <w:bCs w:val="0"/>
          <w:sz w:val="24"/>
          <w:szCs w:val="24"/>
          <w:rtl/>
        </w:rPr>
        <w:t xml:space="preserve">התחייבות </w:t>
      </w:r>
      <w:r w:rsidR="006E537D" w:rsidRPr="00B27CE0">
        <w:rPr>
          <w:rFonts w:ascii="David" w:hAnsi="David"/>
          <w:b w:val="0"/>
          <w:bCs w:val="0"/>
          <w:sz w:val="24"/>
          <w:szCs w:val="24"/>
          <w:rtl/>
        </w:rPr>
        <w:t>ל</w:t>
      </w:r>
      <w:r w:rsidR="006E537D">
        <w:rPr>
          <w:rFonts w:ascii="David" w:hAnsi="David" w:hint="cs"/>
          <w:b w:val="0"/>
          <w:bCs w:val="0"/>
          <w:sz w:val="24"/>
          <w:szCs w:val="24"/>
          <w:rtl/>
        </w:rPr>
        <w:t>מניעת</w:t>
      </w:r>
      <w:r w:rsidR="006E537D" w:rsidRPr="00B27CE0">
        <w:rPr>
          <w:rFonts w:ascii="David" w:hAnsi="David"/>
          <w:b w:val="0"/>
          <w:bCs w:val="0"/>
          <w:sz w:val="24"/>
          <w:szCs w:val="24"/>
          <w:rtl/>
        </w:rPr>
        <w:t xml:space="preserve"> </w:t>
      </w:r>
      <w:r w:rsidRPr="00B27CE0">
        <w:rPr>
          <w:rFonts w:ascii="David" w:hAnsi="David"/>
          <w:b w:val="0"/>
          <w:bCs w:val="0"/>
          <w:sz w:val="24"/>
          <w:szCs w:val="24"/>
          <w:rtl/>
        </w:rPr>
        <w:t>ניגוד עניינים</w:t>
      </w:r>
      <w:bookmarkEnd w:id="166"/>
      <w:bookmarkEnd w:id="167"/>
      <w:bookmarkEnd w:id="168"/>
      <w:bookmarkEnd w:id="169"/>
      <w:r w:rsidRPr="00B27CE0">
        <w:rPr>
          <w:rFonts w:ascii="David" w:hAnsi="David"/>
          <w:b w:val="0"/>
          <w:bCs w:val="0"/>
          <w:sz w:val="24"/>
          <w:szCs w:val="24"/>
          <w:rtl/>
        </w:rPr>
        <w:t xml:space="preserve"> </w:t>
      </w:r>
    </w:p>
    <w:p w:rsidR="00F146B1" w:rsidRDefault="00FF0E78" w:rsidP="002B1EB9">
      <w:pPr>
        <w:spacing w:line="360" w:lineRule="auto"/>
        <w:rPr>
          <w:rFonts w:ascii="David" w:hAnsi="David"/>
          <w:szCs w:val="24"/>
          <w:rtl/>
        </w:rPr>
      </w:pPr>
      <w:r>
        <w:rPr>
          <w:rFonts w:ascii="David" w:hAnsi="David" w:hint="cs"/>
          <w:szCs w:val="24"/>
          <w:rtl/>
        </w:rPr>
        <w:t>טופס זה ימולא על ידי המציע באמצעות מורשה החתימה שלו, על ידי יחידי המציע על ידי כל יתר עורכי הדין במשרד</w:t>
      </w:r>
    </w:p>
    <w:p w:rsidR="002B1EB9" w:rsidRPr="00B27CE0" w:rsidRDefault="002B1EB9" w:rsidP="002B1EB9">
      <w:pPr>
        <w:jc w:val="both"/>
        <w:rPr>
          <w:rFonts w:ascii="David" w:hAnsi="David"/>
          <w:szCs w:val="24"/>
          <w:rtl/>
        </w:rPr>
      </w:pPr>
    </w:p>
    <w:p w:rsidR="0011473A" w:rsidRDefault="00FF0E78" w:rsidP="0011473A">
      <w:pPr>
        <w:spacing w:line="360" w:lineRule="auto"/>
        <w:ind w:left="935" w:hanging="935"/>
        <w:jc w:val="both"/>
        <w:rPr>
          <w:szCs w:val="24"/>
          <w:rtl/>
        </w:rPr>
      </w:pPr>
      <w:r w:rsidRPr="00F146B1">
        <w:rPr>
          <w:rFonts w:hint="eastAsia"/>
          <w:b/>
          <w:bCs/>
          <w:szCs w:val="24"/>
          <w:rtl/>
        </w:rPr>
        <w:t>הואיל</w:t>
      </w:r>
      <w:r>
        <w:rPr>
          <w:rFonts w:hint="cs"/>
          <w:szCs w:val="24"/>
          <w:rtl/>
        </w:rPr>
        <w:t xml:space="preserve">       ולפי ההזמנה למתן שירותים משפטיים מטעם משרד המשפטים (להלן:"המזמין") לבין המציע ________ עשוי להיחתם הסכם למתן שירותים משפטיים (להלן:"ההסכם"); </w:t>
      </w:r>
    </w:p>
    <w:p w:rsidR="0011473A" w:rsidRDefault="00FF0E78" w:rsidP="0011473A">
      <w:pPr>
        <w:tabs>
          <w:tab w:val="left" w:pos="935"/>
        </w:tabs>
        <w:spacing w:line="360" w:lineRule="auto"/>
        <w:ind w:left="935" w:hanging="935"/>
        <w:jc w:val="both"/>
        <w:rPr>
          <w:szCs w:val="24"/>
          <w:rtl/>
        </w:rPr>
      </w:pPr>
      <w:r w:rsidRPr="00F146B1">
        <w:rPr>
          <w:rFonts w:hint="eastAsia"/>
          <w:b/>
          <w:bCs/>
          <w:szCs w:val="24"/>
          <w:rtl/>
        </w:rPr>
        <w:t>והואיל</w:t>
      </w:r>
      <w:r>
        <w:rPr>
          <w:rFonts w:hint="cs"/>
          <w:szCs w:val="24"/>
          <w:rtl/>
        </w:rPr>
        <w:t xml:space="preserve"> </w:t>
      </w:r>
      <w:r>
        <w:rPr>
          <w:rFonts w:hint="cs"/>
          <w:szCs w:val="24"/>
          <w:rtl/>
        </w:rPr>
        <w:tab/>
        <w:t>ולפי ההסכם שעשוי להיחתם בין המזמין למציע אדרש ליתן שירותים משפטיים למזמין, הכל כאמור בהסכם (להלן: "מתן השירותים");</w:t>
      </w:r>
    </w:p>
    <w:p w:rsidR="0011473A" w:rsidRDefault="00FF0E78" w:rsidP="0011473A">
      <w:pPr>
        <w:spacing w:line="360" w:lineRule="auto"/>
        <w:ind w:left="720" w:hanging="720"/>
        <w:jc w:val="both"/>
        <w:rPr>
          <w:szCs w:val="24"/>
          <w:rtl/>
        </w:rPr>
      </w:pPr>
      <w:r w:rsidRPr="00F146B1">
        <w:rPr>
          <w:rFonts w:hint="eastAsia"/>
          <w:b/>
          <w:bCs/>
          <w:szCs w:val="24"/>
          <w:rtl/>
        </w:rPr>
        <w:t>והואיל</w:t>
      </w:r>
      <w:r>
        <w:rPr>
          <w:rFonts w:hint="cs"/>
          <w:szCs w:val="24"/>
          <w:rtl/>
        </w:rPr>
        <w:t xml:space="preserve"> </w:t>
      </w:r>
      <w:r>
        <w:rPr>
          <w:rFonts w:hint="cs"/>
          <w:szCs w:val="24"/>
          <w:rtl/>
        </w:rPr>
        <w:tab/>
        <w:t>וככל שהמזמין יתקשר עם המציע בהסכם, הוא יעשה זאת בתנאי שהמציע ו/או הבאים מטעמו יתחייבו שלא להימצא במצב של ניגוד עניינים עם מתן השירותים;</w:t>
      </w:r>
    </w:p>
    <w:p w:rsidR="0011473A" w:rsidRDefault="0011473A" w:rsidP="0011473A">
      <w:pPr>
        <w:spacing w:line="360" w:lineRule="auto"/>
        <w:jc w:val="both"/>
        <w:rPr>
          <w:szCs w:val="24"/>
          <w:rtl/>
        </w:rPr>
      </w:pPr>
    </w:p>
    <w:p w:rsidR="0011473A" w:rsidRDefault="00FF0E78" w:rsidP="0011473A">
      <w:pPr>
        <w:jc w:val="both"/>
        <w:rPr>
          <w:szCs w:val="24"/>
          <w:rtl/>
        </w:rPr>
      </w:pPr>
      <w:r>
        <w:rPr>
          <w:rFonts w:hint="cs"/>
          <w:szCs w:val="24"/>
          <w:rtl/>
        </w:rPr>
        <w:t>אי לזאת אני הח"מ מתחייב כלפי המזמין כדלקמן:</w:t>
      </w:r>
    </w:p>
    <w:p w:rsidR="0011473A" w:rsidRDefault="0011473A" w:rsidP="0011473A">
      <w:pPr>
        <w:jc w:val="both"/>
        <w:rPr>
          <w:szCs w:val="24"/>
          <w:rtl/>
        </w:rPr>
      </w:pPr>
    </w:p>
    <w:p w:rsidR="0011473A" w:rsidRPr="00F146B1" w:rsidRDefault="00FF0E78" w:rsidP="006C011E">
      <w:pPr>
        <w:pStyle w:val="aff5"/>
        <w:numPr>
          <w:ilvl w:val="0"/>
          <w:numId w:val="74"/>
        </w:numPr>
        <w:spacing w:line="360" w:lineRule="auto"/>
        <w:jc w:val="both"/>
        <w:rPr>
          <w:szCs w:val="24"/>
          <w:rtl/>
        </w:rPr>
      </w:pPr>
      <w:r w:rsidRPr="00F146B1">
        <w:rPr>
          <w:rFonts w:hint="eastAsia"/>
          <w:szCs w:val="24"/>
          <w:rtl/>
        </w:rPr>
        <w:t>שלא</w:t>
      </w:r>
      <w:r w:rsidRPr="00F146B1">
        <w:rPr>
          <w:szCs w:val="24"/>
          <w:rtl/>
        </w:rPr>
        <w:t xml:space="preserve"> לעסוק או להתקשר בכל דרך שהיא בעיסוק שיגרום לי להיות במצב של ניגוד עניינים עם מתן השירותים כאמור לעיל, בין במישרין, בין בעקיפין. </w:t>
      </w:r>
    </w:p>
    <w:p w:rsidR="0011473A" w:rsidRPr="006676AF" w:rsidRDefault="00FF0E78" w:rsidP="006C011E">
      <w:pPr>
        <w:pStyle w:val="aff5"/>
        <w:numPr>
          <w:ilvl w:val="0"/>
          <w:numId w:val="74"/>
        </w:numPr>
        <w:spacing w:line="360" w:lineRule="auto"/>
        <w:jc w:val="both"/>
        <w:rPr>
          <w:szCs w:val="24"/>
          <w:rtl/>
        </w:rPr>
      </w:pPr>
      <w:r w:rsidRPr="006676AF">
        <w:rPr>
          <w:rFonts w:hint="cs"/>
          <w:szCs w:val="24"/>
          <w:rtl/>
        </w:rPr>
        <w:t>שלא לייצג או לתת שירותים משפטיים מסוג כל שהוא נגד המשרד הממשלתי שבעניינו נבחר המ</w:t>
      </w:r>
      <w:r>
        <w:rPr>
          <w:rFonts w:hint="cs"/>
          <w:szCs w:val="24"/>
          <w:rtl/>
        </w:rPr>
        <w:t xml:space="preserve">שרד </w:t>
      </w:r>
      <w:r w:rsidRPr="006676AF">
        <w:rPr>
          <w:rFonts w:hint="cs"/>
          <w:szCs w:val="24"/>
          <w:rtl/>
        </w:rPr>
        <w:t>לייצג את המדינה</w:t>
      </w:r>
      <w:r>
        <w:rPr>
          <w:rFonts w:hint="cs"/>
          <w:szCs w:val="24"/>
          <w:rtl/>
        </w:rPr>
        <w:t>, והוא נשוא ההסכם למתן שירותים משפטיים</w:t>
      </w:r>
      <w:r w:rsidRPr="006676AF">
        <w:rPr>
          <w:rFonts w:hint="cs"/>
          <w:szCs w:val="24"/>
          <w:rtl/>
        </w:rPr>
        <w:t xml:space="preserve">. </w:t>
      </w:r>
    </w:p>
    <w:p w:rsidR="0011473A" w:rsidRPr="00F146B1" w:rsidRDefault="00FF0E78" w:rsidP="006C011E">
      <w:pPr>
        <w:pStyle w:val="aff5"/>
        <w:numPr>
          <w:ilvl w:val="0"/>
          <w:numId w:val="74"/>
        </w:numPr>
        <w:spacing w:line="360" w:lineRule="auto"/>
        <w:jc w:val="both"/>
        <w:rPr>
          <w:szCs w:val="24"/>
          <w:rtl/>
        </w:rPr>
      </w:pPr>
      <w:r w:rsidRPr="006676AF">
        <w:rPr>
          <w:rFonts w:hint="cs"/>
          <w:szCs w:val="24"/>
          <w:rtl/>
        </w:rPr>
        <w:t xml:space="preserve">להודיע </w:t>
      </w:r>
      <w:r>
        <w:rPr>
          <w:rFonts w:hint="cs"/>
          <w:szCs w:val="24"/>
          <w:rtl/>
        </w:rPr>
        <w:t>למזמין, לאלתר, על כל תיק בטיפולי אשר עלול</w:t>
      </w:r>
      <w:r w:rsidRPr="006676AF">
        <w:rPr>
          <w:rFonts w:hint="cs"/>
          <w:szCs w:val="24"/>
          <w:rtl/>
        </w:rPr>
        <w:t xml:space="preserve"> להעמיד אותי במצב של ניגוד עניינים</w:t>
      </w:r>
      <w:r>
        <w:rPr>
          <w:rFonts w:hint="cs"/>
          <w:szCs w:val="24"/>
          <w:rtl/>
        </w:rPr>
        <w:t xml:space="preserve"> </w:t>
      </w:r>
      <w:r w:rsidRPr="00F146B1">
        <w:rPr>
          <w:rFonts w:hint="eastAsia"/>
          <w:szCs w:val="24"/>
          <w:rtl/>
        </w:rPr>
        <w:t>או</w:t>
      </w:r>
      <w:r w:rsidRPr="00F146B1">
        <w:rPr>
          <w:szCs w:val="24"/>
          <w:rtl/>
        </w:rPr>
        <w:t xml:space="preserve"> </w:t>
      </w:r>
      <w:r w:rsidRPr="00F146B1">
        <w:rPr>
          <w:rFonts w:hint="eastAsia"/>
          <w:szCs w:val="24"/>
          <w:rtl/>
        </w:rPr>
        <w:t>חשש</w:t>
      </w:r>
      <w:r w:rsidRPr="00F146B1">
        <w:rPr>
          <w:szCs w:val="24"/>
          <w:rtl/>
        </w:rPr>
        <w:t xml:space="preserve"> </w:t>
      </w:r>
      <w:r w:rsidRPr="00F146B1">
        <w:rPr>
          <w:rFonts w:hint="eastAsia"/>
          <w:szCs w:val="24"/>
          <w:rtl/>
        </w:rPr>
        <w:t>לניגוד</w:t>
      </w:r>
      <w:r w:rsidRPr="00F146B1">
        <w:rPr>
          <w:szCs w:val="24"/>
          <w:rtl/>
        </w:rPr>
        <w:t xml:space="preserve"> </w:t>
      </w:r>
      <w:r w:rsidRPr="00F146B1">
        <w:rPr>
          <w:rFonts w:hint="eastAsia"/>
          <w:szCs w:val="24"/>
          <w:rtl/>
        </w:rPr>
        <w:t>עניינים</w:t>
      </w:r>
      <w:r w:rsidRPr="00F146B1">
        <w:rPr>
          <w:szCs w:val="24"/>
          <w:rtl/>
        </w:rPr>
        <w:t xml:space="preserve">, </w:t>
      </w:r>
      <w:r w:rsidRPr="00F146B1">
        <w:rPr>
          <w:rFonts w:hint="eastAsia"/>
          <w:szCs w:val="24"/>
          <w:rtl/>
        </w:rPr>
        <w:t>ולפעול</w:t>
      </w:r>
      <w:r w:rsidRPr="00F146B1">
        <w:rPr>
          <w:szCs w:val="24"/>
          <w:rtl/>
        </w:rPr>
        <w:t xml:space="preserve"> </w:t>
      </w:r>
      <w:r w:rsidRPr="00F146B1">
        <w:rPr>
          <w:rFonts w:hint="eastAsia"/>
          <w:szCs w:val="24"/>
          <w:rtl/>
        </w:rPr>
        <w:t>על</w:t>
      </w:r>
      <w:r w:rsidRPr="00F146B1">
        <w:rPr>
          <w:szCs w:val="24"/>
          <w:rtl/>
        </w:rPr>
        <w:t xml:space="preserve"> </w:t>
      </w:r>
      <w:r w:rsidRPr="00F146B1">
        <w:rPr>
          <w:rFonts w:hint="eastAsia"/>
          <w:szCs w:val="24"/>
          <w:rtl/>
        </w:rPr>
        <w:t>פי</w:t>
      </w:r>
      <w:r w:rsidRPr="00F146B1">
        <w:rPr>
          <w:szCs w:val="24"/>
          <w:rtl/>
        </w:rPr>
        <w:t xml:space="preserve"> </w:t>
      </w:r>
      <w:r w:rsidRPr="00F146B1">
        <w:rPr>
          <w:rFonts w:hint="eastAsia"/>
          <w:szCs w:val="24"/>
          <w:rtl/>
        </w:rPr>
        <w:t>הוראותיו</w:t>
      </w:r>
      <w:r w:rsidRPr="00F146B1">
        <w:rPr>
          <w:szCs w:val="24"/>
          <w:rtl/>
        </w:rPr>
        <w:t xml:space="preserve"> </w:t>
      </w:r>
      <w:r w:rsidRPr="00F146B1">
        <w:rPr>
          <w:rFonts w:hint="eastAsia"/>
          <w:szCs w:val="24"/>
          <w:rtl/>
        </w:rPr>
        <w:t>של</w:t>
      </w:r>
      <w:r w:rsidRPr="00F146B1">
        <w:rPr>
          <w:szCs w:val="24"/>
          <w:rtl/>
        </w:rPr>
        <w:t xml:space="preserve"> </w:t>
      </w:r>
      <w:r w:rsidRPr="00F146B1">
        <w:rPr>
          <w:rFonts w:hint="eastAsia"/>
          <w:szCs w:val="24"/>
          <w:rtl/>
        </w:rPr>
        <w:t>המזמין</w:t>
      </w:r>
    </w:p>
    <w:p w:rsidR="0011473A" w:rsidRDefault="00FF0E78" w:rsidP="006C011E">
      <w:pPr>
        <w:pStyle w:val="aff5"/>
        <w:numPr>
          <w:ilvl w:val="0"/>
          <w:numId w:val="74"/>
        </w:numPr>
        <w:spacing w:line="360" w:lineRule="auto"/>
        <w:jc w:val="both"/>
        <w:rPr>
          <w:szCs w:val="24"/>
          <w:rtl/>
        </w:rPr>
      </w:pPr>
      <w:r>
        <w:rPr>
          <w:rFonts w:hint="cs"/>
          <w:szCs w:val="24"/>
          <w:rtl/>
        </w:rPr>
        <w:t>ניגוד עניינים בהתחייבות זו מתייחסת:</w:t>
      </w:r>
    </w:p>
    <w:p w:rsidR="0011473A" w:rsidRPr="00D979E6" w:rsidRDefault="00FF0E78" w:rsidP="006C011E">
      <w:pPr>
        <w:pStyle w:val="aff5"/>
        <w:numPr>
          <w:ilvl w:val="1"/>
          <w:numId w:val="74"/>
        </w:numPr>
        <w:spacing w:line="360" w:lineRule="auto"/>
        <w:jc w:val="both"/>
        <w:rPr>
          <w:szCs w:val="24"/>
          <w:rtl/>
        </w:rPr>
      </w:pPr>
      <w:r>
        <w:rPr>
          <w:rFonts w:hint="cs"/>
          <w:szCs w:val="24"/>
          <w:rtl/>
        </w:rPr>
        <w:t xml:space="preserve"> לענייני;</w:t>
      </w:r>
      <w:r w:rsidRPr="001D6E9E">
        <w:rPr>
          <w:rFonts w:hint="cs"/>
          <w:szCs w:val="24"/>
          <w:rtl/>
        </w:rPr>
        <w:t xml:space="preserve"> עני</w:t>
      </w:r>
      <w:r>
        <w:rPr>
          <w:rFonts w:hint="cs"/>
          <w:szCs w:val="24"/>
          <w:rtl/>
        </w:rPr>
        <w:t xml:space="preserve">ינו של קרוב משפחתי מדרגה ראשונה; </w:t>
      </w:r>
      <w:r w:rsidRPr="00F146B1">
        <w:rPr>
          <w:szCs w:val="24"/>
          <w:rtl/>
        </w:rPr>
        <w:t>לענייניהם האישיים של כל מי שעובדים/פועלים במשרד;</w:t>
      </w:r>
      <w:r w:rsidRPr="00D979E6">
        <w:rPr>
          <w:rFonts w:hint="cs"/>
          <w:szCs w:val="24"/>
          <w:rtl/>
        </w:rPr>
        <w:t xml:space="preserve"> </w:t>
      </w:r>
      <w:r>
        <w:rPr>
          <w:rFonts w:hint="cs"/>
          <w:szCs w:val="24"/>
          <w:rtl/>
        </w:rPr>
        <w:t>לעניינו של לקוח שאני או מעסיקי או שותפי או עובדי, מיצגים או מייעצים או מבקרים;</w:t>
      </w:r>
      <w:r w:rsidRPr="001D6E9E">
        <w:rPr>
          <w:rFonts w:hint="cs"/>
          <w:szCs w:val="24"/>
          <w:rtl/>
        </w:rPr>
        <w:t xml:space="preserve"> </w:t>
      </w:r>
      <w:r>
        <w:rPr>
          <w:rFonts w:hint="cs"/>
          <w:szCs w:val="24"/>
          <w:rtl/>
        </w:rPr>
        <w:t>ל</w:t>
      </w:r>
      <w:r w:rsidRPr="001D6E9E">
        <w:rPr>
          <w:rFonts w:hint="cs"/>
          <w:szCs w:val="24"/>
          <w:rtl/>
        </w:rPr>
        <w:t>עניינו</w:t>
      </w:r>
      <w:r>
        <w:rPr>
          <w:rFonts w:hint="cs"/>
          <w:szCs w:val="24"/>
          <w:rtl/>
        </w:rPr>
        <w:t xml:space="preserve"> של תאגיד אשר לי או לקרוב משפחה שלי מדרגה ראשונה, או למי </w:t>
      </w:r>
      <w:r w:rsidRPr="00F146B1">
        <w:rPr>
          <w:rFonts w:hint="eastAsia"/>
          <w:szCs w:val="24"/>
          <w:rtl/>
        </w:rPr>
        <w:t>מה</w:t>
      </w:r>
      <w:r w:rsidRPr="00F146B1">
        <w:rPr>
          <w:szCs w:val="24"/>
          <w:rtl/>
        </w:rPr>
        <w:t>עובדים/פועלים במשרד</w:t>
      </w:r>
      <w:r>
        <w:rPr>
          <w:rFonts w:hint="cs"/>
          <w:szCs w:val="24"/>
          <w:rtl/>
        </w:rPr>
        <w:t xml:space="preserve"> או בחברה/שותפות המציעה יש קשר עמו - חבר בו, מנהל אותו או עובד בו, או יש  לו חלק בו או בהון מניותיו, או זכות לקבל רווחים, או בעל שליטה בו, כהגדרתו בחוק ניירות ערך.</w:t>
      </w:r>
    </w:p>
    <w:p w:rsidR="0011473A" w:rsidRDefault="00FF0E78" w:rsidP="006C011E">
      <w:pPr>
        <w:pStyle w:val="aff5"/>
        <w:numPr>
          <w:ilvl w:val="1"/>
          <w:numId w:val="74"/>
        </w:numPr>
        <w:spacing w:line="360" w:lineRule="auto"/>
        <w:jc w:val="both"/>
        <w:rPr>
          <w:szCs w:val="24"/>
          <w:rtl/>
        </w:rPr>
      </w:pPr>
      <w:r w:rsidRPr="001D6E9E">
        <w:rPr>
          <w:rFonts w:hint="cs"/>
          <w:szCs w:val="24"/>
          <w:rtl/>
        </w:rPr>
        <w:t xml:space="preserve"> </w:t>
      </w:r>
      <w:r w:rsidRPr="006676AF">
        <w:rPr>
          <w:rFonts w:hint="cs"/>
          <w:szCs w:val="24"/>
          <w:rtl/>
        </w:rPr>
        <w:t>בן משפחה מדרגה רא</w:t>
      </w:r>
      <w:r>
        <w:rPr>
          <w:rFonts w:hint="cs"/>
          <w:szCs w:val="24"/>
          <w:rtl/>
        </w:rPr>
        <w:t>שונה משמעותו בן זוג, הורה, אח,</w:t>
      </w:r>
      <w:r w:rsidRPr="006676AF">
        <w:rPr>
          <w:rFonts w:hint="cs"/>
          <w:szCs w:val="24"/>
          <w:rtl/>
        </w:rPr>
        <w:t xml:space="preserve"> </w:t>
      </w:r>
      <w:r>
        <w:rPr>
          <w:rFonts w:hint="cs"/>
          <w:szCs w:val="24"/>
          <w:rtl/>
        </w:rPr>
        <w:t>צאצא ו</w:t>
      </w:r>
      <w:r w:rsidRPr="00B039F3">
        <w:rPr>
          <w:rFonts w:hint="cs"/>
          <w:szCs w:val="24"/>
          <w:rtl/>
        </w:rPr>
        <w:t>בני זוגם</w:t>
      </w:r>
      <w:r>
        <w:rPr>
          <w:rFonts w:hint="cs"/>
          <w:szCs w:val="24"/>
          <w:rtl/>
        </w:rPr>
        <w:t xml:space="preserve"> של כל אחד מאלה</w:t>
      </w:r>
      <w:r w:rsidRPr="00B039F3">
        <w:rPr>
          <w:rFonts w:hint="cs"/>
          <w:szCs w:val="24"/>
          <w:rtl/>
        </w:rPr>
        <w:t>.</w:t>
      </w:r>
    </w:p>
    <w:p w:rsidR="0011473A" w:rsidRDefault="00FF0E78" w:rsidP="006C011E">
      <w:pPr>
        <w:pStyle w:val="aff5"/>
        <w:numPr>
          <w:ilvl w:val="0"/>
          <w:numId w:val="74"/>
        </w:numPr>
        <w:spacing w:line="360" w:lineRule="auto"/>
        <w:jc w:val="both"/>
        <w:rPr>
          <w:szCs w:val="24"/>
          <w:rtl/>
        </w:rPr>
      </w:pPr>
      <w:r>
        <w:rPr>
          <w:rFonts w:hint="cs"/>
          <w:szCs w:val="24"/>
          <w:rtl/>
        </w:rPr>
        <w:t xml:space="preserve">התחייבותי זו תהא תקפה  </w:t>
      </w:r>
      <w:r w:rsidRPr="006676AF">
        <w:rPr>
          <w:rFonts w:hint="cs"/>
          <w:szCs w:val="24"/>
          <w:rtl/>
        </w:rPr>
        <w:t xml:space="preserve">עד לתום שנה לאחר סיום הטיפול בתיק </w:t>
      </w:r>
      <w:r>
        <w:rPr>
          <w:rFonts w:hint="cs"/>
          <w:szCs w:val="24"/>
          <w:rtl/>
        </w:rPr>
        <w:t xml:space="preserve">בגינו נחתם ההסכם </w:t>
      </w:r>
      <w:r w:rsidRPr="006676AF">
        <w:rPr>
          <w:rFonts w:hint="cs"/>
          <w:szCs w:val="24"/>
          <w:rtl/>
        </w:rPr>
        <w:t>ו</w:t>
      </w:r>
      <w:r>
        <w:rPr>
          <w:rFonts w:hint="cs"/>
          <w:szCs w:val="24"/>
          <w:rtl/>
        </w:rPr>
        <w:t xml:space="preserve">סיום </w:t>
      </w:r>
    </w:p>
    <w:p w:rsidR="0011473A" w:rsidRPr="00F146B1" w:rsidRDefault="00FF0E78" w:rsidP="00F146B1">
      <w:pPr>
        <w:pStyle w:val="aff5"/>
        <w:spacing w:line="360" w:lineRule="auto"/>
        <w:ind w:left="360"/>
        <w:jc w:val="both"/>
        <w:rPr>
          <w:szCs w:val="24"/>
          <w:rtl/>
        </w:rPr>
      </w:pPr>
      <w:r w:rsidRPr="001C6331">
        <w:rPr>
          <w:rFonts w:hint="cs"/>
          <w:szCs w:val="24"/>
          <w:rtl/>
        </w:rPr>
        <w:t xml:space="preserve">מתן השירותים המשפטיים. ותהא תקפה ביחס לכל עורכי הדין </w:t>
      </w:r>
      <w:r>
        <w:rPr>
          <w:rFonts w:hint="cs"/>
          <w:szCs w:val="24"/>
          <w:rtl/>
        </w:rPr>
        <w:t>הח"מ; ביחס לכל עורכי הדין מטעם המציע;</w:t>
      </w:r>
      <w:r w:rsidRPr="001C6331">
        <w:rPr>
          <w:rFonts w:hint="cs"/>
          <w:szCs w:val="24"/>
          <w:rtl/>
        </w:rPr>
        <w:t xml:space="preserve"> וביחס לכל תאגיד</w:t>
      </w:r>
      <w:r>
        <w:rPr>
          <w:rFonts w:hint="cs"/>
          <w:szCs w:val="24"/>
          <w:rtl/>
        </w:rPr>
        <w:t>/שותפות</w:t>
      </w:r>
      <w:r w:rsidRPr="001C6331">
        <w:rPr>
          <w:rFonts w:hint="cs"/>
          <w:szCs w:val="24"/>
          <w:rtl/>
        </w:rPr>
        <w:t xml:space="preserve"> אשר המציע, לרבות עורכי הדין מטעמו, שותפים, בעלי </w:t>
      </w:r>
      <w:r>
        <w:rPr>
          <w:rFonts w:hint="cs"/>
          <w:szCs w:val="24"/>
          <w:rtl/>
        </w:rPr>
        <w:t xml:space="preserve">שליטה או בעלי עניין בו; </w:t>
      </w:r>
      <w:r w:rsidRPr="001C6331">
        <w:rPr>
          <w:rFonts w:hint="cs"/>
          <w:szCs w:val="24"/>
          <w:rtl/>
        </w:rPr>
        <w:t>ביחס לכל מי שהוא שותף, בעל שליטה או בעל עניין בתאגיד</w:t>
      </w:r>
      <w:r>
        <w:rPr>
          <w:rFonts w:hint="cs"/>
          <w:szCs w:val="24"/>
          <w:rtl/>
        </w:rPr>
        <w:t>/בשותפות</w:t>
      </w:r>
      <w:r w:rsidRPr="001C6331">
        <w:rPr>
          <w:rFonts w:hint="cs"/>
          <w:szCs w:val="24"/>
          <w:rtl/>
        </w:rPr>
        <w:t xml:space="preserve"> המציע.</w:t>
      </w:r>
      <w:r>
        <w:rPr>
          <w:rFonts w:hint="cs"/>
          <w:szCs w:val="24"/>
          <w:rtl/>
        </w:rPr>
        <w:t xml:space="preserve"> </w:t>
      </w:r>
      <w:r w:rsidRPr="00F146B1">
        <w:rPr>
          <w:rFonts w:hint="eastAsia"/>
          <w:szCs w:val="24"/>
          <w:rtl/>
        </w:rPr>
        <w:t>בעל</w:t>
      </w:r>
      <w:r w:rsidRPr="00F146B1">
        <w:rPr>
          <w:szCs w:val="24"/>
          <w:rtl/>
        </w:rPr>
        <w:t xml:space="preserve"> </w:t>
      </w:r>
      <w:r w:rsidRPr="00F146B1">
        <w:rPr>
          <w:rFonts w:hint="eastAsia"/>
          <w:szCs w:val="24"/>
          <w:rtl/>
        </w:rPr>
        <w:t>עניין</w:t>
      </w:r>
      <w:r w:rsidRPr="00F146B1">
        <w:rPr>
          <w:szCs w:val="24"/>
          <w:rtl/>
        </w:rPr>
        <w:t xml:space="preserve"> </w:t>
      </w:r>
      <w:r w:rsidRPr="00F146B1">
        <w:rPr>
          <w:rFonts w:hint="eastAsia"/>
          <w:szCs w:val="24"/>
          <w:rtl/>
        </w:rPr>
        <w:t>ושליטה</w:t>
      </w:r>
      <w:r w:rsidRPr="00F146B1">
        <w:rPr>
          <w:szCs w:val="24"/>
          <w:rtl/>
        </w:rPr>
        <w:t xml:space="preserve"> </w:t>
      </w:r>
      <w:r w:rsidRPr="00F146B1">
        <w:rPr>
          <w:rFonts w:hint="eastAsia"/>
          <w:szCs w:val="24"/>
          <w:rtl/>
        </w:rPr>
        <w:t>כהגדרתם</w:t>
      </w:r>
      <w:r w:rsidRPr="00F146B1">
        <w:rPr>
          <w:szCs w:val="24"/>
          <w:rtl/>
        </w:rPr>
        <w:t xml:space="preserve"> </w:t>
      </w:r>
      <w:r w:rsidRPr="00F146B1">
        <w:rPr>
          <w:rFonts w:hint="eastAsia"/>
          <w:szCs w:val="24"/>
          <w:rtl/>
        </w:rPr>
        <w:t>בחוק</w:t>
      </w:r>
      <w:r w:rsidRPr="00F146B1">
        <w:rPr>
          <w:szCs w:val="24"/>
          <w:rtl/>
        </w:rPr>
        <w:t xml:space="preserve"> </w:t>
      </w:r>
      <w:r w:rsidRPr="00F146B1">
        <w:rPr>
          <w:rFonts w:hint="eastAsia"/>
          <w:szCs w:val="24"/>
          <w:rtl/>
        </w:rPr>
        <w:t>ניירות</w:t>
      </w:r>
      <w:r w:rsidRPr="00F146B1">
        <w:rPr>
          <w:szCs w:val="24"/>
          <w:rtl/>
        </w:rPr>
        <w:t xml:space="preserve"> </w:t>
      </w:r>
      <w:r w:rsidRPr="00F146B1">
        <w:rPr>
          <w:rFonts w:hint="eastAsia"/>
          <w:szCs w:val="24"/>
          <w:rtl/>
        </w:rPr>
        <w:t>ערך</w:t>
      </w:r>
      <w:r w:rsidRPr="00F146B1">
        <w:rPr>
          <w:szCs w:val="24"/>
          <w:rtl/>
        </w:rPr>
        <w:t xml:space="preserve">, </w:t>
      </w:r>
      <w:r w:rsidRPr="00F146B1">
        <w:rPr>
          <w:rFonts w:hint="eastAsia"/>
          <w:szCs w:val="24"/>
          <w:rtl/>
        </w:rPr>
        <w:t>התשכ</w:t>
      </w:r>
      <w:r w:rsidRPr="00F146B1">
        <w:rPr>
          <w:szCs w:val="24"/>
          <w:rtl/>
        </w:rPr>
        <w:t>"ח-1969.</w:t>
      </w:r>
    </w:p>
    <w:p w:rsidR="0011473A" w:rsidRDefault="00FF0E78" w:rsidP="006C011E">
      <w:pPr>
        <w:pStyle w:val="aff5"/>
        <w:numPr>
          <w:ilvl w:val="0"/>
          <w:numId w:val="74"/>
        </w:numPr>
        <w:spacing w:line="360" w:lineRule="auto"/>
        <w:jc w:val="both"/>
        <w:rPr>
          <w:szCs w:val="24"/>
          <w:rtl/>
        </w:rPr>
      </w:pPr>
      <w:r w:rsidRPr="00027D2E">
        <w:rPr>
          <w:rFonts w:hint="cs"/>
          <w:szCs w:val="24"/>
          <w:rtl/>
        </w:rPr>
        <w:t xml:space="preserve">ככל שהטופס ממולא על ידי המציע /מורשה החתימה של המציע - למען הסר ספק, אין בהתחייבות כללית זו כדי לגרוע מהתחייבויותי, וכל המועסקים על ידי ו/או הפועלים מטעמי, </w:t>
      </w:r>
      <w:r>
        <w:rPr>
          <w:rFonts w:hint="cs"/>
          <w:szCs w:val="24"/>
          <w:rtl/>
        </w:rPr>
        <w:t xml:space="preserve"> </w:t>
      </w:r>
      <w:r w:rsidRPr="00027D2E">
        <w:rPr>
          <w:rFonts w:hint="cs"/>
          <w:szCs w:val="24"/>
          <w:rtl/>
        </w:rPr>
        <w:t>להימנע ממצב של ניגוד עניינים קונקרטי באשר לכל תיק ותיק שיועבר לטיפולו.</w:t>
      </w:r>
      <w:r w:rsidRPr="006676AF">
        <w:rPr>
          <w:rFonts w:hint="cs"/>
          <w:szCs w:val="24"/>
          <w:rtl/>
        </w:rPr>
        <w:t xml:space="preserve"> </w:t>
      </w:r>
    </w:p>
    <w:p w:rsidR="0011473A" w:rsidRDefault="00FF0E78" w:rsidP="006C011E">
      <w:pPr>
        <w:pStyle w:val="aff5"/>
        <w:numPr>
          <w:ilvl w:val="0"/>
          <w:numId w:val="74"/>
        </w:numPr>
        <w:spacing w:line="360" w:lineRule="auto"/>
        <w:jc w:val="both"/>
        <w:rPr>
          <w:szCs w:val="24"/>
          <w:rtl/>
        </w:rPr>
      </w:pPr>
      <w:r>
        <w:rPr>
          <w:rFonts w:hint="cs"/>
          <w:szCs w:val="24"/>
          <w:rtl/>
        </w:rPr>
        <w:t>התחייבות זו לא תפורש כיוצרת קשר אישי מכל סוג שהוא ביני לבניכם.</w:t>
      </w:r>
    </w:p>
    <w:p w:rsidR="0011473A" w:rsidRDefault="0011473A" w:rsidP="0011473A">
      <w:pPr>
        <w:jc w:val="both"/>
        <w:rPr>
          <w:szCs w:val="24"/>
          <w:rtl/>
        </w:rPr>
      </w:pPr>
    </w:p>
    <w:p w:rsidR="0011473A" w:rsidRDefault="00FF0E78" w:rsidP="0011473A">
      <w:pPr>
        <w:spacing w:line="360" w:lineRule="auto"/>
        <w:jc w:val="both"/>
        <w:rPr>
          <w:szCs w:val="24"/>
          <w:rtl/>
        </w:rPr>
      </w:pPr>
      <w:r>
        <w:rPr>
          <w:rFonts w:hint="cs"/>
          <w:szCs w:val="24"/>
          <w:rtl/>
        </w:rPr>
        <w:t xml:space="preserve">     ולראיה באתי על החתום:</w:t>
      </w:r>
    </w:p>
    <w:p w:rsidR="0011473A" w:rsidRDefault="0011473A" w:rsidP="0011473A">
      <w:pPr>
        <w:spacing w:line="480" w:lineRule="auto"/>
        <w:jc w:val="both"/>
        <w:rPr>
          <w:b/>
          <w:bCs/>
          <w:szCs w:val="24"/>
          <w:u w:val="single"/>
          <w:rtl/>
        </w:rPr>
      </w:pPr>
    </w:p>
    <w:p w:rsidR="0011473A" w:rsidRDefault="00FF0E78" w:rsidP="0011473A">
      <w:pPr>
        <w:spacing w:line="360" w:lineRule="auto"/>
        <w:jc w:val="both"/>
        <w:rPr>
          <w:b/>
          <w:bCs/>
          <w:szCs w:val="24"/>
          <w:rtl/>
        </w:rPr>
      </w:pPr>
      <w:r>
        <w:rPr>
          <w:rFonts w:hint="cs"/>
          <w:b/>
          <w:bCs/>
          <w:szCs w:val="24"/>
          <w:rtl/>
        </w:rPr>
        <w:t xml:space="preserve">חתימת מורשה החתימה של המציע: </w:t>
      </w:r>
    </w:p>
    <w:p w:rsidR="0011473A" w:rsidRDefault="00FF0E78" w:rsidP="0011473A">
      <w:pPr>
        <w:spacing w:line="360" w:lineRule="auto"/>
        <w:jc w:val="both"/>
        <w:rPr>
          <w:szCs w:val="24"/>
          <w:rtl/>
        </w:rPr>
      </w:pPr>
      <w:r>
        <w:rPr>
          <w:rFonts w:hint="cs"/>
          <w:szCs w:val="24"/>
          <w:rtl/>
        </w:rPr>
        <w:t xml:space="preserve">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 </w:t>
      </w:r>
    </w:p>
    <w:p w:rsidR="0011473A" w:rsidRDefault="0011473A" w:rsidP="0011473A">
      <w:pPr>
        <w:spacing w:line="360" w:lineRule="auto"/>
        <w:jc w:val="both"/>
        <w:rPr>
          <w:szCs w:val="24"/>
          <w:rtl/>
        </w:rPr>
      </w:pPr>
    </w:p>
    <w:p w:rsidR="0011473A" w:rsidRDefault="00FF0E78" w:rsidP="0011473A">
      <w:pPr>
        <w:spacing w:line="360" w:lineRule="auto"/>
        <w:jc w:val="both"/>
        <w:rPr>
          <w:szCs w:val="24"/>
          <w:rtl/>
        </w:rPr>
      </w:pPr>
      <w:r>
        <w:rPr>
          <w:rFonts w:hint="cs"/>
          <w:szCs w:val="24"/>
          <w:rtl/>
        </w:rPr>
        <w:t>תאריך:___________________ חתימה:____________________ חותמת____________</w:t>
      </w:r>
    </w:p>
    <w:p w:rsidR="0011473A" w:rsidRDefault="00FF0E78" w:rsidP="0011473A">
      <w:pPr>
        <w:spacing w:line="360" w:lineRule="auto"/>
        <w:jc w:val="both"/>
        <w:rPr>
          <w:szCs w:val="24"/>
          <w:rtl/>
        </w:rPr>
      </w:pPr>
      <w:r>
        <w:rPr>
          <w:rFonts w:hint="cs"/>
          <w:szCs w:val="24"/>
          <w:rtl/>
        </w:rPr>
        <w:t>חתימה:____________________ חותמת____________</w:t>
      </w:r>
    </w:p>
    <w:p w:rsidR="0011473A" w:rsidRDefault="0011473A" w:rsidP="0011473A">
      <w:pPr>
        <w:spacing w:line="360" w:lineRule="auto"/>
        <w:jc w:val="both"/>
        <w:rPr>
          <w:szCs w:val="24"/>
          <w:rtl/>
        </w:rPr>
      </w:pPr>
    </w:p>
    <w:p w:rsidR="0011473A" w:rsidRDefault="0011473A" w:rsidP="0011473A">
      <w:pPr>
        <w:spacing w:line="360" w:lineRule="auto"/>
        <w:jc w:val="both"/>
        <w:rPr>
          <w:szCs w:val="24"/>
          <w:u w:val="single"/>
        </w:rPr>
      </w:pPr>
    </w:p>
    <w:p w:rsidR="0011473A" w:rsidRDefault="00FF0E78" w:rsidP="0011473A">
      <w:pPr>
        <w:spacing w:line="360" w:lineRule="auto"/>
        <w:jc w:val="both"/>
        <w:rPr>
          <w:szCs w:val="24"/>
          <w:rtl/>
        </w:rPr>
      </w:pPr>
      <w:r>
        <w:rPr>
          <w:rFonts w:hint="cs"/>
          <w:szCs w:val="24"/>
          <w:u w:val="single"/>
          <w:rtl/>
        </w:rPr>
        <w:t>אישור חתימה על ידי עו"ד</w:t>
      </w:r>
      <w:r>
        <w:rPr>
          <w:rFonts w:hint="cs"/>
          <w:szCs w:val="24"/>
          <w:rtl/>
        </w:rPr>
        <w:t>:</w:t>
      </w:r>
    </w:p>
    <w:p w:rsidR="0011473A" w:rsidRDefault="00FF0E78" w:rsidP="0011473A">
      <w:pPr>
        <w:spacing w:line="360" w:lineRule="auto"/>
        <w:jc w:val="both"/>
        <w:rPr>
          <w:szCs w:val="24"/>
          <w:rtl/>
        </w:rPr>
      </w:pPr>
      <w:r>
        <w:rPr>
          <w:rFonts w:hint="cs"/>
          <w:szCs w:val="24"/>
          <w:rtl/>
        </w:rPr>
        <w:t>אני הח"מ________________________ עו"ד_______________ ת.ז. ___________ מאשר בזאת כי עו"ד_____________ ת.ז_____________,</w:t>
      </w:r>
      <w:r w:rsidRPr="0078721E">
        <w:rPr>
          <w:rFonts w:hint="cs"/>
          <w:szCs w:val="24"/>
          <w:rtl/>
        </w:rPr>
        <w:t xml:space="preserve"> </w:t>
      </w:r>
      <w:r>
        <w:rPr>
          <w:rFonts w:hint="cs"/>
          <w:szCs w:val="24"/>
          <w:rtl/>
        </w:rPr>
        <w:t xml:space="preserve">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11473A" w:rsidRDefault="00FF0E78" w:rsidP="0011473A">
      <w:pPr>
        <w:spacing w:line="360" w:lineRule="auto"/>
        <w:jc w:val="both"/>
        <w:rPr>
          <w:b/>
          <w:bCs/>
          <w:szCs w:val="24"/>
          <w:rtl/>
        </w:rPr>
      </w:pPr>
      <w:r>
        <w:rPr>
          <w:rFonts w:hint="cs"/>
          <w:szCs w:val="24"/>
          <w:rtl/>
        </w:rPr>
        <w:t>תאריך: ____________ חתימה :_____________חותמת________________________</w:t>
      </w:r>
    </w:p>
    <w:p w:rsidR="0011473A" w:rsidRDefault="0011473A" w:rsidP="0011473A">
      <w:pPr>
        <w:spacing w:line="360" w:lineRule="auto"/>
        <w:jc w:val="both"/>
        <w:rPr>
          <w:szCs w:val="24"/>
          <w:rtl/>
        </w:rPr>
      </w:pPr>
    </w:p>
    <w:p w:rsidR="0011473A" w:rsidRPr="00D56019" w:rsidRDefault="00FF0E78" w:rsidP="0011473A">
      <w:pPr>
        <w:spacing w:line="360" w:lineRule="auto"/>
        <w:ind w:left="-58"/>
        <w:jc w:val="both"/>
        <w:rPr>
          <w:szCs w:val="24"/>
          <w:u w:val="single"/>
          <w:rtl/>
        </w:rPr>
      </w:pPr>
      <w:r w:rsidRPr="00D56019">
        <w:rPr>
          <w:rFonts w:hint="cs"/>
          <w:szCs w:val="24"/>
          <w:u w:val="single"/>
          <w:rtl/>
        </w:rPr>
        <w:t>אימות חתימה על ידי עו"ד</w:t>
      </w:r>
    </w:p>
    <w:p w:rsidR="0011473A" w:rsidRPr="00D56019" w:rsidRDefault="0011473A" w:rsidP="0011473A">
      <w:pPr>
        <w:spacing w:line="360" w:lineRule="auto"/>
        <w:ind w:left="-58" w:firstLine="720"/>
        <w:jc w:val="both"/>
        <w:rPr>
          <w:szCs w:val="24"/>
          <w:rtl/>
        </w:rPr>
      </w:pPr>
    </w:p>
    <w:p w:rsidR="0011473A" w:rsidRPr="00D56019" w:rsidRDefault="00FF0E78" w:rsidP="0011473A">
      <w:pPr>
        <w:spacing w:line="360" w:lineRule="auto"/>
        <w:ind w:left="-58"/>
        <w:jc w:val="both"/>
        <w:rPr>
          <w:szCs w:val="24"/>
          <w:rtl/>
        </w:rPr>
      </w:pPr>
      <w:r w:rsidRPr="00D56019">
        <w:rPr>
          <w:rFonts w:hint="cs"/>
          <w:szCs w:val="24"/>
          <w:rtl/>
        </w:rPr>
        <w:t>אני הח"מ, עו"ד _______________מאשר בזאת כי ______________ רשום בישראל על פי דין וכי ה"ה ___________________</w:t>
      </w:r>
      <w:r>
        <w:rPr>
          <w:rFonts w:hint="cs"/>
          <w:szCs w:val="24"/>
          <w:rtl/>
        </w:rPr>
        <w:t xml:space="preserve"> ; </w:t>
      </w:r>
      <w:r w:rsidRPr="00D56019">
        <w:rPr>
          <w:rFonts w:hint="cs"/>
          <w:szCs w:val="24"/>
          <w:rtl/>
        </w:rPr>
        <w:t xml:space="preserve"> ___________________</w:t>
      </w:r>
      <w:r>
        <w:rPr>
          <w:rFonts w:hint="cs"/>
          <w:szCs w:val="24"/>
          <w:rtl/>
        </w:rPr>
        <w:t xml:space="preserve"> </w:t>
      </w:r>
      <w:r w:rsidRPr="00D56019">
        <w:rPr>
          <w:rFonts w:hint="cs"/>
          <w:szCs w:val="24"/>
          <w:rtl/>
        </w:rPr>
        <w:t>אשר חתם על תצהיר זה בפני מוסמך לעשות כן בשמו.</w:t>
      </w:r>
    </w:p>
    <w:p w:rsidR="0011473A" w:rsidRDefault="00FF0E78" w:rsidP="0011473A">
      <w:pPr>
        <w:spacing w:line="360" w:lineRule="auto"/>
        <w:jc w:val="both"/>
        <w:rPr>
          <w:szCs w:val="24"/>
          <w:rtl/>
        </w:rPr>
      </w:pPr>
      <w:r w:rsidRPr="00D56019">
        <w:rPr>
          <w:rFonts w:hint="cs"/>
          <w:szCs w:val="24"/>
          <w:rtl/>
        </w:rPr>
        <w:t xml:space="preserve"> תאריך: ____________ חתימה :_____________חותמת:_____________________</w:t>
      </w:r>
    </w:p>
    <w:p w:rsidR="0011473A" w:rsidRDefault="0011473A" w:rsidP="0011473A">
      <w:pPr>
        <w:spacing w:line="360" w:lineRule="auto"/>
        <w:jc w:val="both"/>
        <w:rPr>
          <w:szCs w:val="24"/>
          <w:rtl/>
        </w:rPr>
      </w:pPr>
    </w:p>
    <w:p w:rsidR="0011473A" w:rsidRDefault="00FF0E78" w:rsidP="0011473A">
      <w:pPr>
        <w:spacing w:line="360" w:lineRule="auto"/>
        <w:jc w:val="both"/>
        <w:rPr>
          <w:b/>
          <w:bCs/>
          <w:szCs w:val="24"/>
          <w:rtl/>
        </w:rPr>
      </w:pPr>
      <w:r>
        <w:rPr>
          <w:rFonts w:hint="cs"/>
          <w:b/>
          <w:bCs/>
          <w:szCs w:val="24"/>
          <w:rtl/>
        </w:rPr>
        <w:t>חתימת יחידי המציע:</w:t>
      </w:r>
    </w:p>
    <w:p w:rsidR="0011473A" w:rsidRDefault="00FF0E78" w:rsidP="0011473A">
      <w:pPr>
        <w:spacing w:line="360" w:lineRule="auto"/>
        <w:jc w:val="both"/>
        <w:rPr>
          <w:szCs w:val="24"/>
          <w:rtl/>
        </w:rPr>
      </w:pPr>
      <w:r>
        <w:rPr>
          <w:rFonts w:hint="cs"/>
          <w:szCs w:val="24"/>
          <w:rtl/>
        </w:rPr>
        <w:t>1. שם פרטי:   ____________שם משפחה: ________________ת.ז.: _____________</w:t>
      </w:r>
    </w:p>
    <w:p w:rsidR="0011473A" w:rsidRDefault="00FF0E78" w:rsidP="0011473A">
      <w:pPr>
        <w:spacing w:line="360" w:lineRule="auto"/>
        <w:jc w:val="both"/>
        <w:rPr>
          <w:szCs w:val="24"/>
          <w:rtl/>
        </w:rPr>
      </w:pPr>
      <w:r>
        <w:rPr>
          <w:rFonts w:hint="cs"/>
          <w:szCs w:val="24"/>
          <w:rtl/>
        </w:rPr>
        <w:t>חתימה:______________חותמת: _____________ תאריך:___________________</w:t>
      </w:r>
      <w:r w:rsidRPr="00196108">
        <w:rPr>
          <w:rFonts w:hint="cs"/>
          <w:szCs w:val="24"/>
          <w:rtl/>
        </w:rPr>
        <w:t xml:space="preserve">  </w:t>
      </w:r>
    </w:p>
    <w:p w:rsidR="0011473A" w:rsidRDefault="0011473A" w:rsidP="0011473A">
      <w:pPr>
        <w:spacing w:line="360" w:lineRule="auto"/>
        <w:jc w:val="both"/>
        <w:rPr>
          <w:szCs w:val="24"/>
          <w:rtl/>
        </w:rPr>
      </w:pPr>
    </w:p>
    <w:p w:rsidR="0011473A" w:rsidRDefault="00FF0E78" w:rsidP="0011473A">
      <w:pPr>
        <w:spacing w:line="360" w:lineRule="auto"/>
        <w:jc w:val="both"/>
        <w:rPr>
          <w:szCs w:val="24"/>
          <w:rtl/>
        </w:rPr>
      </w:pPr>
      <w:r>
        <w:rPr>
          <w:rFonts w:hint="cs"/>
          <w:szCs w:val="24"/>
          <w:rtl/>
        </w:rPr>
        <w:t>2.</w:t>
      </w:r>
      <w:r w:rsidRPr="00C8420F">
        <w:rPr>
          <w:rFonts w:hint="cs"/>
          <w:szCs w:val="24"/>
          <w:rtl/>
        </w:rPr>
        <w:t xml:space="preserve"> </w:t>
      </w:r>
      <w:r>
        <w:rPr>
          <w:rFonts w:hint="cs"/>
          <w:szCs w:val="24"/>
          <w:rtl/>
        </w:rPr>
        <w:t>שם פרטי:   ____________שם משפחה: ________________ת.ז.: _____________</w:t>
      </w:r>
    </w:p>
    <w:p w:rsidR="0011473A" w:rsidRDefault="00FF0E78" w:rsidP="00794466">
      <w:pPr>
        <w:spacing w:line="360" w:lineRule="auto"/>
        <w:jc w:val="both"/>
        <w:rPr>
          <w:szCs w:val="24"/>
          <w:rtl/>
        </w:rPr>
      </w:pPr>
      <w:r>
        <w:rPr>
          <w:rFonts w:hint="cs"/>
          <w:szCs w:val="24"/>
          <w:rtl/>
        </w:rPr>
        <w:t xml:space="preserve"> חתימה:______________חותמת: _____________ תאריך:___________________</w:t>
      </w:r>
      <w:r w:rsidRPr="00196108">
        <w:rPr>
          <w:rFonts w:hint="cs"/>
          <w:szCs w:val="24"/>
          <w:rtl/>
        </w:rPr>
        <w:t xml:space="preserve">  </w:t>
      </w:r>
    </w:p>
    <w:p w:rsidR="0011473A" w:rsidRDefault="0011473A" w:rsidP="0011473A">
      <w:pPr>
        <w:spacing w:line="360" w:lineRule="auto"/>
        <w:jc w:val="both"/>
        <w:rPr>
          <w:szCs w:val="24"/>
          <w:rtl/>
        </w:rPr>
      </w:pPr>
    </w:p>
    <w:p w:rsidR="0011473A" w:rsidRDefault="00FF0E78" w:rsidP="0011473A">
      <w:pPr>
        <w:spacing w:line="360" w:lineRule="auto"/>
        <w:jc w:val="both"/>
        <w:rPr>
          <w:szCs w:val="24"/>
          <w:rtl/>
        </w:rPr>
      </w:pPr>
      <w:r>
        <w:rPr>
          <w:rFonts w:hint="cs"/>
          <w:szCs w:val="24"/>
          <w:rtl/>
        </w:rPr>
        <w:t>3. שם פרטי:   ____________שם משפחה: ________________ת.ז.: _____________</w:t>
      </w:r>
    </w:p>
    <w:p w:rsidR="0011473A" w:rsidRDefault="00FF0E78" w:rsidP="00794466">
      <w:pPr>
        <w:spacing w:line="360" w:lineRule="auto"/>
        <w:jc w:val="both"/>
        <w:rPr>
          <w:szCs w:val="24"/>
          <w:rtl/>
        </w:rPr>
      </w:pPr>
      <w:r>
        <w:rPr>
          <w:rFonts w:hint="cs"/>
          <w:szCs w:val="24"/>
          <w:rtl/>
        </w:rPr>
        <w:t xml:space="preserve"> חתימה:______________חותמת: _____________ תאריך:___________________</w:t>
      </w:r>
      <w:r w:rsidRPr="00196108">
        <w:rPr>
          <w:rFonts w:hint="cs"/>
          <w:szCs w:val="24"/>
          <w:rtl/>
        </w:rPr>
        <w:t xml:space="preserve">  </w:t>
      </w:r>
    </w:p>
    <w:p w:rsidR="0011473A" w:rsidRDefault="0011473A" w:rsidP="0011473A">
      <w:pPr>
        <w:spacing w:line="360" w:lineRule="auto"/>
        <w:jc w:val="both"/>
        <w:rPr>
          <w:szCs w:val="24"/>
          <w:rtl/>
        </w:rPr>
      </w:pPr>
    </w:p>
    <w:p w:rsidR="0011473A" w:rsidRDefault="00FF0E78" w:rsidP="0011473A">
      <w:pPr>
        <w:spacing w:line="360" w:lineRule="auto"/>
        <w:jc w:val="both"/>
        <w:rPr>
          <w:szCs w:val="24"/>
          <w:rtl/>
        </w:rPr>
      </w:pPr>
      <w:r>
        <w:rPr>
          <w:rFonts w:hint="cs"/>
          <w:szCs w:val="24"/>
          <w:rtl/>
        </w:rPr>
        <w:t>4. שם פרטי:   ____________שם משפחה: ________________ת.ז.: _____________</w:t>
      </w:r>
    </w:p>
    <w:p w:rsidR="0011473A" w:rsidRDefault="00FF0E78" w:rsidP="00794466">
      <w:pPr>
        <w:spacing w:line="360" w:lineRule="auto"/>
        <w:jc w:val="both"/>
        <w:rPr>
          <w:szCs w:val="24"/>
          <w:rtl/>
        </w:rPr>
      </w:pPr>
      <w:r>
        <w:rPr>
          <w:rFonts w:hint="cs"/>
          <w:szCs w:val="24"/>
          <w:rtl/>
        </w:rPr>
        <w:t xml:space="preserve"> חתימה:______________חותמת: _____________ תאריך:___________________</w:t>
      </w:r>
      <w:r w:rsidRPr="00196108">
        <w:rPr>
          <w:rFonts w:hint="cs"/>
          <w:szCs w:val="24"/>
          <w:rtl/>
        </w:rPr>
        <w:t xml:space="preserve">  </w:t>
      </w:r>
    </w:p>
    <w:p w:rsidR="0011473A" w:rsidRDefault="0011473A" w:rsidP="0011473A">
      <w:pPr>
        <w:spacing w:line="360" w:lineRule="auto"/>
        <w:jc w:val="both"/>
        <w:rPr>
          <w:szCs w:val="24"/>
          <w:rtl/>
        </w:rPr>
      </w:pPr>
    </w:p>
    <w:p w:rsidR="0011473A" w:rsidRDefault="00FF0E78" w:rsidP="0011473A">
      <w:pPr>
        <w:spacing w:line="360" w:lineRule="auto"/>
        <w:jc w:val="both"/>
        <w:rPr>
          <w:szCs w:val="24"/>
          <w:rtl/>
        </w:rPr>
      </w:pPr>
      <w:r>
        <w:rPr>
          <w:rFonts w:hint="cs"/>
          <w:szCs w:val="24"/>
          <w:rtl/>
        </w:rPr>
        <w:t>5. שם פרטי:   ____________שם משפחה: ________________ת.ז.: _____________</w:t>
      </w:r>
    </w:p>
    <w:p w:rsidR="0011473A" w:rsidRDefault="00FF0E78" w:rsidP="00794466">
      <w:pPr>
        <w:spacing w:line="360" w:lineRule="auto"/>
        <w:jc w:val="both"/>
        <w:rPr>
          <w:szCs w:val="24"/>
          <w:rtl/>
        </w:rPr>
      </w:pPr>
      <w:r>
        <w:rPr>
          <w:rFonts w:hint="cs"/>
          <w:szCs w:val="24"/>
          <w:rtl/>
        </w:rPr>
        <w:t xml:space="preserve"> חתימה:______________חותמת: _____________ תאריך:___________________</w:t>
      </w:r>
      <w:r w:rsidRPr="00196108">
        <w:rPr>
          <w:rFonts w:hint="cs"/>
          <w:szCs w:val="24"/>
          <w:rtl/>
        </w:rPr>
        <w:t xml:space="preserve">  </w:t>
      </w:r>
    </w:p>
    <w:p w:rsidR="0011473A" w:rsidRDefault="0011473A" w:rsidP="0011473A">
      <w:pPr>
        <w:spacing w:line="360" w:lineRule="auto"/>
        <w:jc w:val="both"/>
        <w:rPr>
          <w:szCs w:val="24"/>
          <w:rtl/>
        </w:rPr>
      </w:pPr>
    </w:p>
    <w:p w:rsidR="0011473A" w:rsidRDefault="00FF0E78" w:rsidP="0011473A">
      <w:pPr>
        <w:spacing w:line="360" w:lineRule="auto"/>
        <w:jc w:val="both"/>
        <w:rPr>
          <w:szCs w:val="24"/>
          <w:rtl/>
        </w:rPr>
      </w:pPr>
      <w:r w:rsidRPr="0025564A">
        <w:rPr>
          <w:rFonts w:hint="cs"/>
          <w:szCs w:val="24"/>
          <w:u w:val="single"/>
          <w:rtl/>
        </w:rPr>
        <w:t>אי</w:t>
      </w:r>
      <w:r>
        <w:rPr>
          <w:rFonts w:hint="cs"/>
          <w:szCs w:val="24"/>
          <w:u w:val="single"/>
          <w:rtl/>
        </w:rPr>
        <w:t>שור</w:t>
      </w:r>
      <w:r w:rsidRPr="0025564A">
        <w:rPr>
          <w:rFonts w:hint="cs"/>
          <w:szCs w:val="24"/>
          <w:u w:val="single"/>
          <w:rtl/>
        </w:rPr>
        <w:t xml:space="preserve"> חתימה על ידי עו"ד</w:t>
      </w:r>
      <w:r>
        <w:rPr>
          <w:rFonts w:hint="cs"/>
          <w:szCs w:val="24"/>
          <w:rtl/>
        </w:rPr>
        <w:t>:</w:t>
      </w:r>
    </w:p>
    <w:p w:rsidR="0011473A" w:rsidRDefault="00FF0E78" w:rsidP="0011473A">
      <w:pPr>
        <w:spacing w:line="360" w:lineRule="auto"/>
        <w:jc w:val="both"/>
        <w:rPr>
          <w:szCs w:val="24"/>
          <w:rtl/>
        </w:rPr>
      </w:pPr>
      <w:r>
        <w:rPr>
          <w:rFonts w:hint="cs"/>
          <w:szCs w:val="24"/>
          <w:rtl/>
        </w:rPr>
        <w:t>אני הח"מ________________________ עו"ד_______________ ת.ז. ___________ מאשר בזאת כי עו"ד: 1.____________________</w:t>
      </w:r>
      <w:r w:rsidRPr="00C8420F">
        <w:rPr>
          <w:rFonts w:hint="cs"/>
          <w:szCs w:val="24"/>
          <w:rtl/>
        </w:rPr>
        <w:t xml:space="preserve"> </w:t>
      </w:r>
      <w:r>
        <w:rPr>
          <w:rFonts w:hint="cs"/>
          <w:szCs w:val="24"/>
          <w:rtl/>
        </w:rPr>
        <w:t>ת.ז _______________, 2.______________</w:t>
      </w:r>
      <w:r w:rsidRPr="00C8420F">
        <w:rPr>
          <w:rFonts w:hint="cs"/>
          <w:szCs w:val="24"/>
          <w:rtl/>
        </w:rPr>
        <w:t xml:space="preserve"> </w:t>
      </w:r>
      <w:r>
        <w:rPr>
          <w:rFonts w:hint="cs"/>
          <w:szCs w:val="24"/>
          <w:rtl/>
        </w:rPr>
        <w:t>ת.ז _______________,  3.______________</w:t>
      </w:r>
      <w:r w:rsidRPr="00C8420F">
        <w:rPr>
          <w:rFonts w:hint="cs"/>
          <w:szCs w:val="24"/>
          <w:rtl/>
        </w:rPr>
        <w:t xml:space="preserve"> </w:t>
      </w:r>
      <w:r>
        <w:rPr>
          <w:rFonts w:hint="cs"/>
          <w:szCs w:val="24"/>
          <w:rtl/>
        </w:rPr>
        <w:t xml:space="preserve">ת.ז _______________ ,4. _____________ת.ז _______________,5._________________ת.ז._____________, אשר זיהו עצמם ע"י ת.ז. ולאחר שהזהרתים כי עליהם להצהיר את האמת וכי יהיו צפויים לעונשים הקבועים בחוק אם לא יעשו כן, אישרו את נכונות הצהרתם הנ"ל וחתמו עליה. </w:t>
      </w:r>
    </w:p>
    <w:p w:rsidR="0011473A" w:rsidRDefault="00FF0E78" w:rsidP="0011473A">
      <w:pPr>
        <w:spacing w:line="360" w:lineRule="auto"/>
        <w:jc w:val="both"/>
        <w:rPr>
          <w:b/>
          <w:bCs/>
          <w:szCs w:val="24"/>
          <w:rtl/>
        </w:rPr>
      </w:pPr>
      <w:r>
        <w:rPr>
          <w:rFonts w:hint="cs"/>
          <w:szCs w:val="24"/>
          <w:rtl/>
        </w:rPr>
        <w:t>תאריך: ____________ חתימה :_____________חותמת________________________</w:t>
      </w:r>
    </w:p>
    <w:p w:rsidR="0011473A" w:rsidRDefault="0011473A" w:rsidP="0011473A">
      <w:pPr>
        <w:spacing w:line="360" w:lineRule="auto"/>
        <w:jc w:val="both"/>
        <w:rPr>
          <w:b/>
          <w:bCs/>
          <w:szCs w:val="24"/>
          <w:rtl/>
        </w:rPr>
      </w:pPr>
    </w:p>
    <w:p w:rsidR="0011473A" w:rsidRDefault="00FF0E78" w:rsidP="0011473A">
      <w:pPr>
        <w:spacing w:line="360" w:lineRule="auto"/>
        <w:jc w:val="both"/>
        <w:rPr>
          <w:b/>
          <w:bCs/>
          <w:szCs w:val="24"/>
          <w:rtl/>
        </w:rPr>
      </w:pPr>
      <w:r w:rsidRPr="00CD7E6C">
        <w:rPr>
          <w:rFonts w:hint="cs"/>
          <w:b/>
          <w:bCs/>
          <w:szCs w:val="24"/>
          <w:rtl/>
        </w:rPr>
        <w:t>חתימה יתר עורכי</w:t>
      </w:r>
      <w:r>
        <w:rPr>
          <w:rFonts w:hint="cs"/>
          <w:b/>
          <w:bCs/>
          <w:szCs w:val="24"/>
          <w:rtl/>
        </w:rPr>
        <w:t xml:space="preserve"> הדין המועסקים במשרד המציע (ניתן לצרף דפים נוספים):</w:t>
      </w:r>
    </w:p>
    <w:p w:rsidR="0011473A" w:rsidRDefault="0011473A" w:rsidP="0011473A">
      <w:pPr>
        <w:spacing w:line="360" w:lineRule="auto"/>
        <w:jc w:val="both"/>
        <w:rPr>
          <w:b/>
          <w:bCs/>
          <w:szCs w:val="24"/>
          <w:rtl/>
        </w:rPr>
      </w:pPr>
    </w:p>
    <w:tbl>
      <w:tblPr>
        <w:tblStyle w:val="aff8"/>
        <w:bidiVisual/>
        <w:tblW w:w="85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454"/>
        <w:gridCol w:w="2551"/>
        <w:gridCol w:w="454"/>
        <w:gridCol w:w="2551"/>
      </w:tblGrid>
      <w:tr w:rsidR="00830F42" w:rsidTr="00F146B1">
        <w:tc>
          <w:tcPr>
            <w:tcW w:w="2551" w:type="dxa"/>
            <w:tcBorders>
              <w:bottom w:val="single" w:sz="4" w:space="0" w:color="auto"/>
            </w:tcBorders>
          </w:tcPr>
          <w:p w:rsidR="0011473A" w:rsidRDefault="0011473A" w:rsidP="0011473A">
            <w:pPr>
              <w:spacing w:line="360" w:lineRule="auto"/>
              <w:jc w:val="both"/>
              <w:rPr>
                <w:b/>
                <w:bCs/>
                <w:szCs w:val="24"/>
                <w:rtl/>
              </w:rPr>
            </w:pPr>
          </w:p>
        </w:tc>
        <w:tc>
          <w:tcPr>
            <w:tcW w:w="454" w:type="dxa"/>
          </w:tcPr>
          <w:p w:rsidR="0011473A" w:rsidRDefault="0011473A" w:rsidP="0011473A">
            <w:pPr>
              <w:spacing w:line="360" w:lineRule="auto"/>
              <w:jc w:val="both"/>
              <w:rPr>
                <w:b/>
                <w:bCs/>
                <w:szCs w:val="24"/>
                <w:rtl/>
              </w:rPr>
            </w:pPr>
          </w:p>
        </w:tc>
        <w:tc>
          <w:tcPr>
            <w:tcW w:w="2551" w:type="dxa"/>
            <w:tcBorders>
              <w:bottom w:val="single" w:sz="4" w:space="0" w:color="auto"/>
            </w:tcBorders>
          </w:tcPr>
          <w:p w:rsidR="0011473A" w:rsidRDefault="0011473A" w:rsidP="0011473A">
            <w:pPr>
              <w:spacing w:line="360" w:lineRule="auto"/>
              <w:jc w:val="both"/>
              <w:rPr>
                <w:b/>
                <w:bCs/>
                <w:szCs w:val="24"/>
                <w:rtl/>
              </w:rPr>
            </w:pPr>
          </w:p>
        </w:tc>
        <w:tc>
          <w:tcPr>
            <w:tcW w:w="454" w:type="dxa"/>
          </w:tcPr>
          <w:p w:rsidR="0011473A" w:rsidRDefault="0011473A" w:rsidP="0011473A">
            <w:pPr>
              <w:spacing w:line="360" w:lineRule="auto"/>
              <w:jc w:val="both"/>
              <w:rPr>
                <w:b/>
                <w:bCs/>
                <w:szCs w:val="24"/>
                <w:rtl/>
              </w:rPr>
            </w:pPr>
          </w:p>
        </w:tc>
        <w:tc>
          <w:tcPr>
            <w:tcW w:w="2551" w:type="dxa"/>
            <w:tcBorders>
              <w:bottom w:val="single" w:sz="4" w:space="0" w:color="auto"/>
            </w:tcBorders>
          </w:tcPr>
          <w:p w:rsidR="0011473A" w:rsidRDefault="0011473A" w:rsidP="0011473A">
            <w:pPr>
              <w:spacing w:line="360" w:lineRule="auto"/>
              <w:jc w:val="both"/>
              <w:rPr>
                <w:b/>
                <w:bCs/>
                <w:szCs w:val="24"/>
                <w:rtl/>
              </w:rPr>
            </w:pPr>
          </w:p>
        </w:tc>
      </w:tr>
      <w:tr w:rsidR="00830F42" w:rsidTr="00F146B1">
        <w:tc>
          <w:tcPr>
            <w:tcW w:w="2551" w:type="dxa"/>
            <w:tcBorders>
              <w:top w:val="single" w:sz="4" w:space="0" w:color="auto"/>
            </w:tcBorders>
          </w:tcPr>
          <w:p w:rsidR="0011473A" w:rsidRDefault="00FF0E78" w:rsidP="00F146B1">
            <w:pPr>
              <w:spacing w:line="360" w:lineRule="auto"/>
              <w:jc w:val="center"/>
              <w:rPr>
                <w:b/>
                <w:bCs/>
                <w:szCs w:val="24"/>
                <w:rtl/>
              </w:rPr>
            </w:pPr>
            <w:r>
              <w:rPr>
                <w:rFonts w:hint="cs"/>
                <w:szCs w:val="24"/>
                <w:rtl/>
              </w:rPr>
              <w:t>תאריך</w:t>
            </w:r>
          </w:p>
        </w:tc>
        <w:tc>
          <w:tcPr>
            <w:tcW w:w="454" w:type="dxa"/>
          </w:tcPr>
          <w:p w:rsidR="0011473A" w:rsidRDefault="0011473A" w:rsidP="00F146B1">
            <w:pPr>
              <w:spacing w:line="360" w:lineRule="auto"/>
              <w:jc w:val="center"/>
              <w:rPr>
                <w:b/>
                <w:bCs/>
                <w:szCs w:val="24"/>
                <w:rtl/>
              </w:rPr>
            </w:pPr>
          </w:p>
        </w:tc>
        <w:tc>
          <w:tcPr>
            <w:tcW w:w="2551" w:type="dxa"/>
            <w:tcBorders>
              <w:top w:val="single" w:sz="4" w:space="0" w:color="auto"/>
            </w:tcBorders>
          </w:tcPr>
          <w:p w:rsidR="0011473A" w:rsidRDefault="00FF0E78" w:rsidP="00F146B1">
            <w:pPr>
              <w:spacing w:line="360" w:lineRule="auto"/>
              <w:jc w:val="center"/>
              <w:rPr>
                <w:b/>
                <w:bCs/>
                <w:szCs w:val="24"/>
                <w:rtl/>
              </w:rPr>
            </w:pPr>
            <w:r>
              <w:rPr>
                <w:rFonts w:hint="cs"/>
                <w:szCs w:val="24"/>
                <w:rtl/>
              </w:rPr>
              <w:t>שם פרטי</w:t>
            </w:r>
          </w:p>
        </w:tc>
        <w:tc>
          <w:tcPr>
            <w:tcW w:w="454" w:type="dxa"/>
          </w:tcPr>
          <w:p w:rsidR="0011473A" w:rsidRDefault="0011473A" w:rsidP="00F146B1">
            <w:pPr>
              <w:spacing w:line="360" w:lineRule="auto"/>
              <w:jc w:val="center"/>
              <w:rPr>
                <w:b/>
                <w:bCs/>
                <w:szCs w:val="24"/>
                <w:rtl/>
              </w:rPr>
            </w:pPr>
          </w:p>
        </w:tc>
        <w:tc>
          <w:tcPr>
            <w:tcW w:w="2551" w:type="dxa"/>
            <w:tcBorders>
              <w:top w:val="single" w:sz="4" w:space="0" w:color="auto"/>
            </w:tcBorders>
          </w:tcPr>
          <w:p w:rsidR="0011473A" w:rsidRDefault="00FF0E78" w:rsidP="00F146B1">
            <w:pPr>
              <w:spacing w:line="360" w:lineRule="auto"/>
              <w:jc w:val="center"/>
              <w:rPr>
                <w:b/>
                <w:bCs/>
                <w:szCs w:val="24"/>
                <w:rtl/>
              </w:rPr>
            </w:pPr>
            <w:r>
              <w:rPr>
                <w:rFonts w:hint="cs"/>
                <w:szCs w:val="24"/>
                <w:rtl/>
              </w:rPr>
              <w:t>שם משפחה</w:t>
            </w:r>
          </w:p>
        </w:tc>
      </w:tr>
      <w:tr w:rsidR="00830F42" w:rsidTr="00F146B1">
        <w:tc>
          <w:tcPr>
            <w:tcW w:w="2551" w:type="dxa"/>
            <w:tcBorders>
              <w:bottom w:val="single" w:sz="4" w:space="0" w:color="auto"/>
            </w:tcBorders>
          </w:tcPr>
          <w:p w:rsidR="0011473A" w:rsidRDefault="0011473A" w:rsidP="00F146B1">
            <w:pPr>
              <w:spacing w:line="360" w:lineRule="auto"/>
              <w:jc w:val="center"/>
              <w:rPr>
                <w:b/>
                <w:bCs/>
                <w:szCs w:val="24"/>
                <w:rtl/>
              </w:rPr>
            </w:pPr>
          </w:p>
        </w:tc>
        <w:tc>
          <w:tcPr>
            <w:tcW w:w="454" w:type="dxa"/>
          </w:tcPr>
          <w:p w:rsidR="0011473A" w:rsidRDefault="0011473A" w:rsidP="00F146B1">
            <w:pPr>
              <w:spacing w:line="360" w:lineRule="auto"/>
              <w:jc w:val="center"/>
              <w:rPr>
                <w:b/>
                <w:bCs/>
                <w:szCs w:val="24"/>
                <w:rtl/>
              </w:rPr>
            </w:pPr>
          </w:p>
        </w:tc>
        <w:tc>
          <w:tcPr>
            <w:tcW w:w="2551" w:type="dxa"/>
          </w:tcPr>
          <w:p w:rsidR="0011473A" w:rsidRDefault="0011473A" w:rsidP="00F146B1">
            <w:pPr>
              <w:spacing w:line="360" w:lineRule="auto"/>
              <w:jc w:val="center"/>
              <w:rPr>
                <w:b/>
                <w:bCs/>
                <w:szCs w:val="24"/>
                <w:rtl/>
              </w:rPr>
            </w:pPr>
          </w:p>
        </w:tc>
        <w:tc>
          <w:tcPr>
            <w:tcW w:w="454" w:type="dxa"/>
          </w:tcPr>
          <w:p w:rsidR="0011473A" w:rsidRDefault="0011473A" w:rsidP="00F146B1">
            <w:pPr>
              <w:spacing w:line="360" w:lineRule="auto"/>
              <w:jc w:val="center"/>
              <w:rPr>
                <w:b/>
                <w:bCs/>
                <w:szCs w:val="24"/>
                <w:rtl/>
              </w:rPr>
            </w:pPr>
          </w:p>
        </w:tc>
        <w:tc>
          <w:tcPr>
            <w:tcW w:w="2551" w:type="dxa"/>
            <w:tcBorders>
              <w:bottom w:val="single" w:sz="4" w:space="0" w:color="auto"/>
            </w:tcBorders>
          </w:tcPr>
          <w:p w:rsidR="0011473A" w:rsidRDefault="0011473A" w:rsidP="00F146B1">
            <w:pPr>
              <w:spacing w:line="360" w:lineRule="auto"/>
              <w:jc w:val="center"/>
              <w:rPr>
                <w:b/>
                <w:bCs/>
                <w:szCs w:val="24"/>
                <w:rtl/>
              </w:rPr>
            </w:pPr>
          </w:p>
        </w:tc>
      </w:tr>
      <w:tr w:rsidR="00830F42" w:rsidTr="00F146B1">
        <w:tc>
          <w:tcPr>
            <w:tcW w:w="2551" w:type="dxa"/>
            <w:tcBorders>
              <w:top w:val="single" w:sz="4" w:space="0" w:color="auto"/>
            </w:tcBorders>
          </w:tcPr>
          <w:p w:rsidR="0011473A" w:rsidRDefault="00FF0E78" w:rsidP="00F146B1">
            <w:pPr>
              <w:spacing w:line="360" w:lineRule="auto"/>
              <w:jc w:val="center"/>
              <w:rPr>
                <w:b/>
                <w:bCs/>
                <w:szCs w:val="24"/>
                <w:rtl/>
              </w:rPr>
            </w:pPr>
            <w:r>
              <w:rPr>
                <w:rFonts w:hint="cs"/>
                <w:szCs w:val="24"/>
                <w:rtl/>
              </w:rPr>
              <w:t>ת.ז</w:t>
            </w:r>
          </w:p>
        </w:tc>
        <w:tc>
          <w:tcPr>
            <w:tcW w:w="454" w:type="dxa"/>
          </w:tcPr>
          <w:p w:rsidR="0011473A" w:rsidRDefault="0011473A" w:rsidP="00F146B1">
            <w:pPr>
              <w:spacing w:line="360" w:lineRule="auto"/>
              <w:jc w:val="center"/>
              <w:rPr>
                <w:b/>
                <w:bCs/>
                <w:szCs w:val="24"/>
                <w:rtl/>
              </w:rPr>
            </w:pPr>
          </w:p>
        </w:tc>
        <w:tc>
          <w:tcPr>
            <w:tcW w:w="2551" w:type="dxa"/>
          </w:tcPr>
          <w:p w:rsidR="0011473A" w:rsidRDefault="00FF0E78" w:rsidP="00F146B1">
            <w:pPr>
              <w:spacing w:line="360" w:lineRule="auto"/>
              <w:jc w:val="center"/>
              <w:rPr>
                <w:b/>
                <w:bCs/>
                <w:szCs w:val="24"/>
                <w:rtl/>
              </w:rPr>
            </w:pPr>
            <w:r>
              <w:rPr>
                <w:rFonts w:hint="cs"/>
                <w:szCs w:val="24"/>
                <w:rtl/>
              </w:rPr>
              <w:t>חתימה</w:t>
            </w:r>
          </w:p>
        </w:tc>
        <w:tc>
          <w:tcPr>
            <w:tcW w:w="454" w:type="dxa"/>
          </w:tcPr>
          <w:p w:rsidR="0011473A" w:rsidRDefault="0011473A" w:rsidP="00F146B1">
            <w:pPr>
              <w:spacing w:line="360" w:lineRule="auto"/>
              <w:jc w:val="center"/>
              <w:rPr>
                <w:b/>
                <w:bCs/>
                <w:szCs w:val="24"/>
                <w:rtl/>
              </w:rPr>
            </w:pPr>
          </w:p>
        </w:tc>
        <w:tc>
          <w:tcPr>
            <w:tcW w:w="2551" w:type="dxa"/>
            <w:tcBorders>
              <w:top w:val="single" w:sz="4" w:space="0" w:color="auto"/>
            </w:tcBorders>
          </w:tcPr>
          <w:p w:rsidR="0011473A" w:rsidRDefault="00FF0E78" w:rsidP="00F146B1">
            <w:pPr>
              <w:spacing w:line="360" w:lineRule="auto"/>
              <w:jc w:val="center"/>
              <w:rPr>
                <w:b/>
                <w:bCs/>
                <w:szCs w:val="24"/>
                <w:rtl/>
              </w:rPr>
            </w:pPr>
            <w:r w:rsidRPr="009A4153">
              <w:rPr>
                <w:rFonts w:hint="cs"/>
                <w:szCs w:val="24"/>
                <w:rtl/>
              </w:rPr>
              <w:t>חותמת</w:t>
            </w:r>
          </w:p>
        </w:tc>
      </w:tr>
    </w:tbl>
    <w:p w:rsidR="0011473A" w:rsidRPr="003C13EF" w:rsidRDefault="0011473A" w:rsidP="0011473A">
      <w:pPr>
        <w:spacing w:line="360" w:lineRule="auto"/>
        <w:jc w:val="both"/>
        <w:rPr>
          <w:b/>
          <w:bCs/>
          <w:szCs w:val="24"/>
          <w:rtl/>
        </w:rPr>
      </w:pPr>
    </w:p>
    <w:p w:rsidR="0011473A" w:rsidRDefault="00FF0E78" w:rsidP="0011473A">
      <w:pPr>
        <w:tabs>
          <w:tab w:val="left" w:pos="3356"/>
        </w:tabs>
        <w:jc w:val="both"/>
        <w:rPr>
          <w:b/>
          <w:bCs/>
          <w:szCs w:val="24"/>
          <w:u w:val="single"/>
        </w:rPr>
      </w:pPr>
      <w:r>
        <w:rPr>
          <w:szCs w:val="24"/>
          <w:rtl/>
        </w:rPr>
        <w:tab/>
      </w:r>
      <w:r w:rsidRPr="009A4153">
        <w:rPr>
          <w:rFonts w:hint="cs"/>
          <w:b/>
          <w:bCs/>
          <w:szCs w:val="24"/>
          <w:u w:val="single"/>
          <w:rtl/>
        </w:rPr>
        <w:t>אישור</w:t>
      </w:r>
    </w:p>
    <w:p w:rsidR="0011473A" w:rsidRPr="009A4153" w:rsidRDefault="0011473A" w:rsidP="0011473A">
      <w:pPr>
        <w:jc w:val="both"/>
        <w:rPr>
          <w:szCs w:val="24"/>
        </w:rPr>
      </w:pPr>
    </w:p>
    <w:p w:rsidR="0011473A" w:rsidRDefault="0011473A" w:rsidP="0011473A">
      <w:pPr>
        <w:jc w:val="both"/>
        <w:rPr>
          <w:szCs w:val="24"/>
        </w:rPr>
      </w:pPr>
    </w:p>
    <w:p w:rsidR="0011473A" w:rsidRDefault="00FF0E78" w:rsidP="0011473A">
      <w:pPr>
        <w:spacing w:line="480" w:lineRule="auto"/>
        <w:jc w:val="both"/>
        <w:rPr>
          <w:szCs w:val="24"/>
          <w:rtl/>
        </w:rPr>
      </w:pPr>
      <w:r>
        <w:rPr>
          <w:rFonts w:hint="cs"/>
          <w:szCs w:val="24"/>
          <w:rtl/>
        </w:rPr>
        <w:t>הנני מאשר בזה כי ביום _____________    הופיע בפני עו"ד ___________________ במשרדי שברחוב_________________, מר___________________, אשר זיהה עצמו על פי ת.ז מספר______________________ /המוכר לי אישית, ולאחר שהזהרתיו כי עליו להצהיר את האמת וכי יהיה צפוי לעונשים הקבועים בחוק אם לא יעשה כן, אישר נכונות הצהרתו הנ"ל וחתם עליה.</w:t>
      </w:r>
    </w:p>
    <w:p w:rsidR="0011473A" w:rsidRPr="009A4153" w:rsidRDefault="00FF0E78" w:rsidP="0011473A">
      <w:pPr>
        <w:spacing w:line="480" w:lineRule="auto"/>
        <w:jc w:val="both"/>
        <w:rPr>
          <w:szCs w:val="24"/>
        </w:rPr>
      </w:pPr>
      <w:r>
        <w:rPr>
          <w:rFonts w:hint="cs"/>
          <w:szCs w:val="24"/>
          <w:rtl/>
        </w:rPr>
        <w:t>חתימה__________________        חותמת ומס' רישיון עו"ד___________________ תאריך______________</w:t>
      </w:r>
    </w:p>
    <w:p w:rsidR="0011473A" w:rsidRPr="000D1EC9" w:rsidRDefault="00FF0E78" w:rsidP="00F146B1">
      <w:pPr>
        <w:spacing w:line="480" w:lineRule="auto"/>
        <w:jc w:val="both"/>
        <w:rPr>
          <w:szCs w:val="24"/>
        </w:rPr>
      </w:pPr>
      <w:r>
        <w:rPr>
          <w:szCs w:val="24"/>
          <w:rtl/>
        </w:rPr>
        <w:tab/>
      </w:r>
    </w:p>
    <w:p w:rsidR="002B1EB9" w:rsidRPr="00B27CE0" w:rsidRDefault="002B1EB9" w:rsidP="002B1EB9">
      <w:pPr>
        <w:jc w:val="both"/>
        <w:rPr>
          <w:rFonts w:ascii="David" w:hAnsi="David"/>
          <w:szCs w:val="24"/>
          <w:rtl/>
        </w:rPr>
      </w:pPr>
    </w:p>
    <w:p w:rsidR="004F519A" w:rsidRPr="00B27CE0" w:rsidRDefault="00FF0E78" w:rsidP="002B1EB9">
      <w:pPr>
        <w:spacing w:line="360" w:lineRule="auto"/>
        <w:ind w:left="1699" w:hanging="1699"/>
        <w:jc w:val="both"/>
        <w:rPr>
          <w:rFonts w:ascii="David" w:hAnsi="David"/>
          <w:b/>
          <w:bCs/>
          <w:szCs w:val="24"/>
        </w:rPr>
      </w:pPr>
      <w:r w:rsidRPr="00B27CE0">
        <w:rPr>
          <w:rFonts w:ascii="David" w:hAnsi="David"/>
          <w:szCs w:val="24"/>
          <w:rtl/>
        </w:rPr>
        <w:t xml:space="preserve">ולראיה באתי על החתום: </w:t>
      </w:r>
      <w:r w:rsidRPr="00B27CE0">
        <w:rPr>
          <w:rFonts w:ascii="David" w:hAnsi="David"/>
          <w:szCs w:val="24"/>
          <w:rtl/>
        </w:rPr>
        <w:tab/>
        <w:t>_____________________</w:t>
      </w:r>
      <w:r w:rsidRPr="00B27CE0">
        <w:rPr>
          <w:rFonts w:ascii="David" w:hAnsi="David"/>
          <w:szCs w:val="24"/>
          <w:rtl/>
        </w:rPr>
        <w:br/>
      </w:r>
    </w:p>
    <w:p w:rsidR="00EE514A" w:rsidRPr="00B27CE0" w:rsidRDefault="00EE514A" w:rsidP="00EE514A">
      <w:pPr>
        <w:spacing w:line="360" w:lineRule="auto"/>
        <w:jc w:val="center"/>
        <w:rPr>
          <w:rFonts w:ascii="David" w:hAnsi="David"/>
          <w:b/>
          <w:bCs/>
          <w:noProof/>
          <w:szCs w:val="24"/>
          <w:rtl/>
        </w:rPr>
      </w:pPr>
    </w:p>
    <w:p w:rsidR="00EE514A" w:rsidRPr="00B27CE0" w:rsidRDefault="00FF0E78" w:rsidP="00EE514A">
      <w:pPr>
        <w:spacing w:line="360" w:lineRule="auto"/>
        <w:jc w:val="both"/>
        <w:rPr>
          <w:rFonts w:ascii="David" w:hAnsi="David"/>
          <w:b/>
          <w:bCs/>
          <w:szCs w:val="24"/>
          <w:rtl/>
        </w:rPr>
      </w:pPr>
      <w:r w:rsidRPr="00B27CE0">
        <w:rPr>
          <w:rFonts w:ascii="David" w:hAnsi="David" w:cs="Times New Roman"/>
          <w:b/>
          <w:bCs/>
          <w:szCs w:val="24"/>
          <w:rtl/>
        </w:rPr>
        <w:br w:type="page"/>
      </w:r>
    </w:p>
    <w:p w:rsidR="00EE514A" w:rsidRPr="00B27CE0" w:rsidRDefault="00FF0E78" w:rsidP="008E0DC0">
      <w:pPr>
        <w:pStyle w:val="14"/>
        <w:spacing w:line="360" w:lineRule="auto"/>
        <w:jc w:val="left"/>
        <w:rPr>
          <w:rFonts w:ascii="David" w:hAnsi="David"/>
          <w:sz w:val="24"/>
          <w:szCs w:val="24"/>
          <w:rtl/>
        </w:rPr>
      </w:pPr>
      <w:bookmarkStart w:id="170" w:name="_Toc86748073"/>
      <w:bookmarkStart w:id="171" w:name="_Ref86919724"/>
      <w:r w:rsidRPr="00B27CE0">
        <w:rPr>
          <w:rFonts w:ascii="David" w:hAnsi="David"/>
          <w:sz w:val="24"/>
          <w:szCs w:val="24"/>
          <w:rtl/>
        </w:rPr>
        <w:t>נספח</w:t>
      </w:r>
      <w:r w:rsidR="007E3931" w:rsidRPr="00B27CE0">
        <w:rPr>
          <w:rFonts w:ascii="David" w:hAnsi="David"/>
          <w:sz w:val="24"/>
          <w:szCs w:val="24"/>
          <w:rtl/>
        </w:rPr>
        <w:t xml:space="preserve"> </w:t>
      </w:r>
      <w:r w:rsidR="006C42D9">
        <w:rPr>
          <w:rFonts w:ascii="David" w:hAnsi="David" w:hint="cs"/>
          <w:sz w:val="24"/>
          <w:szCs w:val="24"/>
          <w:rtl/>
        </w:rPr>
        <w:t>ב</w:t>
      </w:r>
      <w:r w:rsidR="00794466" w:rsidRPr="00B27CE0">
        <w:rPr>
          <w:rFonts w:ascii="David" w:hAnsi="David"/>
          <w:sz w:val="24"/>
          <w:szCs w:val="24"/>
          <w:rtl/>
        </w:rPr>
        <w:t>'</w:t>
      </w:r>
      <w:r w:rsidR="00794466">
        <w:rPr>
          <w:rFonts w:ascii="David" w:hAnsi="David" w:hint="cs"/>
          <w:sz w:val="24"/>
          <w:szCs w:val="24"/>
          <w:rtl/>
        </w:rPr>
        <w:t>3</w:t>
      </w:r>
      <w:r w:rsidR="00794466" w:rsidRPr="00B27CE0">
        <w:rPr>
          <w:rFonts w:ascii="David" w:hAnsi="David"/>
          <w:b w:val="0"/>
          <w:bCs w:val="0"/>
          <w:sz w:val="24"/>
          <w:szCs w:val="24"/>
          <w:rtl/>
        </w:rPr>
        <w:t xml:space="preserve"> </w:t>
      </w:r>
      <w:r w:rsidRPr="00B27CE0">
        <w:rPr>
          <w:rFonts w:ascii="David" w:hAnsi="David"/>
          <w:b w:val="0"/>
          <w:bCs w:val="0"/>
          <w:sz w:val="24"/>
          <w:szCs w:val="24"/>
          <w:rtl/>
        </w:rPr>
        <w:t>התחייבות לעבודה בפורטל הספקים הממשלתי</w:t>
      </w:r>
      <w:bookmarkEnd w:id="170"/>
      <w:bookmarkEnd w:id="171"/>
    </w:p>
    <w:p w:rsidR="00EE514A" w:rsidRPr="00B27CE0" w:rsidRDefault="00EE514A" w:rsidP="00EE514A">
      <w:pPr>
        <w:rPr>
          <w:rFonts w:ascii="David" w:hAnsi="David"/>
          <w:szCs w:val="24"/>
          <w:rtl/>
        </w:rPr>
      </w:pPr>
    </w:p>
    <w:p w:rsidR="00EE514A" w:rsidRPr="00B27CE0" w:rsidRDefault="00FF0E78" w:rsidP="00A0288E">
      <w:pPr>
        <w:numPr>
          <w:ilvl w:val="0"/>
          <w:numId w:val="37"/>
        </w:numPr>
        <w:rPr>
          <w:rFonts w:ascii="David" w:hAnsi="David"/>
          <w:szCs w:val="24"/>
          <w:rtl/>
        </w:rPr>
      </w:pPr>
      <w:r w:rsidRPr="00B27CE0">
        <w:rPr>
          <w:rFonts w:ascii="David" w:hAnsi="David"/>
          <w:b/>
          <w:bCs/>
          <w:szCs w:val="24"/>
          <w:rtl/>
        </w:rPr>
        <w:t>מבוא וצרופות</w:t>
      </w:r>
      <w:r w:rsidRPr="00B27CE0">
        <w:rPr>
          <w:rFonts w:ascii="David" w:hAnsi="David"/>
          <w:b/>
          <w:bCs/>
          <w:szCs w:val="24"/>
          <w:rtl/>
        </w:rPr>
        <w:br/>
      </w:r>
      <w:r w:rsidRPr="00B27CE0">
        <w:rPr>
          <w:rFonts w:ascii="David" w:hAnsi="David"/>
          <w:szCs w:val="24"/>
          <w:rtl/>
        </w:rPr>
        <w:br/>
        <w:t>המבוא לנספח זה וצרופותיו מהווים חלק בלתי נפרד מחוזה ההתקשרות.</w:t>
      </w:r>
      <w:r w:rsidRPr="00B27CE0">
        <w:rPr>
          <w:rFonts w:ascii="David" w:hAnsi="David"/>
          <w:szCs w:val="24"/>
          <w:rtl/>
        </w:rPr>
        <w:br/>
      </w:r>
    </w:p>
    <w:p w:rsidR="00EE514A" w:rsidRPr="00B27CE0" w:rsidRDefault="00FF0E78" w:rsidP="00A0288E">
      <w:pPr>
        <w:numPr>
          <w:ilvl w:val="0"/>
          <w:numId w:val="37"/>
        </w:numPr>
        <w:jc w:val="both"/>
        <w:rPr>
          <w:rFonts w:ascii="David" w:hAnsi="David"/>
          <w:szCs w:val="24"/>
          <w:rtl/>
        </w:rPr>
      </w:pPr>
      <w:r w:rsidRPr="00B27CE0">
        <w:rPr>
          <w:rFonts w:ascii="David" w:hAnsi="David"/>
          <w:b/>
          <w:bCs/>
          <w:szCs w:val="24"/>
          <w:rtl/>
        </w:rPr>
        <w:t>פרשנות</w:t>
      </w:r>
      <w:r w:rsidRPr="00B27CE0">
        <w:rPr>
          <w:rFonts w:ascii="David" w:hAnsi="David"/>
          <w:b/>
          <w:bCs/>
          <w:szCs w:val="24"/>
          <w:rtl/>
        </w:rPr>
        <w:br/>
      </w:r>
      <w:r w:rsidRPr="00B27CE0">
        <w:rPr>
          <w:rFonts w:ascii="David" w:hAnsi="David"/>
          <w:szCs w:val="24"/>
          <w:rtl/>
        </w:rPr>
        <w:br/>
        <w:t>למונחים שלהלן תהא בנספח זה ובצרופתיו המשמעות הכתובה בצידם, זולת אם משתמעת מן ההקשר משמעות אחרת.</w:t>
      </w:r>
    </w:p>
    <w:p w:rsidR="00EE514A" w:rsidRPr="00B27CE0" w:rsidRDefault="00EE514A" w:rsidP="00EE514A">
      <w:pPr>
        <w:jc w:val="both"/>
        <w:rPr>
          <w:rFonts w:ascii="David" w:hAnsi="David"/>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b/>
          <w:bCs/>
          <w:szCs w:val="24"/>
          <w:rtl/>
        </w:rPr>
        <w:t>"פורטל ספקים ממשלתי"</w:t>
      </w:r>
      <w:r w:rsidRPr="00B27CE0">
        <w:rPr>
          <w:rFonts w:ascii="David" w:hAnsi="David"/>
          <w:szCs w:val="24"/>
          <w:rtl/>
        </w:rPr>
        <w:t xml:space="preserve"> – מערכת ממוחשבת להעברת הזמנות רכש מהמשרדים לספקים וקבלת דיווחי ביצוע וחשבוניות מהספקים לממשלה.</w:t>
      </w:r>
    </w:p>
    <w:p w:rsidR="00EE514A" w:rsidRPr="00B27CE0" w:rsidRDefault="00EE514A" w:rsidP="00EE514A">
      <w:pPr>
        <w:ind w:left="1416" w:right="708"/>
        <w:jc w:val="both"/>
        <w:rPr>
          <w:rFonts w:ascii="David" w:hAnsi="David"/>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b/>
          <w:bCs/>
          <w:szCs w:val="24"/>
          <w:rtl/>
        </w:rPr>
        <w:t>"משתמש"</w:t>
      </w:r>
      <w:r w:rsidRPr="00B27CE0">
        <w:rPr>
          <w:rFonts w:ascii="David" w:hAnsi="David"/>
          <w:szCs w:val="24"/>
          <w:rtl/>
        </w:rPr>
        <w:t xml:space="preserve"> – ספק (תאגיד או יחיד) שנרשם לשימוש בפורטל הספקים הממשלתי.</w:t>
      </w:r>
    </w:p>
    <w:p w:rsidR="00EE514A" w:rsidRPr="00B27CE0" w:rsidRDefault="00EE514A" w:rsidP="00EE514A">
      <w:pPr>
        <w:ind w:left="1416" w:right="708"/>
        <w:jc w:val="both"/>
        <w:rPr>
          <w:rFonts w:ascii="David" w:hAnsi="David"/>
          <w:b/>
          <w:bCs/>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b/>
          <w:bCs/>
          <w:szCs w:val="24"/>
          <w:rtl/>
        </w:rPr>
        <w:t>"נציג משתמש"</w:t>
      </w:r>
      <w:r w:rsidRPr="00B27CE0">
        <w:rPr>
          <w:rFonts w:ascii="David" w:hAnsi="David"/>
          <w:szCs w:val="24"/>
          <w:rtl/>
        </w:rPr>
        <w:t xml:space="preserve"> – כל אדם הפועל מטעם המשתמש בפורטל הספקים הממשלתי.</w:t>
      </w:r>
    </w:p>
    <w:p w:rsidR="00EE514A" w:rsidRPr="00B27CE0" w:rsidRDefault="00EE514A" w:rsidP="00EE514A">
      <w:pPr>
        <w:ind w:right="708"/>
        <w:jc w:val="both"/>
        <w:rPr>
          <w:rFonts w:ascii="David" w:hAnsi="David"/>
          <w:szCs w:val="24"/>
        </w:rPr>
      </w:pPr>
    </w:p>
    <w:p w:rsidR="00EE514A" w:rsidRPr="00B27CE0" w:rsidRDefault="00FF0E78" w:rsidP="00A0288E">
      <w:pPr>
        <w:numPr>
          <w:ilvl w:val="1"/>
          <w:numId w:val="37"/>
        </w:numPr>
        <w:jc w:val="both"/>
        <w:rPr>
          <w:rFonts w:ascii="David" w:hAnsi="David"/>
          <w:szCs w:val="24"/>
        </w:rPr>
      </w:pPr>
      <w:r w:rsidRPr="00B27CE0">
        <w:rPr>
          <w:rFonts w:ascii="David" w:hAnsi="David"/>
          <w:b/>
          <w:bCs/>
          <w:szCs w:val="24"/>
          <w:rtl/>
        </w:rPr>
        <w:t>"תשתית מרכזית"</w:t>
      </w:r>
      <w:r w:rsidRPr="00B27CE0">
        <w:rPr>
          <w:rFonts w:ascii="David" w:hAnsi="David"/>
          <w:szCs w:val="24"/>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EE514A" w:rsidRPr="00B27CE0" w:rsidRDefault="00EE514A" w:rsidP="00EE514A">
      <w:pPr>
        <w:ind w:left="1416" w:right="708"/>
        <w:jc w:val="both"/>
        <w:rPr>
          <w:rFonts w:ascii="David" w:hAnsi="David"/>
          <w:szCs w:val="24"/>
        </w:rPr>
      </w:pPr>
    </w:p>
    <w:p w:rsidR="00EE514A" w:rsidRPr="00B27CE0" w:rsidRDefault="00FF0E78" w:rsidP="00A0288E">
      <w:pPr>
        <w:numPr>
          <w:ilvl w:val="1"/>
          <w:numId w:val="37"/>
        </w:numPr>
        <w:jc w:val="both"/>
        <w:rPr>
          <w:rFonts w:ascii="David" w:hAnsi="David"/>
          <w:szCs w:val="24"/>
        </w:rPr>
      </w:pPr>
      <w:r w:rsidRPr="00B27CE0">
        <w:rPr>
          <w:rFonts w:ascii="David" w:hAnsi="David"/>
          <w:b/>
          <w:bCs/>
          <w:szCs w:val="24"/>
          <w:rtl/>
        </w:rPr>
        <w:t>"תשתית מקומית"</w:t>
      </w:r>
      <w:r w:rsidRPr="00B27CE0">
        <w:rPr>
          <w:rFonts w:ascii="David" w:hAnsi="David"/>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EE514A" w:rsidRPr="00B27CE0" w:rsidRDefault="00EE514A" w:rsidP="00EE514A">
      <w:pPr>
        <w:ind w:left="708"/>
        <w:jc w:val="both"/>
        <w:rPr>
          <w:rFonts w:ascii="David" w:hAnsi="David"/>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b/>
          <w:bCs/>
          <w:szCs w:val="24"/>
          <w:rtl/>
        </w:rPr>
        <w:t>"מידע מותר"</w:t>
      </w:r>
      <w:r w:rsidRPr="00B27CE0">
        <w:rPr>
          <w:rFonts w:ascii="David" w:hAnsi="David"/>
          <w:szCs w:val="24"/>
          <w:rtl/>
        </w:rPr>
        <w:t xml:space="preserve"> - כל מידע המצוי בפורטל הספקים הממשלתי שהמשתמש מורשה לקבלו לצרכים הפנימיים שלו.</w:t>
      </w:r>
    </w:p>
    <w:p w:rsidR="00EE514A" w:rsidRPr="00B27CE0" w:rsidRDefault="00EE514A" w:rsidP="00EE514A">
      <w:pPr>
        <w:ind w:left="1416" w:right="708"/>
        <w:jc w:val="both"/>
        <w:rPr>
          <w:rFonts w:ascii="David" w:hAnsi="David"/>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b/>
          <w:bCs/>
          <w:szCs w:val="24"/>
          <w:rtl/>
        </w:rPr>
        <w:t>"מידע אסור"</w:t>
      </w:r>
      <w:r w:rsidRPr="00B27CE0">
        <w:rPr>
          <w:rFonts w:ascii="David" w:hAnsi="David"/>
          <w:szCs w:val="24"/>
          <w:rtl/>
        </w:rPr>
        <w:t xml:space="preserve"> - מידע, ידיעות או נתונים מכל סוג שהוא ומכל צורה שהיא, המצויים בפורטל הספקים הממשלתי, למעט מידע מותר.</w:t>
      </w:r>
    </w:p>
    <w:p w:rsidR="00EE514A" w:rsidRPr="00B27CE0" w:rsidRDefault="00EE514A" w:rsidP="00EE514A">
      <w:pPr>
        <w:pStyle w:val="aff5"/>
        <w:rPr>
          <w:rFonts w:ascii="David" w:hAnsi="David"/>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b/>
          <w:bCs/>
          <w:szCs w:val="24"/>
          <w:rtl/>
        </w:rPr>
        <w:t>"גורם מאשר"</w:t>
      </w:r>
      <w:r w:rsidRPr="00B27CE0">
        <w:rPr>
          <w:rFonts w:ascii="David" w:hAnsi="David"/>
          <w:szCs w:val="24"/>
          <w:rtl/>
        </w:rPr>
        <w:t xml:space="preserve"> – כהגדרתו בחוק חתימה אלקטרונית, התשס"א-2001.</w:t>
      </w:r>
    </w:p>
    <w:p w:rsidR="00EE514A" w:rsidRPr="00B27CE0" w:rsidRDefault="00EE514A" w:rsidP="00EE514A">
      <w:pPr>
        <w:ind w:left="1416" w:right="708"/>
        <w:jc w:val="both"/>
        <w:rPr>
          <w:rFonts w:ascii="David" w:hAnsi="David"/>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b/>
          <w:bCs/>
          <w:szCs w:val="24"/>
          <w:rtl/>
        </w:rPr>
        <w:t>"חתימה אלקטרונית מאושרת"</w:t>
      </w:r>
      <w:r w:rsidRPr="00B27CE0">
        <w:rPr>
          <w:rFonts w:ascii="David" w:hAnsi="David"/>
          <w:szCs w:val="24"/>
          <w:rtl/>
        </w:rPr>
        <w:t xml:space="preserve"> - כהגדרתה בחוק חתימה אלקטרונית, התשס"א-2001.</w:t>
      </w:r>
    </w:p>
    <w:p w:rsidR="00EE514A" w:rsidRPr="00B27CE0" w:rsidRDefault="00EE514A" w:rsidP="00EE514A">
      <w:pPr>
        <w:jc w:val="both"/>
        <w:rPr>
          <w:rFonts w:ascii="David" w:hAnsi="David"/>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b/>
          <w:bCs/>
          <w:szCs w:val="24"/>
          <w:rtl/>
        </w:rPr>
        <w:t>"המשרדים"</w:t>
      </w:r>
      <w:r w:rsidRPr="00B27CE0">
        <w:rPr>
          <w:rFonts w:ascii="David" w:hAnsi="David"/>
          <w:szCs w:val="24"/>
          <w:rtl/>
        </w:rPr>
        <w:t xml:space="preserve"> – משרדי הממשלה.</w:t>
      </w:r>
    </w:p>
    <w:p w:rsidR="00EE514A" w:rsidRPr="00B27CE0" w:rsidRDefault="00EE514A" w:rsidP="00EE514A">
      <w:pPr>
        <w:rPr>
          <w:rFonts w:ascii="David" w:hAnsi="David"/>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w:t>
      </w:r>
      <w:r w:rsidRPr="00B27CE0">
        <w:rPr>
          <w:rFonts w:ascii="David" w:hAnsi="David"/>
          <w:b/>
          <w:bCs/>
          <w:szCs w:val="24"/>
          <w:rtl/>
        </w:rPr>
        <w:t>הממשלה</w:t>
      </w:r>
      <w:r w:rsidRPr="00B27CE0">
        <w:rPr>
          <w:rFonts w:ascii="David" w:hAnsi="David"/>
          <w:szCs w:val="24"/>
          <w:rtl/>
        </w:rPr>
        <w:t xml:space="preserve">" – משרד האוצר, חטיבת נכסים, רכש ולוגיסטיקה, רח' קפלן 1, ירושלים. </w:t>
      </w:r>
      <w:r w:rsidRPr="00B27CE0">
        <w:rPr>
          <w:rFonts w:ascii="David" w:hAnsi="David"/>
          <w:szCs w:val="24"/>
          <w:rtl/>
        </w:rPr>
        <w:br/>
      </w:r>
    </w:p>
    <w:p w:rsidR="00EE514A" w:rsidRPr="00B27CE0" w:rsidRDefault="00EE514A" w:rsidP="00EE514A">
      <w:pPr>
        <w:jc w:val="both"/>
        <w:rPr>
          <w:rFonts w:ascii="David" w:hAnsi="David"/>
          <w:szCs w:val="24"/>
        </w:rPr>
      </w:pPr>
    </w:p>
    <w:p w:rsidR="00EE514A" w:rsidRPr="00B27CE0" w:rsidRDefault="00FF0E78" w:rsidP="00A0288E">
      <w:pPr>
        <w:numPr>
          <w:ilvl w:val="1"/>
          <w:numId w:val="37"/>
        </w:numPr>
        <w:jc w:val="both"/>
        <w:rPr>
          <w:rFonts w:ascii="David" w:hAnsi="David"/>
          <w:szCs w:val="24"/>
          <w:rtl/>
        </w:rPr>
      </w:pPr>
      <w:r w:rsidRPr="00B27CE0">
        <w:rPr>
          <w:rFonts w:ascii="David" w:hAnsi="David"/>
          <w:b/>
          <w:bCs/>
          <w:szCs w:val="24"/>
          <w:rtl/>
        </w:rPr>
        <w:t>"חברה מנהלת"</w:t>
      </w:r>
      <w:r w:rsidRPr="00B27CE0">
        <w:rPr>
          <w:rFonts w:ascii="David" w:hAnsi="David"/>
          <w:szCs w:val="24"/>
          <w:rtl/>
        </w:rPr>
        <w:t xml:space="preserve"> – גוף הפועל מטעמה של הממשלה האחראי לקשר עם הספקים העושים שימוש בפורטל, כפי שיפורט בנספח זה.</w:t>
      </w:r>
    </w:p>
    <w:p w:rsidR="00EE514A" w:rsidRPr="00B27CE0" w:rsidRDefault="00EE514A" w:rsidP="00EE514A">
      <w:pPr>
        <w:ind w:left="1416"/>
        <w:jc w:val="both"/>
        <w:rPr>
          <w:rFonts w:ascii="David" w:hAnsi="David"/>
          <w:szCs w:val="24"/>
        </w:rPr>
      </w:pPr>
    </w:p>
    <w:p w:rsidR="00EE514A" w:rsidRPr="00B27CE0" w:rsidRDefault="00FF0E78" w:rsidP="00A0288E">
      <w:pPr>
        <w:numPr>
          <w:ilvl w:val="0"/>
          <w:numId w:val="37"/>
        </w:numPr>
        <w:tabs>
          <w:tab w:val="num" w:pos="970"/>
        </w:tabs>
        <w:jc w:val="both"/>
        <w:rPr>
          <w:rFonts w:ascii="David" w:hAnsi="David"/>
          <w:b/>
          <w:bCs/>
          <w:szCs w:val="24"/>
          <w:rtl/>
        </w:rPr>
      </w:pPr>
      <w:r w:rsidRPr="00B27CE0">
        <w:rPr>
          <w:rFonts w:ascii="David" w:hAnsi="David"/>
          <w:b/>
          <w:bCs/>
          <w:szCs w:val="24"/>
          <w:rtl/>
        </w:rPr>
        <w:t>פונקציונליות פורטל הספקים</w:t>
      </w:r>
    </w:p>
    <w:p w:rsidR="00EE514A" w:rsidRPr="00B27CE0" w:rsidRDefault="00FF0E78" w:rsidP="00A0288E">
      <w:pPr>
        <w:numPr>
          <w:ilvl w:val="1"/>
          <w:numId w:val="37"/>
        </w:numPr>
        <w:tabs>
          <w:tab w:val="num" w:pos="970"/>
        </w:tabs>
        <w:jc w:val="both"/>
        <w:rPr>
          <w:rFonts w:ascii="David" w:hAnsi="David"/>
          <w:szCs w:val="24"/>
        </w:rPr>
      </w:pPr>
      <w:r w:rsidRPr="00B27CE0">
        <w:rPr>
          <w:rFonts w:ascii="David" w:hAnsi="David"/>
          <w:szCs w:val="24"/>
          <w:rtl/>
        </w:rPr>
        <w:t>באמצעות פורטל הספקים הממשלתי ניתן יהיה לבצע את הפעולות להלן:</w:t>
      </w:r>
    </w:p>
    <w:p w:rsidR="00EE514A" w:rsidRPr="00B27CE0" w:rsidRDefault="00FF0E78" w:rsidP="00A0288E">
      <w:pPr>
        <w:numPr>
          <w:ilvl w:val="2"/>
          <w:numId w:val="37"/>
        </w:numPr>
        <w:jc w:val="both"/>
        <w:rPr>
          <w:rFonts w:ascii="David" w:hAnsi="David"/>
          <w:szCs w:val="24"/>
        </w:rPr>
      </w:pPr>
      <w:r w:rsidRPr="00B27CE0">
        <w:rPr>
          <w:rFonts w:ascii="David" w:hAnsi="David"/>
          <w:szCs w:val="24"/>
          <w:rtl/>
        </w:rPr>
        <w:t>לצפות בהזמנות הרכש הנשלחות ע"י המשרדים העושים שימוש בפורטל לספק ולהדפיס אותן אם המשרד צירף להזמנה את פלט ההזמנה להדפסה.</w:t>
      </w:r>
    </w:p>
    <w:p w:rsidR="00EE514A" w:rsidRPr="00B27CE0" w:rsidRDefault="00FF0E78" w:rsidP="00A0288E">
      <w:pPr>
        <w:numPr>
          <w:ilvl w:val="2"/>
          <w:numId w:val="37"/>
        </w:numPr>
        <w:jc w:val="both"/>
        <w:rPr>
          <w:rFonts w:ascii="David" w:hAnsi="David"/>
          <w:szCs w:val="24"/>
        </w:rPr>
      </w:pPr>
      <w:r w:rsidRPr="00B27CE0">
        <w:rPr>
          <w:rFonts w:ascii="David" w:hAnsi="David"/>
          <w:szCs w:val="24"/>
          <w:rtl/>
        </w:rPr>
        <w:t>להגיש דיווחי ביצוע.</w:t>
      </w:r>
    </w:p>
    <w:p w:rsidR="00EE514A" w:rsidRPr="00B27CE0" w:rsidRDefault="00FF0E78" w:rsidP="00A0288E">
      <w:pPr>
        <w:numPr>
          <w:ilvl w:val="2"/>
          <w:numId w:val="37"/>
        </w:numPr>
        <w:jc w:val="both"/>
        <w:rPr>
          <w:rFonts w:ascii="David" w:hAnsi="David"/>
          <w:szCs w:val="24"/>
        </w:rPr>
      </w:pPr>
      <w:r w:rsidRPr="00B27CE0">
        <w:rPr>
          <w:rFonts w:ascii="David" w:hAnsi="David"/>
          <w:szCs w:val="24"/>
          <w:rtl/>
        </w:rPr>
        <w:t>להגיש חשבוניות חתומות אלקטרונית אשר יהוו חשבונית מקור וזאת במקום הגשת חשבוניות פיסיות.</w:t>
      </w:r>
    </w:p>
    <w:p w:rsidR="00EE514A" w:rsidRPr="00B27CE0" w:rsidRDefault="00FF0E78" w:rsidP="00A0288E">
      <w:pPr>
        <w:numPr>
          <w:ilvl w:val="2"/>
          <w:numId w:val="37"/>
        </w:numPr>
        <w:jc w:val="both"/>
        <w:rPr>
          <w:rFonts w:ascii="David" w:hAnsi="David"/>
          <w:szCs w:val="24"/>
        </w:rPr>
      </w:pPr>
      <w:r w:rsidRPr="00B27CE0">
        <w:rPr>
          <w:rFonts w:ascii="David" w:hAnsi="David"/>
          <w:szCs w:val="24"/>
          <w:rtl/>
        </w:rPr>
        <w:t>לצפות בסטטוס אישור המסמכים שהוגשו ותקינותם ע"י המשרדים.</w:t>
      </w:r>
    </w:p>
    <w:p w:rsidR="00EE514A" w:rsidRPr="00B27CE0" w:rsidRDefault="00EE514A" w:rsidP="00EE514A">
      <w:pPr>
        <w:ind w:left="2124"/>
        <w:jc w:val="both"/>
        <w:rPr>
          <w:rFonts w:ascii="David" w:hAnsi="David"/>
          <w:szCs w:val="24"/>
        </w:rPr>
      </w:pPr>
    </w:p>
    <w:p w:rsidR="00EE514A" w:rsidRPr="00B27CE0" w:rsidRDefault="00FF0E78" w:rsidP="00A0288E">
      <w:pPr>
        <w:numPr>
          <w:ilvl w:val="0"/>
          <w:numId w:val="37"/>
        </w:numPr>
        <w:tabs>
          <w:tab w:val="num" w:pos="970"/>
        </w:tabs>
        <w:jc w:val="both"/>
        <w:rPr>
          <w:rFonts w:ascii="David" w:hAnsi="David"/>
          <w:b/>
          <w:bCs/>
          <w:szCs w:val="24"/>
          <w:rtl/>
        </w:rPr>
      </w:pPr>
      <w:r w:rsidRPr="00B27CE0">
        <w:rPr>
          <w:rFonts w:ascii="David" w:hAnsi="David"/>
          <w:b/>
          <w:bCs/>
          <w:szCs w:val="24"/>
          <w:rtl/>
        </w:rPr>
        <w:t>עמידה בהנחיות רשות המיסים</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 xml:space="preserve">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w:t>
      </w:r>
      <w:r w:rsidRPr="00B27CE0">
        <w:rPr>
          <w:rFonts w:ascii="David" w:hAnsi="David" w:cs="Times New Roman"/>
          <w:szCs w:val="24"/>
          <w:rtl/>
        </w:rPr>
        <w:t>–</w:t>
      </w:r>
      <w:r w:rsidRPr="00B27CE0">
        <w:rPr>
          <w:rFonts w:ascii="David" w:hAnsi="David"/>
          <w:szCs w:val="24"/>
          <w:rtl/>
        </w:rPr>
        <w:t xml:space="preserve"> "כללים למשלוח מסמכים ממוחשבים".</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 xml:space="preserve">חתימת המשרדים על נספח זה מהווה את הסכמתה לפי סעיף 18ב להוראות לניהול ספרים, לקבל מאת הספק מסמכים ממוחשבים. </w:t>
      </w:r>
      <w:r w:rsidRPr="00B27CE0">
        <w:rPr>
          <w:rFonts w:ascii="David" w:hAnsi="David"/>
          <w:szCs w:val="24"/>
          <w:rtl/>
        </w:rPr>
        <w:tab/>
      </w:r>
      <w:r w:rsidRPr="00B27CE0">
        <w:rPr>
          <w:rFonts w:ascii="David" w:hAnsi="David"/>
          <w:szCs w:val="24"/>
          <w:rtl/>
        </w:rPr>
        <w:br/>
      </w:r>
    </w:p>
    <w:p w:rsidR="00EE514A" w:rsidRPr="00B27CE0" w:rsidRDefault="00FF0E78" w:rsidP="00A0288E">
      <w:pPr>
        <w:numPr>
          <w:ilvl w:val="0"/>
          <w:numId w:val="37"/>
        </w:numPr>
        <w:tabs>
          <w:tab w:val="num" w:pos="970"/>
        </w:tabs>
        <w:jc w:val="both"/>
        <w:rPr>
          <w:rFonts w:ascii="David" w:hAnsi="David"/>
          <w:b/>
          <w:bCs/>
          <w:szCs w:val="24"/>
        </w:rPr>
      </w:pPr>
      <w:r w:rsidRPr="00B27CE0">
        <w:rPr>
          <w:rFonts w:ascii="David" w:hAnsi="David"/>
          <w:b/>
          <w:bCs/>
          <w:szCs w:val="24"/>
          <w:rtl/>
        </w:rPr>
        <w:t>הגבלת אחריות</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B27CE0">
        <w:rPr>
          <w:rFonts w:ascii="David" w:hAnsi="David"/>
          <w:szCs w:val="24"/>
          <w:rtl/>
        </w:rPr>
        <w:br/>
      </w:r>
    </w:p>
    <w:p w:rsidR="00EE514A" w:rsidRPr="00B27CE0" w:rsidRDefault="00FF0E78" w:rsidP="00A0288E">
      <w:pPr>
        <w:numPr>
          <w:ilvl w:val="0"/>
          <w:numId w:val="37"/>
        </w:numPr>
        <w:tabs>
          <w:tab w:val="num" w:pos="970"/>
        </w:tabs>
        <w:jc w:val="both"/>
        <w:rPr>
          <w:rFonts w:ascii="David" w:hAnsi="David"/>
          <w:b/>
          <w:bCs/>
          <w:szCs w:val="24"/>
          <w:rtl/>
        </w:rPr>
      </w:pPr>
      <w:r w:rsidRPr="00B27CE0">
        <w:rPr>
          <w:rFonts w:ascii="David" w:hAnsi="David"/>
          <w:b/>
          <w:bCs/>
          <w:szCs w:val="24"/>
          <w:rtl/>
        </w:rPr>
        <w:t>תשתית מקומית</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לצורך הפעלת פורטל הספקים הממשלתי, יקים המשתמש תשתית מקומית העומדת לפחות בדרישות המתוארות בצרופה א' לנספח זה המהווה חלק בלתי נפרד ממנו.</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B27CE0">
        <w:rPr>
          <w:rFonts w:ascii="David" w:hAnsi="David" w:cs="Times New Roman"/>
          <w:szCs w:val="24"/>
          <w:rtl/>
        </w:rPr>
        <w:tab/>
      </w:r>
      <w:r w:rsidRPr="00B27CE0">
        <w:rPr>
          <w:rFonts w:ascii="David" w:hAnsi="David"/>
          <w:szCs w:val="24"/>
          <w:rtl/>
        </w:rPr>
        <w:br/>
      </w:r>
    </w:p>
    <w:p w:rsidR="00EE514A" w:rsidRPr="00B27CE0" w:rsidRDefault="00FF0E78" w:rsidP="00A0288E">
      <w:pPr>
        <w:numPr>
          <w:ilvl w:val="0"/>
          <w:numId w:val="37"/>
        </w:numPr>
        <w:tabs>
          <w:tab w:val="num" w:pos="970"/>
        </w:tabs>
        <w:jc w:val="both"/>
        <w:rPr>
          <w:rFonts w:ascii="David" w:hAnsi="David"/>
          <w:b/>
          <w:bCs/>
          <w:szCs w:val="24"/>
          <w:rtl/>
        </w:rPr>
      </w:pPr>
      <w:r w:rsidRPr="00B27CE0">
        <w:rPr>
          <w:rFonts w:ascii="David" w:hAnsi="David"/>
          <w:b/>
          <w:bCs/>
          <w:szCs w:val="24"/>
          <w:rtl/>
        </w:rPr>
        <w:t>שימוש בכרטיס חכם</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B27CE0">
        <w:rPr>
          <w:rFonts w:ascii="David" w:hAnsi="David"/>
          <w:szCs w:val="24"/>
        </w:rPr>
        <w:t xml:space="preserve">, </w:t>
      </w:r>
      <w:r w:rsidRPr="00B27CE0">
        <w:rPr>
          <w:rFonts w:ascii="David" w:hAnsi="David"/>
          <w:szCs w:val="24"/>
          <w:rtl/>
        </w:rPr>
        <w:t xml:space="preserve">התשס"א </w:t>
      </w:r>
      <w:r w:rsidRPr="00B27CE0">
        <w:rPr>
          <w:rFonts w:ascii="David" w:hAnsi="David" w:cs="Times New Roman"/>
          <w:szCs w:val="24"/>
          <w:rtl/>
        </w:rPr>
        <w:t>–</w:t>
      </w:r>
      <w:r w:rsidRPr="00B27CE0">
        <w:rPr>
          <w:rFonts w:ascii="David" w:hAnsi="David"/>
          <w:szCs w:val="24"/>
          <w:rtl/>
        </w:rPr>
        <w:t xml:space="preserve"> 2001, התעודות מאוחסנות על גבי "כרטיס חכם" או "</w:t>
      </w:r>
      <w:r w:rsidRPr="00B27CE0">
        <w:rPr>
          <w:rFonts w:ascii="David" w:hAnsi="David"/>
          <w:szCs w:val="24"/>
        </w:rPr>
        <w:t xml:space="preserve"> TOKEN</w:t>
      </w:r>
      <w:r w:rsidRPr="00B27CE0">
        <w:rPr>
          <w:rFonts w:ascii="David" w:hAnsi="David"/>
          <w:szCs w:val="24"/>
          <w:rtl/>
        </w:rPr>
        <w:t>".</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עלות הנפקת התעודה האלקטרונית, עלות חידושה התקופתי וכל העלויות הנלוות, כגון קורא כרטיסים, יחולו על המשתמש.</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 xml:space="preserve">הכרטיס החכם (להלן הכרטיס) הינו אישי לנציג משתמש מסוים ואינו ניתן להעברה. </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התוקף של כרטיס החכם הינו לתקופה מוגבלת, ולכן משתמשים יהיו חייבים לחדש את הכרטיס (בתשלום) אחת לתקופה (כיום, אחת לשנתיים או אחת לארבע שנים).</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הפעלת הכרטיס במחשב המשתמש מחייבת הכנת תשתית מקומית כמפורט בצרופה א' לנספח זה.</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 xml:space="preserve">כל פעולה הנעשית באמצעות הכרטיס החכם תהיה באחריותו הבלעדית של המשתמש ותחייב אותו. </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אם סיסמת הכרטיס התגלתה לאחר, על המשתמש לדאוג לשנות את הסיסמה לאלתר.</w:t>
      </w:r>
      <w:r w:rsidRPr="00B27CE0">
        <w:rPr>
          <w:rFonts w:ascii="David" w:hAnsi="David"/>
          <w:szCs w:val="24"/>
          <w:rtl/>
        </w:rPr>
        <w:br/>
      </w:r>
    </w:p>
    <w:p w:rsidR="00EE514A" w:rsidRPr="00B27CE0" w:rsidRDefault="00FF0E78" w:rsidP="00A0288E">
      <w:pPr>
        <w:numPr>
          <w:ilvl w:val="0"/>
          <w:numId w:val="37"/>
        </w:numPr>
        <w:tabs>
          <w:tab w:val="num" w:pos="970"/>
        </w:tabs>
        <w:jc w:val="both"/>
        <w:rPr>
          <w:rFonts w:ascii="David" w:hAnsi="David"/>
          <w:b/>
          <w:bCs/>
          <w:szCs w:val="24"/>
        </w:rPr>
      </w:pPr>
      <w:r w:rsidRPr="00B27CE0">
        <w:rPr>
          <w:rFonts w:ascii="David" w:hAnsi="David"/>
          <w:b/>
          <w:bCs/>
          <w:szCs w:val="24"/>
          <w:rtl/>
        </w:rPr>
        <w:t>תנאים נוספים להנפקת כרטיס חכם</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 xml:space="preserve">כל משתמש יגיש את ההצהרות החתומות והמאושרות הללו לחברת הניהול כתנאי להגדרתו בפורטל הספקים הממשלתי. </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החלפת נציג משתמש תיעשה באמצעות חברת הניהול ובהתאם לתנאי נספח זה.</w:t>
      </w:r>
    </w:p>
    <w:p w:rsidR="00EE514A" w:rsidRPr="00B27CE0" w:rsidRDefault="00EE514A" w:rsidP="00EE514A">
      <w:pPr>
        <w:ind w:left="1416"/>
        <w:jc w:val="both"/>
        <w:rPr>
          <w:rFonts w:ascii="David" w:hAnsi="David"/>
          <w:szCs w:val="24"/>
          <w:rtl/>
        </w:rPr>
      </w:pPr>
    </w:p>
    <w:p w:rsidR="00EE514A" w:rsidRPr="00B27CE0" w:rsidRDefault="00FF0E78" w:rsidP="00EE514A">
      <w:pPr>
        <w:pStyle w:val="HeadingPerek"/>
        <w:numPr>
          <w:ilvl w:val="0"/>
          <w:numId w:val="0"/>
        </w:numPr>
        <w:tabs>
          <w:tab w:val="left" w:pos="720"/>
        </w:tabs>
        <w:ind w:left="708"/>
        <w:rPr>
          <w:rFonts w:ascii="David" w:hAnsi="David"/>
          <w:sz w:val="24"/>
          <w:szCs w:val="24"/>
          <w:rtl/>
        </w:rPr>
      </w:pPr>
      <w:r w:rsidRPr="00B27CE0">
        <w:rPr>
          <w:rFonts w:ascii="David" w:hAnsi="David"/>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EE514A" w:rsidRPr="00B27CE0" w:rsidRDefault="00EE514A" w:rsidP="00EE514A">
      <w:pPr>
        <w:pStyle w:val="HeadingPerek"/>
        <w:numPr>
          <w:ilvl w:val="0"/>
          <w:numId w:val="0"/>
        </w:numPr>
        <w:tabs>
          <w:tab w:val="left" w:pos="720"/>
        </w:tabs>
        <w:ind w:left="708"/>
        <w:rPr>
          <w:rFonts w:ascii="David" w:hAnsi="David"/>
          <w:sz w:val="24"/>
          <w:szCs w:val="24"/>
          <w:rtl/>
        </w:rPr>
      </w:pPr>
    </w:p>
    <w:p w:rsidR="00EE514A" w:rsidRPr="00B27CE0" w:rsidRDefault="00FF0E78" w:rsidP="00A0288E">
      <w:pPr>
        <w:numPr>
          <w:ilvl w:val="0"/>
          <w:numId w:val="37"/>
        </w:numPr>
        <w:tabs>
          <w:tab w:val="num" w:pos="970"/>
        </w:tabs>
        <w:jc w:val="both"/>
        <w:rPr>
          <w:rFonts w:ascii="David" w:hAnsi="David"/>
          <w:b/>
          <w:bCs/>
          <w:szCs w:val="24"/>
          <w:rtl/>
        </w:rPr>
      </w:pPr>
      <w:r w:rsidRPr="00B27CE0">
        <w:rPr>
          <w:rFonts w:ascii="David" w:hAnsi="David"/>
          <w:b/>
          <w:bCs/>
          <w:szCs w:val="24"/>
          <w:rtl/>
        </w:rPr>
        <w:t>זכויות יוצרים</w:t>
      </w:r>
    </w:p>
    <w:p w:rsidR="00EE514A" w:rsidRPr="00B27CE0" w:rsidRDefault="00FF0E78" w:rsidP="00EE514A">
      <w:pPr>
        <w:pStyle w:val="HeadingPerek"/>
        <w:numPr>
          <w:ilvl w:val="0"/>
          <w:numId w:val="0"/>
        </w:numPr>
        <w:tabs>
          <w:tab w:val="left" w:pos="720"/>
        </w:tabs>
        <w:ind w:left="708"/>
        <w:rPr>
          <w:rFonts w:ascii="David" w:hAnsi="David"/>
          <w:b w:val="0"/>
          <w:bCs w:val="0"/>
          <w:sz w:val="24"/>
          <w:szCs w:val="24"/>
        </w:rPr>
      </w:pPr>
      <w:r w:rsidRPr="00B27CE0">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EE514A" w:rsidRPr="00B27CE0" w:rsidRDefault="00EE514A" w:rsidP="00EE514A">
      <w:pPr>
        <w:pStyle w:val="HeadingPerek"/>
        <w:numPr>
          <w:ilvl w:val="0"/>
          <w:numId w:val="0"/>
        </w:numPr>
        <w:tabs>
          <w:tab w:val="left" w:pos="720"/>
        </w:tabs>
        <w:ind w:left="708"/>
        <w:rPr>
          <w:rFonts w:ascii="David" w:hAnsi="David"/>
          <w:b w:val="0"/>
          <w:bCs w:val="0"/>
          <w:sz w:val="24"/>
          <w:szCs w:val="24"/>
          <w:rtl/>
        </w:rPr>
      </w:pPr>
    </w:p>
    <w:p w:rsidR="00EE514A" w:rsidRPr="00B27CE0" w:rsidRDefault="00FF0E78" w:rsidP="00A0288E">
      <w:pPr>
        <w:numPr>
          <w:ilvl w:val="0"/>
          <w:numId w:val="37"/>
        </w:numPr>
        <w:tabs>
          <w:tab w:val="num" w:pos="970"/>
        </w:tabs>
        <w:jc w:val="both"/>
        <w:rPr>
          <w:rFonts w:ascii="David" w:hAnsi="David"/>
          <w:b/>
          <w:bCs/>
          <w:szCs w:val="24"/>
        </w:rPr>
      </w:pPr>
      <w:r w:rsidRPr="00B27CE0">
        <w:rPr>
          <w:rFonts w:ascii="David" w:hAnsi="David"/>
          <w:b/>
          <w:bCs/>
          <w:szCs w:val="24"/>
          <w:rtl/>
        </w:rPr>
        <w:t>ניהול משתמשים, תמיכה, הדרכה והטמעה</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EE514A" w:rsidRPr="00B27CE0" w:rsidRDefault="00EE514A" w:rsidP="00EE514A">
      <w:pPr>
        <w:ind w:right="708"/>
        <w:jc w:val="both"/>
        <w:rPr>
          <w:rFonts w:ascii="David" w:hAnsi="David"/>
          <w:szCs w:val="24"/>
        </w:rPr>
      </w:pPr>
    </w:p>
    <w:p w:rsidR="00EE514A" w:rsidRPr="00B27CE0" w:rsidRDefault="00FF0E78" w:rsidP="00A0288E">
      <w:pPr>
        <w:numPr>
          <w:ilvl w:val="0"/>
          <w:numId w:val="37"/>
        </w:numPr>
        <w:tabs>
          <w:tab w:val="num" w:pos="970"/>
        </w:tabs>
        <w:jc w:val="both"/>
        <w:rPr>
          <w:rFonts w:ascii="David" w:hAnsi="David"/>
          <w:b/>
          <w:bCs/>
          <w:szCs w:val="24"/>
        </w:rPr>
      </w:pPr>
      <w:r w:rsidRPr="00B27CE0">
        <w:rPr>
          <w:rFonts w:ascii="David" w:hAnsi="David"/>
          <w:b/>
          <w:bCs/>
          <w:szCs w:val="24"/>
          <w:rtl/>
        </w:rPr>
        <w:t>שימוש בהליכים חלופיים:</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בפורטל יכללו הזמנות רכש מסוגים מסוימים, כפי שייקבע מעת לעת ע"י הממשלה.</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B27CE0">
        <w:rPr>
          <w:rFonts w:ascii="David" w:hAnsi="David" w:cs="Times New Roman"/>
          <w:szCs w:val="24"/>
          <w:rtl/>
        </w:rPr>
        <w:tab/>
      </w:r>
      <w:r w:rsidRPr="00B27CE0">
        <w:rPr>
          <w:rFonts w:ascii="David" w:hAnsi="David"/>
          <w:szCs w:val="24"/>
          <w:rtl/>
        </w:rPr>
        <w:br/>
      </w:r>
    </w:p>
    <w:p w:rsidR="00EE514A" w:rsidRPr="00B27CE0" w:rsidRDefault="00FF0E78" w:rsidP="00A0288E">
      <w:pPr>
        <w:numPr>
          <w:ilvl w:val="0"/>
          <w:numId w:val="37"/>
        </w:numPr>
        <w:tabs>
          <w:tab w:val="num" w:pos="970"/>
        </w:tabs>
        <w:jc w:val="both"/>
        <w:rPr>
          <w:rFonts w:ascii="David" w:hAnsi="David"/>
          <w:b/>
          <w:bCs/>
          <w:szCs w:val="24"/>
        </w:rPr>
      </w:pPr>
      <w:r w:rsidRPr="00B27CE0">
        <w:rPr>
          <w:rFonts w:ascii="David" w:hAnsi="David"/>
          <w:b/>
          <w:bCs/>
          <w:szCs w:val="24"/>
          <w:rtl/>
        </w:rPr>
        <w:t>בעיות ביצועים, פונקציונליות חסרה או חלקית:</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B27CE0">
        <w:rPr>
          <w:rFonts w:ascii="David" w:hAnsi="David"/>
          <w:szCs w:val="24"/>
          <w:rtl/>
        </w:rPr>
        <w:br/>
      </w:r>
    </w:p>
    <w:p w:rsidR="00EE514A" w:rsidRPr="00B27CE0" w:rsidRDefault="00FF0E78" w:rsidP="00A0288E">
      <w:pPr>
        <w:numPr>
          <w:ilvl w:val="0"/>
          <w:numId w:val="37"/>
        </w:numPr>
        <w:tabs>
          <w:tab w:val="num" w:pos="970"/>
        </w:tabs>
        <w:jc w:val="both"/>
        <w:rPr>
          <w:rFonts w:ascii="David" w:hAnsi="David"/>
          <w:b/>
          <w:bCs/>
          <w:szCs w:val="24"/>
        </w:rPr>
      </w:pPr>
      <w:r w:rsidRPr="00B27CE0">
        <w:rPr>
          <w:rFonts w:ascii="David" w:hAnsi="David"/>
          <w:b/>
          <w:bCs/>
          <w:szCs w:val="24"/>
          <w:rtl/>
        </w:rPr>
        <w:t>שינויים חקיקתיים</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2" w:name="_Ref274770591"/>
      <w:r w:rsidRPr="00B27CE0">
        <w:rPr>
          <w:rFonts w:ascii="David" w:hAnsi="David" w:cs="Times New Roman"/>
          <w:szCs w:val="24"/>
          <w:rtl/>
        </w:rPr>
        <w:tab/>
      </w:r>
      <w:r w:rsidRPr="00B27CE0">
        <w:rPr>
          <w:rFonts w:ascii="David" w:hAnsi="David"/>
          <w:szCs w:val="24"/>
          <w:rtl/>
        </w:rPr>
        <w:br/>
      </w:r>
    </w:p>
    <w:p w:rsidR="00EE514A" w:rsidRPr="00B27CE0" w:rsidRDefault="00FF0E78" w:rsidP="00A0288E">
      <w:pPr>
        <w:numPr>
          <w:ilvl w:val="0"/>
          <w:numId w:val="37"/>
        </w:numPr>
        <w:tabs>
          <w:tab w:val="num" w:pos="970"/>
        </w:tabs>
        <w:jc w:val="both"/>
        <w:rPr>
          <w:rFonts w:ascii="David" w:hAnsi="David"/>
          <w:b/>
          <w:bCs/>
          <w:szCs w:val="24"/>
        </w:rPr>
      </w:pPr>
      <w:bookmarkStart w:id="173" w:name="_Ref386741549"/>
      <w:r w:rsidRPr="00B27CE0">
        <w:rPr>
          <w:rFonts w:ascii="David" w:hAnsi="David"/>
          <w:b/>
          <w:bCs/>
          <w:szCs w:val="24"/>
          <w:rtl/>
        </w:rPr>
        <w:t>חבלה ומידע אסור</w:t>
      </w:r>
      <w:bookmarkEnd w:id="172"/>
      <w:bookmarkEnd w:id="173"/>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EE514A" w:rsidRPr="00B27CE0" w:rsidRDefault="00FF0E78" w:rsidP="00A0288E">
      <w:pPr>
        <w:numPr>
          <w:ilvl w:val="2"/>
          <w:numId w:val="37"/>
        </w:numPr>
        <w:jc w:val="both"/>
        <w:rPr>
          <w:rFonts w:ascii="David" w:hAnsi="David"/>
          <w:szCs w:val="24"/>
          <w:rtl/>
        </w:rPr>
      </w:pPr>
      <w:r w:rsidRPr="00B27CE0">
        <w:rPr>
          <w:rFonts w:ascii="David" w:hAnsi="David"/>
          <w:szCs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EE514A" w:rsidRPr="00B27CE0" w:rsidRDefault="00FF0E78" w:rsidP="00A0288E">
      <w:pPr>
        <w:numPr>
          <w:ilvl w:val="2"/>
          <w:numId w:val="37"/>
        </w:numPr>
        <w:jc w:val="both"/>
        <w:rPr>
          <w:rFonts w:ascii="David" w:hAnsi="David"/>
          <w:szCs w:val="24"/>
          <w:rtl/>
        </w:rPr>
      </w:pPr>
      <w:r w:rsidRPr="00B27CE0">
        <w:rPr>
          <w:rFonts w:ascii="David" w:hAnsi="David"/>
          <w:szCs w:val="24"/>
          <w:rtl/>
        </w:rPr>
        <w:t>להודיע מיד טלפונית וגם בכתב על האירוע לחברת הניהול.</w:t>
      </w:r>
    </w:p>
    <w:p w:rsidR="00EE514A" w:rsidRPr="00B27CE0" w:rsidRDefault="00FF0E78" w:rsidP="00A0288E">
      <w:pPr>
        <w:numPr>
          <w:ilvl w:val="2"/>
          <w:numId w:val="37"/>
        </w:numPr>
        <w:jc w:val="both"/>
        <w:rPr>
          <w:rFonts w:ascii="David" w:hAnsi="David"/>
          <w:szCs w:val="24"/>
          <w:rtl/>
        </w:rPr>
      </w:pPr>
      <w:r w:rsidRPr="00B27CE0">
        <w:rPr>
          <w:rFonts w:ascii="David" w:hAnsi="David"/>
          <w:szCs w:val="24"/>
          <w:rtl/>
        </w:rPr>
        <w:t>לא לעשות כל שימוש במידע אסור ולא לגלותו לאיש, למעט גילוי הדרוש לצורך פסקאות א. ו-ב. לעיל.</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המשתמש מתחייב לא להשתמש במידע בניגוד לדין.</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הממשלה תהיה רשאית לבטל את ההרשאה לנציג מורשה של המשתמש מכל סיבה שהיא בתנאי שהממשלה תנמק את סיבת הביטול.</w:t>
      </w:r>
      <w:r w:rsidRPr="00B27CE0">
        <w:rPr>
          <w:rFonts w:ascii="David" w:hAnsi="David" w:cs="Times New Roman"/>
          <w:szCs w:val="24"/>
          <w:rtl/>
        </w:rPr>
        <w:tab/>
      </w:r>
      <w:r w:rsidRPr="00B27CE0">
        <w:rPr>
          <w:rFonts w:ascii="David" w:hAnsi="David"/>
          <w:szCs w:val="24"/>
          <w:rtl/>
        </w:rPr>
        <w:br/>
      </w:r>
    </w:p>
    <w:p w:rsidR="00EE514A" w:rsidRPr="00B27CE0" w:rsidRDefault="00FF0E78" w:rsidP="00A0288E">
      <w:pPr>
        <w:numPr>
          <w:ilvl w:val="0"/>
          <w:numId w:val="37"/>
        </w:numPr>
        <w:tabs>
          <w:tab w:val="num" w:pos="970"/>
        </w:tabs>
        <w:jc w:val="both"/>
        <w:rPr>
          <w:rFonts w:ascii="David" w:hAnsi="David"/>
          <w:b/>
          <w:bCs/>
          <w:szCs w:val="24"/>
        </w:rPr>
      </w:pPr>
      <w:r w:rsidRPr="00B27CE0">
        <w:rPr>
          <w:rFonts w:ascii="David" w:hAnsi="David"/>
          <w:b/>
          <w:bCs/>
          <w:szCs w:val="24"/>
          <w:rtl/>
        </w:rPr>
        <w:t>ניתוק המשתמש מפורטל הספקים הממשלתי</w:t>
      </w:r>
    </w:p>
    <w:p w:rsidR="00EE514A" w:rsidRPr="00B27CE0" w:rsidRDefault="00FF0E78" w:rsidP="00A0288E">
      <w:pPr>
        <w:numPr>
          <w:ilvl w:val="1"/>
          <w:numId w:val="37"/>
        </w:numPr>
        <w:jc w:val="both"/>
        <w:rPr>
          <w:rFonts w:ascii="David" w:hAnsi="David"/>
          <w:szCs w:val="24"/>
        </w:rPr>
      </w:pPr>
      <w:r w:rsidRPr="00B27CE0">
        <w:rPr>
          <w:rFonts w:ascii="David" w:hAnsi="David"/>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EE514A" w:rsidRPr="00B27CE0" w:rsidRDefault="00FF0E78" w:rsidP="00A0288E">
      <w:pPr>
        <w:numPr>
          <w:ilvl w:val="1"/>
          <w:numId w:val="37"/>
        </w:numPr>
        <w:jc w:val="both"/>
        <w:rPr>
          <w:rFonts w:ascii="David" w:hAnsi="David"/>
          <w:szCs w:val="24"/>
          <w:rtl/>
        </w:rPr>
      </w:pPr>
      <w:r w:rsidRPr="00B27CE0">
        <w:rPr>
          <w:rFonts w:ascii="David" w:hAnsi="David"/>
          <w:szCs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B27CE0">
        <w:rPr>
          <w:rFonts w:ascii="David" w:hAnsi="David"/>
          <w:szCs w:val="24"/>
          <w:rtl/>
        </w:rPr>
        <w:fldChar w:fldCharType="begin"/>
      </w:r>
      <w:r w:rsidRPr="00B27CE0">
        <w:rPr>
          <w:rFonts w:ascii="David" w:hAnsi="David"/>
          <w:szCs w:val="24"/>
          <w:rtl/>
        </w:rPr>
        <w:instrText xml:space="preserve"> </w:instrText>
      </w:r>
      <w:r w:rsidRPr="00B27CE0">
        <w:rPr>
          <w:rFonts w:ascii="David" w:hAnsi="David"/>
          <w:szCs w:val="24"/>
        </w:rPr>
        <w:instrText>REF</w:instrText>
      </w:r>
      <w:r w:rsidRPr="00B27CE0">
        <w:rPr>
          <w:rFonts w:ascii="David" w:hAnsi="David"/>
          <w:szCs w:val="24"/>
          <w:rtl/>
        </w:rPr>
        <w:instrText xml:space="preserve"> _</w:instrText>
      </w:r>
      <w:r w:rsidRPr="00B27CE0">
        <w:rPr>
          <w:rFonts w:ascii="David" w:hAnsi="David"/>
          <w:szCs w:val="24"/>
        </w:rPr>
        <w:instrText>Ref386741549 \r \h</w:instrText>
      </w:r>
      <w:r w:rsidRPr="00B27CE0">
        <w:rPr>
          <w:rFonts w:ascii="David" w:hAnsi="David"/>
          <w:szCs w:val="24"/>
          <w:rtl/>
        </w:rPr>
        <w:instrText xml:space="preserve">  </w:instrText>
      </w:r>
      <w:r w:rsidRPr="00B27CE0">
        <w:rPr>
          <w:rFonts w:ascii="David" w:hAnsi="David" w:cs="Times New Roman"/>
          <w:szCs w:val="24"/>
          <w:rtl/>
        </w:rPr>
        <w:instrText>\</w:instrText>
      </w:r>
      <w:r w:rsidRPr="00B27CE0">
        <w:rPr>
          <w:rFonts w:ascii="David" w:hAnsi="David"/>
          <w:szCs w:val="24"/>
          <w:rtl/>
        </w:rPr>
        <w:instrText xml:space="preserve">* </w:instrText>
      </w:r>
      <w:r w:rsidRPr="00B27CE0">
        <w:rPr>
          <w:rFonts w:ascii="David" w:hAnsi="David"/>
          <w:szCs w:val="24"/>
        </w:rPr>
        <w:instrText>MERGEFORMAT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76CEE">
        <w:rPr>
          <w:rFonts w:ascii="David" w:hAnsi="David"/>
          <w:szCs w:val="24"/>
          <w:cs/>
        </w:rPr>
        <w:t>‎</w:t>
      </w:r>
      <w:r w:rsidR="00A76CEE">
        <w:rPr>
          <w:rFonts w:ascii="David" w:hAnsi="David"/>
          <w:szCs w:val="24"/>
        </w:rPr>
        <w:t>14</w:t>
      </w:r>
      <w:r w:rsidRPr="00B27CE0">
        <w:rPr>
          <w:rFonts w:ascii="David" w:hAnsi="David"/>
          <w:szCs w:val="24"/>
          <w:rtl/>
        </w:rPr>
        <w:fldChar w:fldCharType="end"/>
      </w:r>
      <w:r w:rsidRPr="00B27CE0">
        <w:rPr>
          <w:rFonts w:ascii="David" w:hAnsi="David"/>
          <w:szCs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B27CE0">
        <w:rPr>
          <w:rFonts w:ascii="David" w:hAnsi="David"/>
          <w:szCs w:val="24"/>
          <w:rtl/>
        </w:rPr>
        <w:tab/>
      </w:r>
      <w:r w:rsidRPr="00B27CE0">
        <w:rPr>
          <w:rFonts w:ascii="David" w:hAnsi="David"/>
          <w:szCs w:val="24"/>
          <w:rtl/>
        </w:rPr>
        <w:br/>
      </w:r>
    </w:p>
    <w:p w:rsidR="00EE514A" w:rsidRPr="00B27CE0" w:rsidRDefault="00FF0E78" w:rsidP="00EE514A">
      <w:pPr>
        <w:jc w:val="center"/>
        <w:rPr>
          <w:rFonts w:ascii="David" w:hAnsi="David"/>
          <w:szCs w:val="24"/>
          <w:rtl/>
        </w:rPr>
      </w:pPr>
      <w:r w:rsidRPr="00B27CE0">
        <w:rPr>
          <w:rFonts w:ascii="David" w:hAnsi="David"/>
          <w:szCs w:val="24"/>
          <w:rtl/>
        </w:rPr>
        <w:t>ולראיה באו הצדדים על החתום בתאריך הנקוב בראש נספח זה.</w:t>
      </w:r>
    </w:p>
    <w:p w:rsidR="00EE514A" w:rsidRPr="00B27CE0" w:rsidRDefault="00EE514A" w:rsidP="00EE514A">
      <w:pPr>
        <w:rPr>
          <w:rFonts w:ascii="David" w:hAnsi="David"/>
          <w:szCs w:val="24"/>
          <w:rtl/>
        </w:rPr>
      </w:pPr>
    </w:p>
    <w:p w:rsidR="00EE514A" w:rsidRPr="00B27CE0" w:rsidRDefault="00EE514A" w:rsidP="00EE514A">
      <w:pPr>
        <w:rPr>
          <w:rFonts w:ascii="David" w:hAnsi="David"/>
          <w:szCs w:val="24"/>
          <w:rtl/>
        </w:rPr>
      </w:pPr>
    </w:p>
    <w:p w:rsidR="00EE514A" w:rsidRPr="00B27CE0" w:rsidRDefault="00FF0E78" w:rsidP="00EE514A">
      <w:pPr>
        <w:rPr>
          <w:rFonts w:ascii="David" w:hAnsi="David"/>
          <w:b/>
          <w:bCs/>
          <w:szCs w:val="24"/>
          <w:u w:val="single"/>
          <w:rtl/>
        </w:rPr>
      </w:pPr>
      <w:r w:rsidRPr="00B27CE0">
        <w:rPr>
          <w:rFonts w:ascii="David" w:hAnsi="David"/>
          <w:b/>
          <w:bCs/>
          <w:szCs w:val="24"/>
          <w:u w:val="single"/>
          <w:rtl/>
        </w:rPr>
        <w:t>חתימות המשרד</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830F42" w:rsidTr="00CF5BF4">
        <w:tc>
          <w:tcPr>
            <w:tcW w:w="1696"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r>
      <w:tr w:rsidR="00830F42" w:rsidTr="00CF5BF4">
        <w:tc>
          <w:tcPr>
            <w:tcW w:w="1696"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שם מלא</w:t>
            </w: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ת.ז.</w:t>
            </w: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חתימה</w:t>
            </w:r>
          </w:p>
        </w:tc>
      </w:tr>
    </w:tbl>
    <w:p w:rsidR="00EE514A" w:rsidRPr="00B27CE0" w:rsidRDefault="00EE514A" w:rsidP="00EE514A">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830F42" w:rsidTr="00CF5BF4">
        <w:tc>
          <w:tcPr>
            <w:tcW w:w="1696"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r>
      <w:tr w:rsidR="00830F42" w:rsidTr="00CF5BF4">
        <w:tc>
          <w:tcPr>
            <w:tcW w:w="1696"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שם מלא</w:t>
            </w: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ת.ז.</w:t>
            </w: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חתימה</w:t>
            </w:r>
          </w:p>
        </w:tc>
      </w:tr>
    </w:tbl>
    <w:p w:rsidR="00CF5BF4" w:rsidRPr="00B27CE0" w:rsidRDefault="00CF5BF4" w:rsidP="00EE514A">
      <w:pPr>
        <w:rPr>
          <w:rFonts w:ascii="David" w:hAnsi="David"/>
          <w:szCs w:val="24"/>
          <w:rtl/>
        </w:rPr>
      </w:pPr>
    </w:p>
    <w:p w:rsidR="00EE514A" w:rsidRPr="00B27CE0" w:rsidRDefault="00EE514A" w:rsidP="00EE514A">
      <w:pPr>
        <w:rPr>
          <w:rFonts w:ascii="David" w:hAnsi="David"/>
          <w:szCs w:val="24"/>
          <w:rtl/>
        </w:rPr>
      </w:pPr>
    </w:p>
    <w:p w:rsidR="00EE514A" w:rsidRPr="00B27CE0" w:rsidRDefault="00FF0E78" w:rsidP="00EE514A">
      <w:pPr>
        <w:rPr>
          <w:rFonts w:ascii="David" w:hAnsi="David"/>
          <w:b/>
          <w:bCs/>
          <w:szCs w:val="24"/>
          <w:u w:val="single"/>
          <w:rtl/>
        </w:rPr>
      </w:pPr>
      <w:r w:rsidRPr="00B27CE0">
        <w:rPr>
          <w:rFonts w:ascii="David" w:hAnsi="David"/>
          <w:b/>
          <w:bCs/>
          <w:szCs w:val="24"/>
          <w:u w:val="single"/>
          <w:rtl/>
        </w:rPr>
        <w:t>חתימות המשתמש</w:t>
      </w:r>
    </w:p>
    <w:p w:rsidR="00EE514A" w:rsidRPr="00B27CE0" w:rsidRDefault="00EE514A" w:rsidP="00EE514A">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830F42" w:rsidTr="00CF5BF4">
        <w:tc>
          <w:tcPr>
            <w:tcW w:w="1696"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r>
      <w:tr w:rsidR="00830F42" w:rsidTr="00CF5BF4">
        <w:tc>
          <w:tcPr>
            <w:tcW w:w="1696"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שם מלא</w:t>
            </w: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ת.ז.</w:t>
            </w: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חתימה</w:t>
            </w:r>
          </w:p>
        </w:tc>
      </w:tr>
    </w:tbl>
    <w:p w:rsidR="00CF5BF4" w:rsidRPr="00B27CE0" w:rsidRDefault="00CF5BF4" w:rsidP="00EE514A">
      <w:pPr>
        <w:jc w:val="center"/>
        <w:rPr>
          <w:rFonts w:ascii="David" w:hAnsi="David"/>
          <w:b/>
          <w:bCs/>
          <w:szCs w:val="24"/>
          <w:u w:val="single"/>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830F42" w:rsidTr="00CF5BF4">
        <w:tc>
          <w:tcPr>
            <w:tcW w:w="1696"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B27CE0" w:rsidRDefault="00CF5BF4" w:rsidP="00CF5BF4">
            <w:pPr>
              <w:pStyle w:val="Normal12"/>
              <w:spacing w:line="360" w:lineRule="auto"/>
              <w:ind w:left="0"/>
              <w:jc w:val="center"/>
              <w:rPr>
                <w:rFonts w:ascii="David" w:hAnsi="David" w:cs="David"/>
                <w:b/>
                <w:sz w:val="24"/>
                <w:rtl/>
              </w:rPr>
            </w:pPr>
          </w:p>
        </w:tc>
      </w:tr>
      <w:tr w:rsidR="00830F42" w:rsidTr="00CF5BF4">
        <w:tc>
          <w:tcPr>
            <w:tcW w:w="1696"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שם מלא</w:t>
            </w: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ת.ז.</w:t>
            </w:r>
          </w:p>
        </w:tc>
        <w:tc>
          <w:tcPr>
            <w:tcW w:w="1605" w:type="dxa"/>
          </w:tcPr>
          <w:p w:rsidR="00CF5BF4" w:rsidRPr="00B27CE0"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B27CE0" w:rsidRDefault="00FF0E78" w:rsidP="00CF5BF4">
            <w:pPr>
              <w:pStyle w:val="Normal12"/>
              <w:spacing w:line="360" w:lineRule="auto"/>
              <w:ind w:left="0"/>
              <w:jc w:val="center"/>
              <w:rPr>
                <w:rFonts w:ascii="David" w:hAnsi="David" w:cs="David"/>
                <w:b/>
                <w:sz w:val="24"/>
                <w:rtl/>
              </w:rPr>
            </w:pPr>
            <w:r w:rsidRPr="00B27CE0">
              <w:rPr>
                <w:rFonts w:ascii="David" w:hAnsi="David" w:cs="David"/>
                <w:b/>
                <w:sz w:val="24"/>
                <w:rtl/>
              </w:rPr>
              <w:t>חתימה</w:t>
            </w:r>
          </w:p>
        </w:tc>
      </w:tr>
    </w:tbl>
    <w:p w:rsidR="00CF5BF4" w:rsidRPr="00B27CE0" w:rsidRDefault="00CF5BF4" w:rsidP="00EE514A">
      <w:pPr>
        <w:jc w:val="center"/>
        <w:rPr>
          <w:rFonts w:ascii="David" w:hAnsi="David"/>
          <w:b/>
          <w:bCs/>
          <w:szCs w:val="24"/>
          <w:u w:val="single"/>
          <w:rtl/>
        </w:rPr>
      </w:pPr>
    </w:p>
    <w:p w:rsidR="00CF5BF4" w:rsidRPr="00B27CE0" w:rsidRDefault="00CF5BF4" w:rsidP="00EE514A">
      <w:pPr>
        <w:jc w:val="center"/>
        <w:rPr>
          <w:rFonts w:ascii="David" w:hAnsi="David"/>
          <w:b/>
          <w:bCs/>
          <w:szCs w:val="24"/>
          <w:u w:val="single"/>
          <w:rtl/>
        </w:rPr>
      </w:pPr>
    </w:p>
    <w:p w:rsidR="00CF5BF4" w:rsidRPr="00B27CE0" w:rsidRDefault="00FF0E78">
      <w:pPr>
        <w:bidi w:val="0"/>
        <w:rPr>
          <w:rFonts w:asciiTheme="minorHAnsi" w:hAnsiTheme="minorHAnsi"/>
          <w:b/>
          <w:bCs/>
          <w:szCs w:val="24"/>
        </w:rPr>
      </w:pPr>
      <w:r w:rsidRPr="00B27CE0">
        <w:rPr>
          <w:rFonts w:ascii="David" w:hAnsi="David" w:cs="Times New Roman"/>
          <w:b/>
          <w:bCs/>
          <w:szCs w:val="24"/>
          <w:rtl/>
        </w:rPr>
        <w:br w:type="page"/>
      </w:r>
    </w:p>
    <w:p w:rsidR="00EE514A" w:rsidRPr="00B27CE0" w:rsidRDefault="00FF0E78" w:rsidP="00EE514A">
      <w:pPr>
        <w:jc w:val="center"/>
        <w:rPr>
          <w:rFonts w:ascii="David" w:hAnsi="David"/>
          <w:b/>
          <w:bCs/>
          <w:szCs w:val="24"/>
          <w:u w:val="single"/>
          <w:rtl/>
        </w:rPr>
      </w:pPr>
      <w:r w:rsidRPr="00B27CE0">
        <w:rPr>
          <w:rFonts w:ascii="David" w:hAnsi="David"/>
          <w:b/>
          <w:bCs/>
          <w:szCs w:val="24"/>
          <w:u w:val="single"/>
          <w:rtl/>
        </w:rPr>
        <w:t xml:space="preserve">צרופה א' </w:t>
      </w:r>
      <w:r w:rsidRPr="00B27CE0">
        <w:rPr>
          <w:rFonts w:ascii="David" w:hAnsi="David" w:cs="Times New Roman"/>
          <w:b/>
          <w:bCs/>
          <w:szCs w:val="24"/>
          <w:u w:val="single"/>
          <w:rtl/>
        </w:rPr>
        <w:t>–</w:t>
      </w:r>
      <w:r w:rsidRPr="00B27CE0">
        <w:rPr>
          <w:rFonts w:ascii="David" w:hAnsi="David"/>
          <w:b/>
          <w:bCs/>
          <w:szCs w:val="24"/>
          <w:u w:val="single"/>
          <w:rtl/>
        </w:rPr>
        <w:t xml:space="preserve"> דרישות לתשתית המקומית</w:t>
      </w:r>
    </w:p>
    <w:p w:rsidR="00EE514A" w:rsidRPr="00B27CE0" w:rsidRDefault="00EE514A" w:rsidP="00EE514A">
      <w:pPr>
        <w:rPr>
          <w:rFonts w:ascii="David" w:hAnsi="David"/>
          <w:szCs w:val="24"/>
          <w:rtl/>
        </w:rPr>
      </w:pPr>
    </w:p>
    <w:p w:rsidR="00EE514A" w:rsidRPr="00B27CE0" w:rsidRDefault="00FF0E78" w:rsidP="00A0288E">
      <w:pPr>
        <w:pStyle w:val="aff5"/>
        <w:numPr>
          <w:ilvl w:val="0"/>
          <w:numId w:val="38"/>
        </w:numPr>
        <w:tabs>
          <w:tab w:val="num" w:pos="792"/>
        </w:tabs>
        <w:contextualSpacing/>
        <w:rPr>
          <w:rFonts w:ascii="David" w:hAnsi="David"/>
          <w:b/>
          <w:bCs/>
          <w:szCs w:val="24"/>
          <w:rtl/>
        </w:rPr>
      </w:pPr>
      <w:bookmarkStart w:id="174" w:name="_Toc232139101"/>
      <w:bookmarkStart w:id="175" w:name="_Toc232137984"/>
      <w:r w:rsidRPr="00B27CE0">
        <w:rPr>
          <w:rFonts w:ascii="David" w:hAnsi="David"/>
          <w:b/>
          <w:bCs/>
          <w:szCs w:val="24"/>
          <w:rtl/>
        </w:rPr>
        <w:t>אמצעים הניתנים מהגורם המנפק</w:t>
      </w:r>
      <w:bookmarkEnd w:id="174"/>
      <w:bookmarkEnd w:id="175"/>
      <w:r w:rsidRPr="00B27CE0">
        <w:rPr>
          <w:rFonts w:ascii="David" w:hAnsi="David"/>
          <w:b/>
          <w:bCs/>
          <w:szCs w:val="24"/>
          <w:rtl/>
        </w:rPr>
        <w:t xml:space="preserve"> </w:t>
      </w:r>
    </w:p>
    <w:p w:rsidR="00EE514A" w:rsidRPr="00B27CE0" w:rsidRDefault="00FF0E78" w:rsidP="00A0288E">
      <w:pPr>
        <w:pStyle w:val="aff5"/>
        <w:numPr>
          <w:ilvl w:val="1"/>
          <w:numId w:val="38"/>
        </w:numPr>
        <w:contextualSpacing/>
        <w:rPr>
          <w:rFonts w:ascii="David" w:hAnsi="David"/>
          <w:szCs w:val="24"/>
        </w:rPr>
      </w:pPr>
      <w:r w:rsidRPr="00B27CE0">
        <w:rPr>
          <w:rFonts w:ascii="David" w:hAnsi="David"/>
          <w:szCs w:val="24"/>
          <w:rtl/>
        </w:rPr>
        <w:t>קורא כרטיסים.</w:t>
      </w:r>
    </w:p>
    <w:p w:rsidR="00EE514A" w:rsidRPr="00B27CE0" w:rsidRDefault="00FF0E78" w:rsidP="00A0288E">
      <w:pPr>
        <w:pStyle w:val="aff5"/>
        <w:numPr>
          <w:ilvl w:val="1"/>
          <w:numId w:val="38"/>
        </w:numPr>
        <w:contextualSpacing/>
        <w:rPr>
          <w:rFonts w:ascii="David" w:hAnsi="David"/>
          <w:szCs w:val="24"/>
        </w:rPr>
      </w:pPr>
      <w:r w:rsidRPr="00B27CE0">
        <w:rPr>
          <w:rFonts w:ascii="David" w:hAnsi="David"/>
          <w:szCs w:val="24"/>
          <w:rtl/>
        </w:rPr>
        <w:t>כרטיס חכם.</w:t>
      </w:r>
    </w:p>
    <w:p w:rsidR="00EE514A" w:rsidRPr="00B27CE0" w:rsidRDefault="00FF0E78" w:rsidP="00A0288E">
      <w:pPr>
        <w:pStyle w:val="aff5"/>
        <w:numPr>
          <w:ilvl w:val="1"/>
          <w:numId w:val="38"/>
        </w:numPr>
        <w:contextualSpacing/>
        <w:rPr>
          <w:rFonts w:ascii="David" w:hAnsi="David"/>
          <w:szCs w:val="24"/>
        </w:rPr>
      </w:pPr>
      <w:r w:rsidRPr="00B27CE0">
        <w:rPr>
          <w:rFonts w:ascii="David" w:hAnsi="David"/>
          <w:szCs w:val="24"/>
          <w:rtl/>
        </w:rPr>
        <w:t>סיסמא (</w:t>
      </w:r>
      <w:r w:rsidRPr="00B27CE0">
        <w:rPr>
          <w:rFonts w:ascii="David" w:hAnsi="David"/>
          <w:szCs w:val="24"/>
        </w:rPr>
        <w:t>Pin Number</w:t>
      </w:r>
      <w:r w:rsidRPr="00B27CE0">
        <w:rPr>
          <w:rFonts w:ascii="David" w:hAnsi="David"/>
          <w:szCs w:val="24"/>
          <w:rtl/>
        </w:rPr>
        <w:t>).</w:t>
      </w:r>
    </w:p>
    <w:p w:rsidR="00EE514A" w:rsidRPr="00B27CE0" w:rsidRDefault="00EE514A" w:rsidP="00EE514A">
      <w:pPr>
        <w:rPr>
          <w:rFonts w:ascii="David" w:hAnsi="David"/>
          <w:szCs w:val="24"/>
        </w:rPr>
      </w:pPr>
    </w:p>
    <w:p w:rsidR="00EE514A" w:rsidRPr="00B27CE0" w:rsidRDefault="00FF0E78" w:rsidP="00A0288E">
      <w:pPr>
        <w:pStyle w:val="aff5"/>
        <w:numPr>
          <w:ilvl w:val="0"/>
          <w:numId w:val="38"/>
        </w:numPr>
        <w:tabs>
          <w:tab w:val="num" w:pos="792"/>
        </w:tabs>
        <w:contextualSpacing/>
        <w:rPr>
          <w:rFonts w:ascii="David" w:hAnsi="David"/>
          <w:b/>
          <w:bCs/>
          <w:szCs w:val="24"/>
        </w:rPr>
      </w:pPr>
      <w:bookmarkStart w:id="176" w:name="_Toc232139102"/>
      <w:bookmarkStart w:id="177" w:name="_Toc232137985"/>
      <w:r w:rsidRPr="00B27CE0">
        <w:rPr>
          <w:rFonts w:ascii="David" w:hAnsi="David"/>
          <w:b/>
          <w:bCs/>
          <w:szCs w:val="24"/>
          <w:rtl/>
        </w:rPr>
        <w:t>דרישות מערכת</w:t>
      </w:r>
      <w:bookmarkEnd w:id="176"/>
      <w:bookmarkEnd w:id="177"/>
      <w:r w:rsidRPr="00B27CE0">
        <w:rPr>
          <w:rFonts w:ascii="David" w:hAnsi="David"/>
          <w:b/>
          <w:bCs/>
          <w:szCs w:val="24"/>
          <w:rtl/>
        </w:rPr>
        <w:t xml:space="preserve"> </w:t>
      </w:r>
    </w:p>
    <w:p w:rsidR="00EE514A" w:rsidRPr="00B27CE0" w:rsidRDefault="00FF0E78" w:rsidP="00EE514A">
      <w:pPr>
        <w:rPr>
          <w:rFonts w:ascii="David" w:hAnsi="David"/>
          <w:szCs w:val="24"/>
          <w:rtl/>
        </w:rPr>
      </w:pPr>
      <w:r w:rsidRPr="00B27CE0">
        <w:rPr>
          <w:rFonts w:ascii="David" w:hAnsi="David"/>
          <w:szCs w:val="24"/>
          <w:rtl/>
        </w:rPr>
        <w:t>עבודה במערכת תתאפשר רק עם קיום דרישות החומרה והתוכנה הבאות:</w:t>
      </w:r>
    </w:p>
    <w:p w:rsidR="00EE514A" w:rsidRPr="00B27CE0" w:rsidRDefault="00EE514A" w:rsidP="00EE514A">
      <w:pPr>
        <w:rPr>
          <w:rFonts w:ascii="David" w:hAnsi="David"/>
          <w:szCs w:val="24"/>
          <w:rtl/>
        </w:rPr>
      </w:pPr>
    </w:p>
    <w:p w:rsidR="00EE514A" w:rsidRPr="00B27CE0" w:rsidRDefault="00FF0E78" w:rsidP="00A0288E">
      <w:pPr>
        <w:pStyle w:val="aff5"/>
        <w:numPr>
          <w:ilvl w:val="1"/>
          <w:numId w:val="38"/>
        </w:numPr>
        <w:tabs>
          <w:tab w:val="left" w:pos="906"/>
        </w:tabs>
        <w:ind w:left="906" w:hanging="546"/>
        <w:contextualSpacing/>
        <w:rPr>
          <w:rFonts w:ascii="David" w:hAnsi="David"/>
          <w:szCs w:val="24"/>
          <w:rtl/>
        </w:rPr>
      </w:pPr>
      <w:r w:rsidRPr="00B27CE0">
        <w:rPr>
          <w:rFonts w:ascii="David" w:hAnsi="David"/>
          <w:szCs w:val="24"/>
          <w:rtl/>
        </w:rPr>
        <w:t>יציאת</w:t>
      </w:r>
      <w:r w:rsidRPr="00B27CE0">
        <w:rPr>
          <w:rFonts w:ascii="David" w:hAnsi="David"/>
          <w:szCs w:val="24"/>
        </w:rPr>
        <w:t xml:space="preserve"> USB </w:t>
      </w:r>
      <w:r w:rsidRPr="00B27CE0">
        <w:rPr>
          <w:rFonts w:ascii="David" w:hAnsi="David"/>
          <w:szCs w:val="24"/>
          <w:rtl/>
        </w:rPr>
        <w:t>פנויה (עבור קורא הכרטיסים)</w:t>
      </w:r>
    </w:p>
    <w:p w:rsidR="00EE514A" w:rsidRPr="00B27CE0" w:rsidRDefault="00FF0E78" w:rsidP="00A0288E">
      <w:pPr>
        <w:pStyle w:val="aff5"/>
        <w:numPr>
          <w:ilvl w:val="1"/>
          <w:numId w:val="38"/>
        </w:numPr>
        <w:tabs>
          <w:tab w:val="left" w:pos="906"/>
        </w:tabs>
        <w:ind w:left="906" w:hanging="546"/>
        <w:contextualSpacing/>
        <w:rPr>
          <w:rFonts w:ascii="David" w:hAnsi="David"/>
          <w:szCs w:val="24"/>
        </w:rPr>
      </w:pPr>
      <w:r w:rsidRPr="00B27CE0">
        <w:rPr>
          <w:rFonts w:ascii="David" w:hAnsi="David"/>
          <w:szCs w:val="24"/>
          <w:rtl/>
        </w:rPr>
        <w:t>דפדפן אינטרנט אקספלורר 7.0 ומעלה</w:t>
      </w:r>
    </w:p>
    <w:p w:rsidR="00EE514A" w:rsidRPr="00B27CE0" w:rsidRDefault="00FF0E78" w:rsidP="00A0288E">
      <w:pPr>
        <w:pStyle w:val="aff5"/>
        <w:numPr>
          <w:ilvl w:val="1"/>
          <w:numId w:val="38"/>
        </w:numPr>
        <w:tabs>
          <w:tab w:val="left" w:pos="906"/>
        </w:tabs>
        <w:ind w:left="906" w:hanging="546"/>
        <w:contextualSpacing/>
        <w:rPr>
          <w:rFonts w:ascii="David" w:hAnsi="David"/>
          <w:szCs w:val="24"/>
        </w:rPr>
      </w:pPr>
      <w:r w:rsidRPr="00B27CE0">
        <w:rPr>
          <w:rFonts w:ascii="David" w:hAnsi="David"/>
          <w:szCs w:val="24"/>
          <w:rtl/>
        </w:rPr>
        <w:t xml:space="preserve">מערכת הפעלה </w:t>
      </w:r>
      <w:r w:rsidRPr="00B27CE0">
        <w:rPr>
          <w:rFonts w:ascii="David" w:hAnsi="David"/>
          <w:szCs w:val="24"/>
        </w:rPr>
        <w:t>WINDOWS7</w:t>
      </w:r>
      <w:r w:rsidRPr="00B27CE0">
        <w:rPr>
          <w:rFonts w:ascii="David" w:hAnsi="David"/>
          <w:szCs w:val="24"/>
          <w:rtl/>
        </w:rPr>
        <w:t xml:space="preserve"> או </w:t>
      </w:r>
      <w:r w:rsidRPr="00B27CE0">
        <w:rPr>
          <w:rFonts w:ascii="David" w:hAnsi="David"/>
          <w:szCs w:val="24"/>
        </w:rPr>
        <w:t>WINDOWS8/8.1</w:t>
      </w:r>
      <w:r w:rsidRPr="00B27CE0">
        <w:rPr>
          <w:rFonts w:ascii="David" w:hAnsi="David"/>
          <w:szCs w:val="24"/>
          <w:rtl/>
        </w:rPr>
        <w:t xml:space="preserve"> או </w:t>
      </w:r>
      <w:r w:rsidRPr="00B27CE0">
        <w:rPr>
          <w:rFonts w:ascii="David" w:hAnsi="David"/>
          <w:szCs w:val="24"/>
        </w:rPr>
        <w:t>VISTA</w:t>
      </w:r>
    </w:p>
    <w:p w:rsidR="00EE514A" w:rsidRPr="00B27CE0" w:rsidRDefault="00FF0E78" w:rsidP="00A0288E">
      <w:pPr>
        <w:pStyle w:val="aff5"/>
        <w:numPr>
          <w:ilvl w:val="1"/>
          <w:numId w:val="38"/>
        </w:numPr>
        <w:tabs>
          <w:tab w:val="left" w:pos="906"/>
        </w:tabs>
        <w:ind w:left="906" w:hanging="546"/>
        <w:contextualSpacing/>
        <w:rPr>
          <w:rFonts w:ascii="David" w:hAnsi="David"/>
          <w:szCs w:val="24"/>
          <w:rtl/>
        </w:rPr>
      </w:pPr>
      <w:r w:rsidRPr="00B27CE0">
        <w:rPr>
          <w:rFonts w:ascii="David" w:hAnsi="David"/>
          <w:szCs w:val="24"/>
        </w:rPr>
        <w:t xml:space="preserve">Windows XP </w:t>
      </w:r>
      <w:r w:rsidRPr="00B27CE0">
        <w:rPr>
          <w:rFonts w:ascii="David" w:hAnsi="David"/>
          <w:szCs w:val="24"/>
          <w:rtl/>
        </w:rPr>
        <w:t xml:space="preserve">- עם </w:t>
      </w:r>
      <w:r w:rsidRPr="00B27CE0">
        <w:rPr>
          <w:rFonts w:ascii="David" w:hAnsi="David"/>
          <w:szCs w:val="24"/>
        </w:rPr>
        <w:t>3 Service Pack</w:t>
      </w:r>
      <w:r w:rsidRPr="00B27CE0">
        <w:rPr>
          <w:rFonts w:ascii="David" w:hAnsi="David"/>
          <w:szCs w:val="24"/>
          <w:rtl/>
        </w:rPr>
        <w:t xml:space="preserve"> ומעלה. </w:t>
      </w:r>
    </w:p>
    <w:p w:rsidR="00EE514A" w:rsidRPr="00B27CE0" w:rsidRDefault="00FF0E78" w:rsidP="00A0288E">
      <w:pPr>
        <w:pStyle w:val="aff5"/>
        <w:numPr>
          <w:ilvl w:val="1"/>
          <w:numId w:val="38"/>
        </w:numPr>
        <w:tabs>
          <w:tab w:val="left" w:pos="906"/>
        </w:tabs>
        <w:ind w:left="906" w:hanging="546"/>
        <w:contextualSpacing/>
        <w:rPr>
          <w:rFonts w:ascii="David" w:hAnsi="David"/>
          <w:szCs w:val="24"/>
        </w:rPr>
      </w:pPr>
      <w:r w:rsidRPr="00B27CE0">
        <w:rPr>
          <w:rFonts w:ascii="David" w:hAnsi="David"/>
          <w:szCs w:val="24"/>
          <w:rtl/>
        </w:rPr>
        <w:t>קורא כרטיסים מותקן *</w:t>
      </w:r>
    </w:p>
    <w:p w:rsidR="00EE514A" w:rsidRPr="00B27CE0" w:rsidRDefault="00FF0E78" w:rsidP="00A0288E">
      <w:pPr>
        <w:pStyle w:val="aff5"/>
        <w:numPr>
          <w:ilvl w:val="1"/>
          <w:numId w:val="38"/>
        </w:numPr>
        <w:tabs>
          <w:tab w:val="left" w:pos="906"/>
        </w:tabs>
        <w:ind w:left="906" w:hanging="546"/>
        <w:contextualSpacing/>
        <w:rPr>
          <w:rFonts w:ascii="David" w:hAnsi="David"/>
          <w:szCs w:val="24"/>
        </w:rPr>
      </w:pPr>
      <w:r w:rsidRPr="00B27CE0">
        <w:rPr>
          <w:rFonts w:ascii="David" w:hAnsi="David"/>
          <w:szCs w:val="24"/>
          <w:rtl/>
        </w:rPr>
        <w:t>תוכנת גישה לכרטיס חכם מותקנת*</w:t>
      </w:r>
    </w:p>
    <w:p w:rsidR="00EE514A" w:rsidRPr="00B27CE0" w:rsidRDefault="00FF0E78" w:rsidP="00A0288E">
      <w:pPr>
        <w:pStyle w:val="aff5"/>
        <w:numPr>
          <w:ilvl w:val="1"/>
          <w:numId w:val="38"/>
        </w:numPr>
        <w:tabs>
          <w:tab w:val="left" w:pos="906"/>
        </w:tabs>
        <w:ind w:left="906" w:hanging="546"/>
        <w:contextualSpacing/>
        <w:rPr>
          <w:rFonts w:ascii="David" w:hAnsi="David"/>
          <w:szCs w:val="24"/>
        </w:rPr>
      </w:pPr>
      <w:r w:rsidRPr="00B27CE0">
        <w:rPr>
          <w:rFonts w:ascii="David" w:hAnsi="David"/>
          <w:szCs w:val="24"/>
          <w:rtl/>
        </w:rPr>
        <w:t>תכנת חתימה דיגיטלית (</w:t>
      </w:r>
      <w:r w:rsidRPr="00B27CE0">
        <w:rPr>
          <w:rFonts w:ascii="David" w:hAnsi="David"/>
          <w:szCs w:val="24"/>
        </w:rPr>
        <w:t>Sign&amp;Verify</w:t>
      </w:r>
      <w:r w:rsidRPr="00B27CE0">
        <w:rPr>
          <w:rFonts w:ascii="David" w:hAnsi="David"/>
          <w:szCs w:val="24"/>
          <w:rtl/>
        </w:rPr>
        <w:t xml:space="preserve">) מותקנת* </w:t>
      </w:r>
    </w:p>
    <w:p w:rsidR="00EE514A" w:rsidRPr="00B27CE0" w:rsidRDefault="00FF0E78" w:rsidP="00A0288E">
      <w:pPr>
        <w:pStyle w:val="aff5"/>
        <w:numPr>
          <w:ilvl w:val="1"/>
          <w:numId w:val="38"/>
        </w:numPr>
        <w:tabs>
          <w:tab w:val="left" w:pos="765"/>
          <w:tab w:val="left" w:pos="906"/>
        </w:tabs>
        <w:contextualSpacing/>
        <w:jc w:val="both"/>
        <w:rPr>
          <w:rFonts w:ascii="David" w:hAnsi="David"/>
          <w:szCs w:val="24"/>
        </w:rPr>
      </w:pPr>
      <w:r w:rsidRPr="00B27CE0">
        <w:rPr>
          <w:rFonts w:ascii="David" w:hAnsi="David"/>
          <w:szCs w:val="24"/>
          <w:rtl/>
        </w:rPr>
        <w:t xml:space="preserve">לצורך השתלטות על תחנות העבודה של המשתמש יש להפעיל תוכנה בשם, </w:t>
      </w:r>
      <w:r w:rsidRPr="00B27CE0">
        <w:rPr>
          <w:rFonts w:ascii="David" w:hAnsi="David"/>
          <w:szCs w:val="24"/>
        </w:rPr>
        <w:t>NETVIEWER</w:t>
      </w:r>
      <w:r w:rsidRPr="00B27CE0">
        <w:rPr>
          <w:rFonts w:ascii="David" w:hAnsi="David"/>
          <w:szCs w:val="24"/>
          <w:rtl/>
        </w:rPr>
        <w:t xml:space="preserve"> הפעלת התוכנה וההשתלטות תעשה בליווי התומך של מרכב"ה מאתר </w:t>
      </w:r>
      <w:r w:rsidRPr="00B27CE0">
        <w:rPr>
          <w:rFonts w:ascii="David" w:hAnsi="David"/>
          <w:szCs w:val="24"/>
        </w:rPr>
        <w:t>GOV.IL</w:t>
      </w:r>
    </w:p>
    <w:p w:rsidR="00EE514A" w:rsidRPr="00B27CE0" w:rsidRDefault="00EE514A" w:rsidP="00EE514A">
      <w:pPr>
        <w:rPr>
          <w:rFonts w:ascii="David" w:hAnsi="David"/>
          <w:szCs w:val="24"/>
          <w:rtl/>
        </w:rPr>
      </w:pPr>
    </w:p>
    <w:p w:rsidR="00EE514A" w:rsidRPr="00B27CE0" w:rsidRDefault="00FF0E78" w:rsidP="008E0DC0">
      <w:pPr>
        <w:spacing w:line="360" w:lineRule="auto"/>
        <w:jc w:val="both"/>
        <w:rPr>
          <w:rFonts w:ascii="David" w:hAnsi="David"/>
          <w:b/>
          <w:bCs/>
          <w:szCs w:val="24"/>
          <w:u w:val="single"/>
          <w:rtl/>
        </w:rPr>
      </w:pPr>
      <w:r w:rsidRPr="00B27CE0">
        <w:rPr>
          <w:rFonts w:ascii="David" w:hAnsi="David"/>
          <w:szCs w:val="24"/>
          <w:rtl/>
        </w:rPr>
        <w:t xml:space="preserve">*הנחיות להתקנת כרטיס חכם ותוכנת </w:t>
      </w:r>
      <w:r w:rsidRPr="00B27CE0">
        <w:rPr>
          <w:rFonts w:ascii="David" w:hAnsi="David"/>
          <w:szCs w:val="24"/>
        </w:rPr>
        <w:t>Sign&amp;Verify</w:t>
      </w:r>
      <w:r w:rsidRPr="00B27CE0">
        <w:rPr>
          <w:rFonts w:ascii="David" w:hAnsi="David"/>
          <w:szCs w:val="24"/>
          <w:rtl/>
        </w:rPr>
        <w:t xml:space="preserve"> ניתן למצוא בפורטל השירותים והמידע הממשלתי בכתובת </w:t>
      </w:r>
      <w:hyperlink r:id="rId25" w:history="1">
        <w:r w:rsidRPr="00B27CE0">
          <w:rPr>
            <w:rStyle w:val="Hyperlink"/>
            <w:rFonts w:ascii="David" w:hAnsi="David" w:cs="David"/>
            <w:iCs/>
            <w:color w:val="auto"/>
            <w:szCs w:val="24"/>
          </w:rPr>
          <w:t>www.gov.il</w:t>
        </w:r>
      </w:hyperlink>
      <w:r w:rsidRPr="00B27CE0">
        <w:rPr>
          <w:rFonts w:ascii="David" w:hAnsi="David"/>
          <w:b/>
          <w:bCs/>
          <w:i/>
          <w:iCs/>
          <w:szCs w:val="24"/>
          <w:rtl/>
        </w:rPr>
        <w:t>)</w:t>
      </w:r>
      <w:r w:rsidRPr="00B27CE0">
        <w:rPr>
          <w:rFonts w:ascii="David" w:hAnsi="David" w:cs="Times New Roman"/>
          <w:b/>
          <w:bCs/>
          <w:i/>
          <w:iCs/>
          <w:szCs w:val="24"/>
          <w:rtl/>
        </w:rPr>
        <w:tab/>
      </w:r>
      <w:r w:rsidRPr="00B27CE0">
        <w:rPr>
          <w:rFonts w:ascii="David" w:hAnsi="David" w:cs="Times New Roman"/>
          <w:b/>
          <w:bCs/>
          <w:szCs w:val="24"/>
          <w:u w:val="single"/>
          <w:rtl/>
        </w:rPr>
        <w:br w:type="page"/>
      </w:r>
    </w:p>
    <w:p w:rsidR="00777709" w:rsidRPr="00B27CE0" w:rsidRDefault="00FF0E78" w:rsidP="00777709">
      <w:pPr>
        <w:pStyle w:val="14"/>
        <w:spacing w:line="360" w:lineRule="auto"/>
        <w:jc w:val="left"/>
        <w:rPr>
          <w:rFonts w:ascii="David" w:hAnsi="David"/>
          <w:b w:val="0"/>
          <w:bCs w:val="0"/>
          <w:sz w:val="24"/>
          <w:szCs w:val="24"/>
        </w:rPr>
      </w:pPr>
      <w:bookmarkStart w:id="178" w:name="_Toc86748074"/>
      <w:bookmarkStart w:id="179" w:name="_Ref86919702"/>
      <w:bookmarkStart w:id="180" w:name="_Ref86919728"/>
      <w:bookmarkStart w:id="181" w:name="_Ref86919731"/>
      <w:bookmarkStart w:id="182" w:name="_Ref86919985"/>
      <w:r w:rsidRPr="00B27CE0">
        <w:rPr>
          <w:rFonts w:ascii="David" w:hAnsi="David"/>
          <w:sz w:val="24"/>
          <w:szCs w:val="24"/>
          <w:rtl/>
        </w:rPr>
        <w:t xml:space="preserve">נספח </w:t>
      </w:r>
      <w:r w:rsidR="006C42D9">
        <w:rPr>
          <w:rFonts w:ascii="David" w:hAnsi="David" w:hint="cs"/>
          <w:sz w:val="24"/>
          <w:szCs w:val="24"/>
          <w:rtl/>
        </w:rPr>
        <w:t>ב</w:t>
      </w:r>
      <w:r w:rsidR="006C42D9" w:rsidRPr="00B27CE0">
        <w:rPr>
          <w:rFonts w:ascii="David" w:hAnsi="David"/>
          <w:sz w:val="24"/>
          <w:szCs w:val="24"/>
          <w:rtl/>
        </w:rPr>
        <w:t>'</w:t>
      </w:r>
      <w:r w:rsidR="006C42D9">
        <w:rPr>
          <w:rFonts w:ascii="David" w:hAnsi="David" w:hint="cs"/>
          <w:sz w:val="24"/>
          <w:szCs w:val="24"/>
          <w:rtl/>
        </w:rPr>
        <w:t>4</w:t>
      </w:r>
      <w:r w:rsidR="006C42D9" w:rsidRPr="00B27CE0">
        <w:rPr>
          <w:rFonts w:ascii="David" w:hAnsi="David"/>
          <w:b w:val="0"/>
          <w:bCs w:val="0"/>
          <w:sz w:val="24"/>
          <w:szCs w:val="24"/>
          <w:rtl/>
        </w:rPr>
        <w:t xml:space="preserve"> </w:t>
      </w:r>
      <w:r w:rsidRPr="00B27CE0">
        <w:rPr>
          <w:rFonts w:ascii="David" w:hAnsi="David" w:hint="cs"/>
          <w:b w:val="0"/>
          <w:bCs w:val="0"/>
          <w:sz w:val="24"/>
          <w:szCs w:val="24"/>
          <w:rtl/>
        </w:rPr>
        <w:t>התחייבות בדבר הסכמה לבדיקה ביטחונית</w:t>
      </w:r>
      <w:bookmarkEnd w:id="178"/>
      <w:bookmarkEnd w:id="179"/>
      <w:bookmarkEnd w:id="180"/>
      <w:bookmarkEnd w:id="181"/>
      <w:bookmarkEnd w:id="182"/>
    </w:p>
    <w:p w:rsidR="00777709" w:rsidRPr="00B27CE0" w:rsidRDefault="00777709" w:rsidP="00777709">
      <w:pPr>
        <w:pStyle w:val="af5"/>
        <w:rPr>
          <w:b/>
          <w:szCs w:val="24"/>
        </w:rPr>
      </w:pPr>
    </w:p>
    <w:p w:rsidR="00777709" w:rsidRPr="00B27CE0" w:rsidRDefault="00FF0E78" w:rsidP="00777709">
      <w:pPr>
        <w:spacing w:line="360" w:lineRule="auto"/>
        <w:rPr>
          <w:szCs w:val="24"/>
          <w:u w:val="single"/>
          <w:rtl/>
        </w:rPr>
      </w:pPr>
      <w:r w:rsidRPr="00B27CE0">
        <w:rPr>
          <w:rFonts w:hint="cs"/>
          <w:szCs w:val="24"/>
          <w:u w:val="single"/>
          <w:rtl/>
        </w:rPr>
        <w:t xml:space="preserve">טופס זה ימולא על ידי כל אחד מיחידי המציע </w:t>
      </w:r>
    </w:p>
    <w:p w:rsidR="00777709" w:rsidRPr="00B27CE0" w:rsidRDefault="00FF0E78" w:rsidP="00777709">
      <w:pPr>
        <w:spacing w:line="480" w:lineRule="auto"/>
        <w:jc w:val="center"/>
        <w:rPr>
          <w:b/>
          <w:bCs/>
          <w:szCs w:val="24"/>
          <w:u w:val="single"/>
          <w:rtl/>
        </w:rPr>
      </w:pPr>
      <w:r w:rsidRPr="00B27CE0">
        <w:rPr>
          <w:rFonts w:hint="cs"/>
          <w:b/>
          <w:bCs/>
          <w:szCs w:val="24"/>
          <w:u w:val="single"/>
          <w:rtl/>
        </w:rPr>
        <w:t>התחייבות בדבר הסכמה לבדיקה ביטחונית על ידי המזמין</w:t>
      </w:r>
    </w:p>
    <w:p w:rsidR="00777709" w:rsidRPr="00B27CE0" w:rsidRDefault="00FF0E78" w:rsidP="00777709">
      <w:pPr>
        <w:spacing w:line="480" w:lineRule="auto"/>
        <w:jc w:val="both"/>
        <w:rPr>
          <w:szCs w:val="24"/>
          <w:rtl/>
        </w:rPr>
      </w:pPr>
      <w:r w:rsidRPr="00B27CE0">
        <w:rPr>
          <w:rFonts w:hint="cs"/>
          <w:szCs w:val="24"/>
          <w:rtl/>
        </w:rPr>
        <w:t>אני הח"מ ___________________  ת.ז___________________________</w:t>
      </w:r>
    </w:p>
    <w:p w:rsidR="00777709" w:rsidRPr="00B27CE0" w:rsidRDefault="00FF0E78" w:rsidP="00777709">
      <w:pPr>
        <w:spacing w:line="480" w:lineRule="auto"/>
        <w:rPr>
          <w:szCs w:val="24"/>
          <w:rtl/>
        </w:rPr>
      </w:pPr>
      <w:r w:rsidRPr="00B27CE0">
        <w:rPr>
          <w:rFonts w:hint="cs"/>
          <w:szCs w:val="24"/>
          <w:rtl/>
        </w:rPr>
        <w:t xml:space="preserve"> מתחייב בזאת בכתב כדלקמן:</w:t>
      </w:r>
    </w:p>
    <w:p w:rsidR="00777709" w:rsidRPr="00B27CE0" w:rsidRDefault="00FF0E78" w:rsidP="00777709">
      <w:pPr>
        <w:spacing w:line="480" w:lineRule="auto"/>
        <w:jc w:val="both"/>
        <w:rPr>
          <w:szCs w:val="24"/>
          <w:rtl/>
        </w:rPr>
      </w:pPr>
      <w:r w:rsidRPr="00B27CE0">
        <w:rPr>
          <w:rFonts w:hint="cs"/>
          <w:szCs w:val="24"/>
          <w:rtl/>
        </w:rPr>
        <w:t xml:space="preserve">ככל שאדרש לצורך ההתקשרות עם המזמין וביצוע השירותים נושא ההזמנה לעבור בדיקות בטחוניות </w:t>
      </w:r>
      <w:r w:rsidRPr="00B27CE0">
        <w:rPr>
          <w:szCs w:val="24"/>
          <w:rtl/>
        </w:rPr>
        <w:t>–</w:t>
      </w:r>
      <w:r w:rsidRPr="00B27CE0">
        <w:rPr>
          <w:rFonts w:hint="cs"/>
          <w:szCs w:val="24"/>
          <w:rtl/>
        </w:rPr>
        <w:t xml:space="preserve"> אני מסכים לעריכת בדיקות בטחוניות כאמור.</w:t>
      </w:r>
    </w:p>
    <w:p w:rsidR="00777709" w:rsidRPr="00B27CE0" w:rsidRDefault="00FF0E78" w:rsidP="00777709">
      <w:pPr>
        <w:spacing w:line="480" w:lineRule="auto"/>
        <w:jc w:val="both"/>
        <w:rPr>
          <w:szCs w:val="24"/>
          <w:rtl/>
        </w:rPr>
      </w:pPr>
      <w:r w:rsidRPr="00B27CE0">
        <w:rPr>
          <w:rFonts w:hint="cs"/>
          <w:szCs w:val="24"/>
          <w:rtl/>
        </w:rPr>
        <w:t xml:space="preserve">הואיל וכך, אני נותן בזאת הסכמתי מראש לביצוע הבדיקות האמורות בהתאם לדרישות מחלקת הביטחון במשרד המשפטים, וכן למסירת כל המידע הקיים ו/או שיהיה קיים אודותיי במרשם הפלילי ביחס לעבירות פליליות, על פי חוק המרשם הפלילי ותקנת השבים תשמ"א-1981. </w:t>
      </w:r>
    </w:p>
    <w:p w:rsidR="00777709" w:rsidRPr="00B27CE0" w:rsidRDefault="00FF0E78" w:rsidP="00777709">
      <w:pPr>
        <w:spacing w:line="480" w:lineRule="auto"/>
        <w:jc w:val="both"/>
        <w:rPr>
          <w:szCs w:val="24"/>
          <w:rtl/>
        </w:rPr>
      </w:pPr>
      <w:r w:rsidRPr="00B27CE0">
        <w:rPr>
          <w:rFonts w:hint="cs"/>
          <w:szCs w:val="24"/>
          <w:rtl/>
        </w:rPr>
        <w:t xml:space="preserve">כמו כן, למען הסר כל ספק, אני מוותר בזאת מראש על קבלת הודעה במקרים של מסירת מידע כאמור לעיל. </w:t>
      </w:r>
    </w:p>
    <w:p w:rsidR="00777709" w:rsidRPr="00B27CE0" w:rsidRDefault="00FF0E78" w:rsidP="00777709">
      <w:pPr>
        <w:spacing w:line="480" w:lineRule="auto"/>
        <w:jc w:val="both"/>
        <w:rPr>
          <w:szCs w:val="24"/>
          <w:rtl/>
        </w:rPr>
      </w:pPr>
      <w:r w:rsidRPr="00B27CE0">
        <w:rPr>
          <w:rFonts w:hint="cs"/>
          <w:szCs w:val="24"/>
          <w:rtl/>
        </w:rPr>
        <w:t xml:space="preserve">הסכמה זו תהא תקפה במשך כל תקופת תוקפה של ההצעה המוגשת מטעמי, ואם ואזכה בהליך, וייחתם עימי הסכם למתן שירותים משפטיים, במשך כל תקופת ההתקשרות עם המזמין.  </w:t>
      </w:r>
    </w:p>
    <w:p w:rsidR="00777709" w:rsidRPr="00B27CE0" w:rsidRDefault="00FF0E78" w:rsidP="00777709">
      <w:pPr>
        <w:spacing w:line="360" w:lineRule="auto"/>
        <w:rPr>
          <w:szCs w:val="24"/>
          <w:rtl/>
        </w:rPr>
      </w:pPr>
      <w:r w:rsidRPr="00B27CE0">
        <w:rPr>
          <w:rFonts w:hint="cs"/>
          <w:szCs w:val="24"/>
          <w:rtl/>
        </w:rPr>
        <w:t>ולראיה באתי על החתום:</w:t>
      </w:r>
    </w:p>
    <w:p w:rsidR="00777709" w:rsidRPr="00B27CE0" w:rsidRDefault="00777709" w:rsidP="00777709">
      <w:pPr>
        <w:spacing w:line="360" w:lineRule="auto"/>
        <w:rPr>
          <w:szCs w:val="24"/>
          <w:rtl/>
        </w:rPr>
      </w:pPr>
    </w:p>
    <w:tbl>
      <w:tblPr>
        <w:tblStyle w:val="aff8"/>
        <w:bidiVisual/>
        <w:tblW w:w="8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236"/>
        <w:gridCol w:w="1984"/>
        <w:gridCol w:w="236"/>
        <w:gridCol w:w="1984"/>
        <w:gridCol w:w="236"/>
        <w:gridCol w:w="1984"/>
      </w:tblGrid>
      <w:tr w:rsidR="00830F42" w:rsidTr="00777709">
        <w:tc>
          <w:tcPr>
            <w:tcW w:w="1984" w:type="dxa"/>
            <w:tcBorders>
              <w:bottom w:val="single" w:sz="4" w:space="0" w:color="auto"/>
            </w:tcBorders>
          </w:tcPr>
          <w:p w:rsidR="00777709" w:rsidRPr="00B27CE0" w:rsidRDefault="00777709" w:rsidP="006C011E">
            <w:pPr>
              <w:pStyle w:val="aff5"/>
              <w:numPr>
                <w:ilvl w:val="0"/>
                <w:numId w:val="55"/>
              </w:numPr>
              <w:spacing w:line="360" w:lineRule="auto"/>
              <w:ind w:left="309" w:hanging="309"/>
              <w:rPr>
                <w:szCs w:val="24"/>
                <w:rtl/>
              </w:rPr>
            </w:pPr>
          </w:p>
        </w:tc>
        <w:tc>
          <w:tcPr>
            <w:tcW w:w="236" w:type="dxa"/>
          </w:tcPr>
          <w:p w:rsidR="00777709" w:rsidRPr="00B27CE0" w:rsidRDefault="00777709" w:rsidP="00777709">
            <w:pPr>
              <w:spacing w:line="360" w:lineRule="auto"/>
              <w:rPr>
                <w:szCs w:val="24"/>
                <w:rtl/>
              </w:rPr>
            </w:pPr>
          </w:p>
        </w:tc>
        <w:tc>
          <w:tcPr>
            <w:tcW w:w="1984" w:type="dxa"/>
            <w:tcBorders>
              <w:bottom w:val="single" w:sz="4" w:space="0" w:color="auto"/>
            </w:tcBorders>
          </w:tcPr>
          <w:p w:rsidR="00777709" w:rsidRPr="00B27CE0" w:rsidRDefault="00777709" w:rsidP="00777709">
            <w:pPr>
              <w:spacing w:line="360" w:lineRule="auto"/>
              <w:rPr>
                <w:szCs w:val="24"/>
                <w:rtl/>
              </w:rPr>
            </w:pPr>
          </w:p>
        </w:tc>
        <w:tc>
          <w:tcPr>
            <w:tcW w:w="236" w:type="dxa"/>
          </w:tcPr>
          <w:p w:rsidR="00777709" w:rsidRPr="00B27CE0" w:rsidRDefault="00777709" w:rsidP="00777709">
            <w:pPr>
              <w:spacing w:line="360" w:lineRule="auto"/>
              <w:rPr>
                <w:szCs w:val="24"/>
                <w:rtl/>
              </w:rPr>
            </w:pPr>
          </w:p>
        </w:tc>
        <w:tc>
          <w:tcPr>
            <w:tcW w:w="1984" w:type="dxa"/>
            <w:tcBorders>
              <w:bottom w:val="single" w:sz="4" w:space="0" w:color="auto"/>
            </w:tcBorders>
          </w:tcPr>
          <w:p w:rsidR="00777709" w:rsidRPr="00B27CE0" w:rsidRDefault="00777709" w:rsidP="00777709">
            <w:pPr>
              <w:spacing w:line="360" w:lineRule="auto"/>
              <w:rPr>
                <w:szCs w:val="24"/>
                <w:rtl/>
              </w:rPr>
            </w:pPr>
          </w:p>
        </w:tc>
        <w:tc>
          <w:tcPr>
            <w:tcW w:w="236" w:type="dxa"/>
          </w:tcPr>
          <w:p w:rsidR="00777709" w:rsidRPr="00B27CE0" w:rsidRDefault="00777709" w:rsidP="00777709">
            <w:pPr>
              <w:spacing w:line="360" w:lineRule="auto"/>
              <w:rPr>
                <w:szCs w:val="24"/>
                <w:rtl/>
              </w:rPr>
            </w:pPr>
          </w:p>
        </w:tc>
        <w:tc>
          <w:tcPr>
            <w:tcW w:w="1984" w:type="dxa"/>
            <w:tcBorders>
              <w:bottom w:val="single" w:sz="4" w:space="0" w:color="auto"/>
            </w:tcBorders>
          </w:tcPr>
          <w:p w:rsidR="00777709" w:rsidRPr="00B27CE0" w:rsidRDefault="00777709" w:rsidP="00777709">
            <w:pPr>
              <w:spacing w:line="360" w:lineRule="auto"/>
              <w:rPr>
                <w:szCs w:val="24"/>
                <w:rtl/>
              </w:rPr>
            </w:pPr>
          </w:p>
        </w:tc>
      </w:tr>
      <w:tr w:rsidR="00830F42" w:rsidTr="00777709">
        <w:tc>
          <w:tcPr>
            <w:tcW w:w="1984" w:type="dxa"/>
            <w:tcBorders>
              <w:top w:val="single" w:sz="4" w:space="0" w:color="auto"/>
            </w:tcBorders>
            <w:vAlign w:val="center"/>
          </w:tcPr>
          <w:p w:rsidR="00777709" w:rsidRPr="00B27CE0" w:rsidRDefault="00FF0E78" w:rsidP="00777709">
            <w:pPr>
              <w:spacing w:line="360" w:lineRule="auto"/>
              <w:jc w:val="center"/>
              <w:rPr>
                <w:szCs w:val="24"/>
                <w:rtl/>
              </w:rPr>
            </w:pPr>
            <w:r w:rsidRPr="00B27CE0">
              <w:rPr>
                <w:rFonts w:hint="cs"/>
                <w:szCs w:val="24"/>
                <w:rtl/>
              </w:rPr>
              <w:t>תאריך</w:t>
            </w:r>
          </w:p>
        </w:tc>
        <w:tc>
          <w:tcPr>
            <w:tcW w:w="236" w:type="dxa"/>
            <w:vAlign w:val="center"/>
          </w:tcPr>
          <w:p w:rsidR="00777709" w:rsidRPr="00B27CE0" w:rsidRDefault="00777709" w:rsidP="00777709">
            <w:pPr>
              <w:spacing w:line="360" w:lineRule="auto"/>
              <w:jc w:val="center"/>
              <w:rPr>
                <w:szCs w:val="24"/>
                <w:rtl/>
              </w:rPr>
            </w:pPr>
          </w:p>
        </w:tc>
        <w:tc>
          <w:tcPr>
            <w:tcW w:w="1984" w:type="dxa"/>
            <w:tcBorders>
              <w:top w:val="single" w:sz="4" w:space="0" w:color="auto"/>
            </w:tcBorders>
            <w:vAlign w:val="center"/>
          </w:tcPr>
          <w:p w:rsidR="00777709" w:rsidRPr="00B27CE0" w:rsidRDefault="00FF0E78" w:rsidP="00777709">
            <w:pPr>
              <w:spacing w:line="360" w:lineRule="auto"/>
              <w:jc w:val="center"/>
              <w:rPr>
                <w:szCs w:val="24"/>
                <w:rtl/>
              </w:rPr>
            </w:pPr>
            <w:r w:rsidRPr="00B27CE0">
              <w:rPr>
                <w:rFonts w:hint="cs"/>
                <w:szCs w:val="24"/>
                <w:rtl/>
              </w:rPr>
              <w:t>שם פרטי</w:t>
            </w:r>
          </w:p>
        </w:tc>
        <w:tc>
          <w:tcPr>
            <w:tcW w:w="236" w:type="dxa"/>
            <w:vAlign w:val="center"/>
          </w:tcPr>
          <w:p w:rsidR="00777709" w:rsidRPr="00B27CE0" w:rsidRDefault="00777709" w:rsidP="00777709">
            <w:pPr>
              <w:spacing w:line="360" w:lineRule="auto"/>
              <w:jc w:val="center"/>
              <w:rPr>
                <w:szCs w:val="24"/>
                <w:rtl/>
              </w:rPr>
            </w:pPr>
          </w:p>
        </w:tc>
        <w:tc>
          <w:tcPr>
            <w:tcW w:w="1984" w:type="dxa"/>
            <w:tcBorders>
              <w:top w:val="single" w:sz="4" w:space="0" w:color="auto"/>
            </w:tcBorders>
            <w:vAlign w:val="center"/>
          </w:tcPr>
          <w:p w:rsidR="00777709" w:rsidRPr="00B27CE0" w:rsidRDefault="00FF0E78" w:rsidP="00777709">
            <w:pPr>
              <w:spacing w:line="360" w:lineRule="auto"/>
              <w:jc w:val="center"/>
              <w:rPr>
                <w:szCs w:val="24"/>
                <w:rtl/>
              </w:rPr>
            </w:pPr>
            <w:r w:rsidRPr="00B27CE0">
              <w:rPr>
                <w:rFonts w:hint="cs"/>
                <w:szCs w:val="24"/>
                <w:rtl/>
              </w:rPr>
              <w:t>שם משפחה</w:t>
            </w:r>
          </w:p>
        </w:tc>
        <w:tc>
          <w:tcPr>
            <w:tcW w:w="236" w:type="dxa"/>
            <w:vAlign w:val="center"/>
          </w:tcPr>
          <w:p w:rsidR="00777709" w:rsidRPr="00B27CE0" w:rsidRDefault="00777709" w:rsidP="00777709">
            <w:pPr>
              <w:spacing w:line="360" w:lineRule="auto"/>
              <w:jc w:val="center"/>
              <w:rPr>
                <w:szCs w:val="24"/>
                <w:rtl/>
              </w:rPr>
            </w:pPr>
          </w:p>
        </w:tc>
        <w:tc>
          <w:tcPr>
            <w:tcW w:w="1984" w:type="dxa"/>
            <w:tcBorders>
              <w:top w:val="single" w:sz="4" w:space="0" w:color="auto"/>
            </w:tcBorders>
            <w:vAlign w:val="center"/>
          </w:tcPr>
          <w:p w:rsidR="00777709" w:rsidRPr="00B27CE0" w:rsidRDefault="00FF0E78" w:rsidP="00777709">
            <w:pPr>
              <w:spacing w:line="360" w:lineRule="auto"/>
              <w:jc w:val="center"/>
              <w:rPr>
                <w:szCs w:val="24"/>
                <w:rtl/>
              </w:rPr>
            </w:pPr>
            <w:r w:rsidRPr="00B27CE0">
              <w:rPr>
                <w:rFonts w:hint="cs"/>
                <w:szCs w:val="24"/>
                <w:rtl/>
              </w:rPr>
              <w:t>חתימה וחותמת</w:t>
            </w:r>
          </w:p>
        </w:tc>
      </w:tr>
    </w:tbl>
    <w:p w:rsidR="00777709" w:rsidRPr="00B27CE0" w:rsidRDefault="00777709" w:rsidP="00777709">
      <w:pPr>
        <w:spacing w:line="360" w:lineRule="auto"/>
        <w:ind w:firstLine="720"/>
        <w:rPr>
          <w:szCs w:val="24"/>
          <w:rtl/>
        </w:rPr>
      </w:pPr>
    </w:p>
    <w:tbl>
      <w:tblPr>
        <w:tblStyle w:val="aff8"/>
        <w:bidiVisual/>
        <w:tblW w:w="8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236"/>
        <w:gridCol w:w="1984"/>
        <w:gridCol w:w="236"/>
        <w:gridCol w:w="1984"/>
        <w:gridCol w:w="236"/>
        <w:gridCol w:w="1984"/>
      </w:tblGrid>
      <w:tr w:rsidR="00830F42" w:rsidTr="00B27CE0">
        <w:tc>
          <w:tcPr>
            <w:tcW w:w="1984" w:type="dxa"/>
            <w:tcBorders>
              <w:bottom w:val="single" w:sz="4" w:space="0" w:color="auto"/>
            </w:tcBorders>
          </w:tcPr>
          <w:p w:rsidR="00777709" w:rsidRPr="00B27CE0" w:rsidRDefault="00777709" w:rsidP="006C011E">
            <w:pPr>
              <w:pStyle w:val="aff5"/>
              <w:numPr>
                <w:ilvl w:val="0"/>
                <w:numId w:val="55"/>
              </w:numPr>
              <w:spacing w:line="360" w:lineRule="auto"/>
              <w:ind w:left="309" w:hanging="309"/>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r>
      <w:tr w:rsidR="00830F42" w:rsidTr="00B27CE0">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תאריך</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פרטי</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משפחה</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חתימה וחותמת</w:t>
            </w:r>
          </w:p>
        </w:tc>
      </w:tr>
    </w:tbl>
    <w:p w:rsidR="00777709" w:rsidRPr="00B27CE0" w:rsidRDefault="00777709" w:rsidP="00777709">
      <w:pPr>
        <w:spacing w:line="360" w:lineRule="auto"/>
        <w:ind w:firstLine="720"/>
        <w:rPr>
          <w:szCs w:val="24"/>
          <w:rtl/>
        </w:rPr>
      </w:pPr>
    </w:p>
    <w:tbl>
      <w:tblPr>
        <w:tblStyle w:val="aff8"/>
        <w:bidiVisual/>
        <w:tblW w:w="8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236"/>
        <w:gridCol w:w="1984"/>
        <w:gridCol w:w="236"/>
        <w:gridCol w:w="1984"/>
        <w:gridCol w:w="236"/>
        <w:gridCol w:w="1984"/>
      </w:tblGrid>
      <w:tr w:rsidR="00830F42" w:rsidTr="00B27CE0">
        <w:tc>
          <w:tcPr>
            <w:tcW w:w="1984" w:type="dxa"/>
            <w:tcBorders>
              <w:bottom w:val="single" w:sz="4" w:space="0" w:color="auto"/>
            </w:tcBorders>
          </w:tcPr>
          <w:p w:rsidR="00777709" w:rsidRPr="00B27CE0" w:rsidRDefault="00777709" w:rsidP="006C011E">
            <w:pPr>
              <w:pStyle w:val="aff5"/>
              <w:numPr>
                <w:ilvl w:val="0"/>
                <w:numId w:val="55"/>
              </w:numPr>
              <w:spacing w:line="360" w:lineRule="auto"/>
              <w:ind w:left="309" w:hanging="309"/>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r>
      <w:tr w:rsidR="00830F42" w:rsidTr="00B27CE0">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תאריך</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פרטי</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משפחה</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חתימה וחותמת</w:t>
            </w:r>
          </w:p>
        </w:tc>
      </w:tr>
    </w:tbl>
    <w:p w:rsidR="00777709" w:rsidRPr="00B27CE0" w:rsidRDefault="00FF0E78" w:rsidP="00777709">
      <w:pPr>
        <w:tabs>
          <w:tab w:val="left" w:pos="1011"/>
        </w:tabs>
        <w:spacing w:line="360" w:lineRule="auto"/>
        <w:rPr>
          <w:szCs w:val="24"/>
          <w:rtl/>
        </w:rPr>
      </w:pPr>
      <w:r w:rsidRPr="00B27CE0">
        <w:rPr>
          <w:szCs w:val="24"/>
          <w:rtl/>
        </w:rPr>
        <w:tab/>
      </w:r>
    </w:p>
    <w:tbl>
      <w:tblPr>
        <w:tblStyle w:val="aff8"/>
        <w:bidiVisual/>
        <w:tblW w:w="8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236"/>
        <w:gridCol w:w="1984"/>
        <w:gridCol w:w="236"/>
        <w:gridCol w:w="1984"/>
        <w:gridCol w:w="236"/>
        <w:gridCol w:w="1984"/>
      </w:tblGrid>
      <w:tr w:rsidR="00830F42" w:rsidTr="00B27CE0">
        <w:tc>
          <w:tcPr>
            <w:tcW w:w="1984" w:type="dxa"/>
            <w:tcBorders>
              <w:bottom w:val="single" w:sz="4" w:space="0" w:color="auto"/>
            </w:tcBorders>
          </w:tcPr>
          <w:p w:rsidR="00777709" w:rsidRPr="00B27CE0" w:rsidRDefault="00777709" w:rsidP="006C011E">
            <w:pPr>
              <w:pStyle w:val="aff5"/>
              <w:numPr>
                <w:ilvl w:val="0"/>
                <w:numId w:val="55"/>
              </w:numPr>
              <w:spacing w:line="360" w:lineRule="auto"/>
              <w:ind w:left="309" w:hanging="309"/>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r>
      <w:tr w:rsidR="00830F42" w:rsidTr="00B27CE0">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תאריך</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פרטי</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משפחה</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חתימה וחותמת</w:t>
            </w:r>
          </w:p>
        </w:tc>
      </w:tr>
    </w:tbl>
    <w:p w:rsidR="00777709" w:rsidRPr="00B27CE0" w:rsidRDefault="00777709" w:rsidP="00777709">
      <w:pPr>
        <w:spacing w:line="360" w:lineRule="auto"/>
        <w:ind w:firstLine="720"/>
        <w:rPr>
          <w:szCs w:val="24"/>
          <w:rtl/>
        </w:rPr>
      </w:pPr>
    </w:p>
    <w:tbl>
      <w:tblPr>
        <w:tblStyle w:val="aff8"/>
        <w:bidiVisual/>
        <w:tblW w:w="8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236"/>
        <w:gridCol w:w="1984"/>
        <w:gridCol w:w="236"/>
        <w:gridCol w:w="1984"/>
        <w:gridCol w:w="236"/>
        <w:gridCol w:w="1984"/>
      </w:tblGrid>
      <w:tr w:rsidR="00830F42" w:rsidTr="00B27CE0">
        <w:tc>
          <w:tcPr>
            <w:tcW w:w="1984" w:type="dxa"/>
            <w:tcBorders>
              <w:bottom w:val="single" w:sz="4" w:space="0" w:color="auto"/>
            </w:tcBorders>
          </w:tcPr>
          <w:p w:rsidR="00777709" w:rsidRPr="00B27CE0" w:rsidRDefault="00777709" w:rsidP="006C011E">
            <w:pPr>
              <w:pStyle w:val="aff5"/>
              <w:numPr>
                <w:ilvl w:val="0"/>
                <w:numId w:val="55"/>
              </w:numPr>
              <w:spacing w:line="360" w:lineRule="auto"/>
              <w:ind w:left="309" w:hanging="309"/>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r>
      <w:tr w:rsidR="00830F42" w:rsidTr="00B27CE0">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תאריך</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פרטי</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משפחה</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חתימה וחותמת</w:t>
            </w:r>
          </w:p>
        </w:tc>
      </w:tr>
    </w:tbl>
    <w:p w:rsidR="00777709" w:rsidRPr="00B27CE0" w:rsidRDefault="00777709" w:rsidP="00777709">
      <w:pPr>
        <w:spacing w:line="360" w:lineRule="auto"/>
        <w:rPr>
          <w:szCs w:val="24"/>
          <w:rtl/>
        </w:rPr>
      </w:pPr>
    </w:p>
    <w:tbl>
      <w:tblPr>
        <w:tblStyle w:val="aff8"/>
        <w:bidiVisual/>
        <w:tblW w:w="8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236"/>
        <w:gridCol w:w="1984"/>
        <w:gridCol w:w="236"/>
        <w:gridCol w:w="1984"/>
        <w:gridCol w:w="236"/>
        <w:gridCol w:w="1984"/>
      </w:tblGrid>
      <w:tr w:rsidR="00830F42" w:rsidTr="00B27CE0">
        <w:tc>
          <w:tcPr>
            <w:tcW w:w="1984" w:type="dxa"/>
            <w:tcBorders>
              <w:bottom w:val="single" w:sz="4" w:space="0" w:color="auto"/>
            </w:tcBorders>
          </w:tcPr>
          <w:p w:rsidR="00777709" w:rsidRPr="00B27CE0" w:rsidRDefault="00777709" w:rsidP="006C011E">
            <w:pPr>
              <w:pStyle w:val="aff5"/>
              <w:numPr>
                <w:ilvl w:val="0"/>
                <w:numId w:val="55"/>
              </w:numPr>
              <w:spacing w:line="360" w:lineRule="auto"/>
              <w:ind w:left="309" w:hanging="309"/>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c>
          <w:tcPr>
            <w:tcW w:w="236" w:type="dxa"/>
          </w:tcPr>
          <w:p w:rsidR="00777709" w:rsidRPr="00B27CE0" w:rsidRDefault="00777709" w:rsidP="00B27CE0">
            <w:pPr>
              <w:spacing w:line="360" w:lineRule="auto"/>
              <w:rPr>
                <w:szCs w:val="24"/>
                <w:rtl/>
              </w:rPr>
            </w:pPr>
          </w:p>
        </w:tc>
        <w:tc>
          <w:tcPr>
            <w:tcW w:w="1984" w:type="dxa"/>
            <w:tcBorders>
              <w:bottom w:val="single" w:sz="4" w:space="0" w:color="auto"/>
            </w:tcBorders>
          </w:tcPr>
          <w:p w:rsidR="00777709" w:rsidRPr="00B27CE0" w:rsidRDefault="00777709" w:rsidP="00B27CE0">
            <w:pPr>
              <w:spacing w:line="360" w:lineRule="auto"/>
              <w:rPr>
                <w:szCs w:val="24"/>
                <w:rtl/>
              </w:rPr>
            </w:pPr>
          </w:p>
        </w:tc>
      </w:tr>
      <w:tr w:rsidR="00830F42" w:rsidTr="00B27CE0">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תאריך</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פרטי</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שם משפחה</w:t>
            </w:r>
          </w:p>
        </w:tc>
        <w:tc>
          <w:tcPr>
            <w:tcW w:w="236" w:type="dxa"/>
            <w:vAlign w:val="center"/>
          </w:tcPr>
          <w:p w:rsidR="00777709" w:rsidRPr="00B27CE0" w:rsidRDefault="00777709" w:rsidP="00B27CE0">
            <w:pPr>
              <w:spacing w:line="360" w:lineRule="auto"/>
              <w:jc w:val="center"/>
              <w:rPr>
                <w:szCs w:val="24"/>
                <w:rtl/>
              </w:rPr>
            </w:pPr>
          </w:p>
        </w:tc>
        <w:tc>
          <w:tcPr>
            <w:tcW w:w="1984" w:type="dxa"/>
            <w:tcBorders>
              <w:top w:val="single" w:sz="4" w:space="0" w:color="auto"/>
            </w:tcBorders>
            <w:vAlign w:val="center"/>
          </w:tcPr>
          <w:p w:rsidR="00777709" w:rsidRPr="00B27CE0" w:rsidRDefault="00FF0E78" w:rsidP="00B27CE0">
            <w:pPr>
              <w:spacing w:line="360" w:lineRule="auto"/>
              <w:jc w:val="center"/>
              <w:rPr>
                <w:szCs w:val="24"/>
                <w:rtl/>
              </w:rPr>
            </w:pPr>
            <w:r w:rsidRPr="00B27CE0">
              <w:rPr>
                <w:rFonts w:hint="cs"/>
                <w:szCs w:val="24"/>
                <w:rtl/>
              </w:rPr>
              <w:t>חתימה וחותמת</w:t>
            </w:r>
          </w:p>
        </w:tc>
      </w:tr>
    </w:tbl>
    <w:p w:rsidR="00EE514A" w:rsidRPr="00B27CE0" w:rsidRDefault="00FF0E78" w:rsidP="00476401">
      <w:pPr>
        <w:bidi w:val="0"/>
        <w:jc w:val="right"/>
        <w:rPr>
          <w:rFonts w:ascii="David" w:hAnsi="David"/>
          <w:szCs w:val="24"/>
          <w:rtl/>
        </w:rPr>
      </w:pPr>
      <w:r w:rsidRPr="00B27CE0">
        <w:rPr>
          <w:rFonts w:ascii="David" w:hAnsi="David"/>
          <w:b/>
          <w:bCs/>
          <w:szCs w:val="24"/>
          <w:rtl/>
        </w:rPr>
        <w:t>נ</w:t>
      </w:r>
      <w:r w:rsidR="00CF5BF4" w:rsidRPr="00B27CE0">
        <w:rPr>
          <w:rFonts w:ascii="David" w:hAnsi="David"/>
          <w:b/>
          <w:bCs/>
          <w:szCs w:val="24"/>
          <w:rtl/>
        </w:rPr>
        <w:t>ספח</w:t>
      </w:r>
      <w:r w:rsidRPr="00B27CE0">
        <w:rPr>
          <w:rFonts w:ascii="David" w:hAnsi="David"/>
          <w:b/>
          <w:bCs/>
          <w:szCs w:val="24"/>
          <w:rtl/>
        </w:rPr>
        <w:t xml:space="preserve"> </w:t>
      </w:r>
      <w:r w:rsidR="006C42D9">
        <w:rPr>
          <w:rFonts w:ascii="David" w:hAnsi="David" w:hint="cs"/>
          <w:b/>
          <w:bCs/>
          <w:szCs w:val="24"/>
          <w:rtl/>
        </w:rPr>
        <w:t>ג</w:t>
      </w:r>
      <w:r w:rsidR="006C42D9" w:rsidRPr="00B27CE0">
        <w:rPr>
          <w:rFonts w:ascii="David" w:hAnsi="David"/>
          <w:b/>
          <w:bCs/>
          <w:szCs w:val="24"/>
          <w:rtl/>
        </w:rPr>
        <w:t xml:space="preserve">' </w:t>
      </w:r>
      <w:r w:rsidRPr="00B27CE0">
        <w:rPr>
          <w:rFonts w:ascii="David" w:hAnsi="David"/>
          <w:b/>
          <w:bCs/>
          <w:szCs w:val="24"/>
          <w:rtl/>
        </w:rPr>
        <w:t>טופס פרטי ספק</w:t>
      </w:r>
    </w:p>
    <w:p w:rsidR="00EE514A" w:rsidRPr="00B27CE0" w:rsidRDefault="00FF0E78" w:rsidP="00EE514A">
      <w:pPr>
        <w:spacing w:line="360" w:lineRule="auto"/>
        <w:jc w:val="right"/>
        <w:rPr>
          <w:rFonts w:ascii="David" w:hAnsi="David"/>
          <w:szCs w:val="24"/>
          <w:rtl/>
        </w:rPr>
      </w:pPr>
      <w:r w:rsidRPr="00B27CE0">
        <w:rPr>
          <w:rFonts w:ascii="David" w:hAnsi="David"/>
          <w:szCs w:val="24"/>
          <w:rtl/>
        </w:rPr>
        <w:t>מספר ספק: ___________</w:t>
      </w:r>
    </w:p>
    <w:p w:rsidR="00EE514A" w:rsidRPr="00B27CE0" w:rsidRDefault="00FF0E78" w:rsidP="00EE514A">
      <w:pPr>
        <w:spacing w:line="360" w:lineRule="auto"/>
        <w:jc w:val="right"/>
        <w:rPr>
          <w:rFonts w:ascii="David" w:hAnsi="David"/>
          <w:szCs w:val="24"/>
          <w:rtl/>
        </w:rPr>
      </w:pPr>
      <w:r w:rsidRPr="00B27CE0">
        <w:rPr>
          <w:rFonts w:ascii="David" w:hAnsi="David"/>
          <w:szCs w:val="24"/>
          <w:rtl/>
        </w:rPr>
        <w:t>תאריך עדכון:__________</w:t>
      </w:r>
    </w:p>
    <w:p w:rsidR="00EE514A" w:rsidRPr="00B27CE0" w:rsidRDefault="00FF0E78" w:rsidP="00EE514A">
      <w:pPr>
        <w:jc w:val="center"/>
        <w:rPr>
          <w:rFonts w:ascii="David" w:hAnsi="David"/>
          <w:b/>
          <w:bCs/>
          <w:szCs w:val="24"/>
          <w:u w:val="single"/>
        </w:rPr>
      </w:pPr>
      <w:r w:rsidRPr="00B27CE0">
        <w:rPr>
          <w:rFonts w:ascii="David" w:hAnsi="David"/>
          <w:b/>
          <w:bCs/>
          <w:szCs w:val="24"/>
          <w:u w:val="single"/>
          <w:rtl/>
        </w:rPr>
        <w:t>דברי הסבר לטופס פרטי זכאי</w:t>
      </w:r>
    </w:p>
    <w:p w:rsidR="00EE514A" w:rsidRPr="00B27CE0" w:rsidRDefault="00FF0E78" w:rsidP="00EE514A">
      <w:pPr>
        <w:rPr>
          <w:rFonts w:ascii="David" w:hAnsi="David"/>
          <w:szCs w:val="24"/>
          <w:rtl/>
        </w:rPr>
      </w:pPr>
      <w:r w:rsidRPr="00B27CE0">
        <w:rPr>
          <w:rFonts w:ascii="David" w:hAnsi="David"/>
          <w:szCs w:val="24"/>
          <w:rtl/>
        </w:rPr>
        <w:t>א.ג.נ,</w:t>
      </w:r>
    </w:p>
    <w:p w:rsidR="00EE514A" w:rsidRPr="00B27CE0" w:rsidRDefault="00EE514A" w:rsidP="00EE514A">
      <w:pPr>
        <w:rPr>
          <w:rFonts w:ascii="David" w:hAnsi="David"/>
          <w:szCs w:val="24"/>
          <w:rtl/>
        </w:rPr>
      </w:pPr>
    </w:p>
    <w:p w:rsidR="00EE514A" w:rsidRPr="00B27CE0" w:rsidRDefault="00FF0E78" w:rsidP="00EE514A">
      <w:pPr>
        <w:rPr>
          <w:rFonts w:ascii="David" w:hAnsi="David"/>
          <w:szCs w:val="24"/>
          <w:rtl/>
        </w:rPr>
      </w:pPr>
      <w:r w:rsidRPr="00B27CE0">
        <w:rPr>
          <w:rFonts w:ascii="David" w:hAnsi="David"/>
          <w:szCs w:val="24"/>
          <w:rtl/>
        </w:rPr>
        <w:t>מועבר אליך טופס פרטי זכאי על מנת לזרז את תהליך ההתקשרות.</w:t>
      </w:r>
    </w:p>
    <w:p w:rsidR="00EE514A" w:rsidRPr="00B27CE0" w:rsidRDefault="00EE514A" w:rsidP="00EE514A">
      <w:pPr>
        <w:rPr>
          <w:rFonts w:ascii="David" w:hAnsi="David"/>
          <w:szCs w:val="24"/>
          <w:rtl/>
        </w:rPr>
      </w:pPr>
    </w:p>
    <w:p w:rsidR="00EE514A" w:rsidRPr="00B27CE0" w:rsidRDefault="00FF0E78" w:rsidP="00EE514A">
      <w:pPr>
        <w:rPr>
          <w:rFonts w:ascii="David" w:hAnsi="David"/>
          <w:szCs w:val="24"/>
          <w:rtl/>
        </w:rPr>
      </w:pPr>
      <w:r w:rsidRPr="00B27CE0">
        <w:rPr>
          <w:rFonts w:ascii="David" w:hAnsi="David"/>
          <w:szCs w:val="24"/>
          <w:rtl/>
        </w:rPr>
        <w:t>אנא הקפד/י למלא אחר השלבים הבאים:</w:t>
      </w:r>
    </w:p>
    <w:p w:rsidR="00EE514A" w:rsidRPr="00B27CE0" w:rsidRDefault="00FF0E78" w:rsidP="00A0288E">
      <w:pPr>
        <w:numPr>
          <w:ilvl w:val="0"/>
          <w:numId w:val="33"/>
        </w:numPr>
        <w:spacing w:line="360" w:lineRule="auto"/>
        <w:ind w:hanging="514"/>
        <w:jc w:val="both"/>
        <w:rPr>
          <w:rFonts w:ascii="David" w:hAnsi="David"/>
          <w:noProof/>
          <w:szCs w:val="24"/>
          <w:rtl/>
        </w:rPr>
      </w:pPr>
      <w:r w:rsidRPr="00B27CE0">
        <w:rPr>
          <w:rFonts w:ascii="David" w:hAnsi="David"/>
          <w:szCs w:val="24"/>
          <w:rtl/>
        </w:rPr>
        <w:t>יש למלא את הטופס במלואו. טופס לא שלם יוחזר לקניין לשם השלמת הפרטים.</w:t>
      </w:r>
    </w:p>
    <w:p w:rsidR="00EE514A" w:rsidRPr="00B27CE0" w:rsidRDefault="00FF0E78" w:rsidP="00A0288E">
      <w:pPr>
        <w:numPr>
          <w:ilvl w:val="0"/>
          <w:numId w:val="33"/>
        </w:numPr>
        <w:spacing w:line="360" w:lineRule="auto"/>
        <w:ind w:hanging="514"/>
        <w:jc w:val="both"/>
        <w:rPr>
          <w:rFonts w:ascii="David" w:hAnsi="David"/>
          <w:szCs w:val="24"/>
        </w:rPr>
      </w:pPr>
      <w:r w:rsidRPr="00B27CE0">
        <w:rPr>
          <w:rFonts w:ascii="David" w:hAnsi="David"/>
          <w:szCs w:val="24"/>
          <w:rtl/>
        </w:rPr>
        <w:t>יש לצרף את האישורים הרלוונטיים הבאים:</w:t>
      </w:r>
    </w:p>
    <w:p w:rsidR="00EE514A" w:rsidRPr="00B27CE0" w:rsidRDefault="00FF0E78" w:rsidP="00A0288E">
      <w:pPr>
        <w:numPr>
          <w:ilvl w:val="0"/>
          <w:numId w:val="34"/>
        </w:numPr>
        <w:tabs>
          <w:tab w:val="clear" w:pos="720"/>
          <w:tab w:val="num" w:pos="1106"/>
        </w:tabs>
        <w:spacing w:line="360" w:lineRule="auto"/>
        <w:ind w:left="1106"/>
        <w:jc w:val="both"/>
        <w:rPr>
          <w:rFonts w:ascii="David" w:hAnsi="David"/>
          <w:szCs w:val="24"/>
        </w:rPr>
      </w:pPr>
      <w:r w:rsidRPr="00B27CE0">
        <w:rPr>
          <w:rFonts w:ascii="David" w:hAnsi="David"/>
          <w:szCs w:val="24"/>
          <w:rtl/>
        </w:rPr>
        <w:t>אישור על ניכוי מס במקור.</w:t>
      </w:r>
    </w:p>
    <w:p w:rsidR="00EE514A" w:rsidRPr="00B27CE0" w:rsidRDefault="00FF0E78" w:rsidP="00A0288E">
      <w:pPr>
        <w:numPr>
          <w:ilvl w:val="0"/>
          <w:numId w:val="34"/>
        </w:numPr>
        <w:tabs>
          <w:tab w:val="clear" w:pos="720"/>
          <w:tab w:val="num" w:pos="1106"/>
        </w:tabs>
        <w:spacing w:line="360" w:lineRule="auto"/>
        <w:ind w:left="1106"/>
        <w:jc w:val="both"/>
        <w:rPr>
          <w:rFonts w:ascii="David" w:hAnsi="David"/>
          <w:szCs w:val="24"/>
        </w:rPr>
      </w:pPr>
      <w:r w:rsidRPr="00B27CE0">
        <w:rPr>
          <w:rFonts w:ascii="David" w:hAnsi="David"/>
          <w:szCs w:val="24"/>
          <w:rtl/>
        </w:rPr>
        <w:t>אישור על ניהול פנקסי חשבונות ורשומות לפי חוק עסקאות גופים ציבוריים.</w:t>
      </w:r>
    </w:p>
    <w:p w:rsidR="00EE514A" w:rsidRPr="00B27CE0" w:rsidRDefault="00FF0E78" w:rsidP="00A0288E">
      <w:pPr>
        <w:numPr>
          <w:ilvl w:val="0"/>
          <w:numId w:val="34"/>
        </w:numPr>
        <w:tabs>
          <w:tab w:val="clear" w:pos="720"/>
          <w:tab w:val="num" w:pos="1106"/>
        </w:tabs>
        <w:spacing w:line="360" w:lineRule="auto"/>
        <w:ind w:left="1106"/>
        <w:jc w:val="both"/>
        <w:rPr>
          <w:rFonts w:ascii="David" w:hAnsi="David"/>
          <w:szCs w:val="24"/>
        </w:rPr>
      </w:pPr>
      <w:r w:rsidRPr="00B27CE0">
        <w:rPr>
          <w:rFonts w:ascii="David" w:hAnsi="David"/>
          <w:szCs w:val="24"/>
          <w:rtl/>
        </w:rPr>
        <w:t>תעודת עוסק מורשה/פטור או מלכ"ר.</w:t>
      </w:r>
    </w:p>
    <w:p w:rsidR="00EE514A" w:rsidRPr="00B27CE0" w:rsidRDefault="00FF0E78" w:rsidP="00A0288E">
      <w:pPr>
        <w:numPr>
          <w:ilvl w:val="0"/>
          <w:numId w:val="34"/>
        </w:numPr>
        <w:tabs>
          <w:tab w:val="clear" w:pos="720"/>
          <w:tab w:val="num" w:pos="1106"/>
        </w:tabs>
        <w:spacing w:line="360" w:lineRule="auto"/>
        <w:ind w:left="1106"/>
        <w:jc w:val="both"/>
        <w:rPr>
          <w:rFonts w:ascii="David" w:hAnsi="David"/>
          <w:szCs w:val="24"/>
        </w:rPr>
      </w:pPr>
      <w:r w:rsidRPr="00B27CE0">
        <w:rPr>
          <w:rFonts w:ascii="David" w:hAnsi="David"/>
          <w:b/>
          <w:bCs/>
          <w:szCs w:val="24"/>
          <w:rtl/>
        </w:rPr>
        <w:t>צילום שיק מבוטל</w:t>
      </w:r>
      <w:r w:rsidRPr="00B27CE0">
        <w:rPr>
          <w:rFonts w:ascii="David" w:hAnsi="David"/>
          <w:szCs w:val="24"/>
          <w:rtl/>
        </w:rPr>
        <w:t>. במקרה שאין בידך פנקס שיקים, יש לצרף אישור על ניהול חשבון מהבנק.</w:t>
      </w:r>
    </w:p>
    <w:p w:rsidR="00EE514A" w:rsidRPr="00B27CE0" w:rsidRDefault="00FF0E78" w:rsidP="00A0288E">
      <w:pPr>
        <w:numPr>
          <w:ilvl w:val="0"/>
          <w:numId w:val="34"/>
        </w:numPr>
        <w:tabs>
          <w:tab w:val="clear" w:pos="720"/>
          <w:tab w:val="num" w:pos="1106"/>
        </w:tabs>
        <w:spacing w:line="360" w:lineRule="auto"/>
        <w:ind w:left="1106"/>
        <w:jc w:val="both"/>
        <w:rPr>
          <w:rFonts w:ascii="David" w:hAnsi="David"/>
          <w:szCs w:val="24"/>
        </w:rPr>
      </w:pPr>
      <w:r w:rsidRPr="00B27CE0">
        <w:rPr>
          <w:rFonts w:ascii="David" w:hAnsi="David"/>
          <w:szCs w:val="24"/>
          <w:rtl/>
        </w:rPr>
        <w:t xml:space="preserve">באם הנך שכיר (עיקר הכנסתך ממשכורת, גמלה או קצבה) יש לחתום על </w:t>
      </w:r>
      <w:r w:rsidRPr="00B27CE0">
        <w:rPr>
          <w:rFonts w:ascii="David" w:hAnsi="David"/>
          <w:b/>
          <w:bCs/>
          <w:szCs w:val="24"/>
          <w:rtl/>
        </w:rPr>
        <w:t>נספח א'</w:t>
      </w:r>
      <w:r w:rsidRPr="00B27CE0">
        <w:rPr>
          <w:rFonts w:ascii="David" w:hAnsi="David"/>
          <w:szCs w:val="24"/>
          <w:rtl/>
        </w:rPr>
        <w:t xml:space="preserve"> המצ"ב ולצרפו.</w:t>
      </w:r>
    </w:p>
    <w:p w:rsidR="00EE514A" w:rsidRPr="00B27CE0" w:rsidRDefault="00FF0E78" w:rsidP="00A0288E">
      <w:pPr>
        <w:numPr>
          <w:ilvl w:val="0"/>
          <w:numId w:val="34"/>
        </w:numPr>
        <w:tabs>
          <w:tab w:val="clear" w:pos="720"/>
          <w:tab w:val="num" w:pos="1106"/>
        </w:tabs>
        <w:spacing w:line="360" w:lineRule="auto"/>
        <w:ind w:left="1106"/>
        <w:jc w:val="both"/>
        <w:rPr>
          <w:rFonts w:ascii="David" w:hAnsi="David"/>
          <w:szCs w:val="24"/>
        </w:rPr>
      </w:pPr>
      <w:r w:rsidRPr="00B27CE0">
        <w:rPr>
          <w:rFonts w:ascii="David" w:hAnsi="David"/>
          <w:szCs w:val="24"/>
          <w:rtl/>
        </w:rPr>
        <w:t xml:space="preserve">באם הנך מגיש חשבונית עסקה, יש לחתום על </w:t>
      </w:r>
      <w:r w:rsidRPr="00B27CE0">
        <w:rPr>
          <w:rFonts w:ascii="David" w:hAnsi="David"/>
          <w:b/>
          <w:bCs/>
          <w:szCs w:val="24"/>
          <w:rtl/>
        </w:rPr>
        <w:t>נספח ג'</w:t>
      </w:r>
      <w:r w:rsidRPr="00B27CE0">
        <w:rPr>
          <w:rFonts w:ascii="David" w:hAnsi="David"/>
          <w:szCs w:val="24"/>
          <w:rtl/>
        </w:rPr>
        <w:t xml:space="preserve"> המצ"ב ולצרפו.</w:t>
      </w:r>
    </w:p>
    <w:p w:rsidR="00EE514A" w:rsidRPr="00B27CE0" w:rsidRDefault="00FF0E78" w:rsidP="00A0288E">
      <w:pPr>
        <w:numPr>
          <w:ilvl w:val="1"/>
          <w:numId w:val="34"/>
        </w:numPr>
        <w:tabs>
          <w:tab w:val="num" w:pos="746"/>
        </w:tabs>
        <w:spacing w:line="360" w:lineRule="auto"/>
        <w:ind w:left="746" w:hanging="540"/>
        <w:jc w:val="both"/>
        <w:rPr>
          <w:rFonts w:ascii="David" w:hAnsi="David"/>
          <w:b/>
          <w:bCs/>
          <w:szCs w:val="24"/>
        </w:rPr>
      </w:pPr>
      <w:r w:rsidRPr="00B27CE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B27CE0">
        <w:rPr>
          <w:rFonts w:ascii="David" w:hAnsi="David"/>
          <w:b/>
          <w:bCs/>
          <w:szCs w:val="24"/>
          <w:rtl/>
        </w:rPr>
        <w:t xml:space="preserve">נספח ב' </w:t>
      </w:r>
      <w:r w:rsidRPr="00B27CE0">
        <w:rPr>
          <w:rFonts w:ascii="David" w:hAnsi="David"/>
          <w:szCs w:val="24"/>
          <w:rtl/>
        </w:rPr>
        <w:t>המצ"ב ולצרפו.</w:t>
      </w:r>
    </w:p>
    <w:p w:rsidR="00EE514A" w:rsidRPr="00B27CE0" w:rsidRDefault="00FF0E78" w:rsidP="00A0288E">
      <w:pPr>
        <w:numPr>
          <w:ilvl w:val="1"/>
          <w:numId w:val="34"/>
        </w:numPr>
        <w:tabs>
          <w:tab w:val="num" w:pos="746"/>
        </w:tabs>
        <w:spacing w:line="360" w:lineRule="auto"/>
        <w:ind w:left="746" w:hanging="540"/>
        <w:jc w:val="both"/>
        <w:rPr>
          <w:rFonts w:ascii="David" w:hAnsi="David"/>
          <w:szCs w:val="24"/>
        </w:rPr>
      </w:pPr>
      <w:r w:rsidRPr="00B27CE0">
        <w:rPr>
          <w:rFonts w:ascii="David" w:hAnsi="David"/>
          <w:szCs w:val="24"/>
          <w:rtl/>
        </w:rPr>
        <w:t xml:space="preserve">בעת </w:t>
      </w:r>
      <w:r w:rsidRPr="00B27CE0">
        <w:rPr>
          <w:rFonts w:ascii="David" w:hAnsi="David"/>
          <w:szCs w:val="24"/>
          <w:u w:val="single"/>
          <w:rtl/>
        </w:rPr>
        <w:t xml:space="preserve">עדכון </w:t>
      </w:r>
      <w:r w:rsidRPr="00B27CE0">
        <w:rPr>
          <w:rFonts w:ascii="David" w:hAnsi="David"/>
          <w:szCs w:val="24"/>
          <w:rtl/>
        </w:rPr>
        <w:t xml:space="preserve">פרטים קיימים יש למלא רק את השדות בהם חל השינוי ולחתום על הטופס. </w:t>
      </w:r>
    </w:p>
    <w:p w:rsidR="00EE514A" w:rsidRPr="00B27CE0" w:rsidRDefault="00FF0E78" w:rsidP="00EE514A">
      <w:pPr>
        <w:ind w:left="720"/>
        <w:rPr>
          <w:rFonts w:ascii="David" w:hAnsi="David"/>
          <w:szCs w:val="24"/>
        </w:rPr>
      </w:pPr>
      <w:r w:rsidRPr="00B27CE0">
        <w:rPr>
          <w:rFonts w:ascii="David" w:hAnsi="David"/>
          <w:szCs w:val="24"/>
          <w:rtl/>
        </w:rPr>
        <w:t>באם עודכנו</w:t>
      </w:r>
      <w:r w:rsidRPr="00B27CE0">
        <w:rPr>
          <w:rFonts w:ascii="David" w:hAnsi="David"/>
          <w:szCs w:val="24"/>
          <w:u w:val="single"/>
          <w:rtl/>
        </w:rPr>
        <w:t xml:space="preserve"> פרטי הבנק</w:t>
      </w:r>
      <w:r w:rsidRPr="00B27CE0">
        <w:rPr>
          <w:rFonts w:ascii="David" w:hAnsi="David"/>
          <w:szCs w:val="24"/>
          <w:rtl/>
        </w:rPr>
        <w:t xml:space="preserve"> יש להקפיד גם על צירוף שיק מבוטל. </w:t>
      </w:r>
    </w:p>
    <w:p w:rsidR="00EE514A" w:rsidRPr="00B27CE0" w:rsidRDefault="00EE514A" w:rsidP="00EE514A">
      <w:pPr>
        <w:rPr>
          <w:rFonts w:ascii="David" w:hAnsi="David"/>
          <w:szCs w:val="24"/>
          <w:rtl/>
        </w:rPr>
      </w:pPr>
    </w:p>
    <w:p w:rsidR="00EE514A" w:rsidRPr="00B27CE0" w:rsidRDefault="00FF0E78" w:rsidP="00EE514A">
      <w:pPr>
        <w:jc w:val="both"/>
        <w:rPr>
          <w:rFonts w:ascii="David" w:hAnsi="David"/>
          <w:b/>
          <w:bCs/>
          <w:szCs w:val="24"/>
          <w:rtl/>
        </w:rPr>
      </w:pPr>
      <w:r w:rsidRPr="00B27CE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EE514A" w:rsidRPr="00B27CE0" w:rsidRDefault="00FF0E78" w:rsidP="00EE514A">
      <w:pPr>
        <w:rPr>
          <w:rFonts w:ascii="David" w:hAnsi="David"/>
          <w:b/>
          <w:bCs/>
          <w:szCs w:val="24"/>
          <w:rtl/>
        </w:rPr>
      </w:pPr>
      <w:r w:rsidRPr="00B27CE0">
        <w:rPr>
          <w:rFonts w:ascii="David" w:hAnsi="David"/>
          <w:b/>
          <w:bCs/>
          <w:szCs w:val="24"/>
          <w:rtl/>
        </w:rPr>
        <w:t>בכל מקרה של ניכוי יתר בגלל פרטים לא נכונים או לא מעודכנים, לא יבוצעו החזרים.</w:t>
      </w:r>
    </w:p>
    <w:p w:rsidR="00EE514A" w:rsidRPr="00B27CE0" w:rsidRDefault="00EE514A" w:rsidP="00EE514A">
      <w:pPr>
        <w:rPr>
          <w:rFonts w:ascii="David" w:hAnsi="David"/>
          <w:szCs w:val="24"/>
          <w:rtl/>
        </w:rPr>
      </w:pPr>
    </w:p>
    <w:p w:rsidR="00EE514A" w:rsidRPr="00B27CE0" w:rsidRDefault="00FF0E78" w:rsidP="00EE514A">
      <w:pPr>
        <w:rPr>
          <w:rFonts w:ascii="David" w:hAnsi="David"/>
          <w:szCs w:val="24"/>
          <w:rtl/>
        </w:rPr>
      </w:pPr>
      <w:r w:rsidRPr="00B27CE0">
        <w:rPr>
          <w:rFonts w:ascii="David" w:hAnsi="David"/>
          <w:szCs w:val="24"/>
          <w:rtl/>
        </w:rPr>
        <w:t xml:space="preserve">את הטופס המלא בצירוף </w:t>
      </w:r>
      <w:r w:rsidRPr="00B27CE0">
        <w:rPr>
          <w:rFonts w:ascii="David" w:hAnsi="David"/>
          <w:szCs w:val="24"/>
          <w:u w:val="single"/>
          <w:rtl/>
        </w:rPr>
        <w:t>כל</w:t>
      </w:r>
      <w:r w:rsidRPr="00B27CE0">
        <w:rPr>
          <w:rFonts w:ascii="David" w:hAnsi="David"/>
          <w:szCs w:val="24"/>
          <w:rtl/>
        </w:rPr>
        <w:t xml:space="preserve"> המסמכים הדרושים יש להחזיר </w:t>
      </w:r>
      <w:r w:rsidRPr="00B27CE0">
        <w:rPr>
          <w:rFonts w:ascii="David" w:hAnsi="David"/>
          <w:b/>
          <w:bCs/>
          <w:szCs w:val="24"/>
          <w:rtl/>
        </w:rPr>
        <w:t>לנציג היחידה המזמינה את השירות או המוצר.</w:t>
      </w:r>
    </w:p>
    <w:p w:rsidR="00EE514A" w:rsidRPr="00B27CE0" w:rsidRDefault="00EE514A" w:rsidP="00EE514A">
      <w:pPr>
        <w:rPr>
          <w:rFonts w:ascii="David" w:hAnsi="David"/>
          <w:szCs w:val="24"/>
          <w:rtl/>
        </w:rPr>
      </w:pPr>
    </w:p>
    <w:p w:rsidR="00EE514A" w:rsidRPr="00B27CE0" w:rsidRDefault="00FF0E78" w:rsidP="00EE514A">
      <w:pPr>
        <w:jc w:val="both"/>
        <w:rPr>
          <w:rFonts w:ascii="David" w:hAnsi="David"/>
          <w:szCs w:val="24"/>
          <w:rtl/>
        </w:rPr>
      </w:pPr>
      <w:r w:rsidRPr="00B27CE0">
        <w:rPr>
          <w:rFonts w:ascii="David" w:hAnsi="David"/>
          <w:szCs w:val="24"/>
          <w:rtl/>
        </w:rPr>
        <w:t xml:space="preserve">משרד המשפטים מבקש להבהיר, כי על פי חוק נכסי המדינה, התשי"א </w:t>
      </w:r>
      <w:r w:rsidRPr="00B27CE0">
        <w:rPr>
          <w:rFonts w:ascii="David" w:hAnsi="David"/>
          <w:szCs w:val="24"/>
        </w:rPr>
        <w:t>–</w:t>
      </w:r>
      <w:r w:rsidRPr="00B27CE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EE514A" w:rsidRPr="00B27CE0" w:rsidRDefault="00FF0E78" w:rsidP="00EE514A">
      <w:pPr>
        <w:jc w:val="both"/>
        <w:rPr>
          <w:rFonts w:ascii="David" w:hAnsi="David"/>
          <w:szCs w:val="24"/>
          <w:rtl/>
        </w:rPr>
      </w:pPr>
      <w:r w:rsidRPr="00B27CE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EE514A" w:rsidRPr="00B27CE0" w:rsidRDefault="00EE514A" w:rsidP="00EE514A">
      <w:pPr>
        <w:rPr>
          <w:rFonts w:ascii="David" w:hAnsi="David"/>
          <w:szCs w:val="24"/>
          <w:rtl/>
        </w:rPr>
      </w:pPr>
    </w:p>
    <w:p w:rsidR="00EE514A" w:rsidRPr="00B27CE0" w:rsidRDefault="00FF0E78" w:rsidP="00EE514A">
      <w:pPr>
        <w:jc w:val="both"/>
        <w:rPr>
          <w:rFonts w:ascii="David" w:hAnsi="David"/>
          <w:szCs w:val="24"/>
          <w:rtl/>
        </w:rPr>
      </w:pPr>
      <w:r w:rsidRPr="00B27CE0">
        <w:rPr>
          <w:rFonts w:ascii="David" w:hAnsi="David"/>
          <w:szCs w:val="24"/>
          <w:rtl/>
        </w:rPr>
        <w:t>למען הסר ספק, לא ישולמו תשלומים בגין חוזים שיחתמו בדיעבד עבור התקופה בה החוזה או ההזמנה לא היו בתוקף.</w:t>
      </w:r>
    </w:p>
    <w:p w:rsidR="00EE514A" w:rsidRPr="00B27CE0" w:rsidRDefault="00EE514A" w:rsidP="00EE514A">
      <w:pPr>
        <w:rPr>
          <w:rFonts w:ascii="David" w:hAnsi="David"/>
          <w:szCs w:val="24"/>
          <w:rtl/>
        </w:rPr>
      </w:pPr>
    </w:p>
    <w:p w:rsidR="00EE514A" w:rsidRPr="00B27CE0" w:rsidRDefault="00FF0E78" w:rsidP="00EE514A">
      <w:pPr>
        <w:rPr>
          <w:rFonts w:ascii="David" w:hAnsi="David"/>
          <w:szCs w:val="24"/>
          <w:rtl/>
        </w:rPr>
      </w:pPr>
      <w:r w:rsidRPr="00B27CE0">
        <w:rPr>
          <w:rFonts w:ascii="David" w:hAnsi="David"/>
          <w:szCs w:val="24"/>
          <w:rtl/>
        </w:rPr>
        <w:t>בכל שאלה או הבהרה נא לפנות לנציג היחידה המזמינה את השירות או המוצר.</w:t>
      </w:r>
    </w:p>
    <w:p w:rsidR="00EE514A" w:rsidRPr="00B27CE0" w:rsidRDefault="00FF0E78" w:rsidP="00EE514A">
      <w:pPr>
        <w:ind w:right="720"/>
        <w:jc w:val="right"/>
        <w:rPr>
          <w:rFonts w:ascii="David" w:hAnsi="David"/>
          <w:b/>
          <w:bCs/>
          <w:szCs w:val="24"/>
          <w:rtl/>
        </w:rPr>
      </w:pPr>
      <w:r w:rsidRPr="00B27CE0">
        <w:rPr>
          <w:rFonts w:ascii="David" w:hAnsi="David"/>
          <w:b/>
          <w:bCs/>
          <w:szCs w:val="24"/>
          <w:rtl/>
        </w:rPr>
        <w:t>בברכה,</w:t>
      </w:r>
    </w:p>
    <w:p w:rsidR="00EE514A" w:rsidRPr="00B27CE0" w:rsidRDefault="00FF0E78" w:rsidP="00EE514A">
      <w:pPr>
        <w:jc w:val="right"/>
        <w:rPr>
          <w:rFonts w:ascii="David" w:hAnsi="David"/>
          <w:noProof/>
          <w:szCs w:val="24"/>
          <w:rtl/>
        </w:rPr>
      </w:pPr>
      <w:r w:rsidRPr="00B27CE0">
        <w:rPr>
          <w:rFonts w:ascii="David" w:hAnsi="David"/>
          <w:szCs w:val="24"/>
          <w:rtl/>
        </w:rPr>
        <w:t>מחלקת פיקוח תקציבי</w:t>
      </w:r>
    </w:p>
    <w:p w:rsidR="00EE514A" w:rsidRPr="00B27CE0" w:rsidRDefault="00FF0E78" w:rsidP="00EE514A">
      <w:pPr>
        <w:jc w:val="center"/>
        <w:rPr>
          <w:rFonts w:ascii="David" w:hAnsi="David"/>
          <w:b/>
          <w:bCs/>
          <w:szCs w:val="24"/>
          <w:u w:val="single"/>
          <w:rtl/>
        </w:rPr>
      </w:pPr>
      <w:r w:rsidRPr="00B27CE0">
        <w:rPr>
          <w:rFonts w:ascii="David" w:hAnsi="David" w:cs="Times New Roman"/>
          <w:b/>
          <w:bCs/>
          <w:szCs w:val="24"/>
          <w:u w:val="single"/>
          <w:rtl/>
        </w:rPr>
        <w:br w:type="page"/>
      </w:r>
    </w:p>
    <w:p w:rsidR="007E3931" w:rsidRPr="00B27CE0" w:rsidRDefault="00FF0E78" w:rsidP="00CF5BF4">
      <w:pPr>
        <w:pStyle w:val="14"/>
        <w:spacing w:line="360" w:lineRule="auto"/>
        <w:jc w:val="left"/>
        <w:rPr>
          <w:rFonts w:ascii="David" w:hAnsi="David"/>
          <w:b w:val="0"/>
          <w:bCs w:val="0"/>
          <w:sz w:val="24"/>
          <w:szCs w:val="24"/>
          <w:rtl/>
        </w:rPr>
      </w:pPr>
      <w:bookmarkStart w:id="183" w:name="_Toc86748075"/>
      <w:bookmarkStart w:id="184" w:name="_Ref86920005"/>
      <w:r w:rsidRPr="00B27CE0">
        <w:rPr>
          <w:rFonts w:ascii="David" w:hAnsi="David"/>
          <w:sz w:val="24"/>
          <w:szCs w:val="24"/>
          <w:rtl/>
        </w:rPr>
        <w:t xml:space="preserve">נספח </w:t>
      </w:r>
      <w:r w:rsidR="006C42D9">
        <w:rPr>
          <w:rFonts w:ascii="David" w:hAnsi="David" w:hint="cs"/>
          <w:sz w:val="24"/>
          <w:szCs w:val="24"/>
          <w:rtl/>
        </w:rPr>
        <w:t>ג</w:t>
      </w:r>
      <w:r w:rsidR="006C42D9" w:rsidRPr="00B27CE0">
        <w:rPr>
          <w:rFonts w:ascii="David" w:hAnsi="David"/>
          <w:sz w:val="24"/>
          <w:szCs w:val="24"/>
          <w:rtl/>
        </w:rPr>
        <w:t>'1</w:t>
      </w:r>
      <w:r w:rsidR="006C42D9" w:rsidRPr="00B27CE0">
        <w:rPr>
          <w:rFonts w:ascii="David" w:hAnsi="David"/>
          <w:b w:val="0"/>
          <w:bCs w:val="0"/>
          <w:sz w:val="24"/>
          <w:szCs w:val="24"/>
          <w:rtl/>
        </w:rPr>
        <w:t xml:space="preserve"> </w:t>
      </w:r>
      <w:r w:rsidRPr="00B27CE0">
        <w:rPr>
          <w:rFonts w:ascii="David" w:hAnsi="David"/>
          <w:b w:val="0"/>
          <w:bCs w:val="0"/>
          <w:sz w:val="24"/>
          <w:szCs w:val="24"/>
          <w:rtl/>
        </w:rPr>
        <w:t>בקשה להקמת רשומת אב זכאי</w:t>
      </w:r>
      <w:bookmarkEnd w:id="183"/>
      <w:bookmarkEnd w:id="184"/>
    </w:p>
    <w:p w:rsidR="00EE514A" w:rsidRPr="00B27CE0" w:rsidRDefault="00FF0E78" w:rsidP="00EE514A">
      <w:pPr>
        <w:jc w:val="center"/>
        <w:rPr>
          <w:rFonts w:ascii="David" w:hAnsi="David"/>
          <w:b/>
          <w:bCs/>
          <w:szCs w:val="24"/>
          <w:u w:val="single"/>
        </w:rPr>
      </w:pPr>
      <w:r w:rsidRPr="00B27CE0">
        <w:rPr>
          <w:rFonts w:ascii="David" w:hAnsi="David"/>
          <w:b/>
          <w:bCs/>
          <w:szCs w:val="24"/>
          <w:u w:val="single"/>
          <w:rtl/>
        </w:rPr>
        <w:t>בקשה להקמת רשומת אב זכאי</w:t>
      </w:r>
    </w:p>
    <w:p w:rsidR="00EE514A" w:rsidRPr="00B27CE0" w:rsidRDefault="00EE514A" w:rsidP="00EE514A">
      <w:pPr>
        <w:rPr>
          <w:rFonts w:ascii="David" w:hAnsi="David"/>
          <w:szCs w:val="24"/>
          <w:rtl/>
        </w:rPr>
      </w:pPr>
    </w:p>
    <w:tbl>
      <w:tblPr>
        <w:bidiVisual/>
        <w:tblW w:w="0" w:type="auto"/>
        <w:tblLook w:val="01E0" w:firstRow="1" w:lastRow="1" w:firstColumn="1" w:lastColumn="1" w:noHBand="0" w:noVBand="0"/>
      </w:tblPr>
      <w:tblGrid>
        <w:gridCol w:w="509"/>
        <w:gridCol w:w="1749"/>
        <w:gridCol w:w="365"/>
        <w:gridCol w:w="533"/>
        <w:gridCol w:w="5150"/>
      </w:tblGrid>
      <w:tr w:rsidR="00830F42" w:rsidTr="00EE514A">
        <w:tc>
          <w:tcPr>
            <w:tcW w:w="533" w:type="dxa"/>
          </w:tcPr>
          <w:bookmarkStart w:id="185" w:name="סימון7"/>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סימון7"/>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185"/>
          </w:p>
        </w:tc>
        <w:tc>
          <w:tcPr>
            <w:tcW w:w="2126" w:type="dxa"/>
          </w:tcPr>
          <w:p w:rsidR="00EE514A" w:rsidRPr="00B27CE0" w:rsidRDefault="00FF0E78" w:rsidP="00EE514A">
            <w:pPr>
              <w:spacing w:line="360" w:lineRule="auto"/>
              <w:rPr>
                <w:rFonts w:ascii="David" w:hAnsi="David"/>
                <w:szCs w:val="24"/>
              </w:rPr>
            </w:pPr>
            <w:r w:rsidRPr="00B27CE0">
              <w:rPr>
                <w:rFonts w:ascii="David" w:hAnsi="David"/>
                <w:szCs w:val="24"/>
                <w:rtl/>
              </w:rPr>
              <w:t>פתיחה של זכאי חדש</w:t>
            </w:r>
          </w:p>
        </w:tc>
        <w:tc>
          <w:tcPr>
            <w:tcW w:w="426" w:type="dxa"/>
          </w:tcPr>
          <w:p w:rsidR="00EE514A" w:rsidRPr="00B27CE0" w:rsidRDefault="00EE514A" w:rsidP="00EE514A">
            <w:pPr>
              <w:spacing w:line="360" w:lineRule="auto"/>
              <w:rPr>
                <w:rFonts w:ascii="David" w:hAnsi="David"/>
                <w:szCs w:val="24"/>
              </w:rPr>
            </w:pPr>
          </w:p>
        </w:tc>
        <w:tc>
          <w:tcPr>
            <w:tcW w:w="7479" w:type="dxa"/>
            <w:gridSpan w:val="2"/>
          </w:tcPr>
          <w:p w:rsidR="00EE514A" w:rsidRPr="00B27CE0" w:rsidRDefault="00FF0E78" w:rsidP="00EE514A">
            <w:pPr>
              <w:spacing w:line="360" w:lineRule="auto"/>
              <w:rPr>
                <w:rFonts w:ascii="David" w:hAnsi="David"/>
                <w:szCs w:val="24"/>
              </w:rPr>
            </w:pPr>
            <w:r w:rsidRPr="00B27CE0">
              <w:rPr>
                <w:rFonts w:ascii="David" w:hAnsi="David"/>
                <w:szCs w:val="24"/>
                <w:rtl/>
              </w:rPr>
              <w:t>חובה לצרף:</w:t>
            </w:r>
          </w:p>
        </w:tc>
      </w:tr>
      <w:bookmarkStart w:id="186" w:name="סימון8"/>
      <w:tr w:rsidR="00830F42" w:rsidTr="00EE514A">
        <w:tc>
          <w:tcPr>
            <w:tcW w:w="533" w:type="dxa"/>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סימון8"/>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186"/>
          </w:p>
        </w:tc>
        <w:tc>
          <w:tcPr>
            <w:tcW w:w="2126" w:type="dxa"/>
          </w:tcPr>
          <w:p w:rsidR="00EE514A" w:rsidRPr="00B27CE0" w:rsidRDefault="00FF0E78" w:rsidP="00EE514A">
            <w:pPr>
              <w:spacing w:line="360" w:lineRule="auto"/>
              <w:rPr>
                <w:rFonts w:ascii="David" w:hAnsi="David"/>
                <w:szCs w:val="24"/>
              </w:rPr>
            </w:pPr>
            <w:r w:rsidRPr="00B27CE0">
              <w:rPr>
                <w:rFonts w:ascii="David" w:hAnsi="David"/>
                <w:szCs w:val="24"/>
                <w:rtl/>
              </w:rPr>
              <w:t>עדכון פרטים קיימים</w:t>
            </w:r>
          </w:p>
        </w:tc>
        <w:tc>
          <w:tcPr>
            <w:tcW w:w="426" w:type="dxa"/>
          </w:tcPr>
          <w:p w:rsidR="00EE514A" w:rsidRPr="00B27CE0" w:rsidRDefault="00EE514A" w:rsidP="00EE514A">
            <w:pPr>
              <w:spacing w:line="360" w:lineRule="auto"/>
              <w:rPr>
                <w:rFonts w:ascii="David" w:hAnsi="David"/>
                <w:szCs w:val="24"/>
              </w:rPr>
            </w:pPr>
          </w:p>
        </w:tc>
        <w:bookmarkStart w:id="187" w:name="סימון9"/>
        <w:tc>
          <w:tcPr>
            <w:tcW w:w="567" w:type="dxa"/>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סימון9"/>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187"/>
          </w:p>
        </w:tc>
        <w:tc>
          <w:tcPr>
            <w:tcW w:w="6912" w:type="dxa"/>
          </w:tcPr>
          <w:p w:rsidR="00EE514A" w:rsidRPr="00B27CE0" w:rsidRDefault="00FF0E78" w:rsidP="00EE514A">
            <w:pPr>
              <w:spacing w:line="360" w:lineRule="auto"/>
              <w:rPr>
                <w:rFonts w:ascii="David" w:hAnsi="David"/>
                <w:szCs w:val="24"/>
              </w:rPr>
            </w:pPr>
            <w:r w:rsidRPr="00B27CE0">
              <w:rPr>
                <w:rFonts w:ascii="David" w:hAnsi="David"/>
                <w:szCs w:val="24"/>
                <w:rtl/>
              </w:rPr>
              <w:t>אישור על ניכוי מס</w:t>
            </w:r>
          </w:p>
        </w:tc>
      </w:tr>
      <w:tr w:rsidR="00830F42" w:rsidTr="00EE514A">
        <w:tc>
          <w:tcPr>
            <w:tcW w:w="533" w:type="dxa"/>
          </w:tcPr>
          <w:p w:rsidR="00EE514A" w:rsidRPr="00B27CE0" w:rsidRDefault="00EE514A" w:rsidP="00EE514A">
            <w:pPr>
              <w:spacing w:line="360" w:lineRule="auto"/>
              <w:rPr>
                <w:rFonts w:ascii="David" w:hAnsi="David"/>
                <w:szCs w:val="24"/>
              </w:rPr>
            </w:pPr>
          </w:p>
        </w:tc>
        <w:tc>
          <w:tcPr>
            <w:tcW w:w="2126" w:type="dxa"/>
          </w:tcPr>
          <w:p w:rsidR="00EE514A" w:rsidRPr="00B27CE0" w:rsidRDefault="00FF0E78" w:rsidP="00EE514A">
            <w:pPr>
              <w:spacing w:line="360" w:lineRule="auto"/>
              <w:rPr>
                <w:rFonts w:ascii="David" w:hAnsi="David"/>
                <w:szCs w:val="24"/>
              </w:rPr>
            </w:pPr>
            <w:r w:rsidRPr="00B27CE0">
              <w:rPr>
                <w:rFonts w:ascii="David" w:hAnsi="David"/>
                <w:szCs w:val="24"/>
                <w:rtl/>
              </w:rPr>
              <w:t>מספר זכאי:</w:t>
            </w:r>
          </w:p>
        </w:tc>
        <w:tc>
          <w:tcPr>
            <w:tcW w:w="426" w:type="dxa"/>
          </w:tcPr>
          <w:p w:rsidR="00EE514A" w:rsidRPr="00B27CE0" w:rsidRDefault="00EE514A" w:rsidP="00EE514A">
            <w:pPr>
              <w:spacing w:line="360" w:lineRule="auto"/>
              <w:rPr>
                <w:rFonts w:ascii="David" w:hAnsi="David"/>
                <w:szCs w:val="24"/>
              </w:rPr>
            </w:pPr>
          </w:p>
        </w:tc>
        <w:bookmarkStart w:id="188" w:name="סימון10"/>
        <w:tc>
          <w:tcPr>
            <w:tcW w:w="567" w:type="dxa"/>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סימון10"/>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188"/>
          </w:p>
        </w:tc>
        <w:tc>
          <w:tcPr>
            <w:tcW w:w="6912" w:type="dxa"/>
          </w:tcPr>
          <w:p w:rsidR="00EE514A" w:rsidRPr="00B27CE0" w:rsidRDefault="00FF0E78" w:rsidP="00EE514A">
            <w:pPr>
              <w:tabs>
                <w:tab w:val="left" w:pos="567"/>
              </w:tabs>
              <w:spacing w:line="360" w:lineRule="auto"/>
              <w:rPr>
                <w:rFonts w:ascii="David" w:hAnsi="David"/>
                <w:szCs w:val="24"/>
              </w:rPr>
            </w:pPr>
            <w:r w:rsidRPr="00B27CE0">
              <w:rPr>
                <w:rFonts w:ascii="David" w:hAnsi="David"/>
                <w:szCs w:val="24"/>
                <w:rtl/>
              </w:rPr>
              <w:t>אישור על ניהול פנקסי חשבונות ורשומות לפי חוק עסקאות גופים ציבוריים</w:t>
            </w:r>
          </w:p>
        </w:tc>
      </w:tr>
      <w:tr w:rsidR="00830F42" w:rsidTr="00EE514A">
        <w:tc>
          <w:tcPr>
            <w:tcW w:w="533" w:type="dxa"/>
          </w:tcPr>
          <w:p w:rsidR="00EE514A" w:rsidRPr="00B27CE0" w:rsidRDefault="00EE514A" w:rsidP="00EE514A">
            <w:pPr>
              <w:spacing w:line="360" w:lineRule="auto"/>
              <w:rPr>
                <w:rFonts w:ascii="David" w:hAnsi="David"/>
                <w:szCs w:val="24"/>
              </w:rPr>
            </w:pPr>
          </w:p>
        </w:tc>
        <w:bookmarkStart w:id="189" w:name="Text11"/>
        <w:tc>
          <w:tcPr>
            <w:tcW w:w="2126" w:type="dxa"/>
            <w:tcBorders>
              <w:top w:val="nil"/>
              <w:left w:val="nil"/>
              <w:bottom w:val="single" w:sz="4" w:space="0" w:color="auto"/>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1"/>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189"/>
          </w:p>
        </w:tc>
        <w:tc>
          <w:tcPr>
            <w:tcW w:w="426" w:type="dxa"/>
          </w:tcPr>
          <w:p w:rsidR="00EE514A" w:rsidRPr="00B27CE0" w:rsidRDefault="00EE514A" w:rsidP="00EE514A">
            <w:pPr>
              <w:spacing w:line="360" w:lineRule="auto"/>
              <w:rPr>
                <w:rFonts w:ascii="David" w:hAnsi="David"/>
                <w:szCs w:val="24"/>
              </w:rPr>
            </w:pPr>
          </w:p>
        </w:tc>
        <w:bookmarkStart w:id="190" w:name="סימון11"/>
        <w:tc>
          <w:tcPr>
            <w:tcW w:w="567" w:type="dxa"/>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סימון11"/>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190"/>
          </w:p>
        </w:tc>
        <w:tc>
          <w:tcPr>
            <w:tcW w:w="6912" w:type="dxa"/>
          </w:tcPr>
          <w:p w:rsidR="00EE514A" w:rsidRPr="00B27CE0" w:rsidRDefault="00FF0E78" w:rsidP="00EE514A">
            <w:pPr>
              <w:spacing w:line="360" w:lineRule="auto"/>
              <w:rPr>
                <w:rFonts w:ascii="David" w:hAnsi="David"/>
                <w:szCs w:val="24"/>
              </w:rPr>
            </w:pPr>
            <w:r w:rsidRPr="00B27CE0">
              <w:rPr>
                <w:rFonts w:ascii="David" w:hAnsi="David"/>
                <w:szCs w:val="24"/>
                <w:rtl/>
              </w:rPr>
              <w:t xml:space="preserve">תעודת עוסק מורשה, פטור או מלכ"ר </w:t>
            </w:r>
          </w:p>
        </w:tc>
      </w:tr>
      <w:tr w:rsidR="00830F42" w:rsidTr="00EE514A">
        <w:tc>
          <w:tcPr>
            <w:tcW w:w="533" w:type="dxa"/>
          </w:tcPr>
          <w:p w:rsidR="00EE514A" w:rsidRPr="00B27CE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rsidR="00EE514A" w:rsidRPr="00B27CE0" w:rsidRDefault="00EE514A" w:rsidP="00EE514A">
            <w:pPr>
              <w:spacing w:line="360" w:lineRule="auto"/>
              <w:rPr>
                <w:rFonts w:ascii="David" w:hAnsi="David"/>
                <w:szCs w:val="24"/>
              </w:rPr>
            </w:pPr>
          </w:p>
        </w:tc>
        <w:tc>
          <w:tcPr>
            <w:tcW w:w="426" w:type="dxa"/>
          </w:tcPr>
          <w:p w:rsidR="00EE514A" w:rsidRPr="00B27CE0" w:rsidRDefault="00EE514A" w:rsidP="00EE514A">
            <w:pPr>
              <w:spacing w:line="360" w:lineRule="auto"/>
              <w:rPr>
                <w:rFonts w:ascii="David" w:hAnsi="David"/>
                <w:szCs w:val="24"/>
              </w:rPr>
            </w:pPr>
          </w:p>
        </w:tc>
        <w:bookmarkStart w:id="191" w:name="סימון14"/>
        <w:tc>
          <w:tcPr>
            <w:tcW w:w="567" w:type="dxa"/>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סימון14"/>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191"/>
          </w:p>
        </w:tc>
        <w:tc>
          <w:tcPr>
            <w:tcW w:w="6912" w:type="dxa"/>
          </w:tcPr>
          <w:p w:rsidR="00EE514A" w:rsidRPr="00B27CE0" w:rsidRDefault="00FF0E78" w:rsidP="00EE514A">
            <w:pPr>
              <w:spacing w:line="360" w:lineRule="auto"/>
              <w:rPr>
                <w:rFonts w:ascii="David" w:hAnsi="David"/>
                <w:szCs w:val="24"/>
              </w:rPr>
            </w:pPr>
            <w:r w:rsidRPr="00B27CE0">
              <w:rPr>
                <w:rFonts w:ascii="David" w:hAnsi="David"/>
                <w:szCs w:val="24"/>
                <w:rtl/>
              </w:rPr>
              <w:t>צילום שיק מבוטל</w:t>
            </w:r>
          </w:p>
        </w:tc>
      </w:tr>
    </w:tbl>
    <w:p w:rsidR="00EE514A" w:rsidRPr="00B27CE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830F42" w:rsidTr="00EE514A">
        <w:tc>
          <w:tcPr>
            <w:tcW w:w="2112" w:type="dxa"/>
            <w:gridSpan w:val="2"/>
            <w:tcBorders>
              <w:top w:val="nil"/>
              <w:left w:val="nil"/>
              <w:bottom w:val="nil"/>
              <w:right w:val="nil"/>
            </w:tcBorders>
          </w:tcPr>
          <w:p w:rsidR="00EE514A" w:rsidRPr="00B27CE0" w:rsidRDefault="00FF0E78" w:rsidP="00EE514A">
            <w:pPr>
              <w:spacing w:line="360" w:lineRule="auto"/>
              <w:rPr>
                <w:rFonts w:ascii="David" w:hAnsi="David"/>
                <w:b/>
                <w:bCs/>
                <w:szCs w:val="24"/>
                <w:u w:val="single"/>
              </w:rPr>
            </w:pPr>
            <w:r w:rsidRPr="00B27CE0">
              <w:rPr>
                <w:rFonts w:ascii="David" w:hAnsi="David"/>
                <w:b/>
                <w:bCs/>
                <w:szCs w:val="24"/>
                <w:u w:val="single"/>
                <w:rtl/>
              </w:rPr>
              <w:t>פרטים כלליים</w:t>
            </w:r>
          </w:p>
        </w:tc>
        <w:tc>
          <w:tcPr>
            <w:tcW w:w="8452" w:type="dxa"/>
            <w:gridSpan w:val="3"/>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B27CE0" w:rsidRDefault="00FF0E78" w:rsidP="00EE514A">
            <w:pPr>
              <w:spacing w:line="360" w:lineRule="auto"/>
              <w:rPr>
                <w:rFonts w:ascii="David" w:hAnsi="David"/>
                <w:szCs w:val="24"/>
              </w:rPr>
            </w:pPr>
            <w:r w:rsidRPr="00B27CE0">
              <w:rPr>
                <w:rFonts w:ascii="David" w:hAnsi="David"/>
                <w:szCs w:val="24"/>
                <w:rtl/>
              </w:rPr>
              <w:t>שם הזכאי</w:t>
            </w:r>
          </w:p>
        </w:tc>
        <w:bookmarkStart w:id="192" w:name="Text12"/>
        <w:tc>
          <w:tcPr>
            <w:tcW w:w="5103" w:type="dxa"/>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2"/>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192"/>
          </w:p>
        </w:tc>
        <w:tc>
          <w:tcPr>
            <w:tcW w:w="1242"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B27CE0" w:rsidRDefault="00FF0E78" w:rsidP="00EE514A">
            <w:pPr>
              <w:spacing w:line="360" w:lineRule="auto"/>
              <w:rPr>
                <w:rFonts w:ascii="David" w:hAnsi="David"/>
                <w:szCs w:val="24"/>
              </w:rPr>
            </w:pPr>
            <w:r w:rsidRPr="00B27CE0">
              <w:rPr>
                <w:rFonts w:ascii="David" w:hAnsi="David"/>
                <w:szCs w:val="24"/>
                <w:rtl/>
              </w:rPr>
              <w:t>מהות העיסוק / מתן השירות</w:t>
            </w:r>
          </w:p>
        </w:tc>
        <w:bookmarkStart w:id="193" w:name="Text13"/>
        <w:tc>
          <w:tcPr>
            <w:tcW w:w="5103" w:type="dxa"/>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3"/>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193"/>
          </w:p>
        </w:tc>
        <w:tc>
          <w:tcPr>
            <w:tcW w:w="1242"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B27CE0" w:rsidRDefault="00FF0E78" w:rsidP="00EE514A">
            <w:pPr>
              <w:spacing w:line="360" w:lineRule="auto"/>
              <w:rPr>
                <w:rFonts w:ascii="David" w:hAnsi="David"/>
                <w:szCs w:val="24"/>
              </w:rPr>
            </w:pPr>
            <w:r w:rsidRPr="00B27CE0">
              <w:rPr>
                <w:rFonts w:ascii="David" w:hAnsi="David"/>
                <w:szCs w:val="24"/>
                <w:rtl/>
              </w:rPr>
              <w:t>מספר חברה / מספר ת.ז. / מספר עוסק מורשה</w:t>
            </w:r>
          </w:p>
        </w:tc>
        <w:bookmarkStart w:id="194" w:name="Text14"/>
        <w:tc>
          <w:tcPr>
            <w:tcW w:w="5103" w:type="dxa"/>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4"/>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194"/>
          </w:p>
        </w:tc>
        <w:tc>
          <w:tcPr>
            <w:tcW w:w="1242"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B27CE0" w:rsidRDefault="00FF0E78" w:rsidP="00EE514A">
            <w:pPr>
              <w:spacing w:line="360" w:lineRule="auto"/>
              <w:rPr>
                <w:rFonts w:ascii="David" w:hAnsi="David"/>
                <w:szCs w:val="24"/>
              </w:rPr>
            </w:pPr>
            <w:r w:rsidRPr="00B27CE0">
              <w:rPr>
                <w:rFonts w:ascii="David" w:hAnsi="David"/>
                <w:szCs w:val="24"/>
                <w:rtl/>
              </w:rPr>
              <w:t>רחוב / ת.ד</w:t>
            </w:r>
          </w:p>
        </w:tc>
        <w:bookmarkStart w:id="195" w:name="Text16"/>
        <w:tc>
          <w:tcPr>
            <w:tcW w:w="5103" w:type="dxa"/>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6"/>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195"/>
          </w:p>
        </w:tc>
        <w:tc>
          <w:tcPr>
            <w:tcW w:w="1242"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B27CE0" w:rsidRDefault="00FF0E78" w:rsidP="00EE514A">
            <w:pPr>
              <w:spacing w:line="360" w:lineRule="auto"/>
              <w:rPr>
                <w:rFonts w:ascii="David" w:hAnsi="David"/>
                <w:szCs w:val="24"/>
              </w:rPr>
            </w:pPr>
            <w:r w:rsidRPr="00B27CE0">
              <w:rPr>
                <w:rFonts w:ascii="David" w:hAnsi="David"/>
                <w:szCs w:val="24"/>
                <w:rtl/>
              </w:rPr>
              <w:t>יישוב</w:t>
            </w:r>
          </w:p>
        </w:tc>
        <w:bookmarkStart w:id="196" w:name="Text17"/>
        <w:tc>
          <w:tcPr>
            <w:tcW w:w="5103" w:type="dxa"/>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7"/>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196"/>
          </w:p>
        </w:tc>
        <w:tc>
          <w:tcPr>
            <w:tcW w:w="1242"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B27CE0" w:rsidRDefault="00FF0E78" w:rsidP="00EE514A">
            <w:pPr>
              <w:spacing w:line="360" w:lineRule="auto"/>
              <w:rPr>
                <w:rFonts w:ascii="David" w:hAnsi="David"/>
                <w:szCs w:val="24"/>
              </w:rPr>
            </w:pPr>
            <w:r w:rsidRPr="00B27CE0">
              <w:rPr>
                <w:rFonts w:ascii="David" w:hAnsi="David"/>
                <w:szCs w:val="24"/>
                <w:rtl/>
              </w:rPr>
              <w:t>מיקוד</w:t>
            </w:r>
          </w:p>
        </w:tc>
        <w:bookmarkStart w:id="197" w:name="Text18"/>
        <w:tc>
          <w:tcPr>
            <w:tcW w:w="5103" w:type="dxa"/>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8"/>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197"/>
          </w:p>
        </w:tc>
        <w:tc>
          <w:tcPr>
            <w:tcW w:w="1242"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B27CE0" w:rsidRDefault="00FF0E78" w:rsidP="00EE514A">
            <w:pPr>
              <w:spacing w:line="360" w:lineRule="auto"/>
              <w:rPr>
                <w:rFonts w:ascii="David" w:hAnsi="David"/>
                <w:szCs w:val="24"/>
              </w:rPr>
            </w:pPr>
            <w:r w:rsidRPr="00B27CE0">
              <w:rPr>
                <w:rFonts w:ascii="David" w:hAnsi="David"/>
                <w:szCs w:val="24"/>
                <w:rtl/>
              </w:rPr>
              <w:t>מספר טלפון</w:t>
            </w:r>
          </w:p>
        </w:tc>
        <w:bookmarkStart w:id="198" w:name="Text19"/>
        <w:tc>
          <w:tcPr>
            <w:tcW w:w="5103" w:type="dxa"/>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9"/>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198"/>
          </w:p>
        </w:tc>
        <w:tc>
          <w:tcPr>
            <w:tcW w:w="1242"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B27CE0" w:rsidRDefault="00FF0E78" w:rsidP="00EE514A">
            <w:pPr>
              <w:spacing w:line="360" w:lineRule="auto"/>
              <w:rPr>
                <w:rFonts w:ascii="David" w:hAnsi="David"/>
                <w:szCs w:val="24"/>
              </w:rPr>
            </w:pPr>
            <w:r w:rsidRPr="00B27CE0">
              <w:rPr>
                <w:rFonts w:ascii="David" w:hAnsi="David"/>
                <w:szCs w:val="24"/>
                <w:rtl/>
              </w:rPr>
              <w:t>מספר פקס</w:t>
            </w:r>
          </w:p>
        </w:tc>
        <w:bookmarkStart w:id="199" w:name="Text20"/>
        <w:tc>
          <w:tcPr>
            <w:tcW w:w="5103" w:type="dxa"/>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20"/>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199"/>
          </w:p>
        </w:tc>
        <w:tc>
          <w:tcPr>
            <w:tcW w:w="1242"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rsidR="00EE514A" w:rsidRPr="00B27CE0" w:rsidRDefault="00FF0E78" w:rsidP="00EE514A">
            <w:pPr>
              <w:spacing w:line="360" w:lineRule="auto"/>
              <w:rPr>
                <w:rFonts w:ascii="David" w:hAnsi="David"/>
                <w:szCs w:val="24"/>
              </w:rPr>
            </w:pPr>
            <w:r w:rsidRPr="00B27CE0">
              <w:rPr>
                <w:rFonts w:ascii="David" w:hAnsi="David"/>
                <w:szCs w:val="24"/>
                <w:rtl/>
              </w:rPr>
              <w:t xml:space="preserve">כתובת </w:t>
            </w:r>
            <w:r w:rsidRPr="00B27CE0">
              <w:rPr>
                <w:rFonts w:ascii="David" w:hAnsi="David"/>
                <w:szCs w:val="24"/>
              </w:rPr>
              <w:t>e-mail</w:t>
            </w:r>
            <w:r w:rsidRPr="00B27CE0">
              <w:rPr>
                <w:rFonts w:ascii="David" w:hAnsi="David"/>
                <w:szCs w:val="24"/>
                <w:rtl/>
              </w:rPr>
              <w:t xml:space="preserve"> (בכתב ברור)</w:t>
            </w:r>
          </w:p>
        </w:tc>
        <w:tc>
          <w:tcPr>
            <w:tcW w:w="5103" w:type="dxa"/>
            <w:tcBorders>
              <w:left w:val="nil"/>
              <w:right w:val="nil"/>
            </w:tcBorders>
          </w:tcPr>
          <w:p w:rsidR="00EE514A" w:rsidRPr="00B27CE0" w:rsidRDefault="00EE514A" w:rsidP="00EE514A">
            <w:pPr>
              <w:spacing w:line="360" w:lineRule="auto"/>
              <w:rPr>
                <w:rFonts w:ascii="David" w:hAnsi="David"/>
                <w:szCs w:val="24"/>
              </w:rPr>
            </w:pPr>
          </w:p>
        </w:tc>
        <w:tc>
          <w:tcPr>
            <w:tcW w:w="1242" w:type="dxa"/>
            <w:tcBorders>
              <w:top w:val="nil"/>
              <w:left w:val="nil"/>
              <w:bottom w:val="nil"/>
              <w:right w:val="nil"/>
            </w:tcBorders>
          </w:tcPr>
          <w:p w:rsidR="00EE514A" w:rsidRPr="00B27CE0" w:rsidRDefault="00EE514A" w:rsidP="00EE514A">
            <w:pPr>
              <w:spacing w:line="360" w:lineRule="auto"/>
              <w:rPr>
                <w:rFonts w:ascii="David" w:hAnsi="David"/>
                <w:szCs w:val="24"/>
              </w:rPr>
            </w:pPr>
          </w:p>
        </w:tc>
      </w:tr>
    </w:tbl>
    <w:p w:rsidR="00EE514A" w:rsidRPr="00B27CE0" w:rsidRDefault="00EE514A" w:rsidP="00EE514A">
      <w:pPr>
        <w:rPr>
          <w:rFonts w:ascii="David" w:hAnsi="David"/>
          <w:szCs w:val="24"/>
          <w:rtl/>
        </w:rPr>
      </w:pPr>
    </w:p>
    <w:p w:rsidR="00EE514A" w:rsidRPr="00B27CE0" w:rsidRDefault="00EE514A" w:rsidP="00EE514A">
      <w:pPr>
        <w:rPr>
          <w:rFonts w:ascii="David" w:hAnsi="David"/>
          <w:szCs w:val="24"/>
          <w:rtl/>
        </w:rPr>
      </w:pPr>
    </w:p>
    <w:tbl>
      <w:tblPr>
        <w:bidiVisual/>
        <w:tblW w:w="0" w:type="auto"/>
        <w:tblLook w:val="01E0" w:firstRow="1" w:lastRow="1" w:firstColumn="1" w:lastColumn="1" w:noHBand="0" w:noVBand="0"/>
      </w:tblPr>
      <w:tblGrid>
        <w:gridCol w:w="2235"/>
        <w:gridCol w:w="1810"/>
        <w:gridCol w:w="1534"/>
        <w:gridCol w:w="1251"/>
        <w:gridCol w:w="1476"/>
      </w:tblGrid>
      <w:tr w:rsidR="00830F42" w:rsidTr="00EE514A">
        <w:tc>
          <w:tcPr>
            <w:tcW w:w="2943" w:type="dxa"/>
          </w:tcPr>
          <w:p w:rsidR="00EE514A" w:rsidRPr="00B27CE0" w:rsidRDefault="00FF0E78" w:rsidP="00EE514A">
            <w:pPr>
              <w:spacing w:line="360" w:lineRule="auto"/>
              <w:rPr>
                <w:rFonts w:ascii="David" w:hAnsi="David"/>
                <w:szCs w:val="24"/>
              </w:rPr>
            </w:pPr>
            <w:r w:rsidRPr="00B27CE0">
              <w:rPr>
                <w:rFonts w:ascii="David" w:hAnsi="David"/>
                <w:szCs w:val="24"/>
                <w:rtl/>
              </w:rPr>
              <w:t>למילוי ע"י קניין/יחידה מקצועית</w:t>
            </w:r>
          </w:p>
        </w:tc>
        <w:tc>
          <w:tcPr>
            <w:tcW w:w="2049" w:type="dxa"/>
          </w:tcPr>
          <w:p w:rsidR="00EE514A" w:rsidRPr="00B27CE0" w:rsidRDefault="00FF0E78" w:rsidP="00EE514A">
            <w:pPr>
              <w:spacing w:line="360" w:lineRule="auto"/>
              <w:rPr>
                <w:rFonts w:ascii="David" w:hAnsi="David"/>
                <w:szCs w:val="24"/>
              </w:rPr>
            </w:pPr>
            <w:r w:rsidRPr="00B27CE0">
              <w:rPr>
                <w:rFonts w:ascii="David" w:hAnsi="David"/>
                <w:szCs w:val="24"/>
                <w:rtl/>
              </w:rPr>
              <w:t>שם היחידה/קניין:</w:t>
            </w:r>
          </w:p>
        </w:tc>
        <w:bookmarkStart w:id="200" w:name="Text21"/>
        <w:tc>
          <w:tcPr>
            <w:tcW w:w="2050" w:type="dxa"/>
            <w:tcBorders>
              <w:top w:val="nil"/>
              <w:left w:val="nil"/>
              <w:bottom w:val="single" w:sz="4" w:space="0" w:color="auto"/>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21"/>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200"/>
          </w:p>
        </w:tc>
        <w:tc>
          <w:tcPr>
            <w:tcW w:w="1571" w:type="dxa"/>
          </w:tcPr>
          <w:p w:rsidR="00EE514A" w:rsidRPr="00B27CE0" w:rsidRDefault="00FF0E78" w:rsidP="00EE514A">
            <w:pPr>
              <w:spacing w:line="360" w:lineRule="auto"/>
              <w:rPr>
                <w:rFonts w:ascii="David" w:hAnsi="David"/>
                <w:szCs w:val="24"/>
              </w:rPr>
            </w:pPr>
            <w:r w:rsidRPr="00B27CE0">
              <w:rPr>
                <w:rFonts w:ascii="David" w:hAnsi="David"/>
                <w:szCs w:val="24"/>
                <w:rtl/>
              </w:rPr>
              <w:t>מספר טלפון:</w:t>
            </w:r>
          </w:p>
        </w:tc>
        <w:bookmarkStart w:id="201" w:name="Text22"/>
        <w:tc>
          <w:tcPr>
            <w:tcW w:w="1951" w:type="dxa"/>
            <w:tcBorders>
              <w:top w:val="nil"/>
              <w:left w:val="nil"/>
              <w:bottom w:val="single" w:sz="4" w:space="0" w:color="auto"/>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22"/>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201"/>
          </w:p>
        </w:tc>
      </w:tr>
    </w:tbl>
    <w:p w:rsidR="00EE514A" w:rsidRPr="00B27CE0" w:rsidRDefault="00EE514A" w:rsidP="00EE514A">
      <w:pPr>
        <w:rPr>
          <w:rFonts w:ascii="David" w:hAnsi="David"/>
          <w:szCs w:val="24"/>
          <w:rtl/>
        </w:rPr>
      </w:pPr>
    </w:p>
    <w:p w:rsidR="00EE514A" w:rsidRPr="00B27CE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830F42" w:rsidTr="00EE514A">
        <w:trPr>
          <w:trHeight w:val="330"/>
        </w:trPr>
        <w:tc>
          <w:tcPr>
            <w:tcW w:w="10564" w:type="dxa"/>
            <w:gridSpan w:val="8"/>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b/>
                <w:bCs/>
                <w:szCs w:val="24"/>
                <w:u w:val="single"/>
                <w:rtl/>
              </w:rPr>
              <w:t>סטטוס אישי ימולא על ידי מי שאינו עוסק מורשה</w:t>
            </w:r>
          </w:p>
        </w:tc>
      </w:tr>
      <w:tr w:rsidR="00830F42" w:rsidTr="00EE514A">
        <w:trPr>
          <w:trHeight w:val="330"/>
        </w:trPr>
        <w:tc>
          <w:tcPr>
            <w:tcW w:w="5282" w:type="dxa"/>
            <w:gridSpan w:val="4"/>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b/>
                <w:bCs/>
                <w:szCs w:val="24"/>
                <w:rtl/>
              </w:rPr>
              <w:t>זוהי עבודתי העיקרית</w:t>
            </w:r>
            <w:r w:rsidRPr="00B27CE0">
              <w:rPr>
                <w:rFonts w:ascii="David" w:hAnsi="David"/>
                <w:szCs w:val="24"/>
                <w:rtl/>
              </w:rPr>
              <w:t>:</w:t>
            </w:r>
          </w:p>
        </w:tc>
        <w:tc>
          <w:tcPr>
            <w:tcW w:w="5282" w:type="dxa"/>
            <w:gridSpan w:val="4"/>
            <w:tcBorders>
              <w:top w:val="nil"/>
              <w:left w:val="nil"/>
              <w:bottom w:val="nil"/>
              <w:right w:val="nil"/>
            </w:tcBorders>
          </w:tcPr>
          <w:p w:rsidR="00EE514A" w:rsidRPr="00B27CE0" w:rsidRDefault="00FF0E78" w:rsidP="00EE514A">
            <w:pPr>
              <w:spacing w:line="360" w:lineRule="auto"/>
              <w:rPr>
                <w:rFonts w:ascii="David" w:hAnsi="David"/>
                <w:b/>
                <w:bCs/>
                <w:szCs w:val="24"/>
              </w:rPr>
            </w:pPr>
            <w:r w:rsidRPr="00B27CE0">
              <w:rPr>
                <w:rFonts w:ascii="David" w:hAnsi="David"/>
                <w:b/>
                <w:bCs/>
                <w:szCs w:val="24"/>
                <w:rtl/>
              </w:rPr>
              <w:t>זוהי עבודתי המשנית:</w:t>
            </w:r>
          </w:p>
        </w:tc>
      </w:tr>
      <w:bookmarkStart w:id="202" w:name="סימון15"/>
      <w:tr w:rsidR="00830F42" w:rsidTr="00EE514A">
        <w:trPr>
          <w:trHeight w:val="330"/>
        </w:trPr>
        <w:tc>
          <w:tcPr>
            <w:tcW w:w="615" w:type="dxa"/>
            <w:tcBorders>
              <w:top w:val="nil"/>
              <w:left w:val="nil"/>
              <w:bottom w:val="nil"/>
              <w:right w:val="nil"/>
            </w:tcBorders>
          </w:tcPr>
          <w:p w:rsidR="00EE514A" w:rsidRPr="00B27CE0" w:rsidRDefault="00FF0E78" w:rsidP="00EE514A">
            <w:pPr>
              <w:spacing w:line="360" w:lineRule="auto"/>
              <w:jc w:val="right"/>
              <w:rPr>
                <w:rFonts w:ascii="David" w:hAnsi="David"/>
                <w:szCs w:val="24"/>
              </w:rPr>
            </w:pPr>
            <w:r w:rsidRPr="00B27CE0">
              <w:rPr>
                <w:rFonts w:ascii="David" w:hAnsi="David"/>
                <w:szCs w:val="24"/>
                <w:rtl/>
              </w:rPr>
              <w:fldChar w:fldCharType="begin">
                <w:ffData>
                  <w:name w:val="סימון15"/>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02"/>
          </w:p>
        </w:tc>
        <w:tc>
          <w:tcPr>
            <w:tcW w:w="4667" w:type="dxa"/>
            <w:gridSpan w:val="3"/>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שכיר</w:t>
            </w:r>
          </w:p>
        </w:tc>
        <w:bookmarkStart w:id="203" w:name="סימון19"/>
        <w:tc>
          <w:tcPr>
            <w:tcW w:w="638" w:type="dxa"/>
            <w:tcBorders>
              <w:top w:val="nil"/>
              <w:left w:val="nil"/>
              <w:bottom w:val="nil"/>
              <w:right w:val="nil"/>
            </w:tcBorders>
          </w:tcPr>
          <w:p w:rsidR="00EE514A" w:rsidRPr="00B27CE0" w:rsidRDefault="00FF0E78" w:rsidP="00EE514A">
            <w:pPr>
              <w:spacing w:line="360" w:lineRule="auto"/>
              <w:jc w:val="right"/>
              <w:rPr>
                <w:rFonts w:ascii="David" w:hAnsi="David"/>
                <w:szCs w:val="24"/>
              </w:rPr>
            </w:pPr>
            <w:r w:rsidRPr="00B27CE0">
              <w:rPr>
                <w:rFonts w:ascii="David" w:hAnsi="David"/>
                <w:szCs w:val="24"/>
                <w:rtl/>
              </w:rPr>
              <w:fldChar w:fldCharType="begin">
                <w:ffData>
                  <w:name w:val="סימון19"/>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03"/>
          </w:p>
        </w:tc>
        <w:tc>
          <w:tcPr>
            <w:tcW w:w="4644" w:type="dxa"/>
            <w:gridSpan w:val="3"/>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שכיר</w:t>
            </w:r>
          </w:p>
        </w:tc>
      </w:tr>
      <w:bookmarkStart w:id="204" w:name="סימון16"/>
      <w:tr w:rsidR="00830F42" w:rsidTr="00EE514A">
        <w:trPr>
          <w:trHeight w:val="330"/>
        </w:trPr>
        <w:tc>
          <w:tcPr>
            <w:tcW w:w="615" w:type="dxa"/>
            <w:tcBorders>
              <w:top w:val="nil"/>
              <w:left w:val="nil"/>
              <w:bottom w:val="nil"/>
              <w:right w:val="nil"/>
            </w:tcBorders>
          </w:tcPr>
          <w:p w:rsidR="00EE514A" w:rsidRPr="00B27CE0" w:rsidRDefault="00FF0E78" w:rsidP="00EE514A">
            <w:pPr>
              <w:spacing w:line="360" w:lineRule="auto"/>
              <w:jc w:val="right"/>
              <w:rPr>
                <w:rFonts w:ascii="David" w:hAnsi="David"/>
                <w:szCs w:val="24"/>
              </w:rPr>
            </w:pPr>
            <w:r w:rsidRPr="00B27CE0">
              <w:rPr>
                <w:rFonts w:ascii="David" w:hAnsi="David"/>
                <w:szCs w:val="24"/>
                <w:rtl/>
              </w:rPr>
              <w:fldChar w:fldCharType="begin">
                <w:ffData>
                  <w:name w:val="סימון16"/>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04"/>
          </w:p>
        </w:tc>
        <w:tc>
          <w:tcPr>
            <w:tcW w:w="4667" w:type="dxa"/>
            <w:gridSpan w:val="3"/>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גמלאי מקבל קיצבה</w:t>
            </w:r>
          </w:p>
        </w:tc>
        <w:bookmarkStart w:id="205" w:name="סימון20"/>
        <w:tc>
          <w:tcPr>
            <w:tcW w:w="638" w:type="dxa"/>
            <w:tcBorders>
              <w:top w:val="nil"/>
              <w:left w:val="nil"/>
              <w:bottom w:val="nil"/>
              <w:right w:val="nil"/>
            </w:tcBorders>
          </w:tcPr>
          <w:p w:rsidR="00EE514A" w:rsidRPr="00B27CE0" w:rsidRDefault="00FF0E78" w:rsidP="00EE514A">
            <w:pPr>
              <w:spacing w:line="360" w:lineRule="auto"/>
              <w:jc w:val="right"/>
              <w:rPr>
                <w:rFonts w:ascii="David" w:hAnsi="David"/>
                <w:szCs w:val="24"/>
              </w:rPr>
            </w:pPr>
            <w:r w:rsidRPr="00B27CE0">
              <w:rPr>
                <w:rFonts w:ascii="David" w:hAnsi="David"/>
                <w:szCs w:val="24"/>
                <w:rtl/>
              </w:rPr>
              <w:fldChar w:fldCharType="begin">
                <w:ffData>
                  <w:name w:val="סימון20"/>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05"/>
          </w:p>
        </w:tc>
        <w:tc>
          <w:tcPr>
            <w:tcW w:w="4644" w:type="dxa"/>
            <w:gridSpan w:val="3"/>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גמלאי מקבל קיצבה</w:t>
            </w:r>
          </w:p>
        </w:tc>
      </w:tr>
      <w:bookmarkStart w:id="206" w:name="סימון17"/>
      <w:tr w:rsidR="00830F42" w:rsidTr="00EE514A">
        <w:trPr>
          <w:trHeight w:val="330"/>
        </w:trPr>
        <w:tc>
          <w:tcPr>
            <w:tcW w:w="615" w:type="dxa"/>
            <w:tcBorders>
              <w:top w:val="nil"/>
              <w:left w:val="nil"/>
              <w:bottom w:val="nil"/>
              <w:right w:val="nil"/>
            </w:tcBorders>
          </w:tcPr>
          <w:p w:rsidR="00EE514A" w:rsidRPr="00B27CE0" w:rsidRDefault="00FF0E78" w:rsidP="00EE514A">
            <w:pPr>
              <w:spacing w:line="360" w:lineRule="auto"/>
              <w:jc w:val="right"/>
              <w:rPr>
                <w:rFonts w:ascii="David" w:hAnsi="David"/>
                <w:szCs w:val="24"/>
              </w:rPr>
            </w:pPr>
            <w:r w:rsidRPr="00B27CE0">
              <w:rPr>
                <w:rFonts w:ascii="David" w:hAnsi="David"/>
                <w:szCs w:val="24"/>
                <w:rtl/>
              </w:rPr>
              <w:fldChar w:fldCharType="begin">
                <w:ffData>
                  <w:name w:val="סימון17"/>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06"/>
          </w:p>
        </w:tc>
        <w:tc>
          <w:tcPr>
            <w:tcW w:w="4667" w:type="dxa"/>
            <w:gridSpan w:val="3"/>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גמלאי ללא קיצבה</w:t>
            </w:r>
          </w:p>
        </w:tc>
        <w:bookmarkStart w:id="207" w:name="סימון21"/>
        <w:tc>
          <w:tcPr>
            <w:tcW w:w="638" w:type="dxa"/>
            <w:tcBorders>
              <w:top w:val="nil"/>
              <w:left w:val="nil"/>
              <w:bottom w:val="nil"/>
              <w:right w:val="nil"/>
            </w:tcBorders>
          </w:tcPr>
          <w:p w:rsidR="00EE514A" w:rsidRPr="00B27CE0" w:rsidRDefault="00FF0E78" w:rsidP="00EE514A">
            <w:pPr>
              <w:spacing w:line="360" w:lineRule="auto"/>
              <w:jc w:val="right"/>
              <w:rPr>
                <w:rFonts w:ascii="David" w:hAnsi="David"/>
                <w:szCs w:val="24"/>
              </w:rPr>
            </w:pPr>
            <w:r w:rsidRPr="00B27CE0">
              <w:rPr>
                <w:rFonts w:ascii="David" w:hAnsi="David"/>
                <w:szCs w:val="24"/>
                <w:rtl/>
              </w:rPr>
              <w:fldChar w:fldCharType="begin">
                <w:ffData>
                  <w:name w:val="סימון21"/>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07"/>
          </w:p>
        </w:tc>
        <w:tc>
          <w:tcPr>
            <w:tcW w:w="4644" w:type="dxa"/>
            <w:gridSpan w:val="3"/>
            <w:tcBorders>
              <w:top w:val="nil"/>
              <w:left w:val="nil"/>
              <w:bottom w:val="nil"/>
              <w:right w:val="nil"/>
            </w:tcBorders>
          </w:tcPr>
          <w:p w:rsidR="00EE514A" w:rsidRPr="00B27CE0" w:rsidRDefault="00FF0E78" w:rsidP="00EE514A">
            <w:pPr>
              <w:spacing w:line="360" w:lineRule="auto"/>
              <w:rPr>
                <w:rFonts w:ascii="David" w:hAnsi="David"/>
                <w:szCs w:val="24"/>
                <w:rtl/>
              </w:rPr>
            </w:pPr>
            <w:r w:rsidRPr="00B27CE0">
              <w:rPr>
                <w:rFonts w:ascii="David" w:hAnsi="David"/>
                <w:szCs w:val="24"/>
                <w:rtl/>
              </w:rPr>
              <w:t>גמלאי ללא קיצבה</w:t>
            </w:r>
          </w:p>
        </w:tc>
      </w:tr>
      <w:bookmarkStart w:id="208" w:name="סימון18"/>
      <w:tr w:rsidR="00830F42" w:rsidTr="00EE514A">
        <w:trPr>
          <w:trHeight w:val="330"/>
        </w:trPr>
        <w:tc>
          <w:tcPr>
            <w:tcW w:w="615" w:type="dxa"/>
            <w:tcBorders>
              <w:top w:val="nil"/>
              <w:left w:val="nil"/>
              <w:bottom w:val="nil"/>
              <w:right w:val="nil"/>
            </w:tcBorders>
          </w:tcPr>
          <w:p w:rsidR="00EE514A" w:rsidRPr="00B27CE0" w:rsidRDefault="00FF0E78" w:rsidP="00EE514A">
            <w:pPr>
              <w:spacing w:line="360" w:lineRule="auto"/>
              <w:jc w:val="right"/>
              <w:rPr>
                <w:rFonts w:ascii="David" w:hAnsi="David"/>
                <w:szCs w:val="24"/>
              </w:rPr>
            </w:pPr>
            <w:r w:rsidRPr="00B27CE0">
              <w:rPr>
                <w:rFonts w:ascii="David" w:hAnsi="David"/>
                <w:szCs w:val="24"/>
                <w:rtl/>
              </w:rPr>
              <w:fldChar w:fldCharType="begin">
                <w:ffData>
                  <w:name w:val="סימון18"/>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08"/>
          </w:p>
        </w:tc>
        <w:tc>
          <w:tcPr>
            <w:tcW w:w="720" w:type="dxa"/>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אחר:</w:t>
            </w:r>
          </w:p>
        </w:tc>
        <w:tc>
          <w:tcPr>
            <w:tcW w:w="2880" w:type="dxa"/>
            <w:tcBorders>
              <w:top w:val="nil"/>
              <w:left w:val="nil"/>
              <w:right w:val="nil"/>
            </w:tcBorders>
          </w:tcPr>
          <w:p w:rsidR="00EE514A" w:rsidRPr="00B27CE0" w:rsidRDefault="00EE514A" w:rsidP="00EE514A">
            <w:pPr>
              <w:spacing w:line="360" w:lineRule="auto"/>
              <w:rPr>
                <w:rFonts w:ascii="David" w:hAnsi="David"/>
                <w:szCs w:val="24"/>
              </w:rPr>
            </w:pPr>
          </w:p>
        </w:tc>
        <w:tc>
          <w:tcPr>
            <w:tcW w:w="1067" w:type="dxa"/>
            <w:tcBorders>
              <w:top w:val="nil"/>
              <w:left w:val="nil"/>
              <w:bottom w:val="nil"/>
              <w:right w:val="nil"/>
            </w:tcBorders>
          </w:tcPr>
          <w:p w:rsidR="00EE514A" w:rsidRPr="00B27CE0" w:rsidRDefault="00EE514A" w:rsidP="00EE514A">
            <w:pPr>
              <w:spacing w:line="360" w:lineRule="auto"/>
              <w:rPr>
                <w:rFonts w:ascii="David" w:hAnsi="David"/>
                <w:szCs w:val="24"/>
              </w:rPr>
            </w:pPr>
          </w:p>
        </w:tc>
        <w:bookmarkStart w:id="209" w:name="סימון22"/>
        <w:tc>
          <w:tcPr>
            <w:tcW w:w="638" w:type="dxa"/>
            <w:tcBorders>
              <w:top w:val="nil"/>
              <w:left w:val="nil"/>
              <w:bottom w:val="nil"/>
              <w:right w:val="nil"/>
            </w:tcBorders>
          </w:tcPr>
          <w:p w:rsidR="00EE514A" w:rsidRPr="00B27CE0" w:rsidRDefault="00FF0E78" w:rsidP="00EE514A">
            <w:pPr>
              <w:spacing w:line="360" w:lineRule="auto"/>
              <w:jc w:val="right"/>
              <w:rPr>
                <w:rFonts w:ascii="David" w:hAnsi="David"/>
                <w:szCs w:val="24"/>
              </w:rPr>
            </w:pPr>
            <w:r w:rsidRPr="00B27CE0">
              <w:rPr>
                <w:rFonts w:ascii="David" w:hAnsi="David"/>
                <w:szCs w:val="24"/>
                <w:rtl/>
              </w:rPr>
              <w:fldChar w:fldCharType="begin">
                <w:ffData>
                  <w:name w:val="סימון22"/>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09"/>
          </w:p>
        </w:tc>
        <w:tc>
          <w:tcPr>
            <w:tcW w:w="810" w:type="dxa"/>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אחר:</w:t>
            </w:r>
          </w:p>
        </w:tc>
        <w:tc>
          <w:tcPr>
            <w:tcW w:w="2880" w:type="dxa"/>
            <w:tcBorders>
              <w:top w:val="nil"/>
              <w:left w:val="nil"/>
              <w:right w:val="nil"/>
            </w:tcBorders>
          </w:tcPr>
          <w:p w:rsidR="00EE514A" w:rsidRPr="00B27CE0" w:rsidRDefault="00EE514A" w:rsidP="00EE514A">
            <w:pPr>
              <w:spacing w:line="360" w:lineRule="auto"/>
              <w:rPr>
                <w:rFonts w:ascii="David" w:hAnsi="David"/>
                <w:szCs w:val="24"/>
              </w:rPr>
            </w:pPr>
          </w:p>
        </w:tc>
        <w:tc>
          <w:tcPr>
            <w:tcW w:w="954"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6730" w:type="dxa"/>
            <w:gridSpan w:val="6"/>
            <w:tcBorders>
              <w:top w:val="nil"/>
              <w:left w:val="nil"/>
              <w:bottom w:val="nil"/>
              <w:right w:val="nil"/>
            </w:tcBorders>
          </w:tcPr>
          <w:p w:rsidR="00EE514A" w:rsidRPr="00B27CE0" w:rsidRDefault="00EE514A" w:rsidP="00EE514A">
            <w:pPr>
              <w:rPr>
                <w:rFonts w:ascii="David" w:hAnsi="David"/>
                <w:szCs w:val="24"/>
                <w:rtl/>
              </w:rPr>
            </w:pPr>
          </w:p>
          <w:p w:rsidR="00EE514A" w:rsidRPr="00B27CE0" w:rsidRDefault="00FF0E78" w:rsidP="00EE514A">
            <w:pPr>
              <w:spacing w:line="360" w:lineRule="auto"/>
              <w:rPr>
                <w:rFonts w:ascii="David" w:hAnsi="David"/>
                <w:szCs w:val="24"/>
              </w:rPr>
            </w:pPr>
            <w:r w:rsidRPr="00B27CE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rsidR="00EE514A" w:rsidRPr="00B27CE0" w:rsidRDefault="00EE514A" w:rsidP="00EE514A">
            <w:pPr>
              <w:spacing w:line="360" w:lineRule="auto"/>
              <w:rPr>
                <w:rFonts w:ascii="David" w:hAnsi="David"/>
                <w:b/>
                <w:bCs/>
                <w:szCs w:val="24"/>
                <w:u w:val="single"/>
              </w:rPr>
            </w:pPr>
          </w:p>
        </w:tc>
      </w:tr>
    </w:tbl>
    <w:p w:rsidR="00EE514A" w:rsidRPr="00B27CE0" w:rsidRDefault="00EE514A" w:rsidP="00EE514A">
      <w:pPr>
        <w:rPr>
          <w:rFonts w:ascii="David" w:hAnsi="David"/>
          <w:szCs w:val="24"/>
          <w:rtl/>
        </w:rPr>
      </w:pPr>
    </w:p>
    <w:p w:rsidR="00EE514A" w:rsidRPr="00B27CE0" w:rsidRDefault="00EE514A" w:rsidP="00EE514A">
      <w:pPr>
        <w:rPr>
          <w:rFonts w:ascii="David" w:hAnsi="David"/>
          <w:szCs w:val="24"/>
          <w:rtl/>
        </w:rPr>
      </w:pPr>
    </w:p>
    <w:p w:rsidR="00EE514A" w:rsidRPr="00B27CE0" w:rsidRDefault="00EE514A" w:rsidP="00EE514A">
      <w:pPr>
        <w:rPr>
          <w:rFonts w:ascii="David" w:hAnsi="David"/>
          <w:szCs w:val="24"/>
          <w:rtl/>
        </w:rPr>
      </w:pPr>
    </w:p>
    <w:p w:rsidR="00EE514A" w:rsidRPr="00B27CE0" w:rsidRDefault="00EE514A" w:rsidP="00EE514A">
      <w:pPr>
        <w:rPr>
          <w:rFonts w:ascii="David" w:hAnsi="David"/>
          <w:szCs w:val="24"/>
          <w:rtl/>
        </w:rPr>
      </w:pPr>
    </w:p>
    <w:p w:rsidR="00EE514A" w:rsidRPr="00B27CE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830F42" w:rsidTr="00EE514A">
        <w:tc>
          <w:tcPr>
            <w:tcW w:w="2112" w:type="dxa"/>
            <w:gridSpan w:val="2"/>
            <w:tcBorders>
              <w:top w:val="nil"/>
              <w:left w:val="nil"/>
              <w:bottom w:val="nil"/>
              <w:right w:val="nil"/>
            </w:tcBorders>
          </w:tcPr>
          <w:p w:rsidR="00CF5BF4" w:rsidRPr="00B27CE0" w:rsidRDefault="00CF5BF4" w:rsidP="00EE514A">
            <w:pPr>
              <w:spacing w:line="360" w:lineRule="auto"/>
              <w:rPr>
                <w:rFonts w:ascii="David" w:hAnsi="David"/>
                <w:b/>
                <w:bCs/>
                <w:szCs w:val="24"/>
                <w:u w:val="single"/>
                <w:rtl/>
              </w:rPr>
            </w:pPr>
          </w:p>
          <w:p w:rsidR="00EE514A" w:rsidRPr="00B27CE0" w:rsidRDefault="00FF0E78" w:rsidP="00EE514A">
            <w:pPr>
              <w:spacing w:line="360" w:lineRule="auto"/>
              <w:rPr>
                <w:rFonts w:ascii="David" w:hAnsi="David"/>
                <w:b/>
                <w:bCs/>
                <w:szCs w:val="24"/>
                <w:u w:val="single"/>
              </w:rPr>
            </w:pPr>
            <w:r w:rsidRPr="00B27CE0">
              <w:rPr>
                <w:rFonts w:ascii="David" w:hAnsi="David"/>
                <w:b/>
                <w:bCs/>
                <w:szCs w:val="24"/>
                <w:u w:val="single"/>
                <w:rtl/>
              </w:rPr>
              <w:t>פרטי חשבון הבנק</w:t>
            </w:r>
          </w:p>
        </w:tc>
        <w:tc>
          <w:tcPr>
            <w:tcW w:w="8452" w:type="dxa"/>
            <w:gridSpan w:val="4"/>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מספר חשבון בנק</w:t>
            </w:r>
          </w:p>
        </w:tc>
        <w:tc>
          <w:tcPr>
            <w:tcW w:w="5083" w:type="dxa"/>
            <w:gridSpan w:val="2"/>
            <w:tcBorders>
              <w:top w:val="nil"/>
              <w:left w:val="nil"/>
              <w:right w:val="nil"/>
            </w:tcBorders>
          </w:tcPr>
          <w:p w:rsidR="00EE514A" w:rsidRPr="00B27CE0" w:rsidRDefault="00FF0E78" w:rsidP="00EE514A">
            <w:pPr>
              <w:spacing w:line="360" w:lineRule="auto"/>
              <w:rPr>
                <w:rFonts w:ascii="David" w:hAnsi="David"/>
                <w:szCs w:val="24"/>
                <w:rtl/>
              </w:rPr>
            </w:pPr>
            <w:r w:rsidRPr="00B27CE0">
              <w:rPr>
                <w:rFonts w:ascii="David" w:hAnsi="David"/>
                <w:szCs w:val="24"/>
                <w:rtl/>
              </w:rPr>
              <w:fldChar w:fldCharType="begin">
                <w:ffData>
                  <w:name w:val="Text12"/>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p>
        </w:tc>
        <w:tc>
          <w:tcPr>
            <w:tcW w:w="2113"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970"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מספר סניף</w:t>
            </w:r>
          </w:p>
        </w:tc>
        <w:tc>
          <w:tcPr>
            <w:tcW w:w="5083" w:type="dxa"/>
            <w:gridSpan w:val="2"/>
            <w:tcBorders>
              <w:top w:val="nil"/>
              <w:left w:val="nil"/>
              <w:right w:val="nil"/>
            </w:tcBorders>
          </w:tcPr>
          <w:p w:rsidR="00EE514A" w:rsidRPr="00B27CE0" w:rsidRDefault="00FF0E78" w:rsidP="00EE514A">
            <w:pPr>
              <w:spacing w:line="360" w:lineRule="auto"/>
              <w:rPr>
                <w:rFonts w:ascii="David" w:hAnsi="David"/>
                <w:szCs w:val="24"/>
                <w:rtl/>
              </w:rPr>
            </w:pPr>
            <w:r w:rsidRPr="00B27CE0">
              <w:rPr>
                <w:rFonts w:ascii="David" w:hAnsi="David"/>
                <w:szCs w:val="24"/>
                <w:rtl/>
              </w:rPr>
              <w:fldChar w:fldCharType="begin">
                <w:ffData>
                  <w:name w:val="Text13"/>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p>
        </w:tc>
        <w:tc>
          <w:tcPr>
            <w:tcW w:w="2113"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970" w:type="dxa"/>
            <w:tcBorders>
              <w:left w:val="nil"/>
              <w:bottom w:val="nil"/>
              <w:right w:val="nil"/>
            </w:tcBorders>
          </w:tcPr>
          <w:p w:rsidR="00EE514A" w:rsidRPr="00B27CE0" w:rsidRDefault="00EE514A" w:rsidP="00EE514A">
            <w:pPr>
              <w:spacing w:line="360" w:lineRule="auto"/>
              <w:rPr>
                <w:rFonts w:ascii="David" w:hAnsi="David"/>
                <w:szCs w:val="24"/>
              </w:rPr>
            </w:pPr>
          </w:p>
        </w:tc>
        <w:tc>
          <w:tcPr>
            <w:tcW w:w="2113" w:type="dxa"/>
            <w:tcBorders>
              <w:left w:val="nil"/>
              <w:bottom w:val="nil"/>
              <w:right w:val="nil"/>
            </w:tcBorders>
          </w:tcPr>
          <w:p w:rsidR="00EE514A" w:rsidRPr="00B27CE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כתובת הסניף</w:t>
            </w:r>
          </w:p>
        </w:tc>
        <w:tc>
          <w:tcPr>
            <w:tcW w:w="5083" w:type="dxa"/>
            <w:gridSpan w:val="2"/>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4"/>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p>
        </w:tc>
        <w:tc>
          <w:tcPr>
            <w:tcW w:w="2113"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970" w:type="dxa"/>
            <w:tcBorders>
              <w:left w:val="nil"/>
              <w:bottom w:val="nil"/>
              <w:right w:val="nil"/>
            </w:tcBorders>
          </w:tcPr>
          <w:p w:rsidR="00EE514A" w:rsidRPr="00B27CE0" w:rsidRDefault="00EE514A" w:rsidP="00EE514A">
            <w:pPr>
              <w:spacing w:line="360" w:lineRule="auto"/>
              <w:rPr>
                <w:rFonts w:ascii="David" w:hAnsi="David"/>
                <w:szCs w:val="24"/>
              </w:rPr>
            </w:pPr>
          </w:p>
        </w:tc>
        <w:tc>
          <w:tcPr>
            <w:tcW w:w="2113" w:type="dxa"/>
            <w:tcBorders>
              <w:left w:val="nil"/>
              <w:bottom w:val="nil"/>
              <w:right w:val="nil"/>
            </w:tcBorders>
          </w:tcPr>
          <w:p w:rsidR="00EE514A" w:rsidRPr="00B27CE0" w:rsidRDefault="00EE514A" w:rsidP="00EE514A">
            <w:pPr>
              <w:spacing w:line="360" w:lineRule="auto"/>
              <w:rPr>
                <w:rFonts w:ascii="David" w:hAnsi="David"/>
                <w:szCs w:val="24"/>
              </w:rPr>
            </w:pPr>
          </w:p>
        </w:tc>
        <w:tc>
          <w:tcPr>
            <w:tcW w:w="2113" w:type="dxa"/>
            <w:tcBorders>
              <w:top w:val="nil"/>
              <w:left w:val="nil"/>
              <w:bottom w:val="nil"/>
              <w:right w:val="nil"/>
            </w:tcBorders>
          </w:tcPr>
          <w:p w:rsidR="00EE514A" w:rsidRPr="00B27CE0" w:rsidRDefault="00EE514A" w:rsidP="00EE514A">
            <w:pPr>
              <w:spacing w:line="360" w:lineRule="auto"/>
              <w:rPr>
                <w:rFonts w:ascii="David" w:hAnsi="David"/>
                <w:szCs w:val="24"/>
              </w:rPr>
            </w:pPr>
          </w:p>
        </w:tc>
      </w:tr>
      <w:tr w:rsidR="00830F42" w:rsidTr="00EE514A">
        <w:tc>
          <w:tcPr>
            <w:tcW w:w="533" w:type="dxa"/>
            <w:tcBorders>
              <w:top w:val="nil"/>
              <w:left w:val="nil"/>
              <w:bottom w:val="nil"/>
              <w:right w:val="nil"/>
            </w:tcBorders>
          </w:tcPr>
          <w:p w:rsidR="00EE514A" w:rsidRPr="00B27CE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שם הבנק</w:t>
            </w:r>
          </w:p>
        </w:tc>
        <w:tc>
          <w:tcPr>
            <w:tcW w:w="5083" w:type="dxa"/>
            <w:gridSpan w:val="2"/>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15"/>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p>
        </w:tc>
        <w:tc>
          <w:tcPr>
            <w:tcW w:w="2113" w:type="dxa"/>
            <w:tcBorders>
              <w:top w:val="nil"/>
              <w:left w:val="nil"/>
              <w:bottom w:val="nil"/>
              <w:right w:val="nil"/>
            </w:tcBorders>
          </w:tcPr>
          <w:p w:rsidR="00EE514A" w:rsidRPr="00B27CE0" w:rsidRDefault="00EE514A" w:rsidP="00EE514A">
            <w:pPr>
              <w:spacing w:line="360" w:lineRule="auto"/>
              <w:rPr>
                <w:rFonts w:ascii="David" w:hAnsi="David"/>
                <w:szCs w:val="24"/>
              </w:rPr>
            </w:pPr>
          </w:p>
        </w:tc>
      </w:tr>
    </w:tbl>
    <w:p w:rsidR="00EE514A" w:rsidRPr="00B27CE0" w:rsidRDefault="00EE514A" w:rsidP="00EE514A">
      <w:pPr>
        <w:rPr>
          <w:rFonts w:ascii="David" w:hAnsi="David"/>
          <w:b/>
          <w:bCs/>
          <w:szCs w:val="24"/>
          <w:u w:val="single"/>
          <w:rtl/>
        </w:rPr>
      </w:pPr>
    </w:p>
    <w:p w:rsidR="00EE514A" w:rsidRPr="00B27CE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830F42" w:rsidTr="00EE514A">
        <w:tc>
          <w:tcPr>
            <w:tcW w:w="10564" w:type="dxa"/>
            <w:gridSpan w:val="6"/>
            <w:tcBorders>
              <w:top w:val="nil"/>
              <w:left w:val="nil"/>
              <w:bottom w:val="nil"/>
              <w:right w:val="nil"/>
            </w:tcBorders>
          </w:tcPr>
          <w:p w:rsidR="00EE514A" w:rsidRPr="00B27CE0" w:rsidRDefault="00FF0E78" w:rsidP="00EE514A">
            <w:pPr>
              <w:spacing w:line="360" w:lineRule="auto"/>
              <w:rPr>
                <w:rFonts w:ascii="David" w:hAnsi="David"/>
                <w:szCs w:val="24"/>
                <w:rtl/>
              </w:rPr>
            </w:pPr>
            <w:r w:rsidRPr="00B27CE0">
              <w:rPr>
                <w:rFonts w:ascii="David" w:hAnsi="David"/>
                <w:b/>
                <w:bCs/>
                <w:szCs w:val="24"/>
                <w:u w:val="single"/>
                <w:rtl/>
              </w:rPr>
              <w:t>חתימת הזכאי</w:t>
            </w:r>
          </w:p>
        </w:tc>
      </w:tr>
      <w:tr w:rsidR="00830F42" w:rsidTr="00EE514A">
        <w:tc>
          <w:tcPr>
            <w:tcW w:w="958" w:type="dxa"/>
            <w:tcBorders>
              <w:top w:val="nil"/>
              <w:left w:val="nil"/>
              <w:bottom w:val="nil"/>
              <w:right w:val="nil"/>
            </w:tcBorders>
          </w:tcPr>
          <w:p w:rsidR="00EE514A" w:rsidRPr="00B27CE0" w:rsidRDefault="00FF0E78" w:rsidP="00EE514A">
            <w:pPr>
              <w:spacing w:line="360" w:lineRule="auto"/>
              <w:jc w:val="right"/>
              <w:rPr>
                <w:rFonts w:ascii="David" w:hAnsi="David"/>
                <w:szCs w:val="24"/>
              </w:rPr>
            </w:pPr>
            <w:r w:rsidRPr="00B27CE0">
              <w:rPr>
                <w:rFonts w:ascii="David" w:hAnsi="David"/>
                <w:szCs w:val="24"/>
                <w:rtl/>
              </w:rPr>
              <w:t>תאריך:</w:t>
            </w:r>
          </w:p>
        </w:tc>
        <w:bookmarkStart w:id="210" w:name="Text23"/>
        <w:tc>
          <w:tcPr>
            <w:tcW w:w="1921" w:type="dxa"/>
            <w:tcBorders>
              <w:top w:val="nil"/>
              <w:left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fldChar w:fldCharType="begin">
                <w:ffData>
                  <w:name w:val="Text23"/>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210"/>
          </w:p>
        </w:tc>
        <w:tc>
          <w:tcPr>
            <w:tcW w:w="1198" w:type="dxa"/>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שם החותם:</w:t>
            </w:r>
          </w:p>
        </w:tc>
        <w:bookmarkStart w:id="211" w:name="Text24"/>
        <w:tc>
          <w:tcPr>
            <w:tcW w:w="2644" w:type="dxa"/>
            <w:tcBorders>
              <w:top w:val="nil"/>
              <w:left w:val="nil"/>
              <w:right w:val="nil"/>
            </w:tcBorders>
          </w:tcPr>
          <w:p w:rsidR="00EE514A" w:rsidRPr="00B27CE0" w:rsidRDefault="00FF0E78" w:rsidP="00EE514A">
            <w:pPr>
              <w:spacing w:line="360" w:lineRule="auto"/>
              <w:rPr>
                <w:rFonts w:ascii="David" w:hAnsi="David"/>
                <w:szCs w:val="24"/>
                <w:rtl/>
              </w:rPr>
            </w:pPr>
            <w:r w:rsidRPr="00B27CE0">
              <w:rPr>
                <w:rFonts w:ascii="David" w:hAnsi="David"/>
                <w:szCs w:val="24"/>
                <w:rtl/>
              </w:rPr>
              <w:fldChar w:fldCharType="begin">
                <w:ffData>
                  <w:name w:val="Text24"/>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211"/>
          </w:p>
        </w:tc>
        <w:tc>
          <w:tcPr>
            <w:tcW w:w="1467" w:type="dxa"/>
            <w:tcBorders>
              <w:top w:val="nil"/>
              <w:left w:val="nil"/>
              <w:bottom w:val="nil"/>
              <w:right w:val="nil"/>
            </w:tcBorders>
          </w:tcPr>
          <w:p w:rsidR="00EE514A" w:rsidRPr="00B27CE0" w:rsidRDefault="00FF0E78" w:rsidP="00EE514A">
            <w:pPr>
              <w:spacing w:line="360" w:lineRule="auto"/>
              <w:rPr>
                <w:rFonts w:ascii="David" w:hAnsi="David"/>
                <w:szCs w:val="24"/>
              </w:rPr>
            </w:pPr>
            <w:r w:rsidRPr="00B27CE0">
              <w:rPr>
                <w:rFonts w:ascii="David" w:hAnsi="David"/>
                <w:szCs w:val="24"/>
                <w:rtl/>
              </w:rPr>
              <w:t>חתימה וחותמת</w:t>
            </w:r>
          </w:p>
        </w:tc>
        <w:bookmarkStart w:id="212" w:name="Text25"/>
        <w:tc>
          <w:tcPr>
            <w:tcW w:w="2376" w:type="dxa"/>
            <w:tcBorders>
              <w:top w:val="nil"/>
              <w:left w:val="nil"/>
              <w:right w:val="nil"/>
            </w:tcBorders>
          </w:tcPr>
          <w:p w:rsidR="00EE514A" w:rsidRPr="00B27CE0" w:rsidRDefault="00FF0E78" w:rsidP="00EE514A">
            <w:pPr>
              <w:spacing w:line="360" w:lineRule="auto"/>
              <w:rPr>
                <w:rFonts w:ascii="David" w:hAnsi="David"/>
                <w:szCs w:val="24"/>
                <w:rtl/>
              </w:rPr>
            </w:pPr>
            <w:r w:rsidRPr="00B27CE0">
              <w:rPr>
                <w:rFonts w:ascii="David" w:hAnsi="David"/>
                <w:szCs w:val="24"/>
                <w:rtl/>
              </w:rPr>
              <w:fldChar w:fldCharType="begin">
                <w:ffData>
                  <w:name w:val="Text25"/>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212"/>
          </w:p>
        </w:tc>
      </w:tr>
    </w:tbl>
    <w:p w:rsidR="00EE514A" w:rsidRPr="00B27CE0" w:rsidRDefault="00EE514A" w:rsidP="00EE514A">
      <w:pPr>
        <w:bidi w:val="0"/>
        <w:rPr>
          <w:rFonts w:asciiTheme="minorHAnsi" w:hAnsiTheme="minorHAnsi" w:cs="Times New Roman"/>
          <w:b/>
          <w:bCs/>
          <w:szCs w:val="24"/>
          <w:rtl/>
        </w:rPr>
        <w:sectPr w:rsidR="00EE514A" w:rsidRPr="00B27CE0" w:rsidSect="00F46FE5">
          <w:pgSz w:w="11906" w:h="16838" w:code="9"/>
          <w:pgMar w:top="1440" w:right="1800" w:bottom="1440" w:left="1800" w:header="142" w:footer="567" w:gutter="0"/>
          <w:cols w:space="720"/>
          <w:titlePg/>
          <w:docGrid w:linePitch="326"/>
        </w:sectPr>
      </w:pPr>
    </w:p>
    <w:p w:rsidR="007E3931" w:rsidRPr="00B27CE0" w:rsidRDefault="00FF0E78" w:rsidP="00CF5BF4">
      <w:pPr>
        <w:pStyle w:val="14"/>
        <w:spacing w:line="360" w:lineRule="auto"/>
        <w:jc w:val="left"/>
        <w:rPr>
          <w:rFonts w:ascii="David" w:hAnsi="David"/>
          <w:b w:val="0"/>
          <w:bCs w:val="0"/>
          <w:sz w:val="24"/>
          <w:szCs w:val="24"/>
          <w:rtl/>
        </w:rPr>
      </w:pPr>
      <w:bookmarkStart w:id="213" w:name="_Toc86748076"/>
      <w:r w:rsidRPr="00B27CE0">
        <w:rPr>
          <w:rFonts w:ascii="David" w:hAnsi="David"/>
          <w:sz w:val="24"/>
          <w:szCs w:val="24"/>
          <w:rtl/>
        </w:rPr>
        <w:t xml:space="preserve">נספח </w:t>
      </w:r>
      <w:r w:rsidR="006C42D9">
        <w:rPr>
          <w:rFonts w:ascii="David" w:hAnsi="David" w:hint="cs"/>
          <w:sz w:val="24"/>
          <w:szCs w:val="24"/>
          <w:rtl/>
        </w:rPr>
        <w:t>ג</w:t>
      </w:r>
      <w:r w:rsidR="006C42D9" w:rsidRPr="00B27CE0">
        <w:rPr>
          <w:rFonts w:ascii="David" w:hAnsi="David"/>
          <w:sz w:val="24"/>
          <w:szCs w:val="24"/>
          <w:rtl/>
        </w:rPr>
        <w:t>'2</w:t>
      </w:r>
      <w:r w:rsidR="006C42D9" w:rsidRPr="00B27CE0">
        <w:rPr>
          <w:rFonts w:ascii="David" w:hAnsi="David"/>
          <w:b w:val="0"/>
          <w:bCs w:val="0"/>
          <w:sz w:val="24"/>
          <w:szCs w:val="24"/>
          <w:rtl/>
        </w:rPr>
        <w:t xml:space="preserve"> </w:t>
      </w:r>
      <w:r w:rsidRPr="00B27CE0">
        <w:rPr>
          <w:rFonts w:ascii="David" w:hAnsi="David"/>
          <w:b w:val="0"/>
          <w:bCs w:val="0"/>
          <w:sz w:val="24"/>
          <w:szCs w:val="24"/>
          <w:rtl/>
        </w:rPr>
        <w:t>הצהרה לעניין תקנה 6א לתקנות מס ערך מוסף</w:t>
      </w:r>
      <w:bookmarkEnd w:id="213"/>
    </w:p>
    <w:p w:rsidR="00EE514A" w:rsidRPr="00B27CE0" w:rsidRDefault="00EE514A" w:rsidP="00EE514A">
      <w:pPr>
        <w:rPr>
          <w:rFonts w:ascii="David" w:hAnsi="David"/>
          <w:b/>
          <w:bCs/>
          <w:szCs w:val="24"/>
          <w:u w:val="single"/>
          <w:rtl/>
        </w:rPr>
      </w:pPr>
    </w:p>
    <w:p w:rsidR="00EE514A" w:rsidRPr="00B27CE0" w:rsidRDefault="00FF0E78" w:rsidP="00EE514A">
      <w:pPr>
        <w:spacing w:line="360" w:lineRule="auto"/>
        <w:rPr>
          <w:rFonts w:ascii="David" w:hAnsi="David"/>
          <w:szCs w:val="24"/>
          <w:rtl/>
        </w:rPr>
      </w:pPr>
      <w:r w:rsidRPr="00B27CE0">
        <w:rPr>
          <w:rFonts w:ascii="David" w:hAnsi="David"/>
          <w:szCs w:val="24"/>
          <w:rtl/>
        </w:rPr>
        <w:t>לכבוד</w:t>
      </w:r>
    </w:p>
    <w:p w:rsidR="00EE514A" w:rsidRPr="00B27CE0" w:rsidRDefault="00FF0E78" w:rsidP="00EE514A">
      <w:pPr>
        <w:spacing w:line="360" w:lineRule="auto"/>
        <w:rPr>
          <w:rFonts w:ascii="David" w:hAnsi="David"/>
          <w:szCs w:val="24"/>
          <w:rtl/>
        </w:rPr>
      </w:pPr>
      <w:r w:rsidRPr="00B27CE0">
        <w:rPr>
          <w:rFonts w:ascii="David" w:hAnsi="David"/>
          <w:szCs w:val="24"/>
          <w:rtl/>
        </w:rPr>
        <w:t>משרד המשפטים</w:t>
      </w:r>
    </w:p>
    <w:p w:rsidR="00EE514A" w:rsidRPr="00B27CE0" w:rsidRDefault="00FF0E78" w:rsidP="00EE514A">
      <w:pPr>
        <w:spacing w:line="360" w:lineRule="auto"/>
        <w:rPr>
          <w:rFonts w:ascii="David" w:hAnsi="David"/>
          <w:szCs w:val="24"/>
          <w:rtl/>
        </w:rPr>
      </w:pPr>
      <w:r w:rsidRPr="00B27CE0">
        <w:rPr>
          <w:rFonts w:ascii="David" w:hAnsi="David"/>
          <w:szCs w:val="24"/>
          <w:rtl/>
        </w:rPr>
        <w:t>אגף הכספים</w:t>
      </w:r>
    </w:p>
    <w:p w:rsidR="00EE514A" w:rsidRPr="00B27CE0" w:rsidRDefault="00FF0E78" w:rsidP="00EE514A">
      <w:pPr>
        <w:spacing w:line="360" w:lineRule="auto"/>
        <w:rPr>
          <w:rFonts w:ascii="David" w:hAnsi="David"/>
          <w:szCs w:val="24"/>
          <w:rtl/>
        </w:rPr>
      </w:pPr>
      <w:r w:rsidRPr="00B27CE0">
        <w:rPr>
          <w:rFonts w:ascii="David" w:hAnsi="David"/>
          <w:szCs w:val="24"/>
          <w:rtl/>
        </w:rPr>
        <w:t>רח' צלאח א-דין 29</w:t>
      </w:r>
    </w:p>
    <w:p w:rsidR="00EE514A" w:rsidRPr="00B27CE0" w:rsidRDefault="00FF0E78" w:rsidP="00EE514A">
      <w:pPr>
        <w:spacing w:line="360" w:lineRule="auto"/>
        <w:rPr>
          <w:rFonts w:ascii="David" w:hAnsi="David"/>
          <w:szCs w:val="24"/>
          <w:rtl/>
        </w:rPr>
      </w:pPr>
      <w:r w:rsidRPr="00B27CE0">
        <w:rPr>
          <w:rFonts w:ascii="David" w:hAnsi="David"/>
          <w:szCs w:val="24"/>
          <w:rtl/>
        </w:rPr>
        <w:t>ירושלים 91490</w:t>
      </w:r>
    </w:p>
    <w:p w:rsidR="00EE514A" w:rsidRPr="00B27CE0" w:rsidRDefault="00EE514A" w:rsidP="00EE514A">
      <w:pPr>
        <w:spacing w:line="360" w:lineRule="auto"/>
        <w:ind w:left="2688"/>
        <w:rPr>
          <w:rFonts w:ascii="David" w:hAnsi="David"/>
          <w:b/>
          <w:bCs/>
          <w:szCs w:val="24"/>
          <w:u w:val="single"/>
          <w:rtl/>
        </w:rPr>
      </w:pPr>
    </w:p>
    <w:p w:rsidR="00EE514A" w:rsidRPr="00B27CE0" w:rsidRDefault="00EE514A" w:rsidP="00EE514A">
      <w:pPr>
        <w:spacing w:line="360" w:lineRule="auto"/>
        <w:ind w:left="2688"/>
        <w:rPr>
          <w:rFonts w:ascii="David" w:hAnsi="David"/>
          <w:b/>
          <w:bCs/>
          <w:szCs w:val="24"/>
          <w:u w:val="single"/>
          <w:rtl/>
        </w:rPr>
      </w:pPr>
    </w:p>
    <w:p w:rsidR="00EE514A" w:rsidRPr="00B27CE0" w:rsidRDefault="00FF0E78" w:rsidP="00EE514A">
      <w:pPr>
        <w:spacing w:line="360" w:lineRule="auto"/>
        <w:ind w:left="720"/>
        <w:rPr>
          <w:rFonts w:ascii="David" w:hAnsi="David"/>
          <w:b/>
          <w:bCs/>
          <w:szCs w:val="24"/>
          <w:u w:val="single"/>
          <w:rtl/>
        </w:rPr>
      </w:pPr>
      <w:r w:rsidRPr="00B27CE0">
        <w:rPr>
          <w:rFonts w:ascii="David" w:hAnsi="David"/>
          <w:b/>
          <w:bCs/>
          <w:szCs w:val="24"/>
          <w:u w:val="single"/>
          <w:rtl/>
        </w:rPr>
        <w:t xml:space="preserve">נספח </w:t>
      </w:r>
      <w:r w:rsidRPr="00B27CE0">
        <w:rPr>
          <w:rFonts w:ascii="David" w:hAnsi="David" w:cs="Times New Roman"/>
          <w:b/>
          <w:bCs/>
          <w:szCs w:val="24"/>
          <w:u w:val="single"/>
          <w:rtl/>
        </w:rPr>
        <w:t>–</w:t>
      </w:r>
      <w:r w:rsidRPr="00B27CE0">
        <w:rPr>
          <w:rFonts w:ascii="David" w:hAnsi="David"/>
          <w:b/>
          <w:bCs/>
          <w:szCs w:val="24"/>
          <w:u w:val="single"/>
          <w:rtl/>
        </w:rPr>
        <w:t xml:space="preserve"> הצהרה לעניין תקנה 6א לתקנות מס ערך מוסף</w:t>
      </w: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FF0E78" w:rsidP="00EE514A">
      <w:pPr>
        <w:spacing w:line="360" w:lineRule="auto"/>
        <w:jc w:val="both"/>
        <w:rPr>
          <w:rFonts w:ascii="David" w:hAnsi="David"/>
          <w:szCs w:val="24"/>
          <w:rtl/>
        </w:rPr>
      </w:pPr>
      <w:r w:rsidRPr="00B27CE0">
        <w:rPr>
          <w:rFonts w:ascii="David" w:hAnsi="David"/>
          <w:szCs w:val="24"/>
          <w:rtl/>
        </w:rPr>
        <w:t xml:space="preserve">אני החתום מטה מצהיר בזאת, לעניין תקנה 6א לתקנות מס ערך מוסף התשל"ו </w:t>
      </w:r>
      <w:r w:rsidRPr="00B27CE0">
        <w:rPr>
          <w:rFonts w:ascii="David" w:hAnsi="David" w:cs="Times New Roman"/>
          <w:szCs w:val="24"/>
          <w:rtl/>
        </w:rPr>
        <w:t>–</w:t>
      </w:r>
      <w:r w:rsidRPr="00B27CE0">
        <w:rPr>
          <w:rFonts w:ascii="David" w:hAnsi="David"/>
          <w:szCs w:val="24"/>
          <w:rtl/>
        </w:rPr>
        <w:t xml:space="preserve"> 1976, כי עיקר הכנסתי הינה ממשכורת, גימלה או קיצבה.</w:t>
      </w:r>
    </w:p>
    <w:p w:rsidR="00EE514A" w:rsidRPr="00B27CE0" w:rsidRDefault="00EE514A" w:rsidP="00EE514A">
      <w:pPr>
        <w:spacing w:line="360" w:lineRule="auto"/>
        <w:rPr>
          <w:rFonts w:ascii="David" w:hAnsi="David"/>
          <w:szCs w:val="24"/>
          <w:rtl/>
        </w:rPr>
      </w:pPr>
    </w:p>
    <w:p w:rsidR="00EE514A" w:rsidRPr="00B27CE0" w:rsidRDefault="00FF0E78" w:rsidP="00EE514A">
      <w:pPr>
        <w:spacing w:line="360" w:lineRule="auto"/>
        <w:jc w:val="both"/>
        <w:rPr>
          <w:rFonts w:ascii="David" w:hAnsi="David"/>
          <w:szCs w:val="24"/>
          <w:rtl/>
        </w:rPr>
      </w:pPr>
      <w:r w:rsidRPr="00B27CE0">
        <w:rPr>
          <w:rFonts w:ascii="David" w:hAnsi="David"/>
          <w:szCs w:val="24"/>
          <w:rtl/>
        </w:rPr>
        <w:t xml:space="preserve">הריני מתחייב להודיע בכתב למשרד המשפטים על שינוי ברכיבי הכנסתי שיביא לכך שעיקר הכנסתי </w:t>
      </w:r>
      <w:r w:rsidRPr="00B27CE0">
        <w:rPr>
          <w:rFonts w:ascii="David" w:hAnsi="David"/>
          <w:b/>
          <w:bCs/>
          <w:szCs w:val="24"/>
          <w:u w:val="single"/>
          <w:rtl/>
        </w:rPr>
        <w:t>לא</w:t>
      </w:r>
      <w:r w:rsidRPr="00B27CE0">
        <w:rPr>
          <w:rFonts w:ascii="David" w:hAnsi="David"/>
          <w:szCs w:val="24"/>
          <w:rtl/>
        </w:rPr>
        <w:t xml:space="preserve"> תהיה ממשכורת, גימלה, או קיצבה.</w:t>
      </w: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830F42" w:rsidTr="00EE514A">
        <w:tc>
          <w:tcPr>
            <w:tcW w:w="2551" w:type="dxa"/>
            <w:tcBorders>
              <w:top w:val="nil"/>
              <w:left w:val="nil"/>
              <w:bottom w:val="single" w:sz="4" w:space="0" w:color="auto"/>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fldChar w:fldCharType="begin">
                <w:ffData>
                  <w:name w:val="Text4"/>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p>
        </w:tc>
        <w:tc>
          <w:tcPr>
            <w:tcW w:w="284" w:type="dxa"/>
          </w:tcPr>
          <w:p w:rsidR="00EE514A" w:rsidRPr="00B27CE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fldChar w:fldCharType="begin">
                <w:ffData>
                  <w:name w:val="Text5"/>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p>
        </w:tc>
        <w:tc>
          <w:tcPr>
            <w:tcW w:w="283" w:type="dxa"/>
          </w:tcPr>
          <w:p w:rsidR="00EE514A" w:rsidRPr="00B27CE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fldChar w:fldCharType="begin">
                <w:ffData>
                  <w:name w:val="Text6"/>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p>
        </w:tc>
        <w:tc>
          <w:tcPr>
            <w:tcW w:w="284" w:type="dxa"/>
          </w:tcPr>
          <w:p w:rsidR="00EE514A" w:rsidRPr="00B27CE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fldChar w:fldCharType="begin">
                <w:ffData>
                  <w:name w:val="Text7"/>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p>
        </w:tc>
      </w:tr>
      <w:tr w:rsidR="00830F42" w:rsidTr="00EE514A">
        <w:tc>
          <w:tcPr>
            <w:tcW w:w="2551" w:type="dxa"/>
            <w:tcBorders>
              <w:top w:val="single" w:sz="4" w:space="0" w:color="auto"/>
              <w:left w:val="nil"/>
              <w:bottom w:val="nil"/>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t>שם</w:t>
            </w:r>
          </w:p>
        </w:tc>
        <w:tc>
          <w:tcPr>
            <w:tcW w:w="284" w:type="dxa"/>
          </w:tcPr>
          <w:p w:rsidR="00EE514A" w:rsidRPr="00B27CE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t>מס' ת.ז. / ע.מ.</w:t>
            </w:r>
          </w:p>
        </w:tc>
        <w:tc>
          <w:tcPr>
            <w:tcW w:w="283" w:type="dxa"/>
          </w:tcPr>
          <w:p w:rsidR="00EE514A" w:rsidRPr="00B27CE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t>תאריך</w:t>
            </w:r>
          </w:p>
        </w:tc>
        <w:tc>
          <w:tcPr>
            <w:tcW w:w="284" w:type="dxa"/>
          </w:tcPr>
          <w:p w:rsidR="00EE514A" w:rsidRPr="00B27CE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t>חתימה</w:t>
            </w:r>
          </w:p>
        </w:tc>
      </w:tr>
    </w:tbl>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noProof/>
          <w:szCs w:val="24"/>
          <w:rtl/>
        </w:rPr>
      </w:pPr>
    </w:p>
    <w:p w:rsidR="00EE514A" w:rsidRPr="00B27CE0" w:rsidRDefault="00FF0E78" w:rsidP="00EE514A">
      <w:pPr>
        <w:spacing w:line="360" w:lineRule="auto"/>
        <w:rPr>
          <w:rFonts w:ascii="David" w:hAnsi="David"/>
          <w:szCs w:val="24"/>
        </w:rPr>
      </w:pPr>
      <w:r w:rsidRPr="00B27CE0">
        <w:rPr>
          <w:rFonts w:ascii="David" w:hAnsi="David" w:cs="Times New Roman"/>
          <w:szCs w:val="24"/>
          <w:rtl/>
        </w:rPr>
        <w:br w:type="page"/>
      </w:r>
    </w:p>
    <w:p w:rsidR="007E3931" w:rsidRPr="00B27CE0" w:rsidRDefault="00FF0E78" w:rsidP="00CF5BF4">
      <w:pPr>
        <w:pStyle w:val="14"/>
        <w:spacing w:line="360" w:lineRule="auto"/>
        <w:jc w:val="left"/>
        <w:rPr>
          <w:rFonts w:ascii="David" w:hAnsi="David"/>
          <w:b w:val="0"/>
          <w:bCs w:val="0"/>
          <w:sz w:val="24"/>
          <w:szCs w:val="24"/>
          <w:rtl/>
        </w:rPr>
      </w:pPr>
      <w:bookmarkStart w:id="214" w:name="_Toc86748077"/>
      <w:r w:rsidRPr="00B27CE0">
        <w:rPr>
          <w:rFonts w:ascii="David" w:hAnsi="David"/>
          <w:sz w:val="24"/>
          <w:szCs w:val="24"/>
          <w:rtl/>
        </w:rPr>
        <w:t xml:space="preserve">נספח </w:t>
      </w:r>
      <w:r w:rsidR="006C42D9">
        <w:rPr>
          <w:rFonts w:ascii="David" w:hAnsi="David" w:hint="cs"/>
          <w:sz w:val="24"/>
          <w:szCs w:val="24"/>
          <w:rtl/>
        </w:rPr>
        <w:t>ג</w:t>
      </w:r>
      <w:r w:rsidR="006C42D9" w:rsidRPr="00B27CE0">
        <w:rPr>
          <w:rFonts w:ascii="David" w:hAnsi="David"/>
          <w:sz w:val="24"/>
          <w:szCs w:val="24"/>
          <w:rtl/>
        </w:rPr>
        <w:t>'3</w:t>
      </w:r>
      <w:r w:rsidR="006C42D9" w:rsidRPr="00B27CE0">
        <w:rPr>
          <w:rFonts w:ascii="David" w:hAnsi="David"/>
          <w:b w:val="0"/>
          <w:bCs w:val="0"/>
          <w:sz w:val="24"/>
          <w:szCs w:val="24"/>
          <w:rtl/>
        </w:rPr>
        <w:t xml:space="preserve"> </w:t>
      </w:r>
      <w:r w:rsidRPr="00B27CE0">
        <w:rPr>
          <w:rFonts w:ascii="David" w:hAnsi="David"/>
          <w:b w:val="0"/>
          <w:bCs w:val="0"/>
          <w:sz w:val="24"/>
          <w:szCs w:val="24"/>
          <w:rtl/>
        </w:rPr>
        <w:t>הצהרה לעניין דמי ביטוח לאומי</w:t>
      </w:r>
      <w:bookmarkEnd w:id="214"/>
    </w:p>
    <w:p w:rsidR="00EE514A" w:rsidRPr="00B27CE0" w:rsidRDefault="00FF0E78" w:rsidP="00EE514A">
      <w:pPr>
        <w:rPr>
          <w:rFonts w:ascii="David" w:hAnsi="David"/>
          <w:szCs w:val="24"/>
          <w:rtl/>
        </w:rPr>
      </w:pPr>
      <w:r w:rsidRPr="00B27CE0">
        <w:rPr>
          <w:rFonts w:ascii="David" w:hAnsi="David" w:cs="Times New Roman"/>
          <w:szCs w:val="24"/>
          <w:rtl/>
        </w:rPr>
        <w:tab/>
      </w:r>
      <w:r w:rsidRPr="00B27CE0">
        <w:rPr>
          <w:rFonts w:ascii="David" w:hAnsi="David" w:cs="Times New Roman"/>
          <w:szCs w:val="24"/>
          <w:rtl/>
        </w:rPr>
        <w:tab/>
      </w:r>
      <w:r w:rsidRPr="00B27CE0">
        <w:rPr>
          <w:rFonts w:ascii="David" w:hAnsi="David" w:cs="Times New Roman"/>
          <w:szCs w:val="24"/>
          <w:rtl/>
        </w:rPr>
        <w:tab/>
      </w:r>
      <w:r w:rsidRPr="00B27CE0">
        <w:rPr>
          <w:rFonts w:ascii="David" w:hAnsi="David" w:cs="Times New Roman"/>
          <w:szCs w:val="24"/>
          <w:rtl/>
        </w:rPr>
        <w:tab/>
      </w:r>
    </w:p>
    <w:p w:rsidR="00EE514A" w:rsidRPr="00B27CE0" w:rsidRDefault="00FF0E78" w:rsidP="00EE514A">
      <w:pPr>
        <w:spacing w:line="360" w:lineRule="auto"/>
        <w:rPr>
          <w:rFonts w:ascii="David" w:hAnsi="David"/>
          <w:szCs w:val="24"/>
          <w:rtl/>
        </w:rPr>
      </w:pPr>
      <w:r w:rsidRPr="00B27CE0">
        <w:rPr>
          <w:rFonts w:ascii="David" w:hAnsi="David"/>
          <w:szCs w:val="24"/>
          <w:rtl/>
        </w:rPr>
        <w:t>לכבוד</w:t>
      </w:r>
    </w:p>
    <w:p w:rsidR="00EE514A" w:rsidRPr="00B27CE0" w:rsidRDefault="00FF0E78" w:rsidP="00EE514A">
      <w:pPr>
        <w:spacing w:line="360" w:lineRule="auto"/>
        <w:rPr>
          <w:rFonts w:ascii="David" w:hAnsi="David"/>
          <w:szCs w:val="24"/>
          <w:rtl/>
        </w:rPr>
      </w:pPr>
      <w:r w:rsidRPr="00B27CE0">
        <w:rPr>
          <w:rFonts w:ascii="David" w:hAnsi="David"/>
          <w:szCs w:val="24"/>
          <w:rtl/>
        </w:rPr>
        <w:t>משרד המשפטים</w:t>
      </w:r>
    </w:p>
    <w:p w:rsidR="00EE514A" w:rsidRPr="00B27CE0" w:rsidRDefault="00FF0E78" w:rsidP="00EE514A">
      <w:pPr>
        <w:spacing w:line="360" w:lineRule="auto"/>
        <w:rPr>
          <w:rFonts w:ascii="David" w:hAnsi="David"/>
          <w:szCs w:val="24"/>
          <w:rtl/>
        </w:rPr>
      </w:pPr>
      <w:r w:rsidRPr="00B27CE0">
        <w:rPr>
          <w:rFonts w:ascii="David" w:hAnsi="David"/>
          <w:szCs w:val="24"/>
          <w:rtl/>
        </w:rPr>
        <w:t>אגף הכספים</w:t>
      </w:r>
    </w:p>
    <w:p w:rsidR="00EE514A" w:rsidRPr="00B27CE0" w:rsidRDefault="00FF0E78" w:rsidP="00EE514A">
      <w:pPr>
        <w:spacing w:line="360" w:lineRule="auto"/>
        <w:rPr>
          <w:rFonts w:ascii="David" w:hAnsi="David"/>
          <w:szCs w:val="24"/>
          <w:rtl/>
        </w:rPr>
      </w:pPr>
      <w:r w:rsidRPr="00B27CE0">
        <w:rPr>
          <w:rFonts w:ascii="David" w:hAnsi="David"/>
          <w:szCs w:val="24"/>
          <w:rtl/>
        </w:rPr>
        <w:t>רח' צלאח א-דין 29</w:t>
      </w:r>
    </w:p>
    <w:p w:rsidR="00EE514A" w:rsidRPr="00B27CE0" w:rsidRDefault="00FF0E78" w:rsidP="00EE514A">
      <w:pPr>
        <w:spacing w:line="360" w:lineRule="auto"/>
        <w:rPr>
          <w:rFonts w:ascii="David" w:hAnsi="David"/>
          <w:szCs w:val="24"/>
          <w:rtl/>
        </w:rPr>
      </w:pPr>
      <w:r w:rsidRPr="00B27CE0">
        <w:rPr>
          <w:rFonts w:ascii="David" w:hAnsi="David"/>
          <w:szCs w:val="24"/>
          <w:rtl/>
        </w:rPr>
        <w:t>ירושלים 91490</w:t>
      </w: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FF0E78" w:rsidP="00EE514A">
      <w:pPr>
        <w:spacing w:line="360" w:lineRule="auto"/>
        <w:ind w:left="-772"/>
        <w:jc w:val="center"/>
        <w:rPr>
          <w:rFonts w:ascii="David" w:hAnsi="David"/>
          <w:b/>
          <w:bCs/>
          <w:szCs w:val="24"/>
          <w:u w:val="single"/>
          <w:rtl/>
        </w:rPr>
      </w:pPr>
      <w:r w:rsidRPr="00B27CE0">
        <w:rPr>
          <w:rFonts w:ascii="David" w:hAnsi="David"/>
          <w:b/>
          <w:bCs/>
          <w:szCs w:val="24"/>
          <w:u w:val="single"/>
          <w:rtl/>
        </w:rPr>
        <w:t>נספח - הצהרה לעניין דמי ביטוח לאומי</w:t>
      </w: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FF0E78" w:rsidP="00EE514A">
      <w:pPr>
        <w:spacing w:line="360" w:lineRule="auto"/>
        <w:rPr>
          <w:rFonts w:ascii="David" w:hAnsi="David"/>
          <w:szCs w:val="24"/>
          <w:rtl/>
        </w:rPr>
      </w:pPr>
      <w:r w:rsidRPr="00B27CE0">
        <w:rPr>
          <w:rFonts w:ascii="David" w:hAnsi="David"/>
          <w:szCs w:val="24"/>
          <w:rtl/>
        </w:rPr>
        <w:t>אני החתום מטה מצהיר בזאת כי הנני:</w:t>
      </w:r>
    </w:p>
    <w:bookmarkStart w:id="215" w:name="סימון4"/>
    <w:p w:rsidR="00EE514A" w:rsidRPr="00B27CE0" w:rsidRDefault="00FF0E78" w:rsidP="00EE514A">
      <w:pPr>
        <w:spacing w:line="360" w:lineRule="auto"/>
        <w:rPr>
          <w:rFonts w:ascii="David" w:hAnsi="David"/>
          <w:szCs w:val="24"/>
          <w:rtl/>
        </w:rPr>
      </w:pPr>
      <w:r w:rsidRPr="00B27CE0">
        <w:rPr>
          <w:rFonts w:ascii="David" w:hAnsi="David"/>
          <w:szCs w:val="24"/>
          <w:rtl/>
        </w:rPr>
        <w:fldChar w:fldCharType="begin">
          <w:ffData>
            <w:name w:val="סימון4"/>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15"/>
      <w:r w:rsidRPr="00B27CE0">
        <w:rPr>
          <w:rFonts w:ascii="David" w:hAnsi="David" w:cs="Times New Roman"/>
          <w:szCs w:val="24"/>
          <w:rtl/>
        </w:rPr>
        <w:tab/>
      </w:r>
      <w:r w:rsidRPr="00B27CE0">
        <w:rPr>
          <w:rFonts w:ascii="David" w:hAnsi="David"/>
          <w:szCs w:val="24"/>
          <w:rtl/>
        </w:rPr>
        <w:t>עצמאי ומשלם ביטוח לאומי בעצמי כעצמאי.</w:t>
      </w:r>
    </w:p>
    <w:bookmarkStart w:id="216" w:name="סימון5"/>
    <w:p w:rsidR="00EE514A" w:rsidRPr="00B27CE0" w:rsidRDefault="00FF0E78" w:rsidP="00EE514A">
      <w:pPr>
        <w:spacing w:line="360" w:lineRule="auto"/>
        <w:rPr>
          <w:rFonts w:ascii="David" w:hAnsi="David"/>
          <w:szCs w:val="24"/>
          <w:rtl/>
        </w:rPr>
      </w:pPr>
      <w:r w:rsidRPr="00B27CE0">
        <w:rPr>
          <w:rFonts w:ascii="David" w:hAnsi="David"/>
          <w:szCs w:val="24"/>
          <w:rtl/>
        </w:rPr>
        <w:fldChar w:fldCharType="begin">
          <w:ffData>
            <w:name w:val="סימון5"/>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16"/>
      <w:r w:rsidRPr="00B27CE0">
        <w:rPr>
          <w:rFonts w:ascii="David" w:hAnsi="David" w:cs="Times New Roman"/>
          <w:szCs w:val="24"/>
          <w:rtl/>
        </w:rPr>
        <w:tab/>
      </w:r>
      <w:r w:rsidRPr="00B27CE0">
        <w:rPr>
          <w:rFonts w:ascii="David" w:hAnsi="David"/>
          <w:szCs w:val="24"/>
          <w:rtl/>
        </w:rPr>
        <w:t xml:space="preserve">עיקר הכנסתי ממשכורת, גמלה או קצבה ומשלם בעצמי ביטוח לאומי – </w:t>
      </w:r>
      <w:r w:rsidRPr="00B27CE0">
        <w:rPr>
          <w:rFonts w:ascii="David" w:hAnsi="David"/>
          <w:b/>
          <w:bCs/>
          <w:szCs w:val="24"/>
          <w:rtl/>
        </w:rPr>
        <w:t>מצ"ב אישור</w:t>
      </w:r>
      <w:r w:rsidRPr="00B27CE0">
        <w:rPr>
          <w:rFonts w:ascii="David" w:hAnsi="David"/>
          <w:szCs w:val="24"/>
          <w:rtl/>
        </w:rPr>
        <w:t>.</w:t>
      </w:r>
    </w:p>
    <w:bookmarkStart w:id="217" w:name="סימון6"/>
    <w:p w:rsidR="00EE514A" w:rsidRPr="00B27CE0" w:rsidRDefault="00FF0E78" w:rsidP="00EE514A">
      <w:pPr>
        <w:spacing w:line="360" w:lineRule="auto"/>
        <w:ind w:left="568" w:hanging="567"/>
        <w:jc w:val="both"/>
        <w:rPr>
          <w:rFonts w:ascii="David" w:hAnsi="David"/>
          <w:szCs w:val="24"/>
          <w:rtl/>
        </w:rPr>
      </w:pPr>
      <w:r w:rsidRPr="00B27CE0">
        <w:rPr>
          <w:rFonts w:ascii="David" w:hAnsi="David"/>
          <w:szCs w:val="24"/>
          <w:rtl/>
        </w:rPr>
        <w:fldChar w:fldCharType="begin">
          <w:ffData>
            <w:name w:val="סימון6"/>
            <w:enabled/>
            <w:calcOnExit w:val="0"/>
            <w:checkBox>
              <w:sizeAuto/>
              <w:default w:val="0"/>
            </w:checkBox>
          </w:ffData>
        </w:fldChar>
      </w:r>
      <w:r w:rsidRPr="00B27CE0">
        <w:rPr>
          <w:rFonts w:ascii="David" w:hAnsi="David"/>
          <w:szCs w:val="24"/>
          <w:rtl/>
        </w:rPr>
        <w:instrText xml:space="preserve"> </w:instrText>
      </w:r>
      <w:r w:rsidRPr="00B27CE0">
        <w:rPr>
          <w:rFonts w:ascii="David" w:hAnsi="David"/>
          <w:szCs w:val="24"/>
        </w:rPr>
        <w:instrText>FORMCHECKBOX</w:instrText>
      </w:r>
      <w:r w:rsidRPr="00B27CE0">
        <w:rPr>
          <w:rFonts w:ascii="David" w:hAnsi="David"/>
          <w:szCs w:val="24"/>
          <w:rtl/>
        </w:rPr>
        <w:instrText xml:space="preserve"> </w:instrText>
      </w:r>
      <w:r>
        <w:rPr>
          <w:rFonts w:ascii="David" w:hAnsi="David"/>
          <w:szCs w:val="24"/>
          <w:rtl/>
        </w:rPr>
      </w:r>
      <w:r>
        <w:rPr>
          <w:rFonts w:ascii="David" w:hAnsi="David"/>
          <w:szCs w:val="24"/>
          <w:rtl/>
        </w:rPr>
        <w:fldChar w:fldCharType="separate"/>
      </w:r>
      <w:r w:rsidRPr="00B27CE0">
        <w:rPr>
          <w:rFonts w:ascii="David" w:hAnsi="David"/>
          <w:szCs w:val="24"/>
          <w:rtl/>
        </w:rPr>
        <w:fldChar w:fldCharType="end"/>
      </w:r>
      <w:bookmarkEnd w:id="217"/>
      <w:r w:rsidRPr="00B27CE0">
        <w:rPr>
          <w:rFonts w:ascii="David" w:hAnsi="David" w:cs="Times New Roman"/>
          <w:szCs w:val="24"/>
          <w:rtl/>
        </w:rPr>
        <w:tab/>
      </w:r>
      <w:r w:rsidRPr="00B27CE0">
        <w:rPr>
          <w:rFonts w:ascii="David" w:hAnsi="David"/>
          <w:szCs w:val="24"/>
          <w:rtl/>
        </w:rPr>
        <w:t>עיקר הכנסתי ממשכורת, גמלה או קצבה ומבקש לנכות לי ביטוח לאומי לפי האישור המצ"ב (בהעדר אישור ינוכה לפי הסכום המקסימאלי הנקוב בחוק ).</w:t>
      </w:r>
    </w:p>
    <w:p w:rsidR="00EE514A" w:rsidRPr="00B27CE0" w:rsidRDefault="00EE514A" w:rsidP="00EE514A">
      <w:pPr>
        <w:spacing w:line="360" w:lineRule="auto"/>
        <w:ind w:hanging="720"/>
        <w:rPr>
          <w:rFonts w:ascii="David" w:hAnsi="David"/>
          <w:szCs w:val="24"/>
          <w:rtl/>
        </w:rPr>
      </w:pPr>
    </w:p>
    <w:p w:rsidR="00EE514A" w:rsidRPr="00B27CE0" w:rsidRDefault="00EE514A" w:rsidP="00EE514A">
      <w:pPr>
        <w:spacing w:line="360" w:lineRule="auto"/>
        <w:ind w:hanging="720"/>
        <w:rPr>
          <w:rFonts w:ascii="David" w:hAnsi="David"/>
          <w:szCs w:val="24"/>
          <w:rtl/>
        </w:rPr>
      </w:pPr>
    </w:p>
    <w:p w:rsidR="00EE514A" w:rsidRPr="00B27CE0" w:rsidRDefault="00EE514A" w:rsidP="00EE514A">
      <w:pPr>
        <w:spacing w:line="360" w:lineRule="auto"/>
        <w:ind w:hanging="720"/>
        <w:rPr>
          <w:rFonts w:ascii="David" w:hAnsi="David"/>
          <w:szCs w:val="24"/>
          <w:rtl/>
        </w:rPr>
      </w:pPr>
    </w:p>
    <w:p w:rsidR="00EE514A" w:rsidRPr="00B27CE0" w:rsidRDefault="00EE514A" w:rsidP="00EE514A">
      <w:pPr>
        <w:spacing w:line="360" w:lineRule="auto"/>
        <w:ind w:hanging="720"/>
        <w:rPr>
          <w:rFonts w:ascii="David" w:hAnsi="David"/>
          <w:szCs w:val="24"/>
          <w:rtl/>
        </w:rPr>
      </w:pPr>
    </w:p>
    <w:p w:rsidR="00EE514A" w:rsidRPr="00B27CE0" w:rsidRDefault="00EE514A" w:rsidP="00EE514A">
      <w:pPr>
        <w:spacing w:line="360" w:lineRule="auto"/>
        <w:ind w:hanging="720"/>
        <w:rPr>
          <w:rFonts w:ascii="David" w:hAnsi="David"/>
          <w:szCs w:val="24"/>
          <w:rtl/>
        </w:rPr>
      </w:pPr>
    </w:p>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830F42" w:rsidTr="00EE514A">
        <w:tc>
          <w:tcPr>
            <w:tcW w:w="2341" w:type="dxa"/>
            <w:tcBorders>
              <w:top w:val="nil"/>
              <w:left w:val="nil"/>
              <w:bottom w:val="single" w:sz="4" w:space="0" w:color="auto"/>
              <w:right w:val="nil"/>
            </w:tcBorders>
          </w:tcPr>
          <w:bookmarkStart w:id="218" w:name="Text4"/>
          <w:p w:rsidR="00EE514A" w:rsidRPr="00B27CE0" w:rsidRDefault="00FF0E78" w:rsidP="00EE514A">
            <w:pPr>
              <w:spacing w:line="360" w:lineRule="auto"/>
              <w:jc w:val="center"/>
              <w:rPr>
                <w:rFonts w:ascii="David" w:hAnsi="David"/>
                <w:szCs w:val="24"/>
              </w:rPr>
            </w:pPr>
            <w:r w:rsidRPr="00B27CE0">
              <w:rPr>
                <w:rFonts w:ascii="David" w:hAnsi="David"/>
                <w:szCs w:val="24"/>
                <w:rtl/>
              </w:rPr>
              <w:fldChar w:fldCharType="begin">
                <w:ffData>
                  <w:name w:val="Text4"/>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218"/>
          </w:p>
        </w:tc>
        <w:tc>
          <w:tcPr>
            <w:tcW w:w="276" w:type="dxa"/>
          </w:tcPr>
          <w:p w:rsidR="00EE514A" w:rsidRPr="00B27CE0" w:rsidRDefault="00EE514A" w:rsidP="00EE514A">
            <w:pPr>
              <w:spacing w:line="360" w:lineRule="auto"/>
              <w:jc w:val="both"/>
              <w:rPr>
                <w:rFonts w:ascii="David" w:hAnsi="David"/>
                <w:szCs w:val="24"/>
              </w:rPr>
            </w:pPr>
          </w:p>
        </w:tc>
        <w:bookmarkStart w:id="219" w:name="Text5"/>
        <w:tc>
          <w:tcPr>
            <w:tcW w:w="1967" w:type="dxa"/>
            <w:tcBorders>
              <w:top w:val="nil"/>
              <w:left w:val="nil"/>
              <w:bottom w:val="single" w:sz="4" w:space="0" w:color="auto"/>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fldChar w:fldCharType="begin">
                <w:ffData>
                  <w:name w:val="Text5"/>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219"/>
          </w:p>
        </w:tc>
        <w:tc>
          <w:tcPr>
            <w:tcW w:w="276" w:type="dxa"/>
          </w:tcPr>
          <w:p w:rsidR="00EE514A" w:rsidRPr="00B27CE0" w:rsidRDefault="00EE514A" w:rsidP="00EE514A">
            <w:pPr>
              <w:spacing w:line="360" w:lineRule="auto"/>
              <w:jc w:val="both"/>
              <w:rPr>
                <w:rFonts w:ascii="David" w:hAnsi="David"/>
                <w:szCs w:val="24"/>
              </w:rPr>
            </w:pPr>
          </w:p>
        </w:tc>
        <w:bookmarkStart w:id="220" w:name="Text6"/>
        <w:tc>
          <w:tcPr>
            <w:tcW w:w="1719" w:type="dxa"/>
            <w:tcBorders>
              <w:top w:val="nil"/>
              <w:left w:val="nil"/>
              <w:bottom w:val="single" w:sz="4" w:space="0" w:color="auto"/>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fldChar w:fldCharType="begin">
                <w:ffData>
                  <w:name w:val="Text6"/>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220"/>
          </w:p>
        </w:tc>
        <w:tc>
          <w:tcPr>
            <w:tcW w:w="276" w:type="dxa"/>
          </w:tcPr>
          <w:p w:rsidR="00EE514A" w:rsidRPr="00B27CE0" w:rsidRDefault="00EE514A" w:rsidP="00EE514A">
            <w:pPr>
              <w:spacing w:line="360" w:lineRule="auto"/>
              <w:jc w:val="both"/>
              <w:rPr>
                <w:rFonts w:ascii="David" w:hAnsi="David"/>
                <w:szCs w:val="24"/>
              </w:rPr>
            </w:pPr>
          </w:p>
        </w:tc>
        <w:bookmarkStart w:id="221" w:name="Text7"/>
        <w:tc>
          <w:tcPr>
            <w:tcW w:w="2468" w:type="dxa"/>
            <w:tcBorders>
              <w:top w:val="nil"/>
              <w:left w:val="nil"/>
              <w:bottom w:val="single" w:sz="4" w:space="0" w:color="auto"/>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fldChar w:fldCharType="begin">
                <w:ffData>
                  <w:name w:val="Text7"/>
                  <w:enabled/>
                  <w:calcOnExit w:val="0"/>
                  <w:textInput/>
                </w:ffData>
              </w:fldChar>
            </w:r>
            <w:r w:rsidRPr="00B27CE0">
              <w:rPr>
                <w:rFonts w:ascii="David" w:hAnsi="David"/>
                <w:szCs w:val="24"/>
                <w:rtl/>
              </w:rPr>
              <w:instrText xml:space="preserve"> </w:instrText>
            </w:r>
            <w:r w:rsidRPr="00B27CE0">
              <w:rPr>
                <w:rFonts w:ascii="David" w:hAnsi="David"/>
                <w:szCs w:val="24"/>
              </w:rPr>
              <w:instrText>FORMTEXT</w:instrText>
            </w:r>
            <w:r w:rsidRPr="00B27CE0">
              <w:rPr>
                <w:rFonts w:ascii="David" w:hAnsi="David"/>
                <w:szCs w:val="24"/>
                <w:rtl/>
              </w:rPr>
              <w:instrText xml:space="preserve"> </w:instrText>
            </w:r>
            <w:r w:rsidRPr="00B27CE0">
              <w:rPr>
                <w:rFonts w:ascii="David" w:hAnsi="David"/>
                <w:szCs w:val="24"/>
                <w:rtl/>
              </w:rPr>
            </w:r>
            <w:r w:rsidRPr="00B27CE0">
              <w:rPr>
                <w:rFonts w:ascii="David" w:hAnsi="David"/>
                <w:szCs w:val="24"/>
                <w:rtl/>
              </w:rPr>
              <w:fldChar w:fldCharType="separate"/>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00AE5AF1" w:rsidRPr="00B27CE0">
              <w:rPr>
                <w:rFonts w:ascii="David" w:hAnsi="David"/>
                <w:noProof/>
                <w:szCs w:val="24"/>
                <w:rtl/>
              </w:rPr>
              <w:t> </w:t>
            </w:r>
            <w:r w:rsidRPr="00B27CE0">
              <w:rPr>
                <w:rFonts w:ascii="David" w:hAnsi="David"/>
                <w:szCs w:val="24"/>
                <w:rtl/>
              </w:rPr>
              <w:fldChar w:fldCharType="end"/>
            </w:r>
            <w:bookmarkEnd w:id="221"/>
          </w:p>
        </w:tc>
      </w:tr>
      <w:tr w:rsidR="00830F42" w:rsidTr="00EE514A">
        <w:tc>
          <w:tcPr>
            <w:tcW w:w="2341" w:type="dxa"/>
            <w:tcBorders>
              <w:top w:val="single" w:sz="4" w:space="0" w:color="auto"/>
              <w:left w:val="nil"/>
              <w:bottom w:val="nil"/>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t>שם</w:t>
            </w:r>
          </w:p>
        </w:tc>
        <w:tc>
          <w:tcPr>
            <w:tcW w:w="276" w:type="dxa"/>
          </w:tcPr>
          <w:p w:rsidR="00EE514A" w:rsidRPr="00B27CE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t>מס' ת.ז. / ע.מ.</w:t>
            </w:r>
          </w:p>
        </w:tc>
        <w:tc>
          <w:tcPr>
            <w:tcW w:w="276" w:type="dxa"/>
          </w:tcPr>
          <w:p w:rsidR="00EE514A" w:rsidRPr="00B27CE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t>תאריך</w:t>
            </w:r>
          </w:p>
        </w:tc>
        <w:tc>
          <w:tcPr>
            <w:tcW w:w="276" w:type="dxa"/>
          </w:tcPr>
          <w:p w:rsidR="00EE514A" w:rsidRPr="00B27CE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rsidR="00EE514A" w:rsidRPr="00B27CE0" w:rsidRDefault="00FF0E78" w:rsidP="00EE514A">
            <w:pPr>
              <w:spacing w:line="360" w:lineRule="auto"/>
              <w:jc w:val="center"/>
              <w:rPr>
                <w:rFonts w:ascii="David" w:hAnsi="David"/>
                <w:szCs w:val="24"/>
              </w:rPr>
            </w:pPr>
            <w:r w:rsidRPr="00B27CE0">
              <w:rPr>
                <w:rFonts w:ascii="David" w:hAnsi="David"/>
                <w:szCs w:val="24"/>
                <w:rtl/>
              </w:rPr>
              <w:t>חתימה</w:t>
            </w:r>
          </w:p>
        </w:tc>
      </w:tr>
    </w:tbl>
    <w:p w:rsidR="00EE514A" w:rsidRPr="00B27CE0" w:rsidRDefault="00EE514A" w:rsidP="00EE514A">
      <w:pPr>
        <w:spacing w:line="360" w:lineRule="auto"/>
        <w:rPr>
          <w:rFonts w:ascii="David" w:hAnsi="David"/>
          <w:szCs w:val="24"/>
          <w:rtl/>
        </w:rPr>
      </w:pPr>
    </w:p>
    <w:p w:rsidR="00EE514A" w:rsidRPr="00B27CE0" w:rsidRDefault="00EE514A" w:rsidP="00EE514A">
      <w:pPr>
        <w:spacing w:line="360" w:lineRule="auto"/>
        <w:rPr>
          <w:rFonts w:ascii="David" w:hAnsi="David"/>
          <w:noProof/>
          <w:szCs w:val="24"/>
          <w:rtl/>
        </w:rPr>
      </w:pPr>
    </w:p>
    <w:p w:rsidR="00EE514A" w:rsidRPr="00B27CE0" w:rsidRDefault="00FF0E78" w:rsidP="00EE514A">
      <w:pPr>
        <w:spacing w:line="360" w:lineRule="auto"/>
        <w:rPr>
          <w:rFonts w:ascii="David" w:hAnsi="David"/>
          <w:szCs w:val="24"/>
        </w:rPr>
      </w:pPr>
      <w:r w:rsidRPr="00B27CE0">
        <w:rPr>
          <w:rFonts w:ascii="David" w:hAnsi="David" w:cs="Times New Roman"/>
          <w:szCs w:val="24"/>
          <w:rtl/>
        </w:rPr>
        <w:tab/>
      </w:r>
    </w:p>
    <w:p w:rsidR="00EE514A" w:rsidRPr="00B27CE0" w:rsidRDefault="00FF0E78" w:rsidP="00EE514A">
      <w:pPr>
        <w:spacing w:line="360" w:lineRule="auto"/>
        <w:rPr>
          <w:rFonts w:ascii="David" w:hAnsi="David"/>
          <w:szCs w:val="24"/>
          <w:rtl/>
        </w:rPr>
      </w:pPr>
      <w:r w:rsidRPr="00B27CE0">
        <w:rPr>
          <w:rFonts w:ascii="David" w:hAnsi="David" w:cs="Times New Roman"/>
          <w:szCs w:val="24"/>
          <w:rtl/>
        </w:rPr>
        <w:tab/>
      </w:r>
    </w:p>
    <w:p w:rsidR="00EE514A" w:rsidRPr="00B27CE0" w:rsidRDefault="00EE514A" w:rsidP="00EE514A">
      <w:pPr>
        <w:spacing w:line="360" w:lineRule="auto"/>
        <w:rPr>
          <w:rFonts w:ascii="David" w:hAnsi="David"/>
          <w:szCs w:val="24"/>
          <w:rtl/>
        </w:rPr>
      </w:pPr>
    </w:p>
    <w:p w:rsidR="00EE514A" w:rsidRPr="00B27CE0" w:rsidRDefault="00EE514A" w:rsidP="00EE514A">
      <w:pPr>
        <w:rPr>
          <w:rFonts w:ascii="David" w:hAnsi="David"/>
          <w:szCs w:val="24"/>
          <w:rtl/>
        </w:rPr>
      </w:pPr>
    </w:p>
    <w:p w:rsidR="00EE514A" w:rsidRPr="00B27CE0" w:rsidRDefault="00FF0E78" w:rsidP="00EE514A">
      <w:pPr>
        <w:ind w:left="4320"/>
        <w:rPr>
          <w:rFonts w:ascii="David" w:hAnsi="David"/>
          <w:b/>
          <w:bCs/>
          <w:szCs w:val="24"/>
          <w:u w:val="single"/>
          <w:rtl/>
        </w:rPr>
      </w:pPr>
      <w:r w:rsidRPr="00B27CE0">
        <w:rPr>
          <w:rFonts w:ascii="David" w:hAnsi="David" w:cs="Times New Roman"/>
          <w:szCs w:val="24"/>
          <w:rtl/>
        </w:rPr>
        <w:br w:type="page"/>
      </w:r>
    </w:p>
    <w:p w:rsidR="007E3931" w:rsidRPr="00B27CE0" w:rsidRDefault="00FF0E78" w:rsidP="00CF5BF4">
      <w:pPr>
        <w:pStyle w:val="14"/>
        <w:spacing w:line="360" w:lineRule="auto"/>
        <w:jc w:val="left"/>
        <w:rPr>
          <w:rFonts w:ascii="David" w:hAnsi="David"/>
          <w:b w:val="0"/>
          <w:bCs w:val="0"/>
          <w:sz w:val="24"/>
          <w:szCs w:val="24"/>
          <w:rtl/>
        </w:rPr>
      </w:pPr>
      <w:bookmarkStart w:id="222" w:name="_Toc86748078"/>
      <w:r w:rsidRPr="00B27CE0">
        <w:rPr>
          <w:rFonts w:ascii="David" w:hAnsi="David"/>
          <w:sz w:val="24"/>
          <w:szCs w:val="24"/>
          <w:rtl/>
        </w:rPr>
        <w:t xml:space="preserve">נספח </w:t>
      </w:r>
      <w:r w:rsidR="006C42D9">
        <w:rPr>
          <w:rFonts w:ascii="David" w:hAnsi="David" w:hint="cs"/>
          <w:sz w:val="24"/>
          <w:szCs w:val="24"/>
          <w:rtl/>
        </w:rPr>
        <w:t>ג</w:t>
      </w:r>
      <w:r w:rsidR="006C42D9" w:rsidRPr="00B27CE0">
        <w:rPr>
          <w:rFonts w:ascii="David" w:hAnsi="David"/>
          <w:sz w:val="24"/>
          <w:szCs w:val="24"/>
          <w:rtl/>
        </w:rPr>
        <w:t>'4</w:t>
      </w:r>
      <w:r w:rsidR="006C42D9" w:rsidRPr="00B27CE0">
        <w:rPr>
          <w:rFonts w:ascii="David" w:hAnsi="David"/>
          <w:b w:val="0"/>
          <w:bCs w:val="0"/>
          <w:sz w:val="24"/>
          <w:szCs w:val="24"/>
          <w:rtl/>
        </w:rPr>
        <w:t xml:space="preserve"> </w:t>
      </w:r>
      <w:r w:rsidRPr="00B27CE0">
        <w:rPr>
          <w:rFonts w:ascii="David" w:hAnsi="David"/>
          <w:b w:val="0"/>
          <w:bCs w:val="0"/>
          <w:sz w:val="24"/>
          <w:szCs w:val="24"/>
          <w:rtl/>
        </w:rPr>
        <w:t>הצהרת מדווח על בסיס מזומן לצרכי מס ערך מוסף</w:t>
      </w:r>
      <w:bookmarkEnd w:id="222"/>
    </w:p>
    <w:p w:rsidR="007E3931" w:rsidRPr="00B27CE0" w:rsidRDefault="007E3931" w:rsidP="00EE514A">
      <w:pPr>
        <w:rPr>
          <w:rFonts w:ascii="David" w:hAnsi="David"/>
          <w:szCs w:val="24"/>
          <w:rtl/>
        </w:rPr>
      </w:pPr>
    </w:p>
    <w:p w:rsidR="00EE514A" w:rsidRPr="00B27CE0" w:rsidRDefault="00FF0E78" w:rsidP="00EE514A">
      <w:pPr>
        <w:spacing w:line="360" w:lineRule="auto"/>
        <w:rPr>
          <w:rFonts w:ascii="David" w:hAnsi="David"/>
          <w:b/>
          <w:szCs w:val="24"/>
          <w:rtl/>
        </w:rPr>
      </w:pPr>
      <w:r w:rsidRPr="00B27CE0">
        <w:rPr>
          <w:rFonts w:ascii="David" w:hAnsi="David"/>
          <w:szCs w:val="24"/>
          <w:rtl/>
        </w:rPr>
        <w:t xml:space="preserve">שם הספק: </w:t>
      </w:r>
      <w:r w:rsidRPr="00B27CE0">
        <w:rPr>
          <w:rFonts w:ascii="David" w:hAnsi="David"/>
          <w:b/>
          <w:szCs w:val="24"/>
          <w:rtl/>
        </w:rPr>
        <w:t>_____________________</w:t>
      </w:r>
    </w:p>
    <w:p w:rsidR="00EE514A" w:rsidRPr="00B27CE0" w:rsidRDefault="00FF0E78" w:rsidP="00EE514A">
      <w:pPr>
        <w:spacing w:line="360" w:lineRule="auto"/>
        <w:rPr>
          <w:rFonts w:ascii="David" w:hAnsi="David"/>
          <w:b/>
          <w:szCs w:val="24"/>
          <w:rtl/>
        </w:rPr>
      </w:pPr>
      <w:r w:rsidRPr="00B27CE0">
        <w:rPr>
          <w:rFonts w:ascii="David" w:hAnsi="David"/>
          <w:szCs w:val="24"/>
          <w:rtl/>
        </w:rPr>
        <w:t xml:space="preserve">מספר ע.מ./ח.פ. : </w:t>
      </w:r>
      <w:r w:rsidRPr="00B27CE0">
        <w:rPr>
          <w:rFonts w:ascii="David" w:hAnsi="David"/>
          <w:b/>
          <w:szCs w:val="24"/>
          <w:rtl/>
        </w:rPr>
        <w:t>________________</w:t>
      </w:r>
    </w:p>
    <w:p w:rsidR="00EE514A" w:rsidRPr="00B27CE0" w:rsidRDefault="00FF0E78" w:rsidP="00EE514A">
      <w:pPr>
        <w:spacing w:line="360" w:lineRule="auto"/>
        <w:jc w:val="right"/>
        <w:rPr>
          <w:rFonts w:ascii="David" w:hAnsi="David"/>
          <w:b/>
          <w:szCs w:val="24"/>
          <w:rtl/>
        </w:rPr>
      </w:pPr>
      <w:r w:rsidRPr="00B27CE0">
        <w:rPr>
          <w:rFonts w:ascii="David" w:hAnsi="David"/>
          <w:szCs w:val="24"/>
          <w:rtl/>
        </w:rPr>
        <w:tab/>
      </w:r>
      <w:r w:rsidRPr="00B27CE0">
        <w:rPr>
          <w:rFonts w:ascii="David" w:hAnsi="David"/>
          <w:szCs w:val="24"/>
          <w:rtl/>
        </w:rPr>
        <w:tab/>
      </w:r>
      <w:r w:rsidRPr="00B27CE0">
        <w:rPr>
          <w:rFonts w:ascii="David" w:hAnsi="David"/>
          <w:szCs w:val="24"/>
          <w:rtl/>
        </w:rPr>
        <w:tab/>
      </w:r>
      <w:r w:rsidRPr="00B27CE0">
        <w:rPr>
          <w:rFonts w:ascii="David" w:hAnsi="David"/>
          <w:szCs w:val="24"/>
          <w:rtl/>
        </w:rPr>
        <w:tab/>
      </w:r>
      <w:r w:rsidRPr="00B27CE0">
        <w:rPr>
          <w:rFonts w:ascii="David" w:hAnsi="David"/>
          <w:szCs w:val="24"/>
          <w:rtl/>
        </w:rPr>
        <w:tab/>
      </w:r>
      <w:r w:rsidRPr="00B27CE0">
        <w:rPr>
          <w:rFonts w:ascii="David" w:hAnsi="David"/>
          <w:szCs w:val="24"/>
          <w:rtl/>
        </w:rPr>
        <w:tab/>
      </w:r>
      <w:r w:rsidRPr="00B27CE0">
        <w:rPr>
          <w:rFonts w:ascii="David" w:hAnsi="David"/>
          <w:szCs w:val="24"/>
          <w:rtl/>
        </w:rPr>
        <w:tab/>
      </w:r>
      <w:r w:rsidRPr="00B27CE0">
        <w:rPr>
          <w:rFonts w:ascii="David" w:hAnsi="David"/>
          <w:szCs w:val="24"/>
          <w:rtl/>
        </w:rPr>
        <w:tab/>
        <w:t>תאריך:__________</w:t>
      </w:r>
    </w:p>
    <w:p w:rsidR="00EE514A" w:rsidRPr="00B27CE0" w:rsidRDefault="00FF0E78" w:rsidP="00EE514A">
      <w:pPr>
        <w:spacing w:line="360" w:lineRule="auto"/>
        <w:rPr>
          <w:rFonts w:ascii="David" w:hAnsi="David"/>
          <w:b/>
          <w:szCs w:val="24"/>
          <w:rtl/>
        </w:rPr>
      </w:pPr>
      <w:r w:rsidRPr="00B27CE0">
        <w:rPr>
          <w:rFonts w:ascii="David" w:hAnsi="David"/>
          <w:szCs w:val="24"/>
          <w:rtl/>
        </w:rPr>
        <w:t>לכבוד</w:t>
      </w:r>
    </w:p>
    <w:p w:rsidR="00EE514A" w:rsidRPr="00B27CE0" w:rsidRDefault="00FF0E78" w:rsidP="00EE514A">
      <w:pPr>
        <w:spacing w:line="360" w:lineRule="auto"/>
        <w:rPr>
          <w:rFonts w:ascii="David" w:hAnsi="David"/>
          <w:b/>
          <w:szCs w:val="24"/>
          <w:u w:val="single"/>
          <w:rtl/>
        </w:rPr>
      </w:pPr>
      <w:r w:rsidRPr="00B27CE0">
        <w:rPr>
          <w:rFonts w:ascii="David" w:hAnsi="David"/>
          <w:szCs w:val="24"/>
          <w:u w:val="single"/>
          <w:rtl/>
        </w:rPr>
        <w:t>מדינת ישראל – אגף החשב הכללי</w:t>
      </w:r>
    </w:p>
    <w:p w:rsidR="00EE514A" w:rsidRPr="00B27CE0" w:rsidRDefault="00EE514A" w:rsidP="00EE514A">
      <w:pPr>
        <w:spacing w:line="360" w:lineRule="auto"/>
        <w:rPr>
          <w:rFonts w:ascii="David" w:hAnsi="David"/>
          <w:b/>
          <w:szCs w:val="24"/>
          <w:u w:val="single"/>
          <w:rtl/>
        </w:rPr>
      </w:pPr>
    </w:p>
    <w:p w:rsidR="00EE514A" w:rsidRPr="00B27CE0" w:rsidRDefault="00FF0E78" w:rsidP="00EE514A">
      <w:pPr>
        <w:spacing w:line="360" w:lineRule="auto"/>
        <w:rPr>
          <w:rFonts w:ascii="David" w:hAnsi="David"/>
          <w:b/>
          <w:szCs w:val="24"/>
          <w:rtl/>
        </w:rPr>
      </w:pPr>
      <w:r w:rsidRPr="00B27CE0">
        <w:rPr>
          <w:rFonts w:ascii="David" w:hAnsi="David"/>
          <w:szCs w:val="24"/>
          <w:rtl/>
        </w:rPr>
        <w:t>א.ג.נ.,</w:t>
      </w:r>
    </w:p>
    <w:p w:rsidR="00EE514A" w:rsidRPr="00B27CE0" w:rsidRDefault="00FF0E78" w:rsidP="00EE514A">
      <w:pPr>
        <w:spacing w:line="360" w:lineRule="auto"/>
        <w:jc w:val="center"/>
        <w:rPr>
          <w:rFonts w:ascii="David" w:hAnsi="David"/>
          <w:b/>
          <w:bCs/>
          <w:szCs w:val="24"/>
          <w:u w:val="single"/>
          <w:rtl/>
        </w:rPr>
      </w:pPr>
      <w:r w:rsidRPr="00B27CE0">
        <w:rPr>
          <w:rFonts w:ascii="David" w:hAnsi="David"/>
          <w:bCs/>
          <w:szCs w:val="24"/>
          <w:rtl/>
        </w:rPr>
        <w:t xml:space="preserve">הנדון: </w:t>
      </w:r>
      <w:r w:rsidRPr="00B27CE0">
        <w:rPr>
          <w:rFonts w:ascii="David" w:hAnsi="David"/>
          <w:bCs/>
          <w:szCs w:val="24"/>
          <w:u w:val="single"/>
          <w:rtl/>
        </w:rPr>
        <w:t>הצהרת מדווח על בסיס מזומן לצרכי מס ערך מוסף</w:t>
      </w:r>
    </w:p>
    <w:p w:rsidR="00EE514A" w:rsidRPr="00B27CE0" w:rsidRDefault="00EE514A" w:rsidP="00EE514A">
      <w:pPr>
        <w:spacing w:line="360" w:lineRule="auto"/>
        <w:jc w:val="center"/>
        <w:rPr>
          <w:rFonts w:ascii="David" w:hAnsi="David"/>
          <w:b/>
          <w:bCs/>
          <w:szCs w:val="24"/>
          <w:u w:val="single"/>
          <w:rtl/>
        </w:rPr>
      </w:pPr>
    </w:p>
    <w:p w:rsidR="00EE514A" w:rsidRPr="00B27CE0" w:rsidRDefault="00FF0E78" w:rsidP="00EE514A">
      <w:pPr>
        <w:spacing w:line="360" w:lineRule="auto"/>
        <w:ind w:left="565" w:hanging="567"/>
        <w:jc w:val="both"/>
        <w:rPr>
          <w:rFonts w:ascii="David" w:hAnsi="David"/>
          <w:b/>
          <w:szCs w:val="24"/>
          <w:rtl/>
        </w:rPr>
      </w:pPr>
      <w:r w:rsidRPr="00B27CE0">
        <w:rPr>
          <w:rFonts w:ascii="David" w:hAnsi="David"/>
          <w:szCs w:val="24"/>
          <w:rtl/>
        </w:rPr>
        <w:t>1.</w:t>
      </w:r>
      <w:r w:rsidRPr="00B27CE0">
        <w:rPr>
          <w:rFonts w:ascii="David" w:hAnsi="David" w:cs="Times New Roman"/>
          <w:szCs w:val="24"/>
          <w:rtl/>
        </w:rPr>
        <w:tab/>
      </w:r>
      <w:r w:rsidRPr="00B27CE0">
        <w:rPr>
          <w:rFonts w:ascii="David" w:hAnsi="David"/>
          <w:szCs w:val="24"/>
          <w:rtl/>
        </w:rPr>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B27CE0">
        <w:rPr>
          <w:rFonts w:ascii="David" w:hAnsi="David"/>
          <w:szCs w:val="24"/>
        </w:rPr>
        <w:t xml:space="preserve">X </w:t>
      </w:r>
      <w:r w:rsidRPr="00B27CE0">
        <w:rPr>
          <w:rFonts w:ascii="David" w:hAnsi="David"/>
          <w:szCs w:val="24"/>
          <w:rtl/>
        </w:rPr>
        <w:t xml:space="preserve">  במשבצת המתאימה):</w:t>
      </w:r>
    </w:p>
    <w:p w:rsidR="00EE514A" w:rsidRPr="00B27CE0" w:rsidRDefault="00EE514A" w:rsidP="00EE514A">
      <w:pPr>
        <w:spacing w:line="360" w:lineRule="auto"/>
        <w:ind w:left="565" w:hanging="567"/>
        <w:rPr>
          <w:rFonts w:ascii="David" w:hAnsi="David"/>
          <w:b/>
          <w:bCs/>
          <w:szCs w:val="24"/>
          <w:rtl/>
        </w:rPr>
      </w:pPr>
    </w:p>
    <w:p w:rsidR="00EE514A" w:rsidRPr="00B27CE0" w:rsidRDefault="00FF0E78" w:rsidP="00EE514A">
      <w:pPr>
        <w:spacing w:line="360" w:lineRule="auto"/>
        <w:ind w:left="1440"/>
        <w:jc w:val="both"/>
        <w:rPr>
          <w:rFonts w:ascii="David" w:hAnsi="David"/>
          <w:b/>
          <w:szCs w:val="24"/>
          <w:rtl/>
        </w:rPr>
      </w:pPr>
      <w:r w:rsidRPr="00B27CE0">
        <w:rPr>
          <w:noProof/>
          <w:szCs w:val="24"/>
          <w:rtl/>
          <w:lang w:eastAsia="en-US"/>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F0E78" w:rsidRDefault="00FF0E7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2" o:spid="_x0000_s1033"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">
                <v:textbox>
                  <w:txbxContent>
                    <w:p w:rsidR="00FF0E78" w:rsidRDefault="00FF0E78" w:rsidP="00EE514A"/>
                  </w:txbxContent>
                </v:textbox>
              </v:shape>
            </w:pict>
          </mc:Fallback>
        </mc:AlternateContent>
      </w:r>
      <w:r w:rsidR="00EE514A" w:rsidRPr="00B27CE0">
        <w:rPr>
          <w:rFonts w:ascii="David" w:hAnsi="David"/>
          <w:szCs w:val="24"/>
          <w:rtl/>
        </w:rPr>
        <w:t>הנני נותן שירותים שמנהל את ספריו בהתאם לתוספת ה' להוראות מס הכנסה (ניהול פנקסי חשבונות), התשל"ג-1973;</w:t>
      </w:r>
    </w:p>
    <w:p w:rsidR="00EE514A" w:rsidRPr="00B27CE0" w:rsidRDefault="00FF0E78" w:rsidP="00EE514A">
      <w:pPr>
        <w:spacing w:line="360" w:lineRule="auto"/>
        <w:ind w:left="1440"/>
        <w:jc w:val="both"/>
        <w:rPr>
          <w:rFonts w:ascii="David" w:hAnsi="David"/>
          <w:b/>
          <w:szCs w:val="24"/>
          <w:rtl/>
        </w:rPr>
      </w:pPr>
      <w:r w:rsidRPr="00B27CE0">
        <w:rPr>
          <w:noProof/>
          <w:szCs w:val="24"/>
          <w:rtl/>
          <w:lang w:eastAsia="en-US"/>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F0E78" w:rsidRDefault="00FF0E7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34"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hgxBQIAAAg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mR4YMQUCAAAIBAAADgAA&#10;AAAAAAAAAAAAAAAuAgAAZHJzL2Uyb0RvYy54bWxQSwECLQAUAAYACAAAACEAcUYSud4AAAAIAQAA&#10;DwAAAAAAAAAAAAAAAABfBAAAZHJzL2Rvd25yZXYueG1sUEsFBgAAAAAEAAQA8wAAAGoFAAAAAA==&#10;">
                <v:textbox>
                  <w:txbxContent>
                    <w:p w:rsidR="00FF0E78" w:rsidRDefault="00FF0E78" w:rsidP="00EE514A"/>
                  </w:txbxContent>
                </v:textbox>
              </v:shape>
            </w:pict>
          </mc:Fallback>
        </mc:AlternateContent>
      </w:r>
      <w:r w:rsidR="00EE514A" w:rsidRPr="00B27CE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rsidR="00EE514A" w:rsidRPr="00B27CE0" w:rsidRDefault="00FF0E78" w:rsidP="00EE514A">
      <w:pPr>
        <w:spacing w:line="360" w:lineRule="auto"/>
        <w:ind w:left="1440"/>
        <w:jc w:val="both"/>
        <w:rPr>
          <w:rFonts w:ascii="David" w:hAnsi="David"/>
          <w:b/>
          <w:szCs w:val="24"/>
          <w:rtl/>
        </w:rPr>
      </w:pPr>
      <w:r w:rsidRPr="00B27CE0">
        <w:rPr>
          <w:noProof/>
          <w:szCs w:val="24"/>
          <w:rtl/>
          <w:lang w:eastAsia="en-US"/>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F0E78" w:rsidRDefault="00FF0E7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35"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CVkisIFAgAACQQAAA4A&#10;AAAAAAAAAAAAAAAALgIAAGRycy9lMm9Eb2MueG1sUEsBAi0AFAAGAAgAAAAhAKCql/PfAAAACAEA&#10;AA8AAAAAAAAAAAAAAAAAXwQAAGRycy9kb3ducmV2LnhtbFBLBQYAAAAABAAEAPMAAABrBQAAAAA=&#10;">
                <v:textbox>
                  <w:txbxContent>
                    <w:p w:rsidR="00FF0E78" w:rsidRDefault="00FF0E78" w:rsidP="00EE514A"/>
                  </w:txbxContent>
                </v:textbox>
              </v:shape>
            </w:pict>
          </mc:Fallback>
        </mc:AlternateContent>
      </w:r>
      <w:r w:rsidR="00EE514A" w:rsidRPr="00B27CE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EE514A" w:rsidRPr="00B27CE0" w:rsidRDefault="00FF0E78" w:rsidP="00EE514A">
      <w:pPr>
        <w:spacing w:line="360" w:lineRule="auto"/>
        <w:ind w:left="1440"/>
        <w:jc w:val="both"/>
        <w:rPr>
          <w:rFonts w:ascii="David" w:hAnsi="David"/>
          <w:b/>
          <w:szCs w:val="24"/>
          <w:rtl/>
        </w:rPr>
      </w:pPr>
      <w:r w:rsidRPr="00B27CE0">
        <w:rPr>
          <w:noProof/>
          <w:szCs w:val="24"/>
          <w:rtl/>
          <w:lang w:eastAsia="en-US"/>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F0E78" w:rsidRDefault="00FF0E7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36"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">
                <v:textbox>
                  <w:txbxContent>
                    <w:p w:rsidR="00FF0E78" w:rsidRDefault="00FF0E78" w:rsidP="00EE514A"/>
                  </w:txbxContent>
                </v:textbox>
              </v:shape>
            </w:pict>
          </mc:Fallback>
        </mc:AlternateContent>
      </w:r>
      <w:r w:rsidRPr="00B27CE0">
        <w:rPr>
          <w:noProof/>
          <w:szCs w:val="24"/>
          <w:rtl/>
          <w:lang w:eastAsia="en-US"/>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F0E78" w:rsidRDefault="00FF0E7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7"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">
                <v:textbox>
                  <w:txbxContent>
                    <w:p w:rsidR="00FF0E78" w:rsidRDefault="00FF0E78" w:rsidP="00EE514A"/>
                  </w:txbxContent>
                </v:textbox>
              </v:shape>
            </w:pict>
          </mc:Fallback>
        </mc:AlternateContent>
      </w:r>
      <w:r w:rsidR="00EE514A" w:rsidRPr="00B27CE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EE514A" w:rsidRPr="00B27CE0" w:rsidRDefault="00FF0E78" w:rsidP="00EE514A">
      <w:pPr>
        <w:spacing w:line="360" w:lineRule="auto"/>
        <w:ind w:left="1440"/>
        <w:jc w:val="both"/>
        <w:rPr>
          <w:rFonts w:ascii="David" w:hAnsi="David"/>
          <w:szCs w:val="24"/>
          <w:rtl/>
        </w:rPr>
      </w:pPr>
      <w:r w:rsidRPr="00B27CE0">
        <w:rPr>
          <w:rFonts w:ascii="David" w:hAnsi="David"/>
          <w:szCs w:val="24"/>
          <w:rtl/>
        </w:rPr>
        <w:t>הנני מדווח על בסיס מזומן מכל סיבה אחרת. נא פרט את הסיבה_________________.</w:t>
      </w:r>
    </w:p>
    <w:p w:rsidR="00EE514A" w:rsidRPr="00B27CE0" w:rsidRDefault="00EE514A" w:rsidP="00EE514A">
      <w:pPr>
        <w:spacing w:line="360" w:lineRule="auto"/>
        <w:ind w:left="565" w:hanging="567"/>
        <w:rPr>
          <w:rFonts w:ascii="David" w:hAnsi="David"/>
          <w:b/>
          <w:szCs w:val="24"/>
          <w:rtl/>
        </w:rPr>
      </w:pPr>
    </w:p>
    <w:p w:rsidR="00EE514A" w:rsidRPr="00B27CE0" w:rsidRDefault="00FF0E78" w:rsidP="00EE514A">
      <w:pPr>
        <w:spacing w:line="360" w:lineRule="auto"/>
        <w:ind w:left="565" w:hanging="567"/>
        <w:jc w:val="both"/>
        <w:rPr>
          <w:rFonts w:ascii="David" w:hAnsi="David"/>
          <w:b/>
          <w:szCs w:val="24"/>
          <w:rtl/>
        </w:rPr>
      </w:pPr>
      <w:r w:rsidRPr="00B27CE0">
        <w:rPr>
          <w:rFonts w:ascii="David" w:hAnsi="David"/>
          <w:szCs w:val="24"/>
          <w:rtl/>
        </w:rPr>
        <w:t>2.</w:t>
      </w:r>
      <w:r w:rsidRPr="00B27CE0">
        <w:rPr>
          <w:rFonts w:ascii="David" w:hAnsi="David"/>
          <w:szCs w:val="24"/>
          <w:rtl/>
        </w:rPr>
        <w:tab/>
        <w:t>ידוע לי שהאחריות הראשונית והבלעדית לאמור לעיל, מוטלת עלי, ואין בקבלת מסמך זה על ידכם, משום אישורכם לאמור בו.</w:t>
      </w:r>
    </w:p>
    <w:p w:rsidR="00EE514A" w:rsidRPr="00B27CE0" w:rsidRDefault="00EE514A" w:rsidP="00EE514A">
      <w:pPr>
        <w:spacing w:line="360" w:lineRule="auto"/>
        <w:ind w:left="565" w:hanging="567"/>
        <w:rPr>
          <w:rFonts w:ascii="David" w:hAnsi="David"/>
          <w:b/>
          <w:szCs w:val="24"/>
          <w:rtl/>
        </w:rPr>
      </w:pPr>
    </w:p>
    <w:p w:rsidR="00EE514A" w:rsidRPr="00B27CE0" w:rsidRDefault="00FF0E78" w:rsidP="00EE514A">
      <w:pPr>
        <w:spacing w:line="360" w:lineRule="auto"/>
        <w:ind w:left="565" w:hanging="567"/>
        <w:rPr>
          <w:rFonts w:ascii="David" w:hAnsi="David"/>
          <w:b/>
          <w:szCs w:val="24"/>
          <w:rtl/>
        </w:rPr>
      </w:pPr>
      <w:r w:rsidRPr="00B27CE0">
        <w:rPr>
          <w:rFonts w:ascii="David" w:hAnsi="David"/>
          <w:szCs w:val="24"/>
          <w:rtl/>
        </w:rPr>
        <w:t>3.</w:t>
      </w:r>
      <w:r w:rsidRPr="00B27CE0">
        <w:rPr>
          <w:rFonts w:ascii="David" w:hAnsi="David"/>
          <w:szCs w:val="24"/>
          <w:rtl/>
        </w:rPr>
        <w:tab/>
        <w:t>הריני מתחייב להודיעכם על כל שינוי שיחול בעתיד בהתייחס לבסיס הדיווח כאמור.</w:t>
      </w:r>
    </w:p>
    <w:p w:rsidR="00EE514A" w:rsidRPr="00B27CE0" w:rsidRDefault="00EE514A" w:rsidP="00EE514A">
      <w:pPr>
        <w:spacing w:line="360" w:lineRule="auto"/>
        <w:ind w:left="565" w:hanging="567"/>
        <w:rPr>
          <w:rFonts w:ascii="David" w:hAnsi="David"/>
          <w:b/>
          <w:szCs w:val="24"/>
          <w:rtl/>
        </w:rPr>
      </w:pPr>
    </w:p>
    <w:p w:rsidR="00EE514A" w:rsidRPr="00B27CE0" w:rsidRDefault="00EE514A" w:rsidP="00EE514A">
      <w:pPr>
        <w:spacing w:line="360" w:lineRule="auto"/>
        <w:jc w:val="right"/>
        <w:rPr>
          <w:rFonts w:ascii="David" w:hAnsi="David"/>
          <w:bCs/>
          <w:szCs w:val="24"/>
          <w:rtl/>
        </w:rPr>
      </w:pPr>
    </w:p>
    <w:p w:rsidR="00EE514A" w:rsidRPr="00B27CE0" w:rsidRDefault="00FF0E78" w:rsidP="00EE514A">
      <w:pPr>
        <w:spacing w:line="360" w:lineRule="auto"/>
        <w:jc w:val="right"/>
        <w:rPr>
          <w:rFonts w:ascii="David" w:hAnsi="David"/>
          <w:b/>
          <w:bCs/>
          <w:szCs w:val="24"/>
          <w:rtl/>
        </w:rPr>
      </w:pPr>
      <w:r w:rsidRPr="00B27CE0">
        <w:rPr>
          <w:rFonts w:ascii="David" w:hAnsi="David"/>
          <w:bCs/>
          <w:szCs w:val="24"/>
          <w:rtl/>
        </w:rPr>
        <w:t>בברכה, __________</w:t>
      </w:r>
    </w:p>
    <w:p w:rsidR="00EE4F64" w:rsidRDefault="00FF0E78">
      <w:pPr>
        <w:bidi w:val="0"/>
        <w:rPr>
          <w:rFonts w:asciiTheme="minorHAnsi" w:hAnsiTheme="minorHAnsi"/>
          <w:b/>
          <w:bCs/>
          <w:szCs w:val="24"/>
          <w:rtl/>
        </w:rPr>
      </w:pPr>
      <w:bookmarkStart w:id="223" w:name="_נספח_ב_–_[טבלת_שינויים_שבוצעו_בהורא"/>
      <w:bookmarkEnd w:id="223"/>
      <w:r>
        <w:rPr>
          <w:rFonts w:asciiTheme="minorHAnsi" w:hAnsiTheme="minorHAnsi"/>
          <w:b/>
          <w:bCs/>
          <w:szCs w:val="24"/>
          <w:rtl/>
        </w:rPr>
        <w:br w:type="page"/>
      </w:r>
    </w:p>
    <w:p w:rsidR="00EE4F64" w:rsidRPr="00B27CE0" w:rsidRDefault="00FF0E78" w:rsidP="00EE4F64">
      <w:pPr>
        <w:pStyle w:val="14"/>
        <w:spacing w:line="360" w:lineRule="auto"/>
        <w:jc w:val="left"/>
        <w:rPr>
          <w:rFonts w:ascii="David" w:hAnsi="David"/>
          <w:b w:val="0"/>
          <w:bCs w:val="0"/>
          <w:sz w:val="24"/>
          <w:szCs w:val="24"/>
          <w:rtl/>
        </w:rPr>
      </w:pPr>
      <w:bookmarkStart w:id="224" w:name="_Toc86748079"/>
      <w:bookmarkStart w:id="225" w:name="_Ref86920216"/>
      <w:r w:rsidRPr="00B27CE0">
        <w:rPr>
          <w:rFonts w:ascii="David" w:hAnsi="David"/>
          <w:sz w:val="24"/>
          <w:szCs w:val="24"/>
          <w:rtl/>
        </w:rPr>
        <w:t>נספח</w:t>
      </w:r>
      <w:r>
        <w:rPr>
          <w:rFonts w:ascii="David" w:hAnsi="David" w:hint="cs"/>
          <w:sz w:val="24"/>
          <w:szCs w:val="24"/>
          <w:rtl/>
        </w:rPr>
        <w:t xml:space="preserve"> ד'</w:t>
      </w:r>
      <w:r w:rsidRPr="00B27CE0">
        <w:rPr>
          <w:rFonts w:ascii="David" w:hAnsi="David"/>
          <w:b w:val="0"/>
          <w:bCs w:val="0"/>
          <w:sz w:val="24"/>
          <w:szCs w:val="24"/>
          <w:rtl/>
        </w:rPr>
        <w:t xml:space="preserve"> </w:t>
      </w:r>
      <w:r>
        <w:rPr>
          <w:rFonts w:ascii="David" w:hAnsi="David" w:hint="cs"/>
          <w:b w:val="0"/>
          <w:bCs w:val="0"/>
          <w:sz w:val="24"/>
          <w:szCs w:val="24"/>
          <w:rtl/>
        </w:rPr>
        <w:t>רישיונות עריכת דין בתוקף עבור כל עורכי הדין המוצעים</w:t>
      </w:r>
      <w:bookmarkEnd w:id="224"/>
      <w:bookmarkEnd w:id="225"/>
    </w:p>
    <w:p w:rsidR="00EE514A" w:rsidRPr="00B27CE0" w:rsidRDefault="00EE514A" w:rsidP="00603B85">
      <w:pPr>
        <w:bidi w:val="0"/>
        <w:rPr>
          <w:rFonts w:asciiTheme="minorHAnsi" w:hAnsiTheme="minorHAnsi"/>
          <w:b/>
          <w:bCs/>
          <w:szCs w:val="24"/>
          <w:rtl/>
        </w:rPr>
      </w:pPr>
    </w:p>
    <w:sectPr w:rsidR="00EE514A" w:rsidRPr="00B27CE0" w:rsidSect="00B22237">
      <w:headerReference w:type="even" r:id="rId26"/>
      <w:headerReference w:type="default" r:id="rId27"/>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02DA" w:rsidRDefault="008302DA">
      <w:r>
        <w:separator/>
      </w:r>
    </w:p>
  </w:endnote>
  <w:endnote w:type="continuationSeparator" w:id="0">
    <w:p w:rsidR="008302DA" w:rsidRDefault="008302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Arial Unicode MS">
    <w:panose1 w:val="020B0604020202020204"/>
    <w:charset w:val="80"/>
    <w:family w:val="swiss"/>
    <w:pitch w:val="variable"/>
    <w:sig w:usb0="00000000"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E78" w:rsidRPr="001D28D7" w:rsidRDefault="00FF0E78"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9D19BD">
      <w:rPr>
        <w:rFonts w:ascii="David" w:hAnsi="David"/>
        <w:noProof/>
        <w:rtl/>
      </w:rPr>
      <w:t>66</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9D19BD">
      <w:rPr>
        <w:rFonts w:ascii="David" w:hAnsi="David"/>
        <w:noProof/>
        <w:rtl/>
      </w:rPr>
      <w:t>182</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02DA" w:rsidRDefault="008302DA">
      <w:r>
        <w:separator/>
      </w:r>
    </w:p>
  </w:footnote>
  <w:footnote w:type="continuationSeparator" w:id="0">
    <w:p w:rsidR="008302DA" w:rsidRDefault="008302DA">
      <w:r>
        <w:continuationSeparator/>
      </w:r>
    </w:p>
  </w:footnote>
  <w:footnote w:id="1">
    <w:p w:rsidR="00FF0E78" w:rsidRDefault="00FF0E78" w:rsidP="004F3089">
      <w:pPr>
        <w:pStyle w:val="af9"/>
      </w:pPr>
      <w:r>
        <w:rPr>
          <w:rStyle w:val="afb"/>
        </w:rPr>
        <w:footnoteRef/>
      </w:r>
      <w:r>
        <w:rPr>
          <w:rtl/>
        </w:rPr>
        <w:t xml:space="preserve"> </w:t>
      </w:r>
      <w:r>
        <w:rPr>
          <w:rFonts w:hint="cs"/>
          <w:rtl/>
        </w:rPr>
        <w:t xml:space="preserve">הגדרות ס' זה, חלות על כלל הסעיפים המתייחסים </w:t>
      </w:r>
      <w:r w:rsidRPr="00487812">
        <w:rPr>
          <w:rFonts w:hint="cs"/>
          <w:rtl/>
        </w:rPr>
        <w:t>להליכים משפטיים שעניינם נזקי גוף</w:t>
      </w:r>
      <w:r>
        <w:rPr>
          <w:rFonts w:hint="cs"/>
          <w:rtl/>
        </w:rPr>
        <w:t>,</w:t>
      </w:r>
      <w:r w:rsidRPr="00487812">
        <w:rPr>
          <w:rFonts w:hint="cs"/>
          <w:rtl/>
        </w:rPr>
        <w:t xml:space="preserve"> בהם המדינה נתבעת.</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E78" w:rsidRDefault="00FF0E78" w:rsidP="0036036E">
    <w:pPr>
      <w:pStyle w:val="ae"/>
      <w:ind w:right="-284"/>
      <w:jc w:val="center"/>
      <w:rPr>
        <w:sz w:val="20"/>
        <w:szCs w:val="20"/>
        <w:rtl/>
      </w:rPr>
    </w:pPr>
  </w:p>
  <w:p w:rsidR="00FF0E78" w:rsidRPr="007B6FAE" w:rsidRDefault="00FF0E78" w:rsidP="0036036E">
    <w:pPr>
      <w:pStyle w:val="ae"/>
      <w:ind w:right="-284"/>
      <w:jc w:val="center"/>
      <w:rPr>
        <w:sz w:val="20"/>
        <w:szCs w:val="20"/>
      </w:rPr>
    </w:pPr>
    <w:r>
      <w:rPr>
        <w:sz w:val="20"/>
        <w:szCs w:val="20"/>
        <w:rtl/>
      </w:rPr>
      <w:t>מכרז מס'</w:t>
    </w:r>
    <w:r>
      <w:rPr>
        <w:rFonts w:hint="cs"/>
        <w:sz w:val="20"/>
        <w:szCs w:val="20"/>
        <w:rtl/>
      </w:rPr>
      <w:t>07-22</w:t>
    </w:r>
    <w:r>
      <w:rPr>
        <w:sz w:val="20"/>
        <w:szCs w:val="20"/>
        <w:rtl/>
      </w:rPr>
      <w:t xml:space="preserve"> </w:t>
    </w:r>
    <w:r w:rsidRPr="00627818">
      <w:rPr>
        <w:sz w:val="20"/>
        <w:szCs w:val="20"/>
        <w:rtl/>
      </w:rPr>
      <w:t>למתן שירותים משפטיים למשרד המשפטים – פרקליטות המדינה</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E78" w:rsidRDefault="00FF0E78">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end"/>
    </w:r>
  </w:p>
  <w:p w:rsidR="00FF0E78" w:rsidRDefault="00FF0E78">
    <w:pPr>
      <w:pStyle w:val="a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E78" w:rsidRDefault="00FF0E78">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9D19BD">
      <w:rPr>
        <w:rStyle w:val="af0"/>
        <w:rFonts w:cs="David"/>
        <w:noProof/>
        <w:rtl/>
      </w:rPr>
      <w:t>182</w:t>
    </w:r>
    <w:r>
      <w:rPr>
        <w:rStyle w:val="af0"/>
        <w:rFonts w:cs="David"/>
      </w:rPr>
      <w:fldChar w:fldCharType="end"/>
    </w:r>
  </w:p>
  <w:p w:rsidR="00FF0E78" w:rsidRDefault="00FF0E78">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C5A5F"/>
    <w:multiLevelType w:val="hybridMultilevel"/>
    <w:tmpl w:val="4F5ABA0C"/>
    <w:lvl w:ilvl="0" w:tplc="3D9637E2">
      <w:start w:val="1"/>
      <w:numFmt w:val="hebrew1"/>
      <w:lvlText w:val="%1."/>
      <w:lvlJc w:val="center"/>
      <w:pPr>
        <w:ind w:left="720" w:hanging="360"/>
      </w:pPr>
    </w:lvl>
    <w:lvl w:ilvl="1" w:tplc="5B149A2C" w:tentative="1">
      <w:start w:val="1"/>
      <w:numFmt w:val="lowerLetter"/>
      <w:lvlText w:val="%2."/>
      <w:lvlJc w:val="left"/>
      <w:pPr>
        <w:ind w:left="1440" w:hanging="360"/>
      </w:pPr>
    </w:lvl>
    <w:lvl w:ilvl="2" w:tplc="F5185AF6" w:tentative="1">
      <w:start w:val="1"/>
      <w:numFmt w:val="lowerRoman"/>
      <w:lvlText w:val="%3."/>
      <w:lvlJc w:val="right"/>
      <w:pPr>
        <w:ind w:left="2160" w:hanging="180"/>
      </w:pPr>
    </w:lvl>
    <w:lvl w:ilvl="3" w:tplc="23CC9382" w:tentative="1">
      <w:start w:val="1"/>
      <w:numFmt w:val="decimal"/>
      <w:lvlText w:val="%4."/>
      <w:lvlJc w:val="left"/>
      <w:pPr>
        <w:ind w:left="2880" w:hanging="360"/>
      </w:pPr>
    </w:lvl>
    <w:lvl w:ilvl="4" w:tplc="5100F5BA" w:tentative="1">
      <w:start w:val="1"/>
      <w:numFmt w:val="lowerLetter"/>
      <w:lvlText w:val="%5."/>
      <w:lvlJc w:val="left"/>
      <w:pPr>
        <w:ind w:left="3600" w:hanging="360"/>
      </w:pPr>
    </w:lvl>
    <w:lvl w:ilvl="5" w:tplc="80DA98BE" w:tentative="1">
      <w:start w:val="1"/>
      <w:numFmt w:val="lowerRoman"/>
      <w:lvlText w:val="%6."/>
      <w:lvlJc w:val="right"/>
      <w:pPr>
        <w:ind w:left="4320" w:hanging="180"/>
      </w:pPr>
    </w:lvl>
    <w:lvl w:ilvl="6" w:tplc="3C8C2758" w:tentative="1">
      <w:start w:val="1"/>
      <w:numFmt w:val="decimal"/>
      <w:lvlText w:val="%7."/>
      <w:lvlJc w:val="left"/>
      <w:pPr>
        <w:ind w:left="5040" w:hanging="360"/>
      </w:pPr>
    </w:lvl>
    <w:lvl w:ilvl="7" w:tplc="B78C09C2" w:tentative="1">
      <w:start w:val="1"/>
      <w:numFmt w:val="lowerLetter"/>
      <w:lvlText w:val="%8."/>
      <w:lvlJc w:val="left"/>
      <w:pPr>
        <w:ind w:left="5760" w:hanging="360"/>
      </w:pPr>
    </w:lvl>
    <w:lvl w:ilvl="8" w:tplc="BBAC3A4E" w:tentative="1">
      <w:start w:val="1"/>
      <w:numFmt w:val="lowerRoman"/>
      <w:lvlText w:val="%9."/>
      <w:lvlJc w:val="right"/>
      <w:pPr>
        <w:ind w:left="6480" w:hanging="180"/>
      </w:pPr>
    </w:lvl>
  </w:abstractNum>
  <w:abstractNum w:abstractNumId="1" w15:restartNumberingAfterBreak="0">
    <w:nsid w:val="008821CF"/>
    <w:multiLevelType w:val="multilevel"/>
    <w:tmpl w:val="2A00C2C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357DA"/>
    <w:multiLevelType w:val="multilevel"/>
    <w:tmpl w:val="2FCAD38C"/>
    <w:lvl w:ilvl="0">
      <w:start w:val="12"/>
      <w:numFmt w:val="decimal"/>
      <w:lvlText w:val="%1"/>
      <w:lvlJc w:val="left"/>
      <w:pPr>
        <w:ind w:left="540" w:hanging="540"/>
      </w:pPr>
      <w:rPr>
        <w:rFonts w:hint="default"/>
      </w:rPr>
    </w:lvl>
    <w:lvl w:ilvl="1">
      <w:start w:val="2"/>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4"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5" w15:restartNumberingAfterBreak="0">
    <w:nsid w:val="038B1071"/>
    <w:multiLevelType w:val="multilevel"/>
    <w:tmpl w:val="946A3F8A"/>
    <w:lvl w:ilvl="0">
      <w:start w:val="1"/>
      <w:numFmt w:val="decimal"/>
      <w:lvlText w:val="%1."/>
      <w:legacy w:legacy="1" w:legacySpace="0" w:legacyIndent="708"/>
      <w:lvlJc w:val="center"/>
      <w:pPr>
        <w:ind w:left="708" w:hanging="708"/>
      </w:pPr>
      <w:rPr>
        <w:rFonts w:cs="Times New Roman"/>
      </w:rPr>
    </w:lvl>
    <w:lvl w:ilvl="1">
      <w:start w:val="1"/>
      <w:numFmt w:val="decimal"/>
      <w:lvlText w:val="(%2)"/>
      <w:legacy w:legacy="1" w:legacySpace="0" w:legacyIndent="708"/>
      <w:lvlJc w:val="center"/>
      <w:pPr>
        <w:ind w:left="1416" w:hanging="708"/>
      </w:pPr>
      <w:rPr>
        <w:rFonts w:ascii="David" w:hAnsi="David" w:cs="David" w:hint="default"/>
      </w:rPr>
    </w:lvl>
    <w:lvl w:ilvl="2">
      <w:start w:val="1"/>
      <w:numFmt w:val="hebrew1"/>
      <w:lvlText w:val="%3."/>
      <w:legacy w:legacy="1" w:legacySpace="0" w:legacyIndent="708"/>
      <w:lvlJc w:val="center"/>
      <w:pPr>
        <w:ind w:left="2124" w:hanging="708"/>
      </w:pPr>
      <w:rPr>
        <w:rFonts w:cs="Times New Roman"/>
      </w:rPr>
    </w:lvl>
    <w:lvl w:ilvl="3">
      <w:start w:val="1"/>
      <w:numFmt w:val="decimal"/>
      <w:lvlText w:val="%3.%4."/>
      <w:legacy w:legacy="1" w:legacySpace="0" w:legacyIndent="708"/>
      <w:lvlJc w:val="left"/>
      <w:pPr>
        <w:ind w:left="2832" w:hanging="708"/>
      </w:pPr>
      <w:rPr>
        <w:rFonts w:cs="Times New Roman"/>
      </w:rPr>
    </w:lvl>
    <w:lvl w:ilvl="4">
      <w:start w:val="1"/>
      <w:numFmt w:val="decimal"/>
      <w:lvlText w:val="%3.%4.%5."/>
      <w:legacy w:legacy="1" w:legacySpace="0" w:legacyIndent="708"/>
      <w:lvlJc w:val="left"/>
      <w:pPr>
        <w:ind w:left="3540" w:hanging="708"/>
      </w:pPr>
      <w:rPr>
        <w:rFonts w:cs="Times New Roman"/>
      </w:rPr>
    </w:lvl>
    <w:lvl w:ilvl="5">
      <w:start w:val="1"/>
      <w:numFmt w:val="decimal"/>
      <w:lvlText w:val="%3.%4.%5.%6."/>
      <w:legacy w:legacy="1" w:legacySpace="0" w:legacyIndent="708"/>
      <w:lvlJc w:val="left"/>
      <w:pPr>
        <w:ind w:left="4248" w:hanging="708"/>
      </w:pPr>
      <w:rPr>
        <w:rFonts w:cs="Times New Roman"/>
      </w:rPr>
    </w:lvl>
    <w:lvl w:ilvl="6">
      <w:start w:val="1"/>
      <w:numFmt w:val="decimal"/>
      <w:lvlText w:val="%3.%4.%5.%6.%7."/>
      <w:legacy w:legacy="1" w:legacySpace="0" w:legacyIndent="708"/>
      <w:lvlJc w:val="left"/>
      <w:pPr>
        <w:ind w:left="4956" w:hanging="708"/>
      </w:pPr>
      <w:rPr>
        <w:rFonts w:cs="Times New Roman"/>
      </w:rPr>
    </w:lvl>
    <w:lvl w:ilvl="7">
      <w:start w:val="1"/>
      <w:numFmt w:val="decimal"/>
      <w:lvlText w:val="%3.%4.%5.%6.%7.%8."/>
      <w:legacy w:legacy="1" w:legacySpace="0" w:legacyIndent="708"/>
      <w:lvlJc w:val="left"/>
      <w:pPr>
        <w:ind w:left="5664" w:hanging="708"/>
      </w:pPr>
      <w:rPr>
        <w:rFonts w:cs="Times New Roman"/>
      </w:rPr>
    </w:lvl>
    <w:lvl w:ilvl="8">
      <w:start w:val="1"/>
      <w:numFmt w:val="decimal"/>
      <w:lvlText w:val="%3.%4.%5.%6.%7.%8.%9."/>
      <w:legacy w:legacy="1" w:legacySpace="0" w:legacyIndent="708"/>
      <w:lvlJc w:val="left"/>
      <w:pPr>
        <w:ind w:left="6372" w:hanging="708"/>
      </w:pPr>
      <w:rPr>
        <w:rFonts w:cs="Times New Roman"/>
      </w:rPr>
    </w:lvl>
  </w:abstractNum>
  <w:abstractNum w:abstractNumId="6" w15:restartNumberingAfterBreak="0">
    <w:nsid w:val="05030203"/>
    <w:multiLevelType w:val="hybridMultilevel"/>
    <w:tmpl w:val="012C4A5C"/>
    <w:lvl w:ilvl="0" w:tplc="2F368ABC">
      <w:start w:val="1"/>
      <w:numFmt w:val="decimal"/>
      <w:lvlText w:val="%1."/>
      <w:lvlJc w:val="left"/>
      <w:pPr>
        <w:ind w:left="720" w:hanging="360"/>
      </w:pPr>
      <w:rPr>
        <w:rFonts w:hint="default"/>
      </w:rPr>
    </w:lvl>
    <w:lvl w:ilvl="1" w:tplc="EEE0C8B0" w:tentative="1">
      <w:start w:val="1"/>
      <w:numFmt w:val="lowerLetter"/>
      <w:lvlText w:val="%2."/>
      <w:lvlJc w:val="left"/>
      <w:pPr>
        <w:ind w:left="1440" w:hanging="360"/>
      </w:pPr>
    </w:lvl>
    <w:lvl w:ilvl="2" w:tplc="B2562232" w:tentative="1">
      <w:start w:val="1"/>
      <w:numFmt w:val="lowerRoman"/>
      <w:lvlText w:val="%3."/>
      <w:lvlJc w:val="right"/>
      <w:pPr>
        <w:ind w:left="2160" w:hanging="180"/>
      </w:pPr>
    </w:lvl>
    <w:lvl w:ilvl="3" w:tplc="3970106C" w:tentative="1">
      <w:start w:val="1"/>
      <w:numFmt w:val="decimal"/>
      <w:lvlText w:val="%4."/>
      <w:lvlJc w:val="left"/>
      <w:pPr>
        <w:ind w:left="2880" w:hanging="360"/>
      </w:pPr>
    </w:lvl>
    <w:lvl w:ilvl="4" w:tplc="696A85B4" w:tentative="1">
      <w:start w:val="1"/>
      <w:numFmt w:val="lowerLetter"/>
      <w:lvlText w:val="%5."/>
      <w:lvlJc w:val="left"/>
      <w:pPr>
        <w:ind w:left="3600" w:hanging="360"/>
      </w:pPr>
    </w:lvl>
    <w:lvl w:ilvl="5" w:tplc="E0DCF472" w:tentative="1">
      <w:start w:val="1"/>
      <w:numFmt w:val="lowerRoman"/>
      <w:lvlText w:val="%6."/>
      <w:lvlJc w:val="right"/>
      <w:pPr>
        <w:ind w:left="4320" w:hanging="180"/>
      </w:pPr>
    </w:lvl>
    <w:lvl w:ilvl="6" w:tplc="6E984642" w:tentative="1">
      <w:start w:val="1"/>
      <w:numFmt w:val="decimal"/>
      <w:lvlText w:val="%7."/>
      <w:lvlJc w:val="left"/>
      <w:pPr>
        <w:ind w:left="5040" w:hanging="360"/>
      </w:pPr>
    </w:lvl>
    <w:lvl w:ilvl="7" w:tplc="BE5A3D2E" w:tentative="1">
      <w:start w:val="1"/>
      <w:numFmt w:val="lowerLetter"/>
      <w:lvlText w:val="%8."/>
      <w:lvlJc w:val="left"/>
      <w:pPr>
        <w:ind w:left="5760" w:hanging="360"/>
      </w:pPr>
    </w:lvl>
    <w:lvl w:ilvl="8" w:tplc="588E94CC" w:tentative="1">
      <w:start w:val="1"/>
      <w:numFmt w:val="lowerRoman"/>
      <w:lvlText w:val="%9."/>
      <w:lvlJc w:val="right"/>
      <w:pPr>
        <w:ind w:left="6480" w:hanging="180"/>
      </w:pPr>
    </w:lvl>
  </w:abstractNum>
  <w:abstractNum w:abstractNumId="7" w15:restartNumberingAfterBreak="0">
    <w:nsid w:val="06EB21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9"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15:restartNumberingAfterBreak="0">
    <w:nsid w:val="0A5471ED"/>
    <w:multiLevelType w:val="multilevel"/>
    <w:tmpl w:val="28F21A3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13"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4" w15:restartNumberingAfterBreak="0">
    <w:nsid w:val="156A3F58"/>
    <w:multiLevelType w:val="multilevel"/>
    <w:tmpl w:val="48426CB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17B7755C"/>
    <w:multiLevelType w:val="hybridMultilevel"/>
    <w:tmpl w:val="4F5ABA0C"/>
    <w:lvl w:ilvl="0" w:tplc="64BAA6B2">
      <w:start w:val="1"/>
      <w:numFmt w:val="hebrew1"/>
      <w:lvlText w:val="%1."/>
      <w:lvlJc w:val="center"/>
      <w:pPr>
        <w:ind w:left="720" w:hanging="360"/>
      </w:pPr>
    </w:lvl>
    <w:lvl w:ilvl="1" w:tplc="70620394" w:tentative="1">
      <w:start w:val="1"/>
      <w:numFmt w:val="lowerLetter"/>
      <w:lvlText w:val="%2."/>
      <w:lvlJc w:val="left"/>
      <w:pPr>
        <w:ind w:left="1440" w:hanging="360"/>
      </w:pPr>
    </w:lvl>
    <w:lvl w:ilvl="2" w:tplc="C68699A6" w:tentative="1">
      <w:start w:val="1"/>
      <w:numFmt w:val="lowerRoman"/>
      <w:lvlText w:val="%3."/>
      <w:lvlJc w:val="right"/>
      <w:pPr>
        <w:ind w:left="2160" w:hanging="180"/>
      </w:pPr>
    </w:lvl>
    <w:lvl w:ilvl="3" w:tplc="0CD80EDE" w:tentative="1">
      <w:start w:val="1"/>
      <w:numFmt w:val="decimal"/>
      <w:lvlText w:val="%4."/>
      <w:lvlJc w:val="left"/>
      <w:pPr>
        <w:ind w:left="2880" w:hanging="360"/>
      </w:pPr>
    </w:lvl>
    <w:lvl w:ilvl="4" w:tplc="95F0BE62" w:tentative="1">
      <w:start w:val="1"/>
      <w:numFmt w:val="lowerLetter"/>
      <w:lvlText w:val="%5."/>
      <w:lvlJc w:val="left"/>
      <w:pPr>
        <w:ind w:left="3600" w:hanging="360"/>
      </w:pPr>
    </w:lvl>
    <w:lvl w:ilvl="5" w:tplc="611A8022" w:tentative="1">
      <w:start w:val="1"/>
      <w:numFmt w:val="lowerRoman"/>
      <w:lvlText w:val="%6."/>
      <w:lvlJc w:val="right"/>
      <w:pPr>
        <w:ind w:left="4320" w:hanging="180"/>
      </w:pPr>
    </w:lvl>
    <w:lvl w:ilvl="6" w:tplc="3CFA9652" w:tentative="1">
      <w:start w:val="1"/>
      <w:numFmt w:val="decimal"/>
      <w:lvlText w:val="%7."/>
      <w:lvlJc w:val="left"/>
      <w:pPr>
        <w:ind w:left="5040" w:hanging="360"/>
      </w:pPr>
    </w:lvl>
    <w:lvl w:ilvl="7" w:tplc="614ADCF0" w:tentative="1">
      <w:start w:val="1"/>
      <w:numFmt w:val="lowerLetter"/>
      <w:lvlText w:val="%8."/>
      <w:lvlJc w:val="left"/>
      <w:pPr>
        <w:ind w:left="5760" w:hanging="360"/>
      </w:pPr>
    </w:lvl>
    <w:lvl w:ilvl="8" w:tplc="98801048" w:tentative="1">
      <w:start w:val="1"/>
      <w:numFmt w:val="lowerRoman"/>
      <w:lvlText w:val="%9."/>
      <w:lvlJc w:val="right"/>
      <w:pPr>
        <w:ind w:left="6480" w:hanging="180"/>
      </w:pPr>
    </w:lvl>
  </w:abstractNum>
  <w:abstractNum w:abstractNumId="16" w15:restartNumberingAfterBreak="0">
    <w:nsid w:val="1A875D22"/>
    <w:multiLevelType w:val="multilevel"/>
    <w:tmpl w:val="04AA5080"/>
    <w:lvl w:ilvl="0">
      <w:start w:val="1"/>
      <w:numFmt w:val="decimal"/>
      <w:lvlText w:val="%1."/>
      <w:lvlJc w:val="left"/>
      <w:pPr>
        <w:ind w:left="1080" w:hanging="360"/>
      </w:pPr>
      <w:rPr>
        <w:rFonts w:hint="default"/>
        <w:b w:val="0"/>
        <w:bCs w:val="0"/>
        <w:u w:val="none"/>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996" w:hanging="720"/>
      </w:pPr>
      <w:rPr>
        <w:rFonts w:hint="default"/>
      </w:rPr>
    </w:lvl>
    <w:lvl w:ilvl="3">
      <w:start w:val="1"/>
      <w:numFmt w:val="decimal"/>
      <w:isLgl/>
      <w:lvlText w:val="%1.%2.%3.%4."/>
      <w:lvlJc w:val="left"/>
      <w:pPr>
        <w:ind w:left="2705"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7" w15:restartNumberingAfterBreak="0">
    <w:nsid w:val="1B042AEE"/>
    <w:multiLevelType w:val="hybridMultilevel"/>
    <w:tmpl w:val="0456D68E"/>
    <w:lvl w:ilvl="0" w:tplc="AADADA6A">
      <w:start w:val="1"/>
      <w:numFmt w:val="bullet"/>
      <w:pStyle w:val="BulletizedIndented"/>
      <w:lvlText w:val=""/>
      <w:lvlJc w:val="left"/>
      <w:pPr>
        <w:tabs>
          <w:tab w:val="num" w:pos="720"/>
        </w:tabs>
        <w:ind w:left="720" w:hanging="360"/>
      </w:pPr>
      <w:rPr>
        <w:rFonts w:ascii="Wingdings" w:hAnsi="Wingdings" w:hint="default"/>
        <w:sz w:val="24"/>
      </w:rPr>
    </w:lvl>
    <w:lvl w:ilvl="1" w:tplc="B8447844">
      <w:start w:val="1"/>
      <w:numFmt w:val="bullet"/>
      <w:lvlText w:val="o"/>
      <w:lvlJc w:val="left"/>
      <w:pPr>
        <w:tabs>
          <w:tab w:val="num" w:pos="1440"/>
        </w:tabs>
        <w:ind w:left="1440" w:hanging="360"/>
      </w:pPr>
      <w:rPr>
        <w:rFonts w:ascii="Courier New" w:hAnsi="Courier New" w:hint="default"/>
      </w:rPr>
    </w:lvl>
    <w:lvl w:ilvl="2" w:tplc="6854BE4E" w:tentative="1">
      <w:start w:val="1"/>
      <w:numFmt w:val="bullet"/>
      <w:lvlText w:val=""/>
      <w:lvlJc w:val="left"/>
      <w:pPr>
        <w:tabs>
          <w:tab w:val="num" w:pos="2160"/>
        </w:tabs>
        <w:ind w:left="2160" w:hanging="360"/>
      </w:pPr>
      <w:rPr>
        <w:rFonts w:ascii="Wingdings" w:hAnsi="Wingdings" w:hint="default"/>
      </w:rPr>
    </w:lvl>
    <w:lvl w:ilvl="3" w:tplc="4EBACADA" w:tentative="1">
      <w:start w:val="1"/>
      <w:numFmt w:val="bullet"/>
      <w:lvlText w:val=""/>
      <w:lvlJc w:val="left"/>
      <w:pPr>
        <w:tabs>
          <w:tab w:val="num" w:pos="2880"/>
        </w:tabs>
        <w:ind w:left="2880" w:hanging="360"/>
      </w:pPr>
      <w:rPr>
        <w:rFonts w:ascii="Symbol" w:hAnsi="Symbol" w:hint="default"/>
      </w:rPr>
    </w:lvl>
    <w:lvl w:ilvl="4" w:tplc="97A65DE8" w:tentative="1">
      <w:start w:val="1"/>
      <w:numFmt w:val="bullet"/>
      <w:lvlText w:val="o"/>
      <w:lvlJc w:val="left"/>
      <w:pPr>
        <w:tabs>
          <w:tab w:val="num" w:pos="3600"/>
        </w:tabs>
        <w:ind w:left="3600" w:hanging="360"/>
      </w:pPr>
      <w:rPr>
        <w:rFonts w:ascii="Courier New" w:hAnsi="Courier New" w:hint="default"/>
      </w:rPr>
    </w:lvl>
    <w:lvl w:ilvl="5" w:tplc="FB0C7D3A" w:tentative="1">
      <w:start w:val="1"/>
      <w:numFmt w:val="bullet"/>
      <w:lvlText w:val=""/>
      <w:lvlJc w:val="left"/>
      <w:pPr>
        <w:tabs>
          <w:tab w:val="num" w:pos="4320"/>
        </w:tabs>
        <w:ind w:left="4320" w:hanging="360"/>
      </w:pPr>
      <w:rPr>
        <w:rFonts w:ascii="Wingdings" w:hAnsi="Wingdings" w:hint="default"/>
      </w:rPr>
    </w:lvl>
    <w:lvl w:ilvl="6" w:tplc="A202AEE0" w:tentative="1">
      <w:start w:val="1"/>
      <w:numFmt w:val="bullet"/>
      <w:lvlText w:val=""/>
      <w:lvlJc w:val="left"/>
      <w:pPr>
        <w:tabs>
          <w:tab w:val="num" w:pos="5040"/>
        </w:tabs>
        <w:ind w:left="5040" w:hanging="360"/>
      </w:pPr>
      <w:rPr>
        <w:rFonts w:ascii="Symbol" w:hAnsi="Symbol" w:hint="default"/>
      </w:rPr>
    </w:lvl>
    <w:lvl w:ilvl="7" w:tplc="6DF49D7A" w:tentative="1">
      <w:start w:val="1"/>
      <w:numFmt w:val="bullet"/>
      <w:lvlText w:val="o"/>
      <w:lvlJc w:val="left"/>
      <w:pPr>
        <w:tabs>
          <w:tab w:val="num" w:pos="5760"/>
        </w:tabs>
        <w:ind w:left="5760" w:hanging="360"/>
      </w:pPr>
      <w:rPr>
        <w:rFonts w:ascii="Courier New" w:hAnsi="Courier New" w:hint="default"/>
      </w:rPr>
    </w:lvl>
    <w:lvl w:ilvl="8" w:tplc="ECA4F0C2"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B9D139C"/>
    <w:multiLevelType w:val="multilevel"/>
    <w:tmpl w:val="F5CE66BE"/>
    <w:lvl w:ilvl="0">
      <w:start w:val="15"/>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9" w15:restartNumberingAfterBreak="0">
    <w:nsid w:val="1C077359"/>
    <w:multiLevelType w:val="hybridMultilevel"/>
    <w:tmpl w:val="FAE6EDA0"/>
    <w:lvl w:ilvl="0" w:tplc="C644D41E">
      <w:start w:val="1"/>
      <w:numFmt w:val="decimal"/>
      <w:lvlText w:val="%1."/>
      <w:lvlJc w:val="left"/>
      <w:pPr>
        <w:ind w:left="720" w:hanging="360"/>
      </w:pPr>
      <w:rPr>
        <w:rFonts w:hint="default"/>
      </w:rPr>
    </w:lvl>
    <w:lvl w:ilvl="1" w:tplc="0134914E" w:tentative="1">
      <w:start w:val="1"/>
      <w:numFmt w:val="lowerLetter"/>
      <w:lvlText w:val="%2."/>
      <w:lvlJc w:val="left"/>
      <w:pPr>
        <w:ind w:left="1440" w:hanging="360"/>
      </w:pPr>
    </w:lvl>
    <w:lvl w:ilvl="2" w:tplc="DB26BCE6" w:tentative="1">
      <w:start w:val="1"/>
      <w:numFmt w:val="lowerRoman"/>
      <w:lvlText w:val="%3."/>
      <w:lvlJc w:val="right"/>
      <w:pPr>
        <w:ind w:left="2160" w:hanging="180"/>
      </w:pPr>
    </w:lvl>
    <w:lvl w:ilvl="3" w:tplc="49FCA424" w:tentative="1">
      <w:start w:val="1"/>
      <w:numFmt w:val="decimal"/>
      <w:lvlText w:val="%4."/>
      <w:lvlJc w:val="left"/>
      <w:pPr>
        <w:ind w:left="2880" w:hanging="360"/>
      </w:pPr>
    </w:lvl>
    <w:lvl w:ilvl="4" w:tplc="827436F8" w:tentative="1">
      <w:start w:val="1"/>
      <w:numFmt w:val="lowerLetter"/>
      <w:lvlText w:val="%5."/>
      <w:lvlJc w:val="left"/>
      <w:pPr>
        <w:ind w:left="3600" w:hanging="360"/>
      </w:pPr>
    </w:lvl>
    <w:lvl w:ilvl="5" w:tplc="34E21E90" w:tentative="1">
      <w:start w:val="1"/>
      <w:numFmt w:val="lowerRoman"/>
      <w:lvlText w:val="%6."/>
      <w:lvlJc w:val="right"/>
      <w:pPr>
        <w:ind w:left="4320" w:hanging="180"/>
      </w:pPr>
    </w:lvl>
    <w:lvl w:ilvl="6" w:tplc="C6183892" w:tentative="1">
      <w:start w:val="1"/>
      <w:numFmt w:val="decimal"/>
      <w:lvlText w:val="%7."/>
      <w:lvlJc w:val="left"/>
      <w:pPr>
        <w:ind w:left="5040" w:hanging="360"/>
      </w:pPr>
    </w:lvl>
    <w:lvl w:ilvl="7" w:tplc="910CF90C" w:tentative="1">
      <w:start w:val="1"/>
      <w:numFmt w:val="lowerLetter"/>
      <w:lvlText w:val="%8."/>
      <w:lvlJc w:val="left"/>
      <w:pPr>
        <w:ind w:left="5760" w:hanging="360"/>
      </w:pPr>
    </w:lvl>
    <w:lvl w:ilvl="8" w:tplc="CEBEDB62" w:tentative="1">
      <w:start w:val="1"/>
      <w:numFmt w:val="lowerRoman"/>
      <w:lvlText w:val="%9."/>
      <w:lvlJc w:val="right"/>
      <w:pPr>
        <w:ind w:left="6480" w:hanging="180"/>
      </w:pPr>
    </w:lvl>
  </w:abstractNum>
  <w:abstractNum w:abstractNumId="20" w15:restartNumberingAfterBreak="0">
    <w:nsid w:val="1C25673A"/>
    <w:multiLevelType w:val="hybridMultilevel"/>
    <w:tmpl w:val="F766A8F4"/>
    <w:lvl w:ilvl="0" w:tplc="2D0A604C">
      <w:start w:val="1"/>
      <w:numFmt w:val="decimal"/>
      <w:lvlText w:val="%1."/>
      <w:lvlJc w:val="left"/>
      <w:pPr>
        <w:ind w:left="662" w:hanging="360"/>
      </w:pPr>
    </w:lvl>
    <w:lvl w:ilvl="1" w:tplc="C0FAF2AC" w:tentative="1">
      <w:start w:val="1"/>
      <w:numFmt w:val="lowerLetter"/>
      <w:lvlText w:val="%2."/>
      <w:lvlJc w:val="left"/>
      <w:pPr>
        <w:ind w:left="1382" w:hanging="360"/>
      </w:pPr>
    </w:lvl>
    <w:lvl w:ilvl="2" w:tplc="4C3642DA" w:tentative="1">
      <w:start w:val="1"/>
      <w:numFmt w:val="lowerRoman"/>
      <w:lvlText w:val="%3."/>
      <w:lvlJc w:val="right"/>
      <w:pPr>
        <w:ind w:left="2102" w:hanging="180"/>
      </w:pPr>
    </w:lvl>
    <w:lvl w:ilvl="3" w:tplc="1D582856" w:tentative="1">
      <w:start w:val="1"/>
      <w:numFmt w:val="decimal"/>
      <w:lvlText w:val="%4."/>
      <w:lvlJc w:val="left"/>
      <w:pPr>
        <w:ind w:left="2822" w:hanging="360"/>
      </w:pPr>
    </w:lvl>
    <w:lvl w:ilvl="4" w:tplc="E53E3AEC" w:tentative="1">
      <w:start w:val="1"/>
      <w:numFmt w:val="lowerLetter"/>
      <w:lvlText w:val="%5."/>
      <w:lvlJc w:val="left"/>
      <w:pPr>
        <w:ind w:left="3542" w:hanging="360"/>
      </w:pPr>
    </w:lvl>
    <w:lvl w:ilvl="5" w:tplc="E1343B7E" w:tentative="1">
      <w:start w:val="1"/>
      <w:numFmt w:val="lowerRoman"/>
      <w:lvlText w:val="%6."/>
      <w:lvlJc w:val="right"/>
      <w:pPr>
        <w:ind w:left="4262" w:hanging="180"/>
      </w:pPr>
    </w:lvl>
    <w:lvl w:ilvl="6" w:tplc="A97CA8AC" w:tentative="1">
      <w:start w:val="1"/>
      <w:numFmt w:val="decimal"/>
      <w:lvlText w:val="%7."/>
      <w:lvlJc w:val="left"/>
      <w:pPr>
        <w:ind w:left="4982" w:hanging="360"/>
      </w:pPr>
    </w:lvl>
    <w:lvl w:ilvl="7" w:tplc="3D880F4C" w:tentative="1">
      <w:start w:val="1"/>
      <w:numFmt w:val="lowerLetter"/>
      <w:lvlText w:val="%8."/>
      <w:lvlJc w:val="left"/>
      <w:pPr>
        <w:ind w:left="5702" w:hanging="360"/>
      </w:pPr>
    </w:lvl>
    <w:lvl w:ilvl="8" w:tplc="4AE489FC" w:tentative="1">
      <w:start w:val="1"/>
      <w:numFmt w:val="lowerRoman"/>
      <w:lvlText w:val="%9."/>
      <w:lvlJc w:val="right"/>
      <w:pPr>
        <w:ind w:left="6422" w:hanging="180"/>
      </w:pPr>
    </w:lvl>
  </w:abstractNum>
  <w:abstractNum w:abstractNumId="21" w15:restartNumberingAfterBreak="0">
    <w:nsid w:val="20CE2978"/>
    <w:multiLevelType w:val="multilevel"/>
    <w:tmpl w:val="45B8382A"/>
    <w:lvl w:ilvl="0">
      <w:start w:val="8"/>
      <w:numFmt w:val="decimal"/>
      <w:lvlText w:val="%1"/>
      <w:lvlJc w:val="left"/>
      <w:pPr>
        <w:ind w:left="435" w:hanging="435"/>
      </w:pPr>
      <w:rPr>
        <w:rFonts w:hint="default"/>
      </w:rPr>
    </w:lvl>
    <w:lvl w:ilvl="1">
      <w:start w:val="3"/>
      <w:numFmt w:val="decimal"/>
      <w:lvlText w:val="%1.%2"/>
      <w:lvlJc w:val="left"/>
      <w:pPr>
        <w:ind w:left="1149" w:hanging="435"/>
      </w:pPr>
      <w:rPr>
        <w:rFonts w:hint="default"/>
      </w:rPr>
    </w:lvl>
    <w:lvl w:ilvl="2">
      <w:start w:val="1"/>
      <w:numFmt w:val="decimal"/>
      <w:lvlText w:val="%1.%2.%3"/>
      <w:lvlJc w:val="left"/>
      <w:pPr>
        <w:ind w:left="2148" w:hanging="720"/>
      </w:pPr>
      <w:rPr>
        <w:rFonts w:hint="default"/>
      </w:rPr>
    </w:lvl>
    <w:lvl w:ilvl="3">
      <w:start w:val="1"/>
      <w:numFmt w:val="decimal"/>
      <w:lvlText w:val="%1.%2.%3.%4"/>
      <w:lvlJc w:val="left"/>
      <w:pPr>
        <w:ind w:left="2862" w:hanging="72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4650" w:hanging="1080"/>
      </w:pPr>
      <w:rPr>
        <w:rFonts w:hint="default"/>
      </w:rPr>
    </w:lvl>
    <w:lvl w:ilvl="6">
      <w:start w:val="1"/>
      <w:numFmt w:val="decimal"/>
      <w:lvlText w:val="%1.%2.%3.%4.%5.%6.%7"/>
      <w:lvlJc w:val="left"/>
      <w:pPr>
        <w:ind w:left="5364" w:hanging="1080"/>
      </w:pPr>
      <w:rPr>
        <w:rFonts w:hint="default"/>
      </w:rPr>
    </w:lvl>
    <w:lvl w:ilvl="7">
      <w:start w:val="1"/>
      <w:numFmt w:val="decimal"/>
      <w:lvlText w:val="%1.%2.%3.%4.%5.%6.%7.%8"/>
      <w:lvlJc w:val="left"/>
      <w:pPr>
        <w:ind w:left="6438" w:hanging="1440"/>
      </w:pPr>
      <w:rPr>
        <w:rFonts w:hint="default"/>
      </w:rPr>
    </w:lvl>
    <w:lvl w:ilvl="8">
      <w:start w:val="1"/>
      <w:numFmt w:val="decimal"/>
      <w:lvlText w:val="%1.%2.%3.%4.%5.%6.%7.%8.%9"/>
      <w:lvlJc w:val="left"/>
      <w:pPr>
        <w:ind w:left="7152" w:hanging="1440"/>
      </w:pPr>
      <w:rPr>
        <w:rFonts w:hint="default"/>
      </w:rPr>
    </w:lvl>
  </w:abstractNum>
  <w:abstractNum w:abstractNumId="22" w15:restartNumberingAfterBreak="0">
    <w:nsid w:val="27325171"/>
    <w:multiLevelType w:val="multilevel"/>
    <w:tmpl w:val="205E0086"/>
    <w:lvl w:ilvl="0">
      <w:start w:val="13"/>
      <w:numFmt w:val="decimal"/>
      <w:lvlText w:val="%1"/>
      <w:lvlJc w:val="left"/>
      <w:pPr>
        <w:ind w:left="360" w:hanging="360"/>
      </w:pPr>
      <w:rPr>
        <w:rFonts w:hint="default"/>
      </w:rPr>
    </w:lvl>
    <w:lvl w:ilvl="1">
      <w:start w:val="6"/>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3"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4" w15:restartNumberingAfterBreak="0">
    <w:nsid w:val="2B2263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2DDA4C6B"/>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8"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9" w15:restartNumberingAfterBreak="0">
    <w:nsid w:val="31B82689"/>
    <w:multiLevelType w:val="multilevel"/>
    <w:tmpl w:val="006473BE"/>
    <w:lvl w:ilvl="0">
      <w:start w:val="13"/>
      <w:numFmt w:val="decimal"/>
      <w:lvlText w:val="%1"/>
      <w:lvlJc w:val="left"/>
      <w:pPr>
        <w:ind w:left="540" w:hanging="540"/>
      </w:pPr>
      <w:rPr>
        <w:rFonts w:hint="default"/>
      </w:rPr>
    </w:lvl>
    <w:lvl w:ilvl="1">
      <w:start w:val="4"/>
      <w:numFmt w:val="decimal"/>
      <w:lvlText w:val="%1.%2"/>
      <w:lvlJc w:val="left"/>
      <w:pPr>
        <w:ind w:left="1609" w:hanging="54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494" w:hanging="108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9992" w:hanging="1440"/>
      </w:pPr>
      <w:rPr>
        <w:rFonts w:hint="default"/>
      </w:rPr>
    </w:lvl>
  </w:abstractNum>
  <w:abstractNum w:abstractNumId="30"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2" w15:restartNumberingAfterBreak="0">
    <w:nsid w:val="365940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8B377AC"/>
    <w:multiLevelType w:val="multilevel"/>
    <w:tmpl w:val="3670F448"/>
    <w:lvl w:ilvl="0">
      <w:start w:val="1"/>
      <w:numFmt w:val="decimal"/>
      <w:pStyle w:val="a2"/>
      <w:lvlText w:val="%1."/>
      <w:lvlJc w:val="left"/>
      <w:pPr>
        <w:tabs>
          <w:tab w:val="num" w:pos="360"/>
        </w:tabs>
        <w:ind w:left="360" w:hanging="360"/>
      </w:pPr>
      <w:rPr>
        <w:rFonts w:cs="Times New Roman" w:hint="default"/>
      </w:rPr>
    </w:lvl>
    <w:lvl w:ilvl="1">
      <w:start w:val="1"/>
      <w:numFmt w:val="decimal"/>
      <w:pStyle w:val="a3"/>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4" w15:restartNumberingAfterBreak="0">
    <w:nsid w:val="39193323"/>
    <w:multiLevelType w:val="hybridMultilevel"/>
    <w:tmpl w:val="5804EC26"/>
    <w:styleLink w:val="-2"/>
    <w:lvl w:ilvl="0" w:tplc="FC5C0FF8">
      <w:start w:val="1"/>
      <w:numFmt w:val="hebrew1"/>
      <w:lvlText w:val="%1."/>
      <w:lvlJc w:val="center"/>
      <w:pPr>
        <w:ind w:left="720" w:hanging="360"/>
      </w:pPr>
      <w:rPr>
        <w:rFonts w:cs="Times New Roman"/>
        <w:b/>
        <w:bCs/>
      </w:rPr>
    </w:lvl>
    <w:lvl w:ilvl="1" w:tplc="EEDABC60" w:tentative="1">
      <w:start w:val="1"/>
      <w:numFmt w:val="lowerLetter"/>
      <w:lvlText w:val="%2."/>
      <w:lvlJc w:val="left"/>
      <w:pPr>
        <w:ind w:left="1440" w:hanging="360"/>
      </w:pPr>
      <w:rPr>
        <w:rFonts w:cs="Times New Roman"/>
      </w:rPr>
    </w:lvl>
    <w:lvl w:ilvl="2" w:tplc="49E6827E" w:tentative="1">
      <w:start w:val="1"/>
      <w:numFmt w:val="lowerRoman"/>
      <w:lvlText w:val="%3."/>
      <w:lvlJc w:val="right"/>
      <w:pPr>
        <w:ind w:left="2160" w:hanging="180"/>
      </w:pPr>
      <w:rPr>
        <w:rFonts w:cs="Times New Roman"/>
      </w:rPr>
    </w:lvl>
    <w:lvl w:ilvl="3" w:tplc="97A2B5BA" w:tentative="1">
      <w:start w:val="1"/>
      <w:numFmt w:val="decimal"/>
      <w:lvlText w:val="%4."/>
      <w:lvlJc w:val="left"/>
      <w:pPr>
        <w:ind w:left="2880" w:hanging="360"/>
      </w:pPr>
      <w:rPr>
        <w:rFonts w:cs="Times New Roman"/>
      </w:rPr>
    </w:lvl>
    <w:lvl w:ilvl="4" w:tplc="3D8EF75C" w:tentative="1">
      <w:start w:val="1"/>
      <w:numFmt w:val="lowerLetter"/>
      <w:lvlText w:val="%5."/>
      <w:lvlJc w:val="left"/>
      <w:pPr>
        <w:ind w:left="3600" w:hanging="360"/>
      </w:pPr>
      <w:rPr>
        <w:rFonts w:cs="Times New Roman"/>
      </w:rPr>
    </w:lvl>
    <w:lvl w:ilvl="5" w:tplc="13F4DBA6" w:tentative="1">
      <w:start w:val="1"/>
      <w:numFmt w:val="lowerRoman"/>
      <w:lvlText w:val="%6."/>
      <w:lvlJc w:val="right"/>
      <w:pPr>
        <w:ind w:left="4320" w:hanging="180"/>
      </w:pPr>
      <w:rPr>
        <w:rFonts w:cs="Times New Roman"/>
      </w:rPr>
    </w:lvl>
    <w:lvl w:ilvl="6" w:tplc="E788EFF6" w:tentative="1">
      <w:start w:val="1"/>
      <w:numFmt w:val="decimal"/>
      <w:lvlText w:val="%7."/>
      <w:lvlJc w:val="left"/>
      <w:pPr>
        <w:ind w:left="5040" w:hanging="360"/>
      </w:pPr>
      <w:rPr>
        <w:rFonts w:cs="Times New Roman"/>
      </w:rPr>
    </w:lvl>
    <w:lvl w:ilvl="7" w:tplc="42A044BE" w:tentative="1">
      <w:start w:val="1"/>
      <w:numFmt w:val="lowerLetter"/>
      <w:lvlText w:val="%8."/>
      <w:lvlJc w:val="left"/>
      <w:pPr>
        <w:ind w:left="5760" w:hanging="360"/>
      </w:pPr>
      <w:rPr>
        <w:rFonts w:cs="Times New Roman"/>
      </w:rPr>
    </w:lvl>
    <w:lvl w:ilvl="8" w:tplc="96F84B02" w:tentative="1">
      <w:start w:val="1"/>
      <w:numFmt w:val="lowerRoman"/>
      <w:lvlText w:val="%9."/>
      <w:lvlJc w:val="right"/>
      <w:pPr>
        <w:ind w:left="6480" w:hanging="180"/>
      </w:pPr>
      <w:rPr>
        <w:rFonts w:cs="Times New Roman"/>
      </w:rPr>
    </w:lvl>
  </w:abstractNum>
  <w:abstractNum w:abstractNumId="35" w15:restartNumberingAfterBreak="0">
    <w:nsid w:val="3AFC14C2"/>
    <w:multiLevelType w:val="multilevel"/>
    <w:tmpl w:val="1FF66FB6"/>
    <w:lvl w:ilvl="0">
      <w:start w:val="5"/>
      <w:numFmt w:val="decimal"/>
      <w:lvlText w:val="%1"/>
      <w:lvlJc w:val="left"/>
      <w:pPr>
        <w:ind w:left="620" w:hanging="620"/>
      </w:pPr>
      <w:rPr>
        <w:rFonts w:hint="default"/>
        <w:b/>
        <w:color w:val="auto"/>
      </w:rPr>
    </w:lvl>
    <w:lvl w:ilvl="1">
      <w:start w:val="13"/>
      <w:numFmt w:val="decimal"/>
      <w:lvlText w:val="%1.%2"/>
      <w:lvlJc w:val="left"/>
      <w:pPr>
        <w:ind w:left="980" w:hanging="620"/>
      </w:pPr>
      <w:rPr>
        <w:rFonts w:hint="default"/>
        <w:b/>
        <w:color w:val="auto"/>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b/>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600" w:hanging="144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680" w:hanging="1800"/>
      </w:pPr>
      <w:rPr>
        <w:rFonts w:hint="default"/>
        <w:b/>
        <w:color w:val="auto"/>
      </w:rPr>
    </w:lvl>
  </w:abstractNum>
  <w:abstractNum w:abstractNumId="36"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8" w15:restartNumberingAfterBreak="0">
    <w:nsid w:val="3C4741F0"/>
    <w:multiLevelType w:val="multilevel"/>
    <w:tmpl w:val="31805754"/>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sz w:val="24"/>
        <w:szCs w:val="24"/>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39" w15:restartNumberingAfterBreak="0">
    <w:nsid w:val="3F474A0E"/>
    <w:multiLevelType w:val="hybridMultilevel"/>
    <w:tmpl w:val="4F5ABA0C"/>
    <w:lvl w:ilvl="0" w:tplc="36D4CCB2">
      <w:start w:val="1"/>
      <w:numFmt w:val="hebrew1"/>
      <w:lvlText w:val="%1."/>
      <w:lvlJc w:val="center"/>
      <w:pPr>
        <w:ind w:left="720" w:hanging="360"/>
      </w:pPr>
    </w:lvl>
    <w:lvl w:ilvl="1" w:tplc="4E10098A" w:tentative="1">
      <w:start w:val="1"/>
      <w:numFmt w:val="lowerLetter"/>
      <w:lvlText w:val="%2."/>
      <w:lvlJc w:val="left"/>
      <w:pPr>
        <w:ind w:left="1440" w:hanging="360"/>
      </w:pPr>
    </w:lvl>
    <w:lvl w:ilvl="2" w:tplc="4462DA50" w:tentative="1">
      <w:start w:val="1"/>
      <w:numFmt w:val="lowerRoman"/>
      <w:lvlText w:val="%3."/>
      <w:lvlJc w:val="right"/>
      <w:pPr>
        <w:ind w:left="2160" w:hanging="180"/>
      </w:pPr>
    </w:lvl>
    <w:lvl w:ilvl="3" w:tplc="C144FB72" w:tentative="1">
      <w:start w:val="1"/>
      <w:numFmt w:val="decimal"/>
      <w:lvlText w:val="%4."/>
      <w:lvlJc w:val="left"/>
      <w:pPr>
        <w:ind w:left="2880" w:hanging="360"/>
      </w:pPr>
    </w:lvl>
    <w:lvl w:ilvl="4" w:tplc="03B450CE" w:tentative="1">
      <w:start w:val="1"/>
      <w:numFmt w:val="lowerLetter"/>
      <w:lvlText w:val="%5."/>
      <w:lvlJc w:val="left"/>
      <w:pPr>
        <w:ind w:left="3600" w:hanging="360"/>
      </w:pPr>
    </w:lvl>
    <w:lvl w:ilvl="5" w:tplc="73DAD07A" w:tentative="1">
      <w:start w:val="1"/>
      <w:numFmt w:val="lowerRoman"/>
      <w:lvlText w:val="%6."/>
      <w:lvlJc w:val="right"/>
      <w:pPr>
        <w:ind w:left="4320" w:hanging="180"/>
      </w:pPr>
    </w:lvl>
    <w:lvl w:ilvl="6" w:tplc="6644D23A" w:tentative="1">
      <w:start w:val="1"/>
      <w:numFmt w:val="decimal"/>
      <w:lvlText w:val="%7."/>
      <w:lvlJc w:val="left"/>
      <w:pPr>
        <w:ind w:left="5040" w:hanging="360"/>
      </w:pPr>
    </w:lvl>
    <w:lvl w:ilvl="7" w:tplc="77BE1FB2" w:tentative="1">
      <w:start w:val="1"/>
      <w:numFmt w:val="lowerLetter"/>
      <w:lvlText w:val="%8."/>
      <w:lvlJc w:val="left"/>
      <w:pPr>
        <w:ind w:left="5760" w:hanging="360"/>
      </w:pPr>
    </w:lvl>
    <w:lvl w:ilvl="8" w:tplc="5EB00D2A" w:tentative="1">
      <w:start w:val="1"/>
      <w:numFmt w:val="lowerRoman"/>
      <w:lvlText w:val="%9."/>
      <w:lvlJc w:val="right"/>
      <w:pPr>
        <w:ind w:left="6480" w:hanging="180"/>
      </w:pPr>
    </w:lvl>
  </w:abstractNum>
  <w:abstractNum w:abstractNumId="40" w15:restartNumberingAfterBreak="0">
    <w:nsid w:val="3F5265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FE56990"/>
    <w:multiLevelType w:val="hybridMultilevel"/>
    <w:tmpl w:val="4CD8669C"/>
    <w:lvl w:ilvl="0" w:tplc="571AF852">
      <w:start w:val="1"/>
      <w:numFmt w:val="bullet"/>
      <w:pStyle w:val="Bulletized4"/>
      <w:lvlText w:val=""/>
      <w:lvlJc w:val="left"/>
      <w:pPr>
        <w:tabs>
          <w:tab w:val="num" w:pos="1497"/>
        </w:tabs>
        <w:ind w:left="1497" w:hanging="360"/>
      </w:pPr>
      <w:rPr>
        <w:rFonts w:ascii="Wingdings" w:hAnsi="Wingdings" w:hint="default"/>
      </w:rPr>
    </w:lvl>
    <w:lvl w:ilvl="1" w:tplc="1220CBAA" w:tentative="1">
      <w:start w:val="1"/>
      <w:numFmt w:val="bullet"/>
      <w:lvlText w:val="o"/>
      <w:lvlJc w:val="left"/>
      <w:pPr>
        <w:tabs>
          <w:tab w:val="num" w:pos="2217"/>
        </w:tabs>
        <w:ind w:left="2217" w:hanging="360"/>
      </w:pPr>
      <w:rPr>
        <w:rFonts w:ascii="Courier New" w:hAnsi="Courier New" w:hint="default"/>
      </w:rPr>
    </w:lvl>
    <w:lvl w:ilvl="2" w:tplc="E216FA12" w:tentative="1">
      <w:start w:val="1"/>
      <w:numFmt w:val="bullet"/>
      <w:lvlText w:val=""/>
      <w:lvlJc w:val="left"/>
      <w:pPr>
        <w:tabs>
          <w:tab w:val="num" w:pos="2937"/>
        </w:tabs>
        <w:ind w:left="2937" w:hanging="360"/>
      </w:pPr>
      <w:rPr>
        <w:rFonts w:ascii="Wingdings" w:hAnsi="Wingdings" w:hint="default"/>
      </w:rPr>
    </w:lvl>
    <w:lvl w:ilvl="3" w:tplc="14507EB2" w:tentative="1">
      <w:start w:val="1"/>
      <w:numFmt w:val="bullet"/>
      <w:lvlText w:val=""/>
      <w:lvlJc w:val="left"/>
      <w:pPr>
        <w:tabs>
          <w:tab w:val="num" w:pos="3657"/>
        </w:tabs>
        <w:ind w:left="3657" w:hanging="360"/>
      </w:pPr>
      <w:rPr>
        <w:rFonts w:ascii="Symbol" w:hAnsi="Symbol" w:hint="default"/>
      </w:rPr>
    </w:lvl>
    <w:lvl w:ilvl="4" w:tplc="197E63EA" w:tentative="1">
      <w:start w:val="1"/>
      <w:numFmt w:val="bullet"/>
      <w:lvlText w:val="o"/>
      <w:lvlJc w:val="left"/>
      <w:pPr>
        <w:tabs>
          <w:tab w:val="num" w:pos="4377"/>
        </w:tabs>
        <w:ind w:left="4377" w:hanging="360"/>
      </w:pPr>
      <w:rPr>
        <w:rFonts w:ascii="Courier New" w:hAnsi="Courier New" w:hint="default"/>
      </w:rPr>
    </w:lvl>
    <w:lvl w:ilvl="5" w:tplc="93827C6A" w:tentative="1">
      <w:start w:val="1"/>
      <w:numFmt w:val="bullet"/>
      <w:lvlText w:val=""/>
      <w:lvlJc w:val="left"/>
      <w:pPr>
        <w:tabs>
          <w:tab w:val="num" w:pos="5097"/>
        </w:tabs>
        <w:ind w:left="5097" w:hanging="360"/>
      </w:pPr>
      <w:rPr>
        <w:rFonts w:ascii="Wingdings" w:hAnsi="Wingdings" w:hint="default"/>
      </w:rPr>
    </w:lvl>
    <w:lvl w:ilvl="6" w:tplc="8E96B9E0" w:tentative="1">
      <w:start w:val="1"/>
      <w:numFmt w:val="bullet"/>
      <w:lvlText w:val=""/>
      <w:lvlJc w:val="left"/>
      <w:pPr>
        <w:tabs>
          <w:tab w:val="num" w:pos="5817"/>
        </w:tabs>
        <w:ind w:left="5817" w:hanging="360"/>
      </w:pPr>
      <w:rPr>
        <w:rFonts w:ascii="Symbol" w:hAnsi="Symbol" w:hint="default"/>
      </w:rPr>
    </w:lvl>
    <w:lvl w:ilvl="7" w:tplc="70EED9EA" w:tentative="1">
      <w:start w:val="1"/>
      <w:numFmt w:val="bullet"/>
      <w:lvlText w:val="o"/>
      <w:lvlJc w:val="left"/>
      <w:pPr>
        <w:tabs>
          <w:tab w:val="num" w:pos="6537"/>
        </w:tabs>
        <w:ind w:left="6537" w:hanging="360"/>
      </w:pPr>
      <w:rPr>
        <w:rFonts w:ascii="Courier New" w:hAnsi="Courier New" w:hint="default"/>
      </w:rPr>
    </w:lvl>
    <w:lvl w:ilvl="8" w:tplc="9ACE4B6C" w:tentative="1">
      <w:start w:val="1"/>
      <w:numFmt w:val="bullet"/>
      <w:lvlText w:val=""/>
      <w:lvlJc w:val="left"/>
      <w:pPr>
        <w:tabs>
          <w:tab w:val="num" w:pos="7257"/>
        </w:tabs>
        <w:ind w:left="7257" w:hanging="360"/>
      </w:pPr>
      <w:rPr>
        <w:rFonts w:ascii="Wingdings" w:hAnsi="Wingdings" w:hint="default"/>
      </w:rPr>
    </w:lvl>
  </w:abstractNum>
  <w:abstractNum w:abstractNumId="42" w15:restartNumberingAfterBreak="0">
    <w:nsid w:val="406774CA"/>
    <w:multiLevelType w:val="hybridMultilevel"/>
    <w:tmpl w:val="9E78CF80"/>
    <w:lvl w:ilvl="0" w:tplc="5B6E033C">
      <w:start w:val="1"/>
      <w:numFmt w:val="bullet"/>
      <w:lvlText w:val=""/>
      <w:lvlJc w:val="left"/>
      <w:pPr>
        <w:tabs>
          <w:tab w:val="num" w:pos="1440"/>
        </w:tabs>
        <w:ind w:left="1440" w:hanging="360"/>
      </w:pPr>
      <w:rPr>
        <w:rFonts w:ascii="Wingdings" w:hAnsi="Wingdings" w:hint="default"/>
      </w:rPr>
    </w:lvl>
    <w:lvl w:ilvl="1" w:tplc="83747EA8" w:tentative="1">
      <w:start w:val="1"/>
      <w:numFmt w:val="bullet"/>
      <w:lvlText w:val="o"/>
      <w:lvlJc w:val="left"/>
      <w:pPr>
        <w:tabs>
          <w:tab w:val="num" w:pos="2160"/>
        </w:tabs>
        <w:ind w:left="2160" w:hanging="360"/>
      </w:pPr>
      <w:rPr>
        <w:rFonts w:ascii="Courier New" w:hAnsi="Courier New" w:cs="Courier New" w:hint="default"/>
      </w:rPr>
    </w:lvl>
    <w:lvl w:ilvl="2" w:tplc="9068793E" w:tentative="1">
      <w:start w:val="1"/>
      <w:numFmt w:val="bullet"/>
      <w:lvlText w:val=""/>
      <w:lvlJc w:val="left"/>
      <w:pPr>
        <w:tabs>
          <w:tab w:val="num" w:pos="2880"/>
        </w:tabs>
        <w:ind w:left="2880" w:hanging="360"/>
      </w:pPr>
      <w:rPr>
        <w:rFonts w:ascii="Wingdings" w:hAnsi="Wingdings" w:hint="default"/>
      </w:rPr>
    </w:lvl>
    <w:lvl w:ilvl="3" w:tplc="D21AE33C" w:tentative="1">
      <w:start w:val="1"/>
      <w:numFmt w:val="bullet"/>
      <w:lvlText w:val=""/>
      <w:lvlJc w:val="left"/>
      <w:pPr>
        <w:tabs>
          <w:tab w:val="num" w:pos="3600"/>
        </w:tabs>
        <w:ind w:left="3600" w:hanging="360"/>
      </w:pPr>
      <w:rPr>
        <w:rFonts w:ascii="Symbol" w:hAnsi="Symbol" w:hint="default"/>
      </w:rPr>
    </w:lvl>
    <w:lvl w:ilvl="4" w:tplc="221AA500" w:tentative="1">
      <w:start w:val="1"/>
      <w:numFmt w:val="bullet"/>
      <w:lvlText w:val="o"/>
      <w:lvlJc w:val="left"/>
      <w:pPr>
        <w:tabs>
          <w:tab w:val="num" w:pos="4320"/>
        </w:tabs>
        <w:ind w:left="4320" w:hanging="360"/>
      </w:pPr>
      <w:rPr>
        <w:rFonts w:ascii="Courier New" w:hAnsi="Courier New" w:cs="Courier New" w:hint="default"/>
      </w:rPr>
    </w:lvl>
    <w:lvl w:ilvl="5" w:tplc="9522DE12" w:tentative="1">
      <w:start w:val="1"/>
      <w:numFmt w:val="bullet"/>
      <w:lvlText w:val=""/>
      <w:lvlJc w:val="left"/>
      <w:pPr>
        <w:tabs>
          <w:tab w:val="num" w:pos="5040"/>
        </w:tabs>
        <w:ind w:left="5040" w:hanging="360"/>
      </w:pPr>
      <w:rPr>
        <w:rFonts w:ascii="Wingdings" w:hAnsi="Wingdings" w:hint="default"/>
      </w:rPr>
    </w:lvl>
    <w:lvl w:ilvl="6" w:tplc="1B225D7C" w:tentative="1">
      <w:start w:val="1"/>
      <w:numFmt w:val="bullet"/>
      <w:lvlText w:val=""/>
      <w:lvlJc w:val="left"/>
      <w:pPr>
        <w:tabs>
          <w:tab w:val="num" w:pos="5760"/>
        </w:tabs>
        <w:ind w:left="5760" w:hanging="360"/>
      </w:pPr>
      <w:rPr>
        <w:rFonts w:ascii="Symbol" w:hAnsi="Symbol" w:hint="default"/>
      </w:rPr>
    </w:lvl>
    <w:lvl w:ilvl="7" w:tplc="DED647FC" w:tentative="1">
      <w:start w:val="1"/>
      <w:numFmt w:val="bullet"/>
      <w:lvlText w:val="o"/>
      <w:lvlJc w:val="left"/>
      <w:pPr>
        <w:tabs>
          <w:tab w:val="num" w:pos="6480"/>
        </w:tabs>
        <w:ind w:left="6480" w:hanging="360"/>
      </w:pPr>
      <w:rPr>
        <w:rFonts w:ascii="Courier New" w:hAnsi="Courier New" w:cs="Courier New" w:hint="default"/>
      </w:rPr>
    </w:lvl>
    <w:lvl w:ilvl="8" w:tplc="2050E7A6" w:tentative="1">
      <w:start w:val="1"/>
      <w:numFmt w:val="bullet"/>
      <w:lvlText w:val=""/>
      <w:lvlJc w:val="left"/>
      <w:pPr>
        <w:tabs>
          <w:tab w:val="num" w:pos="7200"/>
        </w:tabs>
        <w:ind w:left="7200" w:hanging="360"/>
      </w:pPr>
      <w:rPr>
        <w:rFonts w:ascii="Wingdings" w:hAnsi="Wingdings" w:hint="default"/>
      </w:rPr>
    </w:lvl>
  </w:abstractNum>
  <w:abstractNum w:abstractNumId="43" w15:restartNumberingAfterBreak="0">
    <w:nsid w:val="41423340"/>
    <w:multiLevelType w:val="hybridMultilevel"/>
    <w:tmpl w:val="6B0C0D26"/>
    <w:lvl w:ilvl="0" w:tplc="E312DF3C">
      <w:start w:val="1"/>
      <w:numFmt w:val="decimal"/>
      <w:lvlText w:val="%1."/>
      <w:lvlJc w:val="left"/>
      <w:pPr>
        <w:ind w:left="546" w:hanging="405"/>
      </w:pPr>
      <w:rPr>
        <w:rFonts w:hint="default"/>
        <w:b w:val="0"/>
        <w:bCs w:val="0"/>
      </w:rPr>
    </w:lvl>
    <w:lvl w:ilvl="1" w:tplc="9F447B1A" w:tentative="1">
      <w:start w:val="1"/>
      <w:numFmt w:val="lowerLetter"/>
      <w:lvlText w:val="%2."/>
      <w:lvlJc w:val="left"/>
      <w:pPr>
        <w:ind w:left="1221" w:hanging="360"/>
      </w:pPr>
    </w:lvl>
    <w:lvl w:ilvl="2" w:tplc="3AC4FE12" w:tentative="1">
      <w:start w:val="1"/>
      <w:numFmt w:val="lowerRoman"/>
      <w:lvlText w:val="%3."/>
      <w:lvlJc w:val="right"/>
      <w:pPr>
        <w:ind w:left="1941" w:hanging="180"/>
      </w:pPr>
    </w:lvl>
    <w:lvl w:ilvl="3" w:tplc="BBBCA0C8" w:tentative="1">
      <w:start w:val="1"/>
      <w:numFmt w:val="decimal"/>
      <w:lvlText w:val="%4."/>
      <w:lvlJc w:val="left"/>
      <w:pPr>
        <w:ind w:left="2661" w:hanging="360"/>
      </w:pPr>
    </w:lvl>
    <w:lvl w:ilvl="4" w:tplc="C014535C" w:tentative="1">
      <w:start w:val="1"/>
      <w:numFmt w:val="lowerLetter"/>
      <w:lvlText w:val="%5."/>
      <w:lvlJc w:val="left"/>
      <w:pPr>
        <w:ind w:left="3381" w:hanging="360"/>
      </w:pPr>
    </w:lvl>
    <w:lvl w:ilvl="5" w:tplc="5196660C" w:tentative="1">
      <w:start w:val="1"/>
      <w:numFmt w:val="lowerRoman"/>
      <w:lvlText w:val="%6."/>
      <w:lvlJc w:val="right"/>
      <w:pPr>
        <w:ind w:left="4101" w:hanging="180"/>
      </w:pPr>
    </w:lvl>
    <w:lvl w:ilvl="6" w:tplc="43FEEFB0" w:tentative="1">
      <w:start w:val="1"/>
      <w:numFmt w:val="decimal"/>
      <w:lvlText w:val="%7."/>
      <w:lvlJc w:val="left"/>
      <w:pPr>
        <w:ind w:left="4821" w:hanging="360"/>
      </w:pPr>
    </w:lvl>
    <w:lvl w:ilvl="7" w:tplc="C6B49D8A" w:tentative="1">
      <w:start w:val="1"/>
      <w:numFmt w:val="lowerLetter"/>
      <w:lvlText w:val="%8."/>
      <w:lvlJc w:val="left"/>
      <w:pPr>
        <w:ind w:left="5541" w:hanging="360"/>
      </w:pPr>
    </w:lvl>
    <w:lvl w:ilvl="8" w:tplc="1F10FFCC" w:tentative="1">
      <w:start w:val="1"/>
      <w:numFmt w:val="lowerRoman"/>
      <w:lvlText w:val="%9."/>
      <w:lvlJc w:val="right"/>
      <w:pPr>
        <w:ind w:left="6261" w:hanging="180"/>
      </w:pPr>
    </w:lvl>
  </w:abstractNum>
  <w:abstractNum w:abstractNumId="44" w15:restartNumberingAfterBreak="0">
    <w:nsid w:val="41C61360"/>
    <w:multiLevelType w:val="hybridMultilevel"/>
    <w:tmpl w:val="4F5ABA0C"/>
    <w:lvl w:ilvl="0" w:tplc="B9E2C442">
      <w:start w:val="1"/>
      <w:numFmt w:val="hebrew1"/>
      <w:lvlText w:val="%1."/>
      <w:lvlJc w:val="center"/>
      <w:pPr>
        <w:ind w:left="720" w:hanging="360"/>
      </w:pPr>
    </w:lvl>
    <w:lvl w:ilvl="1" w:tplc="98766C8C" w:tentative="1">
      <w:start w:val="1"/>
      <w:numFmt w:val="lowerLetter"/>
      <w:lvlText w:val="%2."/>
      <w:lvlJc w:val="left"/>
      <w:pPr>
        <w:ind w:left="1440" w:hanging="360"/>
      </w:pPr>
    </w:lvl>
    <w:lvl w:ilvl="2" w:tplc="93080AF0" w:tentative="1">
      <w:start w:val="1"/>
      <w:numFmt w:val="lowerRoman"/>
      <w:lvlText w:val="%3."/>
      <w:lvlJc w:val="right"/>
      <w:pPr>
        <w:ind w:left="2160" w:hanging="180"/>
      </w:pPr>
    </w:lvl>
    <w:lvl w:ilvl="3" w:tplc="D9CCE59A" w:tentative="1">
      <w:start w:val="1"/>
      <w:numFmt w:val="decimal"/>
      <w:lvlText w:val="%4."/>
      <w:lvlJc w:val="left"/>
      <w:pPr>
        <w:ind w:left="2880" w:hanging="360"/>
      </w:pPr>
    </w:lvl>
    <w:lvl w:ilvl="4" w:tplc="0C78C8B2" w:tentative="1">
      <w:start w:val="1"/>
      <w:numFmt w:val="lowerLetter"/>
      <w:lvlText w:val="%5."/>
      <w:lvlJc w:val="left"/>
      <w:pPr>
        <w:ind w:left="3600" w:hanging="360"/>
      </w:pPr>
    </w:lvl>
    <w:lvl w:ilvl="5" w:tplc="06345E82" w:tentative="1">
      <w:start w:val="1"/>
      <w:numFmt w:val="lowerRoman"/>
      <w:lvlText w:val="%6."/>
      <w:lvlJc w:val="right"/>
      <w:pPr>
        <w:ind w:left="4320" w:hanging="180"/>
      </w:pPr>
    </w:lvl>
    <w:lvl w:ilvl="6" w:tplc="1FAA2B06" w:tentative="1">
      <w:start w:val="1"/>
      <w:numFmt w:val="decimal"/>
      <w:lvlText w:val="%7."/>
      <w:lvlJc w:val="left"/>
      <w:pPr>
        <w:ind w:left="5040" w:hanging="360"/>
      </w:pPr>
    </w:lvl>
    <w:lvl w:ilvl="7" w:tplc="D41A928C" w:tentative="1">
      <w:start w:val="1"/>
      <w:numFmt w:val="lowerLetter"/>
      <w:lvlText w:val="%8."/>
      <w:lvlJc w:val="left"/>
      <w:pPr>
        <w:ind w:left="5760" w:hanging="360"/>
      </w:pPr>
    </w:lvl>
    <w:lvl w:ilvl="8" w:tplc="9DD20CC4" w:tentative="1">
      <w:start w:val="1"/>
      <w:numFmt w:val="lowerRoman"/>
      <w:lvlText w:val="%9."/>
      <w:lvlJc w:val="right"/>
      <w:pPr>
        <w:ind w:left="6480" w:hanging="18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74B4D06"/>
    <w:multiLevelType w:val="hybridMultilevel"/>
    <w:tmpl w:val="494A281A"/>
    <w:lvl w:ilvl="0" w:tplc="41745E80">
      <w:start w:val="1"/>
      <w:numFmt w:val="bullet"/>
      <w:lvlText w:val=""/>
      <w:lvlJc w:val="left"/>
      <w:pPr>
        <w:tabs>
          <w:tab w:val="num" w:pos="720"/>
        </w:tabs>
        <w:ind w:left="720" w:hanging="360"/>
      </w:pPr>
      <w:rPr>
        <w:rFonts w:ascii="Wingdings" w:hAnsi="Wingdings" w:hint="default"/>
      </w:rPr>
    </w:lvl>
    <w:lvl w:ilvl="1" w:tplc="AC7CAD80">
      <w:start w:val="1"/>
      <w:numFmt w:val="bullet"/>
      <w:lvlText w:val="o"/>
      <w:lvlJc w:val="left"/>
      <w:pPr>
        <w:tabs>
          <w:tab w:val="num" w:pos="1440"/>
        </w:tabs>
        <w:ind w:left="1440" w:hanging="360"/>
      </w:pPr>
      <w:rPr>
        <w:rFonts w:ascii="Courier New" w:hAnsi="Courier New" w:hint="default"/>
      </w:rPr>
    </w:lvl>
    <w:lvl w:ilvl="2" w:tplc="7A7C7B66">
      <w:start w:val="1"/>
      <w:numFmt w:val="bullet"/>
      <w:lvlText w:val=""/>
      <w:lvlJc w:val="left"/>
      <w:pPr>
        <w:tabs>
          <w:tab w:val="num" w:pos="2160"/>
        </w:tabs>
        <w:ind w:left="2160" w:hanging="360"/>
      </w:pPr>
      <w:rPr>
        <w:rFonts w:ascii="Wingdings" w:hAnsi="Wingdings" w:hint="default"/>
      </w:rPr>
    </w:lvl>
    <w:lvl w:ilvl="3" w:tplc="62CA63D6">
      <w:start w:val="1"/>
      <w:numFmt w:val="bullet"/>
      <w:lvlText w:val=""/>
      <w:lvlJc w:val="left"/>
      <w:pPr>
        <w:tabs>
          <w:tab w:val="num" w:pos="2880"/>
        </w:tabs>
        <w:ind w:left="2880" w:hanging="360"/>
      </w:pPr>
      <w:rPr>
        <w:rFonts w:ascii="Symbol" w:hAnsi="Symbol" w:hint="default"/>
      </w:rPr>
    </w:lvl>
    <w:lvl w:ilvl="4" w:tplc="60F86D50">
      <w:start w:val="1"/>
      <w:numFmt w:val="bullet"/>
      <w:lvlText w:val="o"/>
      <w:lvlJc w:val="left"/>
      <w:pPr>
        <w:tabs>
          <w:tab w:val="num" w:pos="3600"/>
        </w:tabs>
        <w:ind w:left="3600" w:hanging="360"/>
      </w:pPr>
      <w:rPr>
        <w:rFonts w:ascii="Courier New" w:hAnsi="Courier New" w:hint="default"/>
      </w:rPr>
    </w:lvl>
    <w:lvl w:ilvl="5" w:tplc="0B7CCF2A">
      <w:start w:val="1"/>
      <w:numFmt w:val="bullet"/>
      <w:lvlText w:val=""/>
      <w:lvlJc w:val="left"/>
      <w:pPr>
        <w:tabs>
          <w:tab w:val="num" w:pos="4320"/>
        </w:tabs>
        <w:ind w:left="4320" w:hanging="360"/>
      </w:pPr>
      <w:rPr>
        <w:rFonts w:ascii="Wingdings" w:hAnsi="Wingdings" w:hint="default"/>
      </w:rPr>
    </w:lvl>
    <w:lvl w:ilvl="6" w:tplc="224ABE10">
      <w:start w:val="1"/>
      <w:numFmt w:val="bullet"/>
      <w:lvlText w:val=""/>
      <w:lvlJc w:val="left"/>
      <w:pPr>
        <w:tabs>
          <w:tab w:val="num" w:pos="5040"/>
        </w:tabs>
        <w:ind w:left="5040" w:hanging="360"/>
      </w:pPr>
      <w:rPr>
        <w:rFonts w:ascii="Symbol" w:hAnsi="Symbol" w:hint="default"/>
      </w:rPr>
    </w:lvl>
    <w:lvl w:ilvl="7" w:tplc="141CCF14">
      <w:start w:val="1"/>
      <w:numFmt w:val="bullet"/>
      <w:lvlText w:val="o"/>
      <w:lvlJc w:val="left"/>
      <w:pPr>
        <w:tabs>
          <w:tab w:val="num" w:pos="5760"/>
        </w:tabs>
        <w:ind w:left="5760" w:hanging="360"/>
      </w:pPr>
      <w:rPr>
        <w:rFonts w:ascii="Courier New" w:hAnsi="Courier New" w:hint="default"/>
      </w:rPr>
    </w:lvl>
    <w:lvl w:ilvl="8" w:tplc="E1AC1F3A">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48" w15:restartNumberingAfterBreak="0">
    <w:nsid w:val="48A347EF"/>
    <w:multiLevelType w:val="hybridMultilevel"/>
    <w:tmpl w:val="96D61D4A"/>
    <w:lvl w:ilvl="0" w:tplc="17C8D3D2">
      <w:start w:val="1"/>
      <w:numFmt w:val="bullet"/>
      <w:lvlText w:val=""/>
      <w:lvlJc w:val="left"/>
      <w:pPr>
        <w:tabs>
          <w:tab w:val="num" w:pos="720"/>
        </w:tabs>
        <w:ind w:left="720" w:hanging="360"/>
      </w:pPr>
      <w:rPr>
        <w:rFonts w:ascii="Wingdings" w:hAnsi="Wingdings" w:hint="default"/>
      </w:rPr>
    </w:lvl>
    <w:lvl w:ilvl="1" w:tplc="D93C65D2">
      <w:start w:val="1"/>
      <w:numFmt w:val="bullet"/>
      <w:lvlText w:val=""/>
      <w:lvlJc w:val="left"/>
      <w:pPr>
        <w:tabs>
          <w:tab w:val="num" w:pos="1440"/>
        </w:tabs>
        <w:ind w:left="1440" w:hanging="360"/>
      </w:pPr>
      <w:rPr>
        <w:rFonts w:ascii="Wingdings" w:hAnsi="Wingdings" w:hint="default"/>
      </w:rPr>
    </w:lvl>
    <w:lvl w:ilvl="2" w:tplc="BF52403E">
      <w:start w:val="1"/>
      <w:numFmt w:val="bullet"/>
      <w:lvlText w:val=""/>
      <w:lvlJc w:val="left"/>
      <w:pPr>
        <w:tabs>
          <w:tab w:val="num" w:pos="2160"/>
        </w:tabs>
        <w:ind w:left="2160" w:hanging="360"/>
      </w:pPr>
      <w:rPr>
        <w:rFonts w:ascii="Wingdings" w:hAnsi="Wingdings" w:hint="default"/>
      </w:rPr>
    </w:lvl>
    <w:lvl w:ilvl="3" w:tplc="D50E055C">
      <w:start w:val="1"/>
      <w:numFmt w:val="bullet"/>
      <w:lvlText w:val=""/>
      <w:lvlJc w:val="left"/>
      <w:pPr>
        <w:tabs>
          <w:tab w:val="num" w:pos="2880"/>
        </w:tabs>
        <w:ind w:left="2880" w:hanging="360"/>
      </w:pPr>
      <w:rPr>
        <w:rFonts w:ascii="Symbol" w:hAnsi="Symbol" w:hint="default"/>
      </w:rPr>
    </w:lvl>
    <w:lvl w:ilvl="4" w:tplc="E154DAD8">
      <w:start w:val="1"/>
      <w:numFmt w:val="bullet"/>
      <w:lvlText w:val="o"/>
      <w:lvlJc w:val="left"/>
      <w:pPr>
        <w:tabs>
          <w:tab w:val="num" w:pos="3600"/>
        </w:tabs>
        <w:ind w:left="3600" w:hanging="360"/>
      </w:pPr>
      <w:rPr>
        <w:rFonts w:ascii="Courier New" w:hAnsi="Courier New" w:hint="default"/>
      </w:rPr>
    </w:lvl>
    <w:lvl w:ilvl="5" w:tplc="0D20D314">
      <w:start w:val="1"/>
      <w:numFmt w:val="bullet"/>
      <w:lvlText w:val=""/>
      <w:lvlJc w:val="left"/>
      <w:pPr>
        <w:tabs>
          <w:tab w:val="num" w:pos="4320"/>
        </w:tabs>
        <w:ind w:left="4320" w:hanging="360"/>
      </w:pPr>
      <w:rPr>
        <w:rFonts w:ascii="Wingdings" w:hAnsi="Wingdings" w:hint="default"/>
      </w:rPr>
    </w:lvl>
    <w:lvl w:ilvl="6" w:tplc="573CEF3A">
      <w:start w:val="1"/>
      <w:numFmt w:val="bullet"/>
      <w:lvlText w:val=""/>
      <w:lvlJc w:val="left"/>
      <w:pPr>
        <w:tabs>
          <w:tab w:val="num" w:pos="5040"/>
        </w:tabs>
        <w:ind w:left="5040" w:hanging="360"/>
      </w:pPr>
      <w:rPr>
        <w:rFonts w:ascii="Symbol" w:hAnsi="Symbol" w:hint="default"/>
      </w:rPr>
    </w:lvl>
    <w:lvl w:ilvl="7" w:tplc="1C8A352A">
      <w:start w:val="1"/>
      <w:numFmt w:val="bullet"/>
      <w:lvlText w:val="o"/>
      <w:lvlJc w:val="left"/>
      <w:pPr>
        <w:tabs>
          <w:tab w:val="num" w:pos="5760"/>
        </w:tabs>
        <w:ind w:left="5760" w:hanging="360"/>
      </w:pPr>
      <w:rPr>
        <w:rFonts w:ascii="Courier New" w:hAnsi="Courier New" w:hint="default"/>
      </w:rPr>
    </w:lvl>
    <w:lvl w:ilvl="8" w:tplc="F438C1BA">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50" w15:restartNumberingAfterBreak="0">
    <w:nsid w:val="4A805705"/>
    <w:multiLevelType w:val="hybridMultilevel"/>
    <w:tmpl w:val="4F5ABA0C"/>
    <w:lvl w:ilvl="0" w:tplc="E3ACFB34">
      <w:start w:val="1"/>
      <w:numFmt w:val="hebrew1"/>
      <w:lvlText w:val="%1."/>
      <w:lvlJc w:val="center"/>
      <w:pPr>
        <w:ind w:left="720" w:hanging="360"/>
      </w:pPr>
    </w:lvl>
    <w:lvl w:ilvl="1" w:tplc="BCE89DE0" w:tentative="1">
      <w:start w:val="1"/>
      <w:numFmt w:val="lowerLetter"/>
      <w:lvlText w:val="%2."/>
      <w:lvlJc w:val="left"/>
      <w:pPr>
        <w:ind w:left="1440" w:hanging="360"/>
      </w:pPr>
    </w:lvl>
    <w:lvl w:ilvl="2" w:tplc="FFD65464" w:tentative="1">
      <w:start w:val="1"/>
      <w:numFmt w:val="lowerRoman"/>
      <w:lvlText w:val="%3."/>
      <w:lvlJc w:val="right"/>
      <w:pPr>
        <w:ind w:left="2160" w:hanging="180"/>
      </w:pPr>
    </w:lvl>
    <w:lvl w:ilvl="3" w:tplc="0D1C4510" w:tentative="1">
      <w:start w:val="1"/>
      <w:numFmt w:val="decimal"/>
      <w:lvlText w:val="%4."/>
      <w:lvlJc w:val="left"/>
      <w:pPr>
        <w:ind w:left="2880" w:hanging="360"/>
      </w:pPr>
    </w:lvl>
    <w:lvl w:ilvl="4" w:tplc="CACED932" w:tentative="1">
      <w:start w:val="1"/>
      <w:numFmt w:val="lowerLetter"/>
      <w:lvlText w:val="%5."/>
      <w:lvlJc w:val="left"/>
      <w:pPr>
        <w:ind w:left="3600" w:hanging="360"/>
      </w:pPr>
    </w:lvl>
    <w:lvl w:ilvl="5" w:tplc="D58CD934" w:tentative="1">
      <w:start w:val="1"/>
      <w:numFmt w:val="lowerRoman"/>
      <w:lvlText w:val="%6."/>
      <w:lvlJc w:val="right"/>
      <w:pPr>
        <w:ind w:left="4320" w:hanging="180"/>
      </w:pPr>
    </w:lvl>
    <w:lvl w:ilvl="6" w:tplc="40CC23C4" w:tentative="1">
      <w:start w:val="1"/>
      <w:numFmt w:val="decimal"/>
      <w:lvlText w:val="%7."/>
      <w:lvlJc w:val="left"/>
      <w:pPr>
        <w:ind w:left="5040" w:hanging="360"/>
      </w:pPr>
    </w:lvl>
    <w:lvl w:ilvl="7" w:tplc="9236A0F6" w:tentative="1">
      <w:start w:val="1"/>
      <w:numFmt w:val="lowerLetter"/>
      <w:lvlText w:val="%8."/>
      <w:lvlJc w:val="left"/>
      <w:pPr>
        <w:ind w:left="5760" w:hanging="360"/>
      </w:pPr>
    </w:lvl>
    <w:lvl w:ilvl="8" w:tplc="774ADEC0" w:tentative="1">
      <w:start w:val="1"/>
      <w:numFmt w:val="lowerRoman"/>
      <w:lvlText w:val="%9."/>
      <w:lvlJc w:val="right"/>
      <w:pPr>
        <w:ind w:left="6480" w:hanging="180"/>
      </w:pPr>
    </w:lvl>
  </w:abstractNum>
  <w:abstractNum w:abstractNumId="51" w15:restartNumberingAfterBreak="0">
    <w:nsid w:val="4FEA1D32"/>
    <w:multiLevelType w:val="hybridMultilevel"/>
    <w:tmpl w:val="E35CFC36"/>
    <w:lvl w:ilvl="0" w:tplc="39C47D6C">
      <w:start w:val="1"/>
      <w:numFmt w:val="hebrew1"/>
      <w:pStyle w:val="AlphaList1"/>
      <w:lvlText w:val="%1."/>
      <w:lvlJc w:val="left"/>
      <w:pPr>
        <w:tabs>
          <w:tab w:val="num" w:pos="794"/>
        </w:tabs>
        <w:ind w:left="794" w:hanging="397"/>
      </w:pPr>
      <w:rPr>
        <w:rFonts w:cs="Times New Roman" w:hint="default"/>
      </w:rPr>
    </w:lvl>
    <w:lvl w:ilvl="1" w:tplc="1680835E" w:tentative="1">
      <w:start w:val="1"/>
      <w:numFmt w:val="lowerLetter"/>
      <w:lvlText w:val="%2."/>
      <w:lvlJc w:val="left"/>
      <w:pPr>
        <w:tabs>
          <w:tab w:val="num" w:pos="1440"/>
        </w:tabs>
        <w:ind w:left="1440" w:hanging="360"/>
      </w:pPr>
      <w:rPr>
        <w:rFonts w:cs="Times New Roman"/>
      </w:rPr>
    </w:lvl>
    <w:lvl w:ilvl="2" w:tplc="11D2E446" w:tentative="1">
      <w:start w:val="1"/>
      <w:numFmt w:val="lowerRoman"/>
      <w:lvlText w:val="%3."/>
      <w:lvlJc w:val="right"/>
      <w:pPr>
        <w:tabs>
          <w:tab w:val="num" w:pos="2160"/>
        </w:tabs>
        <w:ind w:left="2160" w:hanging="180"/>
      </w:pPr>
      <w:rPr>
        <w:rFonts w:cs="Times New Roman"/>
      </w:rPr>
    </w:lvl>
    <w:lvl w:ilvl="3" w:tplc="E7CC08CC" w:tentative="1">
      <w:start w:val="1"/>
      <w:numFmt w:val="decimal"/>
      <w:lvlText w:val="%4."/>
      <w:lvlJc w:val="left"/>
      <w:pPr>
        <w:tabs>
          <w:tab w:val="num" w:pos="2880"/>
        </w:tabs>
        <w:ind w:left="2880" w:hanging="360"/>
      </w:pPr>
      <w:rPr>
        <w:rFonts w:cs="Times New Roman"/>
      </w:rPr>
    </w:lvl>
    <w:lvl w:ilvl="4" w:tplc="C15A521E" w:tentative="1">
      <w:start w:val="1"/>
      <w:numFmt w:val="lowerLetter"/>
      <w:lvlText w:val="%5."/>
      <w:lvlJc w:val="left"/>
      <w:pPr>
        <w:tabs>
          <w:tab w:val="num" w:pos="3600"/>
        </w:tabs>
        <w:ind w:left="3600" w:hanging="360"/>
      </w:pPr>
      <w:rPr>
        <w:rFonts w:cs="Times New Roman"/>
      </w:rPr>
    </w:lvl>
    <w:lvl w:ilvl="5" w:tplc="D3306FAA" w:tentative="1">
      <w:start w:val="1"/>
      <w:numFmt w:val="lowerRoman"/>
      <w:lvlText w:val="%6."/>
      <w:lvlJc w:val="right"/>
      <w:pPr>
        <w:tabs>
          <w:tab w:val="num" w:pos="4320"/>
        </w:tabs>
        <w:ind w:left="4320" w:hanging="180"/>
      </w:pPr>
      <w:rPr>
        <w:rFonts w:cs="Times New Roman"/>
      </w:rPr>
    </w:lvl>
    <w:lvl w:ilvl="6" w:tplc="576E877C" w:tentative="1">
      <w:start w:val="1"/>
      <w:numFmt w:val="decimal"/>
      <w:lvlText w:val="%7."/>
      <w:lvlJc w:val="left"/>
      <w:pPr>
        <w:tabs>
          <w:tab w:val="num" w:pos="5040"/>
        </w:tabs>
        <w:ind w:left="5040" w:hanging="360"/>
      </w:pPr>
      <w:rPr>
        <w:rFonts w:cs="Times New Roman"/>
      </w:rPr>
    </w:lvl>
    <w:lvl w:ilvl="7" w:tplc="2E5036C4" w:tentative="1">
      <w:start w:val="1"/>
      <w:numFmt w:val="lowerLetter"/>
      <w:lvlText w:val="%8."/>
      <w:lvlJc w:val="left"/>
      <w:pPr>
        <w:tabs>
          <w:tab w:val="num" w:pos="5760"/>
        </w:tabs>
        <w:ind w:left="5760" w:hanging="360"/>
      </w:pPr>
      <w:rPr>
        <w:rFonts w:cs="Times New Roman"/>
      </w:rPr>
    </w:lvl>
    <w:lvl w:ilvl="8" w:tplc="5A6E8DF6" w:tentative="1">
      <w:start w:val="1"/>
      <w:numFmt w:val="lowerRoman"/>
      <w:lvlText w:val="%9."/>
      <w:lvlJc w:val="right"/>
      <w:pPr>
        <w:tabs>
          <w:tab w:val="num" w:pos="6480"/>
        </w:tabs>
        <w:ind w:left="6480" w:hanging="180"/>
      </w:pPr>
      <w:rPr>
        <w:rFonts w:cs="Times New Roman"/>
      </w:rPr>
    </w:lvl>
  </w:abstractNum>
  <w:abstractNum w:abstractNumId="52" w15:restartNumberingAfterBreak="0">
    <w:nsid w:val="524E482D"/>
    <w:multiLevelType w:val="hybridMultilevel"/>
    <w:tmpl w:val="632C1F82"/>
    <w:lvl w:ilvl="0" w:tplc="CC9AC7C2">
      <w:start w:val="1"/>
      <w:numFmt w:val="bullet"/>
      <w:lvlText w:val=""/>
      <w:lvlJc w:val="left"/>
      <w:pPr>
        <w:ind w:left="2704" w:hanging="360"/>
      </w:pPr>
      <w:rPr>
        <w:rFonts w:ascii="Symbol" w:hAnsi="Symbol" w:hint="default"/>
      </w:rPr>
    </w:lvl>
    <w:lvl w:ilvl="1" w:tplc="0502737E" w:tentative="1">
      <w:start w:val="1"/>
      <w:numFmt w:val="bullet"/>
      <w:lvlText w:val="o"/>
      <w:lvlJc w:val="left"/>
      <w:pPr>
        <w:ind w:left="3424" w:hanging="360"/>
      </w:pPr>
      <w:rPr>
        <w:rFonts w:ascii="Courier New" w:hAnsi="Courier New" w:cs="Courier New" w:hint="default"/>
      </w:rPr>
    </w:lvl>
    <w:lvl w:ilvl="2" w:tplc="12A0C304">
      <w:start w:val="1"/>
      <w:numFmt w:val="bullet"/>
      <w:lvlText w:val=""/>
      <w:lvlJc w:val="left"/>
      <w:pPr>
        <w:ind w:left="4144" w:hanging="360"/>
      </w:pPr>
      <w:rPr>
        <w:rFonts w:ascii="Wingdings" w:hAnsi="Wingdings" w:hint="default"/>
      </w:rPr>
    </w:lvl>
    <w:lvl w:ilvl="3" w:tplc="2DBA87C8">
      <w:start w:val="1"/>
      <w:numFmt w:val="bullet"/>
      <w:lvlText w:val=""/>
      <w:lvlJc w:val="left"/>
      <w:pPr>
        <w:ind w:left="4864" w:hanging="360"/>
      </w:pPr>
      <w:rPr>
        <w:rFonts w:ascii="Symbol" w:hAnsi="Symbol" w:hint="default"/>
      </w:rPr>
    </w:lvl>
    <w:lvl w:ilvl="4" w:tplc="86A01A6C" w:tentative="1">
      <w:start w:val="1"/>
      <w:numFmt w:val="bullet"/>
      <w:lvlText w:val="o"/>
      <w:lvlJc w:val="left"/>
      <w:pPr>
        <w:ind w:left="5584" w:hanging="360"/>
      </w:pPr>
      <w:rPr>
        <w:rFonts w:ascii="Courier New" w:hAnsi="Courier New" w:cs="Courier New" w:hint="default"/>
      </w:rPr>
    </w:lvl>
    <w:lvl w:ilvl="5" w:tplc="2918FEFA" w:tentative="1">
      <w:start w:val="1"/>
      <w:numFmt w:val="bullet"/>
      <w:lvlText w:val=""/>
      <w:lvlJc w:val="left"/>
      <w:pPr>
        <w:ind w:left="6304" w:hanging="360"/>
      </w:pPr>
      <w:rPr>
        <w:rFonts w:ascii="Wingdings" w:hAnsi="Wingdings" w:hint="default"/>
      </w:rPr>
    </w:lvl>
    <w:lvl w:ilvl="6" w:tplc="401CD294" w:tentative="1">
      <w:start w:val="1"/>
      <w:numFmt w:val="bullet"/>
      <w:lvlText w:val=""/>
      <w:lvlJc w:val="left"/>
      <w:pPr>
        <w:ind w:left="7024" w:hanging="360"/>
      </w:pPr>
      <w:rPr>
        <w:rFonts w:ascii="Symbol" w:hAnsi="Symbol" w:hint="default"/>
      </w:rPr>
    </w:lvl>
    <w:lvl w:ilvl="7" w:tplc="0A1C4596" w:tentative="1">
      <w:start w:val="1"/>
      <w:numFmt w:val="bullet"/>
      <w:lvlText w:val="o"/>
      <w:lvlJc w:val="left"/>
      <w:pPr>
        <w:ind w:left="7744" w:hanging="360"/>
      </w:pPr>
      <w:rPr>
        <w:rFonts w:ascii="Courier New" w:hAnsi="Courier New" w:cs="Courier New" w:hint="default"/>
      </w:rPr>
    </w:lvl>
    <w:lvl w:ilvl="8" w:tplc="EDD802CC" w:tentative="1">
      <w:start w:val="1"/>
      <w:numFmt w:val="bullet"/>
      <w:lvlText w:val=""/>
      <w:lvlJc w:val="left"/>
      <w:pPr>
        <w:ind w:left="8464" w:hanging="360"/>
      </w:pPr>
      <w:rPr>
        <w:rFonts w:ascii="Wingdings" w:hAnsi="Wingdings" w:hint="default"/>
      </w:rPr>
    </w:lvl>
  </w:abstractNum>
  <w:abstractNum w:abstractNumId="53" w15:restartNumberingAfterBreak="0">
    <w:nsid w:val="52E72C1C"/>
    <w:multiLevelType w:val="hybridMultilevel"/>
    <w:tmpl w:val="0A48EEF2"/>
    <w:lvl w:ilvl="0" w:tplc="4CF825B4">
      <w:start w:val="1"/>
      <w:numFmt w:val="hebrew1"/>
      <w:lvlText w:val="%1."/>
      <w:lvlJc w:val="left"/>
      <w:pPr>
        <w:ind w:left="1778" w:hanging="360"/>
      </w:pPr>
      <w:rPr>
        <w:rFonts w:hint="default"/>
      </w:rPr>
    </w:lvl>
    <w:lvl w:ilvl="1" w:tplc="B30EB4B4" w:tentative="1">
      <w:start w:val="1"/>
      <w:numFmt w:val="lowerLetter"/>
      <w:lvlText w:val="%2."/>
      <w:lvlJc w:val="left"/>
      <w:pPr>
        <w:ind w:left="2498" w:hanging="360"/>
      </w:pPr>
    </w:lvl>
    <w:lvl w:ilvl="2" w:tplc="FEA464EA" w:tentative="1">
      <w:start w:val="1"/>
      <w:numFmt w:val="lowerRoman"/>
      <w:lvlText w:val="%3."/>
      <w:lvlJc w:val="right"/>
      <w:pPr>
        <w:ind w:left="3218" w:hanging="180"/>
      </w:pPr>
    </w:lvl>
    <w:lvl w:ilvl="3" w:tplc="FE6C1FF4" w:tentative="1">
      <w:start w:val="1"/>
      <w:numFmt w:val="decimal"/>
      <w:lvlText w:val="%4."/>
      <w:lvlJc w:val="left"/>
      <w:pPr>
        <w:ind w:left="3938" w:hanging="360"/>
      </w:pPr>
    </w:lvl>
    <w:lvl w:ilvl="4" w:tplc="276E212E" w:tentative="1">
      <w:start w:val="1"/>
      <w:numFmt w:val="lowerLetter"/>
      <w:lvlText w:val="%5."/>
      <w:lvlJc w:val="left"/>
      <w:pPr>
        <w:ind w:left="4658" w:hanging="360"/>
      </w:pPr>
    </w:lvl>
    <w:lvl w:ilvl="5" w:tplc="2EB2D3D2" w:tentative="1">
      <w:start w:val="1"/>
      <w:numFmt w:val="lowerRoman"/>
      <w:lvlText w:val="%6."/>
      <w:lvlJc w:val="right"/>
      <w:pPr>
        <w:ind w:left="5378" w:hanging="180"/>
      </w:pPr>
    </w:lvl>
    <w:lvl w:ilvl="6" w:tplc="CFAC9DEE" w:tentative="1">
      <w:start w:val="1"/>
      <w:numFmt w:val="decimal"/>
      <w:lvlText w:val="%7."/>
      <w:lvlJc w:val="left"/>
      <w:pPr>
        <w:ind w:left="6098" w:hanging="360"/>
      </w:pPr>
    </w:lvl>
    <w:lvl w:ilvl="7" w:tplc="514642D2" w:tentative="1">
      <w:start w:val="1"/>
      <w:numFmt w:val="lowerLetter"/>
      <w:lvlText w:val="%8."/>
      <w:lvlJc w:val="left"/>
      <w:pPr>
        <w:ind w:left="6818" w:hanging="360"/>
      </w:pPr>
    </w:lvl>
    <w:lvl w:ilvl="8" w:tplc="CF06AD46" w:tentative="1">
      <w:start w:val="1"/>
      <w:numFmt w:val="lowerRoman"/>
      <w:lvlText w:val="%9."/>
      <w:lvlJc w:val="right"/>
      <w:pPr>
        <w:ind w:left="7538" w:hanging="180"/>
      </w:pPr>
    </w:lvl>
  </w:abstractNum>
  <w:abstractNum w:abstractNumId="54" w15:restartNumberingAfterBreak="0">
    <w:nsid w:val="53EF50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60717B2"/>
    <w:multiLevelType w:val="hybridMultilevel"/>
    <w:tmpl w:val="5BFC4162"/>
    <w:lvl w:ilvl="0" w:tplc="309AF6F6">
      <w:start w:val="1"/>
      <w:numFmt w:val="bullet"/>
      <w:pStyle w:val="EmphasizedBulletized"/>
      <w:lvlText w:val=""/>
      <w:lvlJc w:val="left"/>
      <w:pPr>
        <w:tabs>
          <w:tab w:val="num" w:pos="720"/>
        </w:tabs>
        <w:ind w:left="720" w:hanging="360"/>
      </w:pPr>
      <w:rPr>
        <w:rFonts w:ascii="Wingdings" w:hAnsi="Wingdings" w:hint="default"/>
      </w:rPr>
    </w:lvl>
    <w:lvl w:ilvl="1" w:tplc="E9D8A860" w:tentative="1">
      <w:start w:val="1"/>
      <w:numFmt w:val="bullet"/>
      <w:lvlText w:val="o"/>
      <w:lvlJc w:val="left"/>
      <w:pPr>
        <w:tabs>
          <w:tab w:val="num" w:pos="1440"/>
        </w:tabs>
        <w:ind w:left="1440" w:hanging="360"/>
      </w:pPr>
      <w:rPr>
        <w:rFonts w:ascii="Courier New" w:hAnsi="Courier New" w:hint="default"/>
      </w:rPr>
    </w:lvl>
    <w:lvl w:ilvl="2" w:tplc="FFB0A794" w:tentative="1">
      <w:start w:val="1"/>
      <w:numFmt w:val="bullet"/>
      <w:lvlText w:val=""/>
      <w:lvlJc w:val="left"/>
      <w:pPr>
        <w:tabs>
          <w:tab w:val="num" w:pos="2160"/>
        </w:tabs>
        <w:ind w:left="2160" w:hanging="360"/>
      </w:pPr>
      <w:rPr>
        <w:rFonts w:ascii="Wingdings" w:hAnsi="Wingdings" w:hint="default"/>
      </w:rPr>
    </w:lvl>
    <w:lvl w:ilvl="3" w:tplc="65F0FE9C" w:tentative="1">
      <w:start w:val="1"/>
      <w:numFmt w:val="bullet"/>
      <w:lvlText w:val=""/>
      <w:lvlJc w:val="left"/>
      <w:pPr>
        <w:tabs>
          <w:tab w:val="num" w:pos="2880"/>
        </w:tabs>
        <w:ind w:left="2880" w:hanging="360"/>
      </w:pPr>
      <w:rPr>
        <w:rFonts w:ascii="Symbol" w:hAnsi="Symbol" w:hint="default"/>
      </w:rPr>
    </w:lvl>
    <w:lvl w:ilvl="4" w:tplc="5CBAC800" w:tentative="1">
      <w:start w:val="1"/>
      <w:numFmt w:val="bullet"/>
      <w:lvlText w:val="o"/>
      <w:lvlJc w:val="left"/>
      <w:pPr>
        <w:tabs>
          <w:tab w:val="num" w:pos="3600"/>
        </w:tabs>
        <w:ind w:left="3600" w:hanging="360"/>
      </w:pPr>
      <w:rPr>
        <w:rFonts w:ascii="Courier New" w:hAnsi="Courier New" w:hint="default"/>
      </w:rPr>
    </w:lvl>
    <w:lvl w:ilvl="5" w:tplc="4BC8B95E" w:tentative="1">
      <w:start w:val="1"/>
      <w:numFmt w:val="bullet"/>
      <w:lvlText w:val=""/>
      <w:lvlJc w:val="left"/>
      <w:pPr>
        <w:tabs>
          <w:tab w:val="num" w:pos="4320"/>
        </w:tabs>
        <w:ind w:left="4320" w:hanging="360"/>
      </w:pPr>
      <w:rPr>
        <w:rFonts w:ascii="Wingdings" w:hAnsi="Wingdings" w:hint="default"/>
      </w:rPr>
    </w:lvl>
    <w:lvl w:ilvl="6" w:tplc="F748436C" w:tentative="1">
      <w:start w:val="1"/>
      <w:numFmt w:val="bullet"/>
      <w:lvlText w:val=""/>
      <w:lvlJc w:val="left"/>
      <w:pPr>
        <w:tabs>
          <w:tab w:val="num" w:pos="5040"/>
        </w:tabs>
        <w:ind w:left="5040" w:hanging="360"/>
      </w:pPr>
      <w:rPr>
        <w:rFonts w:ascii="Symbol" w:hAnsi="Symbol" w:hint="default"/>
      </w:rPr>
    </w:lvl>
    <w:lvl w:ilvl="7" w:tplc="FC94666E" w:tentative="1">
      <w:start w:val="1"/>
      <w:numFmt w:val="bullet"/>
      <w:lvlText w:val="o"/>
      <w:lvlJc w:val="left"/>
      <w:pPr>
        <w:tabs>
          <w:tab w:val="num" w:pos="5760"/>
        </w:tabs>
        <w:ind w:left="5760" w:hanging="360"/>
      </w:pPr>
      <w:rPr>
        <w:rFonts w:ascii="Courier New" w:hAnsi="Courier New" w:hint="default"/>
      </w:rPr>
    </w:lvl>
    <w:lvl w:ilvl="8" w:tplc="269209BA"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5658235F"/>
    <w:multiLevelType w:val="hybridMultilevel"/>
    <w:tmpl w:val="60480DF6"/>
    <w:lvl w:ilvl="0" w:tplc="B16028C2">
      <w:start w:val="1"/>
      <w:numFmt w:val="decimal"/>
      <w:lvlText w:val="%1."/>
      <w:lvlJc w:val="left"/>
      <w:pPr>
        <w:ind w:left="360" w:hanging="360"/>
      </w:pPr>
      <w:rPr>
        <w:rFonts w:ascii="David" w:hAnsi="David" w:cs="David" w:hint="default"/>
      </w:rPr>
    </w:lvl>
    <w:lvl w:ilvl="1" w:tplc="FE54A46C">
      <w:start w:val="1"/>
      <w:numFmt w:val="lowerLetter"/>
      <w:lvlText w:val="%2."/>
      <w:lvlJc w:val="left"/>
      <w:pPr>
        <w:ind w:left="1080" w:hanging="360"/>
      </w:pPr>
      <w:rPr>
        <w:rFonts w:cs="Times New Roman"/>
      </w:rPr>
    </w:lvl>
    <w:lvl w:ilvl="2" w:tplc="51E2E0BC">
      <w:start w:val="1"/>
      <w:numFmt w:val="lowerRoman"/>
      <w:lvlText w:val="%3."/>
      <w:lvlJc w:val="right"/>
      <w:pPr>
        <w:ind w:left="1800" w:hanging="180"/>
      </w:pPr>
      <w:rPr>
        <w:rFonts w:cs="Times New Roman"/>
      </w:rPr>
    </w:lvl>
    <w:lvl w:ilvl="3" w:tplc="11A2F57C">
      <w:start w:val="1"/>
      <w:numFmt w:val="decimal"/>
      <w:lvlText w:val="%4."/>
      <w:lvlJc w:val="left"/>
      <w:pPr>
        <w:ind w:left="2520" w:hanging="360"/>
      </w:pPr>
      <w:rPr>
        <w:rFonts w:cs="Times New Roman"/>
      </w:rPr>
    </w:lvl>
    <w:lvl w:ilvl="4" w:tplc="48626592">
      <w:start w:val="1"/>
      <w:numFmt w:val="lowerLetter"/>
      <w:lvlText w:val="%5."/>
      <w:lvlJc w:val="left"/>
      <w:pPr>
        <w:ind w:left="3240" w:hanging="360"/>
      </w:pPr>
      <w:rPr>
        <w:rFonts w:cs="Times New Roman"/>
      </w:rPr>
    </w:lvl>
    <w:lvl w:ilvl="5" w:tplc="006EB7FC">
      <w:start w:val="1"/>
      <w:numFmt w:val="lowerRoman"/>
      <w:lvlText w:val="%6."/>
      <w:lvlJc w:val="right"/>
      <w:pPr>
        <w:ind w:left="3960" w:hanging="180"/>
      </w:pPr>
      <w:rPr>
        <w:rFonts w:cs="Times New Roman"/>
      </w:rPr>
    </w:lvl>
    <w:lvl w:ilvl="6" w:tplc="D902E1F6">
      <w:start w:val="1"/>
      <w:numFmt w:val="decimal"/>
      <w:lvlText w:val="%7."/>
      <w:lvlJc w:val="left"/>
      <w:pPr>
        <w:ind w:left="4680" w:hanging="360"/>
      </w:pPr>
      <w:rPr>
        <w:rFonts w:cs="Times New Roman"/>
      </w:rPr>
    </w:lvl>
    <w:lvl w:ilvl="7" w:tplc="5A9EC9D4">
      <w:start w:val="1"/>
      <w:numFmt w:val="lowerLetter"/>
      <w:lvlText w:val="%8."/>
      <w:lvlJc w:val="left"/>
      <w:pPr>
        <w:ind w:left="5400" w:hanging="360"/>
      </w:pPr>
      <w:rPr>
        <w:rFonts w:cs="Times New Roman"/>
      </w:rPr>
    </w:lvl>
    <w:lvl w:ilvl="8" w:tplc="7F869672">
      <w:start w:val="1"/>
      <w:numFmt w:val="lowerRoman"/>
      <w:lvlText w:val="%9."/>
      <w:lvlJc w:val="right"/>
      <w:pPr>
        <w:ind w:left="6120" w:hanging="180"/>
      </w:pPr>
      <w:rPr>
        <w:rFonts w:cs="Times New Roman"/>
      </w:rPr>
    </w:lvl>
  </w:abstractNum>
  <w:abstractNum w:abstractNumId="57" w15:restartNumberingAfterBreak="0">
    <w:nsid w:val="56A52F73"/>
    <w:multiLevelType w:val="multilevel"/>
    <w:tmpl w:val="23444006"/>
    <w:lvl w:ilvl="0">
      <w:start w:val="13"/>
      <w:numFmt w:val="decimal"/>
      <w:lvlText w:val="%1"/>
      <w:lvlJc w:val="left"/>
      <w:pPr>
        <w:ind w:left="540" w:hanging="540"/>
      </w:pPr>
      <w:rPr>
        <w:rFonts w:hint="default"/>
      </w:rPr>
    </w:lvl>
    <w:lvl w:ilvl="1">
      <w:start w:val="8"/>
      <w:numFmt w:val="decimal"/>
      <w:lvlText w:val="%1.%2"/>
      <w:lvlJc w:val="left"/>
      <w:pPr>
        <w:ind w:left="1249" w:hanging="5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58" w15:restartNumberingAfterBreak="0">
    <w:nsid w:val="56E966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60" w15:restartNumberingAfterBreak="0">
    <w:nsid w:val="5A537861"/>
    <w:multiLevelType w:val="multilevel"/>
    <w:tmpl w:val="884E9C94"/>
    <w:lvl w:ilvl="0">
      <w:start w:val="1"/>
      <w:numFmt w:val="decimal"/>
      <w:pStyle w:val="a5"/>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1" w15:restartNumberingAfterBreak="0">
    <w:nsid w:val="5BED628E"/>
    <w:multiLevelType w:val="hybridMultilevel"/>
    <w:tmpl w:val="4F5ABA0C"/>
    <w:lvl w:ilvl="0" w:tplc="576655AE">
      <w:start w:val="1"/>
      <w:numFmt w:val="hebrew1"/>
      <w:lvlText w:val="%1."/>
      <w:lvlJc w:val="center"/>
      <w:pPr>
        <w:ind w:left="720" w:hanging="360"/>
      </w:pPr>
    </w:lvl>
    <w:lvl w:ilvl="1" w:tplc="77765160" w:tentative="1">
      <w:start w:val="1"/>
      <w:numFmt w:val="lowerLetter"/>
      <w:lvlText w:val="%2."/>
      <w:lvlJc w:val="left"/>
      <w:pPr>
        <w:ind w:left="1440" w:hanging="360"/>
      </w:pPr>
    </w:lvl>
    <w:lvl w:ilvl="2" w:tplc="2FFE7418" w:tentative="1">
      <w:start w:val="1"/>
      <w:numFmt w:val="lowerRoman"/>
      <w:lvlText w:val="%3."/>
      <w:lvlJc w:val="right"/>
      <w:pPr>
        <w:ind w:left="2160" w:hanging="180"/>
      </w:pPr>
    </w:lvl>
    <w:lvl w:ilvl="3" w:tplc="218AF6EE" w:tentative="1">
      <w:start w:val="1"/>
      <w:numFmt w:val="decimal"/>
      <w:lvlText w:val="%4."/>
      <w:lvlJc w:val="left"/>
      <w:pPr>
        <w:ind w:left="2880" w:hanging="360"/>
      </w:pPr>
    </w:lvl>
    <w:lvl w:ilvl="4" w:tplc="ABB4BD3C" w:tentative="1">
      <w:start w:val="1"/>
      <w:numFmt w:val="lowerLetter"/>
      <w:lvlText w:val="%5."/>
      <w:lvlJc w:val="left"/>
      <w:pPr>
        <w:ind w:left="3600" w:hanging="360"/>
      </w:pPr>
    </w:lvl>
    <w:lvl w:ilvl="5" w:tplc="4D763222" w:tentative="1">
      <w:start w:val="1"/>
      <w:numFmt w:val="lowerRoman"/>
      <w:lvlText w:val="%6."/>
      <w:lvlJc w:val="right"/>
      <w:pPr>
        <w:ind w:left="4320" w:hanging="180"/>
      </w:pPr>
    </w:lvl>
    <w:lvl w:ilvl="6" w:tplc="881AC5C4" w:tentative="1">
      <w:start w:val="1"/>
      <w:numFmt w:val="decimal"/>
      <w:lvlText w:val="%7."/>
      <w:lvlJc w:val="left"/>
      <w:pPr>
        <w:ind w:left="5040" w:hanging="360"/>
      </w:pPr>
    </w:lvl>
    <w:lvl w:ilvl="7" w:tplc="8C4CD810" w:tentative="1">
      <w:start w:val="1"/>
      <w:numFmt w:val="lowerLetter"/>
      <w:lvlText w:val="%8."/>
      <w:lvlJc w:val="left"/>
      <w:pPr>
        <w:ind w:left="5760" w:hanging="360"/>
      </w:pPr>
    </w:lvl>
    <w:lvl w:ilvl="8" w:tplc="92FC72D4" w:tentative="1">
      <w:start w:val="1"/>
      <w:numFmt w:val="lowerRoman"/>
      <w:lvlText w:val="%9."/>
      <w:lvlJc w:val="right"/>
      <w:pPr>
        <w:ind w:left="6480" w:hanging="180"/>
      </w:pPr>
    </w:lvl>
  </w:abstractNum>
  <w:abstractNum w:abstractNumId="62"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63" w15:restartNumberingAfterBreak="0">
    <w:nsid w:val="68F975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B933EBE"/>
    <w:multiLevelType w:val="multilevel"/>
    <w:tmpl w:val="7F94D764"/>
    <w:lvl w:ilvl="0">
      <w:start w:val="8"/>
      <w:numFmt w:val="decimal"/>
      <w:lvlText w:val="%1"/>
      <w:lvlJc w:val="left"/>
      <w:pPr>
        <w:ind w:left="435" w:hanging="435"/>
      </w:pPr>
      <w:rPr>
        <w:rFonts w:hint="default"/>
      </w:rPr>
    </w:lvl>
    <w:lvl w:ilvl="1">
      <w:start w:val="2"/>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65" w15:restartNumberingAfterBreak="0">
    <w:nsid w:val="70606A2A"/>
    <w:multiLevelType w:val="hybridMultilevel"/>
    <w:tmpl w:val="27FC63DC"/>
    <w:lvl w:ilvl="0" w:tplc="321E1494">
      <w:start w:val="1"/>
      <w:numFmt w:val="bullet"/>
      <w:lvlText w:val=""/>
      <w:lvlJc w:val="left"/>
      <w:pPr>
        <w:tabs>
          <w:tab w:val="num" w:pos="360"/>
        </w:tabs>
        <w:ind w:left="360" w:hanging="360"/>
      </w:pPr>
      <w:rPr>
        <w:rFonts w:ascii="Wingdings" w:hAnsi="Wingdings" w:hint="default"/>
      </w:rPr>
    </w:lvl>
    <w:lvl w:ilvl="1" w:tplc="B9A2055E">
      <w:start w:val="1"/>
      <w:numFmt w:val="bullet"/>
      <w:lvlText w:val="o"/>
      <w:lvlJc w:val="left"/>
      <w:pPr>
        <w:tabs>
          <w:tab w:val="num" w:pos="720"/>
        </w:tabs>
        <w:ind w:left="720" w:hanging="360"/>
      </w:pPr>
      <w:rPr>
        <w:rFonts w:ascii="Courier New" w:hAnsi="Courier New" w:hint="default"/>
      </w:rPr>
    </w:lvl>
    <w:lvl w:ilvl="2" w:tplc="2C725FFC">
      <w:start w:val="1"/>
      <w:numFmt w:val="bullet"/>
      <w:lvlText w:val=""/>
      <w:lvlJc w:val="left"/>
      <w:pPr>
        <w:tabs>
          <w:tab w:val="num" w:pos="1440"/>
        </w:tabs>
        <w:ind w:left="1440" w:hanging="360"/>
      </w:pPr>
      <w:rPr>
        <w:rFonts w:ascii="Wingdings" w:hAnsi="Wingdings" w:hint="default"/>
      </w:rPr>
    </w:lvl>
    <w:lvl w:ilvl="3" w:tplc="D3109E50">
      <w:start w:val="1"/>
      <w:numFmt w:val="bullet"/>
      <w:lvlText w:val=""/>
      <w:lvlJc w:val="left"/>
      <w:pPr>
        <w:tabs>
          <w:tab w:val="num" w:pos="2160"/>
        </w:tabs>
        <w:ind w:left="2160" w:hanging="360"/>
      </w:pPr>
      <w:rPr>
        <w:rFonts w:ascii="Symbol" w:hAnsi="Symbol" w:hint="default"/>
      </w:rPr>
    </w:lvl>
    <w:lvl w:ilvl="4" w:tplc="D84423C8" w:tentative="1">
      <w:start w:val="1"/>
      <w:numFmt w:val="bullet"/>
      <w:lvlText w:val="o"/>
      <w:lvlJc w:val="left"/>
      <w:pPr>
        <w:tabs>
          <w:tab w:val="num" w:pos="2880"/>
        </w:tabs>
        <w:ind w:left="2880" w:hanging="360"/>
      </w:pPr>
      <w:rPr>
        <w:rFonts w:ascii="Courier New" w:hAnsi="Courier New" w:hint="default"/>
      </w:rPr>
    </w:lvl>
    <w:lvl w:ilvl="5" w:tplc="080C2FCC" w:tentative="1">
      <w:start w:val="1"/>
      <w:numFmt w:val="bullet"/>
      <w:lvlText w:val=""/>
      <w:lvlJc w:val="left"/>
      <w:pPr>
        <w:tabs>
          <w:tab w:val="num" w:pos="3600"/>
        </w:tabs>
        <w:ind w:left="3600" w:hanging="360"/>
      </w:pPr>
      <w:rPr>
        <w:rFonts w:ascii="Wingdings" w:hAnsi="Wingdings" w:hint="default"/>
      </w:rPr>
    </w:lvl>
    <w:lvl w:ilvl="6" w:tplc="0DD05F06" w:tentative="1">
      <w:start w:val="1"/>
      <w:numFmt w:val="bullet"/>
      <w:lvlText w:val=""/>
      <w:lvlJc w:val="left"/>
      <w:pPr>
        <w:tabs>
          <w:tab w:val="num" w:pos="4320"/>
        </w:tabs>
        <w:ind w:left="4320" w:hanging="360"/>
      </w:pPr>
      <w:rPr>
        <w:rFonts w:ascii="Symbol" w:hAnsi="Symbol" w:hint="default"/>
      </w:rPr>
    </w:lvl>
    <w:lvl w:ilvl="7" w:tplc="C9BA936A" w:tentative="1">
      <w:start w:val="1"/>
      <w:numFmt w:val="bullet"/>
      <w:lvlText w:val="o"/>
      <w:lvlJc w:val="left"/>
      <w:pPr>
        <w:tabs>
          <w:tab w:val="num" w:pos="5040"/>
        </w:tabs>
        <w:ind w:left="5040" w:hanging="360"/>
      </w:pPr>
      <w:rPr>
        <w:rFonts w:ascii="Courier New" w:hAnsi="Courier New" w:hint="default"/>
      </w:rPr>
    </w:lvl>
    <w:lvl w:ilvl="8" w:tplc="D13C9F04"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1FE7414"/>
    <w:multiLevelType w:val="multilevel"/>
    <w:tmpl w:val="EB000E50"/>
    <w:lvl w:ilvl="0">
      <w:start w:val="12"/>
      <w:numFmt w:val="decimal"/>
      <w:lvlText w:val="%1"/>
      <w:lvlJc w:val="left"/>
      <w:pPr>
        <w:ind w:left="540" w:hanging="540"/>
      </w:pPr>
      <w:rPr>
        <w:rFonts w:hint="default"/>
      </w:rPr>
    </w:lvl>
    <w:lvl w:ilvl="1">
      <w:start w:val="1"/>
      <w:numFmt w:val="decimal"/>
      <w:lvlText w:val="%1.%2"/>
      <w:lvlJc w:val="left"/>
      <w:pPr>
        <w:ind w:left="1254" w:hanging="540"/>
      </w:pPr>
      <w:rPr>
        <w:rFonts w:hint="default"/>
      </w:rPr>
    </w:lvl>
    <w:lvl w:ilvl="2">
      <w:start w:val="1"/>
      <w:numFmt w:val="decimal"/>
      <w:lvlText w:val="%1.%2.%3"/>
      <w:lvlJc w:val="left"/>
      <w:pPr>
        <w:ind w:left="2148" w:hanging="720"/>
      </w:pPr>
      <w:rPr>
        <w:rFonts w:hint="default"/>
      </w:rPr>
    </w:lvl>
    <w:lvl w:ilvl="3">
      <w:start w:val="1"/>
      <w:numFmt w:val="decimal"/>
      <w:lvlText w:val="%1.%2.%3.%4"/>
      <w:lvlJc w:val="left"/>
      <w:pPr>
        <w:ind w:left="2862" w:hanging="72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4650" w:hanging="1080"/>
      </w:pPr>
      <w:rPr>
        <w:rFonts w:hint="default"/>
      </w:rPr>
    </w:lvl>
    <w:lvl w:ilvl="6">
      <w:start w:val="1"/>
      <w:numFmt w:val="decimal"/>
      <w:lvlText w:val="%1.%2.%3.%4.%5.%6.%7"/>
      <w:lvlJc w:val="left"/>
      <w:pPr>
        <w:ind w:left="5364" w:hanging="1080"/>
      </w:pPr>
      <w:rPr>
        <w:rFonts w:hint="default"/>
      </w:rPr>
    </w:lvl>
    <w:lvl w:ilvl="7">
      <w:start w:val="1"/>
      <w:numFmt w:val="decimal"/>
      <w:lvlText w:val="%1.%2.%3.%4.%5.%6.%7.%8"/>
      <w:lvlJc w:val="left"/>
      <w:pPr>
        <w:ind w:left="6438" w:hanging="1440"/>
      </w:pPr>
      <w:rPr>
        <w:rFonts w:hint="default"/>
      </w:rPr>
    </w:lvl>
    <w:lvl w:ilvl="8">
      <w:start w:val="1"/>
      <w:numFmt w:val="decimal"/>
      <w:lvlText w:val="%1.%2.%3.%4.%5.%6.%7.%8.%9"/>
      <w:lvlJc w:val="left"/>
      <w:pPr>
        <w:ind w:left="7152" w:hanging="1440"/>
      </w:pPr>
      <w:rPr>
        <w:rFonts w:hint="default"/>
      </w:rPr>
    </w:lvl>
  </w:abstractNum>
  <w:abstractNum w:abstractNumId="67" w15:restartNumberingAfterBreak="0">
    <w:nsid w:val="72516827"/>
    <w:multiLevelType w:val="multilevel"/>
    <w:tmpl w:val="F59622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8"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9" w15:restartNumberingAfterBreak="0">
    <w:nsid w:val="79B439C1"/>
    <w:multiLevelType w:val="singleLevel"/>
    <w:tmpl w:val="4440D9E6"/>
    <w:lvl w:ilvl="0">
      <w:start w:val="1"/>
      <w:numFmt w:val="decimal"/>
      <w:pStyle w:val="a6"/>
      <w:lvlText w:val="%1."/>
      <w:lvlJc w:val="center"/>
      <w:pPr>
        <w:tabs>
          <w:tab w:val="num" w:pos="397"/>
        </w:tabs>
        <w:ind w:left="397" w:hanging="397"/>
      </w:pPr>
      <w:rPr>
        <w:rFonts w:cs="Times New Roman"/>
      </w:rPr>
    </w:lvl>
  </w:abstractNum>
  <w:abstractNum w:abstractNumId="70"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1" w15:restartNumberingAfterBreak="0">
    <w:nsid w:val="7BD038E5"/>
    <w:multiLevelType w:val="multilevel"/>
    <w:tmpl w:val="F1E44A76"/>
    <w:lvl w:ilvl="0">
      <w:start w:val="1"/>
      <w:numFmt w:val="decimal"/>
      <w:pStyle w:val="a7"/>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16"/>
        </w:tabs>
        <w:ind w:left="716"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640"/>
        </w:tabs>
        <w:ind w:left="1640" w:hanging="648"/>
      </w:pPr>
      <w:rPr>
        <w:rFonts w:ascii="David" w:hAnsi="David" w:cs="David" w:hint="default"/>
      </w:rPr>
    </w:lvl>
    <w:lvl w:ilvl="4">
      <w:start w:val="1"/>
      <w:numFmt w:val="decimal"/>
      <w:lvlText w:val="%1.%2.%3.%4.%5."/>
      <w:lvlJc w:val="left"/>
      <w:pPr>
        <w:tabs>
          <w:tab w:val="num" w:pos="2352"/>
        </w:tabs>
        <w:ind w:left="235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2"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3" w15:restartNumberingAfterBreak="0">
    <w:nsid w:val="7C261430"/>
    <w:multiLevelType w:val="hybridMultilevel"/>
    <w:tmpl w:val="67768634"/>
    <w:lvl w:ilvl="0" w:tplc="510CAAD0">
      <w:start w:val="1"/>
      <w:numFmt w:val="hebrew1"/>
      <w:pStyle w:val="AlphaList3"/>
      <w:lvlText w:val="%1."/>
      <w:lvlJc w:val="left"/>
      <w:pPr>
        <w:tabs>
          <w:tab w:val="num" w:pos="1588"/>
        </w:tabs>
        <w:ind w:left="1588" w:hanging="397"/>
      </w:pPr>
      <w:rPr>
        <w:rFonts w:cs="Times New Roman" w:hint="default"/>
      </w:rPr>
    </w:lvl>
    <w:lvl w:ilvl="1" w:tplc="991A03C0" w:tentative="1">
      <w:start w:val="1"/>
      <w:numFmt w:val="bullet"/>
      <w:pStyle w:val="Heading21"/>
      <w:lvlText w:val="o"/>
      <w:lvlJc w:val="left"/>
      <w:pPr>
        <w:tabs>
          <w:tab w:val="num" w:pos="1440"/>
        </w:tabs>
        <w:ind w:left="1440" w:hanging="360"/>
      </w:pPr>
      <w:rPr>
        <w:rFonts w:ascii="Courier New" w:hAnsi="Courier New" w:hint="default"/>
      </w:rPr>
    </w:lvl>
    <w:lvl w:ilvl="2" w:tplc="48E612CA" w:tentative="1">
      <w:start w:val="1"/>
      <w:numFmt w:val="bullet"/>
      <w:lvlText w:val=""/>
      <w:lvlJc w:val="left"/>
      <w:pPr>
        <w:tabs>
          <w:tab w:val="num" w:pos="2160"/>
        </w:tabs>
        <w:ind w:left="2160" w:hanging="360"/>
      </w:pPr>
      <w:rPr>
        <w:rFonts w:ascii="Wingdings" w:hAnsi="Wingdings" w:hint="default"/>
      </w:rPr>
    </w:lvl>
    <w:lvl w:ilvl="3" w:tplc="396C49FA" w:tentative="1">
      <w:start w:val="1"/>
      <w:numFmt w:val="bullet"/>
      <w:lvlText w:val=""/>
      <w:lvlJc w:val="left"/>
      <w:pPr>
        <w:tabs>
          <w:tab w:val="num" w:pos="2880"/>
        </w:tabs>
        <w:ind w:left="2880" w:hanging="360"/>
      </w:pPr>
      <w:rPr>
        <w:rFonts w:ascii="Symbol" w:hAnsi="Symbol" w:hint="default"/>
      </w:rPr>
    </w:lvl>
    <w:lvl w:ilvl="4" w:tplc="4EA20A62" w:tentative="1">
      <w:start w:val="1"/>
      <w:numFmt w:val="bullet"/>
      <w:lvlText w:val="o"/>
      <w:lvlJc w:val="left"/>
      <w:pPr>
        <w:tabs>
          <w:tab w:val="num" w:pos="3600"/>
        </w:tabs>
        <w:ind w:left="3600" w:hanging="360"/>
      </w:pPr>
      <w:rPr>
        <w:rFonts w:ascii="Courier New" w:hAnsi="Courier New" w:hint="default"/>
      </w:rPr>
    </w:lvl>
    <w:lvl w:ilvl="5" w:tplc="A142CEC8" w:tentative="1">
      <w:start w:val="1"/>
      <w:numFmt w:val="bullet"/>
      <w:lvlText w:val=""/>
      <w:lvlJc w:val="left"/>
      <w:pPr>
        <w:tabs>
          <w:tab w:val="num" w:pos="4320"/>
        </w:tabs>
        <w:ind w:left="4320" w:hanging="360"/>
      </w:pPr>
      <w:rPr>
        <w:rFonts w:ascii="Wingdings" w:hAnsi="Wingdings" w:hint="default"/>
      </w:rPr>
    </w:lvl>
    <w:lvl w:ilvl="6" w:tplc="6E8C87BA" w:tentative="1">
      <w:start w:val="1"/>
      <w:numFmt w:val="bullet"/>
      <w:lvlText w:val=""/>
      <w:lvlJc w:val="left"/>
      <w:pPr>
        <w:tabs>
          <w:tab w:val="num" w:pos="5040"/>
        </w:tabs>
        <w:ind w:left="5040" w:hanging="360"/>
      </w:pPr>
      <w:rPr>
        <w:rFonts w:ascii="Symbol" w:hAnsi="Symbol" w:hint="default"/>
      </w:rPr>
    </w:lvl>
    <w:lvl w:ilvl="7" w:tplc="7F4ADDC8" w:tentative="1">
      <w:start w:val="1"/>
      <w:numFmt w:val="bullet"/>
      <w:lvlText w:val="o"/>
      <w:lvlJc w:val="left"/>
      <w:pPr>
        <w:tabs>
          <w:tab w:val="num" w:pos="5760"/>
        </w:tabs>
        <w:ind w:left="5760" w:hanging="360"/>
      </w:pPr>
      <w:rPr>
        <w:rFonts w:ascii="Courier New" w:hAnsi="Courier New" w:hint="default"/>
      </w:rPr>
    </w:lvl>
    <w:lvl w:ilvl="8" w:tplc="06BA4DEA"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7F2E524B"/>
    <w:multiLevelType w:val="hybridMultilevel"/>
    <w:tmpl w:val="85EE7C5E"/>
    <w:lvl w:ilvl="0" w:tplc="3EE080B6">
      <w:start w:val="1"/>
      <w:numFmt w:val="bullet"/>
      <w:pStyle w:val="Bulletized1"/>
      <w:lvlText w:val=""/>
      <w:lvlJc w:val="left"/>
      <w:pPr>
        <w:tabs>
          <w:tab w:val="num" w:pos="1029"/>
        </w:tabs>
        <w:ind w:left="1029" w:hanging="360"/>
      </w:pPr>
      <w:rPr>
        <w:rFonts w:ascii="Symbol" w:hAnsi="Symbol" w:hint="default"/>
      </w:rPr>
    </w:lvl>
    <w:lvl w:ilvl="1" w:tplc="2CF04B02">
      <w:start w:val="1"/>
      <w:numFmt w:val="bullet"/>
      <w:lvlText w:val="o"/>
      <w:lvlJc w:val="left"/>
      <w:pPr>
        <w:tabs>
          <w:tab w:val="num" w:pos="1749"/>
        </w:tabs>
        <w:ind w:left="1749" w:hanging="360"/>
      </w:pPr>
      <w:rPr>
        <w:rFonts w:ascii="Courier New" w:hAnsi="Courier New" w:hint="default"/>
      </w:rPr>
    </w:lvl>
    <w:lvl w:ilvl="2" w:tplc="1BC6F96C" w:tentative="1">
      <w:start w:val="1"/>
      <w:numFmt w:val="bullet"/>
      <w:lvlText w:val=""/>
      <w:lvlJc w:val="left"/>
      <w:pPr>
        <w:tabs>
          <w:tab w:val="num" w:pos="2469"/>
        </w:tabs>
        <w:ind w:left="2469" w:hanging="360"/>
      </w:pPr>
      <w:rPr>
        <w:rFonts w:ascii="Wingdings" w:hAnsi="Wingdings" w:hint="default"/>
      </w:rPr>
    </w:lvl>
    <w:lvl w:ilvl="3" w:tplc="2528C106" w:tentative="1">
      <w:start w:val="1"/>
      <w:numFmt w:val="bullet"/>
      <w:lvlText w:val=""/>
      <w:lvlJc w:val="left"/>
      <w:pPr>
        <w:tabs>
          <w:tab w:val="num" w:pos="3189"/>
        </w:tabs>
        <w:ind w:left="3189" w:hanging="360"/>
      </w:pPr>
      <w:rPr>
        <w:rFonts w:ascii="Symbol" w:hAnsi="Symbol" w:hint="default"/>
      </w:rPr>
    </w:lvl>
    <w:lvl w:ilvl="4" w:tplc="9A54123E" w:tentative="1">
      <w:start w:val="1"/>
      <w:numFmt w:val="bullet"/>
      <w:lvlText w:val="o"/>
      <w:lvlJc w:val="left"/>
      <w:pPr>
        <w:tabs>
          <w:tab w:val="num" w:pos="3909"/>
        </w:tabs>
        <w:ind w:left="3909" w:hanging="360"/>
      </w:pPr>
      <w:rPr>
        <w:rFonts w:ascii="Courier New" w:hAnsi="Courier New" w:hint="default"/>
      </w:rPr>
    </w:lvl>
    <w:lvl w:ilvl="5" w:tplc="5AA0094C" w:tentative="1">
      <w:start w:val="1"/>
      <w:numFmt w:val="bullet"/>
      <w:lvlText w:val=""/>
      <w:lvlJc w:val="left"/>
      <w:pPr>
        <w:tabs>
          <w:tab w:val="num" w:pos="4629"/>
        </w:tabs>
        <w:ind w:left="4629" w:hanging="360"/>
      </w:pPr>
      <w:rPr>
        <w:rFonts w:ascii="Wingdings" w:hAnsi="Wingdings" w:hint="default"/>
      </w:rPr>
    </w:lvl>
    <w:lvl w:ilvl="6" w:tplc="250CB2FA" w:tentative="1">
      <w:start w:val="1"/>
      <w:numFmt w:val="bullet"/>
      <w:lvlText w:val=""/>
      <w:lvlJc w:val="left"/>
      <w:pPr>
        <w:tabs>
          <w:tab w:val="num" w:pos="5349"/>
        </w:tabs>
        <w:ind w:left="5349" w:hanging="360"/>
      </w:pPr>
      <w:rPr>
        <w:rFonts w:ascii="Symbol" w:hAnsi="Symbol" w:hint="default"/>
      </w:rPr>
    </w:lvl>
    <w:lvl w:ilvl="7" w:tplc="B0EAA9E8" w:tentative="1">
      <w:start w:val="1"/>
      <w:numFmt w:val="bullet"/>
      <w:lvlText w:val="o"/>
      <w:lvlJc w:val="left"/>
      <w:pPr>
        <w:tabs>
          <w:tab w:val="num" w:pos="6069"/>
        </w:tabs>
        <w:ind w:left="6069" w:hanging="360"/>
      </w:pPr>
      <w:rPr>
        <w:rFonts w:ascii="Courier New" w:hAnsi="Courier New" w:hint="default"/>
      </w:rPr>
    </w:lvl>
    <w:lvl w:ilvl="8" w:tplc="B8C8462A" w:tentative="1">
      <w:start w:val="1"/>
      <w:numFmt w:val="bullet"/>
      <w:lvlText w:val=""/>
      <w:lvlJc w:val="left"/>
      <w:pPr>
        <w:tabs>
          <w:tab w:val="num" w:pos="6789"/>
        </w:tabs>
        <w:ind w:left="6789" w:hanging="360"/>
      </w:pPr>
      <w:rPr>
        <w:rFonts w:ascii="Wingdings" w:hAnsi="Wingdings" w:hint="default"/>
      </w:rPr>
    </w:lvl>
  </w:abstractNum>
  <w:num w:numId="1">
    <w:abstractNumId w:val="60"/>
  </w:num>
  <w:num w:numId="2">
    <w:abstractNumId w:val="69"/>
  </w:num>
  <w:num w:numId="3">
    <w:abstractNumId w:val="71"/>
  </w:num>
  <w:num w:numId="4">
    <w:abstractNumId w:val="62"/>
  </w:num>
  <w:num w:numId="5">
    <w:abstractNumId w:val="68"/>
  </w:num>
  <w:num w:numId="6">
    <w:abstractNumId w:val="11"/>
  </w:num>
  <w:num w:numId="7">
    <w:abstractNumId w:val="12"/>
  </w:num>
  <w:num w:numId="8">
    <w:abstractNumId w:val="33"/>
  </w:num>
  <w:num w:numId="9">
    <w:abstractNumId w:val="30"/>
  </w:num>
  <w:num w:numId="10">
    <w:abstractNumId w:val="9"/>
  </w:num>
  <w:num w:numId="11">
    <w:abstractNumId w:val="73"/>
  </w:num>
  <w:num w:numId="12">
    <w:abstractNumId w:val="51"/>
  </w:num>
  <w:num w:numId="13">
    <w:abstractNumId w:val="27"/>
  </w:num>
  <w:num w:numId="14">
    <w:abstractNumId w:val="49"/>
  </w:num>
  <w:num w:numId="15">
    <w:abstractNumId w:val="47"/>
  </w:num>
  <w:num w:numId="16">
    <w:abstractNumId w:val="8"/>
  </w:num>
  <w:num w:numId="17">
    <w:abstractNumId w:val="31"/>
  </w:num>
  <w:num w:numId="18">
    <w:abstractNumId w:val="23"/>
  </w:num>
  <w:num w:numId="19">
    <w:abstractNumId w:val="4"/>
  </w:num>
  <w:num w:numId="20">
    <w:abstractNumId w:val="17"/>
  </w:num>
  <w:num w:numId="21">
    <w:abstractNumId w:val="41"/>
  </w:num>
  <w:num w:numId="22">
    <w:abstractNumId w:val="28"/>
  </w:num>
  <w:num w:numId="23">
    <w:abstractNumId w:val="74"/>
  </w:num>
  <w:num w:numId="24">
    <w:abstractNumId w:val="55"/>
  </w:num>
  <w:num w:numId="25">
    <w:abstractNumId w:val="72"/>
  </w:num>
  <w:num w:numId="26">
    <w:abstractNumId w:val="36"/>
  </w:num>
  <w:num w:numId="27">
    <w:abstractNumId w:val="37"/>
  </w:num>
  <w:num w:numId="28">
    <w:abstractNumId w:val="34"/>
  </w:num>
  <w:num w:numId="29">
    <w:abstractNumId w:val="45"/>
  </w:num>
  <w:num w:numId="30">
    <w:abstractNumId w:val="59"/>
  </w:num>
  <w:num w:numId="3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70"/>
  </w:num>
  <w:num w:numId="33">
    <w:abstractNumId w:val="46"/>
  </w:num>
  <w:num w:numId="34">
    <w:abstractNumId w:val="48"/>
  </w:num>
  <w:num w:numId="35">
    <w:abstractNumId w:val="13"/>
  </w:num>
  <w:num w:numId="36">
    <w:abstractNumId w:val="38"/>
  </w:num>
  <w:num w:numId="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num>
  <w:num w:numId="4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num>
  <w:num w:numId="42">
    <w:abstractNumId w:val="65"/>
  </w:num>
  <w:num w:numId="43">
    <w:abstractNumId w:val="65"/>
  </w:num>
  <w:num w:numId="44">
    <w:abstractNumId w:val="42"/>
  </w:num>
  <w:num w:numId="45">
    <w:abstractNumId w:val="10"/>
  </w:num>
  <w:num w:numId="46">
    <w:abstractNumId w:val="7"/>
  </w:num>
  <w:num w:numId="47">
    <w:abstractNumId w:val="63"/>
  </w:num>
  <w:num w:numId="48">
    <w:abstractNumId w:val="24"/>
  </w:num>
  <w:num w:numId="49">
    <w:abstractNumId w:val="54"/>
  </w:num>
  <w:num w:numId="50">
    <w:abstractNumId w:val="32"/>
  </w:num>
  <w:num w:numId="51">
    <w:abstractNumId w:val="52"/>
  </w:num>
  <w:num w:numId="52">
    <w:abstractNumId w:val="1"/>
  </w:num>
  <w:num w:numId="53">
    <w:abstractNumId w:val="53"/>
  </w:num>
  <w:num w:numId="54">
    <w:abstractNumId w:val="19"/>
  </w:num>
  <w:num w:numId="55">
    <w:abstractNumId w:val="16"/>
  </w:num>
  <w:num w:numId="56">
    <w:abstractNumId w:val="20"/>
  </w:num>
  <w:num w:numId="57">
    <w:abstractNumId w:val="6"/>
  </w:num>
  <w:num w:numId="58">
    <w:abstractNumId w:val="61"/>
  </w:num>
  <w:num w:numId="59">
    <w:abstractNumId w:val="0"/>
  </w:num>
  <w:num w:numId="60">
    <w:abstractNumId w:val="15"/>
  </w:num>
  <w:num w:numId="61">
    <w:abstractNumId w:val="39"/>
  </w:num>
  <w:num w:numId="62">
    <w:abstractNumId w:val="44"/>
  </w:num>
  <w:num w:numId="63">
    <w:abstractNumId w:val="43"/>
  </w:num>
  <w:num w:numId="64">
    <w:abstractNumId w:val="50"/>
  </w:num>
  <w:num w:numId="65">
    <w:abstractNumId w:val="64"/>
  </w:num>
  <w:num w:numId="66">
    <w:abstractNumId w:val="21"/>
  </w:num>
  <w:num w:numId="67">
    <w:abstractNumId w:val="66"/>
  </w:num>
  <w:num w:numId="68">
    <w:abstractNumId w:val="2"/>
  </w:num>
  <w:num w:numId="69">
    <w:abstractNumId w:val="29"/>
  </w:num>
  <w:num w:numId="70">
    <w:abstractNumId w:val="22"/>
  </w:num>
  <w:num w:numId="71">
    <w:abstractNumId w:val="57"/>
  </w:num>
  <w:num w:numId="72">
    <w:abstractNumId w:val="18"/>
  </w:num>
  <w:num w:numId="73">
    <w:abstractNumId w:val="40"/>
  </w:num>
  <w:num w:numId="74">
    <w:abstractNumId w:val="58"/>
  </w:num>
  <w:num w:numId="75">
    <w:abstractNumId w:val="67"/>
  </w:num>
  <w:num w:numId="76">
    <w:abstractNumId w:val="71"/>
    <w:lvlOverride w:ilvl="0">
      <w:startOverride w:val="9"/>
    </w:lvlOverride>
    <w:lvlOverride w:ilvl="1">
      <w:startOverride w:val="1"/>
    </w:lvlOverride>
    <w:lvlOverride w:ilvl="2">
      <w:startOverride w:val="4"/>
    </w:lvlOverride>
  </w:num>
  <w:num w:numId="77">
    <w:abstractNumId w:val="35"/>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47"/>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92B"/>
    <w:rsid w:val="0000064D"/>
    <w:rsid w:val="00000A6A"/>
    <w:rsid w:val="00000C41"/>
    <w:rsid w:val="00001E98"/>
    <w:rsid w:val="00003D34"/>
    <w:rsid w:val="00004243"/>
    <w:rsid w:val="00005134"/>
    <w:rsid w:val="000052E4"/>
    <w:rsid w:val="000053B3"/>
    <w:rsid w:val="00005FAC"/>
    <w:rsid w:val="00006373"/>
    <w:rsid w:val="00006A39"/>
    <w:rsid w:val="00006C44"/>
    <w:rsid w:val="0000782B"/>
    <w:rsid w:val="000102B1"/>
    <w:rsid w:val="000109D6"/>
    <w:rsid w:val="000113C0"/>
    <w:rsid w:val="00011F35"/>
    <w:rsid w:val="0001392F"/>
    <w:rsid w:val="00013D8E"/>
    <w:rsid w:val="00014A45"/>
    <w:rsid w:val="000159E3"/>
    <w:rsid w:val="00015B9C"/>
    <w:rsid w:val="00016312"/>
    <w:rsid w:val="00016510"/>
    <w:rsid w:val="00017602"/>
    <w:rsid w:val="000178B6"/>
    <w:rsid w:val="00020176"/>
    <w:rsid w:val="00020309"/>
    <w:rsid w:val="0002058C"/>
    <w:rsid w:val="00020DFB"/>
    <w:rsid w:val="0002155E"/>
    <w:rsid w:val="000229DB"/>
    <w:rsid w:val="00022BBA"/>
    <w:rsid w:val="0002368C"/>
    <w:rsid w:val="000238E5"/>
    <w:rsid w:val="00024847"/>
    <w:rsid w:val="0002557C"/>
    <w:rsid w:val="000256F6"/>
    <w:rsid w:val="00025A42"/>
    <w:rsid w:val="00026D5C"/>
    <w:rsid w:val="00026F8C"/>
    <w:rsid w:val="00026FB9"/>
    <w:rsid w:val="00027D2E"/>
    <w:rsid w:val="00030360"/>
    <w:rsid w:val="0003105C"/>
    <w:rsid w:val="00031099"/>
    <w:rsid w:val="000316B6"/>
    <w:rsid w:val="00032C15"/>
    <w:rsid w:val="00032E65"/>
    <w:rsid w:val="0003300D"/>
    <w:rsid w:val="00033780"/>
    <w:rsid w:val="00033C54"/>
    <w:rsid w:val="00033D98"/>
    <w:rsid w:val="000344B2"/>
    <w:rsid w:val="00034BFE"/>
    <w:rsid w:val="00034F4F"/>
    <w:rsid w:val="00036108"/>
    <w:rsid w:val="00036DEA"/>
    <w:rsid w:val="00037F4D"/>
    <w:rsid w:val="000403D5"/>
    <w:rsid w:val="0004052C"/>
    <w:rsid w:val="000405E5"/>
    <w:rsid w:val="000408A4"/>
    <w:rsid w:val="00041101"/>
    <w:rsid w:val="00041372"/>
    <w:rsid w:val="0004148B"/>
    <w:rsid w:val="000420B7"/>
    <w:rsid w:val="00042D5E"/>
    <w:rsid w:val="000434E2"/>
    <w:rsid w:val="00045DD5"/>
    <w:rsid w:val="00046A10"/>
    <w:rsid w:val="0004732E"/>
    <w:rsid w:val="00047684"/>
    <w:rsid w:val="000479FF"/>
    <w:rsid w:val="00050564"/>
    <w:rsid w:val="00050CC9"/>
    <w:rsid w:val="00050D78"/>
    <w:rsid w:val="000510CC"/>
    <w:rsid w:val="0005184C"/>
    <w:rsid w:val="000519B1"/>
    <w:rsid w:val="0005339A"/>
    <w:rsid w:val="000547ED"/>
    <w:rsid w:val="00054962"/>
    <w:rsid w:val="000549FE"/>
    <w:rsid w:val="00057A17"/>
    <w:rsid w:val="00060249"/>
    <w:rsid w:val="00060E18"/>
    <w:rsid w:val="00060FAA"/>
    <w:rsid w:val="00061148"/>
    <w:rsid w:val="000611C3"/>
    <w:rsid w:val="00061D11"/>
    <w:rsid w:val="000620AF"/>
    <w:rsid w:val="0006259F"/>
    <w:rsid w:val="0006262D"/>
    <w:rsid w:val="00062F00"/>
    <w:rsid w:val="00063000"/>
    <w:rsid w:val="0006394F"/>
    <w:rsid w:val="0006395B"/>
    <w:rsid w:val="00064AC5"/>
    <w:rsid w:val="00064F19"/>
    <w:rsid w:val="00065C57"/>
    <w:rsid w:val="00065FA8"/>
    <w:rsid w:val="00066194"/>
    <w:rsid w:val="000668D2"/>
    <w:rsid w:val="00066D1B"/>
    <w:rsid w:val="000678EA"/>
    <w:rsid w:val="000718B5"/>
    <w:rsid w:val="00072316"/>
    <w:rsid w:val="00072403"/>
    <w:rsid w:val="00072B6D"/>
    <w:rsid w:val="00074C7E"/>
    <w:rsid w:val="00074DDD"/>
    <w:rsid w:val="0007604A"/>
    <w:rsid w:val="000762CF"/>
    <w:rsid w:val="00076339"/>
    <w:rsid w:val="00076665"/>
    <w:rsid w:val="00076680"/>
    <w:rsid w:val="000769FE"/>
    <w:rsid w:val="00077B7E"/>
    <w:rsid w:val="00080373"/>
    <w:rsid w:val="00082206"/>
    <w:rsid w:val="000824DD"/>
    <w:rsid w:val="0008279C"/>
    <w:rsid w:val="00083026"/>
    <w:rsid w:val="000841B0"/>
    <w:rsid w:val="000848E2"/>
    <w:rsid w:val="000849F5"/>
    <w:rsid w:val="00084A7D"/>
    <w:rsid w:val="00085708"/>
    <w:rsid w:val="0008584F"/>
    <w:rsid w:val="00085BC2"/>
    <w:rsid w:val="00086109"/>
    <w:rsid w:val="00087D5C"/>
    <w:rsid w:val="00087FA1"/>
    <w:rsid w:val="00090C86"/>
    <w:rsid w:val="00091233"/>
    <w:rsid w:val="0009214C"/>
    <w:rsid w:val="00092982"/>
    <w:rsid w:val="00094699"/>
    <w:rsid w:val="00094A46"/>
    <w:rsid w:val="000955B1"/>
    <w:rsid w:val="00095719"/>
    <w:rsid w:val="00095E9D"/>
    <w:rsid w:val="00096384"/>
    <w:rsid w:val="000964DF"/>
    <w:rsid w:val="000967A3"/>
    <w:rsid w:val="000A25B8"/>
    <w:rsid w:val="000A2C2F"/>
    <w:rsid w:val="000A3688"/>
    <w:rsid w:val="000A3C36"/>
    <w:rsid w:val="000A4BF4"/>
    <w:rsid w:val="000A4C27"/>
    <w:rsid w:val="000A51F3"/>
    <w:rsid w:val="000A5C31"/>
    <w:rsid w:val="000A6E0D"/>
    <w:rsid w:val="000A7138"/>
    <w:rsid w:val="000A7277"/>
    <w:rsid w:val="000A7310"/>
    <w:rsid w:val="000B01A7"/>
    <w:rsid w:val="000B1451"/>
    <w:rsid w:val="000B1D3E"/>
    <w:rsid w:val="000B385B"/>
    <w:rsid w:val="000B3C73"/>
    <w:rsid w:val="000B3FCC"/>
    <w:rsid w:val="000B59E1"/>
    <w:rsid w:val="000B6646"/>
    <w:rsid w:val="000B6E2A"/>
    <w:rsid w:val="000B7C49"/>
    <w:rsid w:val="000C2615"/>
    <w:rsid w:val="000C27ED"/>
    <w:rsid w:val="000C328A"/>
    <w:rsid w:val="000C38B5"/>
    <w:rsid w:val="000C3AB5"/>
    <w:rsid w:val="000C3BE4"/>
    <w:rsid w:val="000C3EBB"/>
    <w:rsid w:val="000C401F"/>
    <w:rsid w:val="000C43CC"/>
    <w:rsid w:val="000C4F48"/>
    <w:rsid w:val="000C69C8"/>
    <w:rsid w:val="000C6CF5"/>
    <w:rsid w:val="000D1ABF"/>
    <w:rsid w:val="000D1EC9"/>
    <w:rsid w:val="000D1F04"/>
    <w:rsid w:val="000D222F"/>
    <w:rsid w:val="000D2659"/>
    <w:rsid w:val="000D2B0F"/>
    <w:rsid w:val="000D324D"/>
    <w:rsid w:val="000D38CF"/>
    <w:rsid w:val="000D39CE"/>
    <w:rsid w:val="000D3B5D"/>
    <w:rsid w:val="000D4815"/>
    <w:rsid w:val="000D4E5D"/>
    <w:rsid w:val="000D542B"/>
    <w:rsid w:val="000D55C2"/>
    <w:rsid w:val="000D5EC8"/>
    <w:rsid w:val="000D64F7"/>
    <w:rsid w:val="000D6D11"/>
    <w:rsid w:val="000D6FB5"/>
    <w:rsid w:val="000E168D"/>
    <w:rsid w:val="000E1BFC"/>
    <w:rsid w:val="000E2206"/>
    <w:rsid w:val="000E2AF1"/>
    <w:rsid w:val="000E34B4"/>
    <w:rsid w:val="000E3E80"/>
    <w:rsid w:val="000E4614"/>
    <w:rsid w:val="000E4DA4"/>
    <w:rsid w:val="000E5720"/>
    <w:rsid w:val="000E632A"/>
    <w:rsid w:val="000E7436"/>
    <w:rsid w:val="000E77BF"/>
    <w:rsid w:val="000E7C28"/>
    <w:rsid w:val="000E7C9C"/>
    <w:rsid w:val="000F03D2"/>
    <w:rsid w:val="000F1D10"/>
    <w:rsid w:val="000F1E16"/>
    <w:rsid w:val="000F213B"/>
    <w:rsid w:val="000F279C"/>
    <w:rsid w:val="000F2FA1"/>
    <w:rsid w:val="000F54DF"/>
    <w:rsid w:val="000F58AF"/>
    <w:rsid w:val="000F59AF"/>
    <w:rsid w:val="000F65E2"/>
    <w:rsid w:val="000F666F"/>
    <w:rsid w:val="000F6B71"/>
    <w:rsid w:val="000F72C7"/>
    <w:rsid w:val="0010020F"/>
    <w:rsid w:val="00100326"/>
    <w:rsid w:val="00100BBE"/>
    <w:rsid w:val="00100F6A"/>
    <w:rsid w:val="00101552"/>
    <w:rsid w:val="0010158F"/>
    <w:rsid w:val="001029A8"/>
    <w:rsid w:val="00103E82"/>
    <w:rsid w:val="00104B04"/>
    <w:rsid w:val="0010573D"/>
    <w:rsid w:val="001059D9"/>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73A"/>
    <w:rsid w:val="00114FD7"/>
    <w:rsid w:val="00116FE0"/>
    <w:rsid w:val="001171EA"/>
    <w:rsid w:val="00117247"/>
    <w:rsid w:val="00117407"/>
    <w:rsid w:val="00117452"/>
    <w:rsid w:val="00117E7D"/>
    <w:rsid w:val="00117ED4"/>
    <w:rsid w:val="00120869"/>
    <w:rsid w:val="00120C3F"/>
    <w:rsid w:val="00120E34"/>
    <w:rsid w:val="00120FCA"/>
    <w:rsid w:val="0012113B"/>
    <w:rsid w:val="00122FC7"/>
    <w:rsid w:val="00125261"/>
    <w:rsid w:val="0012619F"/>
    <w:rsid w:val="001262C3"/>
    <w:rsid w:val="0012678A"/>
    <w:rsid w:val="00126D1C"/>
    <w:rsid w:val="00127C8A"/>
    <w:rsid w:val="001302A3"/>
    <w:rsid w:val="001306A9"/>
    <w:rsid w:val="001314D0"/>
    <w:rsid w:val="001339D6"/>
    <w:rsid w:val="001344F9"/>
    <w:rsid w:val="00134818"/>
    <w:rsid w:val="00134F5D"/>
    <w:rsid w:val="00136141"/>
    <w:rsid w:val="00136309"/>
    <w:rsid w:val="001364FF"/>
    <w:rsid w:val="00136F6D"/>
    <w:rsid w:val="001370FC"/>
    <w:rsid w:val="00137941"/>
    <w:rsid w:val="0014105D"/>
    <w:rsid w:val="00141B01"/>
    <w:rsid w:val="00141F8B"/>
    <w:rsid w:val="00142894"/>
    <w:rsid w:val="00142AB9"/>
    <w:rsid w:val="00143B12"/>
    <w:rsid w:val="00145015"/>
    <w:rsid w:val="0014535C"/>
    <w:rsid w:val="00145401"/>
    <w:rsid w:val="001465FC"/>
    <w:rsid w:val="001472C2"/>
    <w:rsid w:val="001479A9"/>
    <w:rsid w:val="001508AA"/>
    <w:rsid w:val="0015100C"/>
    <w:rsid w:val="00151441"/>
    <w:rsid w:val="0015159D"/>
    <w:rsid w:val="00152318"/>
    <w:rsid w:val="001530D5"/>
    <w:rsid w:val="0015488B"/>
    <w:rsid w:val="0015519F"/>
    <w:rsid w:val="00155C56"/>
    <w:rsid w:val="00156930"/>
    <w:rsid w:val="0015733F"/>
    <w:rsid w:val="00157699"/>
    <w:rsid w:val="0015786C"/>
    <w:rsid w:val="00160083"/>
    <w:rsid w:val="0016046A"/>
    <w:rsid w:val="00160F33"/>
    <w:rsid w:val="00161238"/>
    <w:rsid w:val="0016160D"/>
    <w:rsid w:val="00162A44"/>
    <w:rsid w:val="00163860"/>
    <w:rsid w:val="00163B1E"/>
    <w:rsid w:val="00163D48"/>
    <w:rsid w:val="001652DE"/>
    <w:rsid w:val="00165379"/>
    <w:rsid w:val="0016630C"/>
    <w:rsid w:val="00166350"/>
    <w:rsid w:val="001666E5"/>
    <w:rsid w:val="00166D20"/>
    <w:rsid w:val="001670A6"/>
    <w:rsid w:val="00167980"/>
    <w:rsid w:val="00170019"/>
    <w:rsid w:val="00170545"/>
    <w:rsid w:val="00170E8E"/>
    <w:rsid w:val="00170E9B"/>
    <w:rsid w:val="00170FCC"/>
    <w:rsid w:val="0017282D"/>
    <w:rsid w:val="00172E1B"/>
    <w:rsid w:val="0017318C"/>
    <w:rsid w:val="00173B3C"/>
    <w:rsid w:val="0017543B"/>
    <w:rsid w:val="001755C6"/>
    <w:rsid w:val="00175687"/>
    <w:rsid w:val="00175A9B"/>
    <w:rsid w:val="00177A63"/>
    <w:rsid w:val="00177B34"/>
    <w:rsid w:val="00180171"/>
    <w:rsid w:val="00180F77"/>
    <w:rsid w:val="00180FDF"/>
    <w:rsid w:val="001811EF"/>
    <w:rsid w:val="00182627"/>
    <w:rsid w:val="00183CE8"/>
    <w:rsid w:val="001842F1"/>
    <w:rsid w:val="00184657"/>
    <w:rsid w:val="00184EA0"/>
    <w:rsid w:val="00185885"/>
    <w:rsid w:val="00186151"/>
    <w:rsid w:val="001871A1"/>
    <w:rsid w:val="0018720D"/>
    <w:rsid w:val="0018756B"/>
    <w:rsid w:val="00187B7B"/>
    <w:rsid w:val="0019047B"/>
    <w:rsid w:val="0019089F"/>
    <w:rsid w:val="00191362"/>
    <w:rsid w:val="00191405"/>
    <w:rsid w:val="001914B6"/>
    <w:rsid w:val="00191719"/>
    <w:rsid w:val="00191A5E"/>
    <w:rsid w:val="0019235C"/>
    <w:rsid w:val="0019313D"/>
    <w:rsid w:val="0019388B"/>
    <w:rsid w:val="00193DD3"/>
    <w:rsid w:val="00194808"/>
    <w:rsid w:val="0019594C"/>
    <w:rsid w:val="00195D74"/>
    <w:rsid w:val="00195EAC"/>
    <w:rsid w:val="00196108"/>
    <w:rsid w:val="001973EC"/>
    <w:rsid w:val="0019777B"/>
    <w:rsid w:val="00197C42"/>
    <w:rsid w:val="001A00B6"/>
    <w:rsid w:val="001A01D1"/>
    <w:rsid w:val="001A08A8"/>
    <w:rsid w:val="001A0FA7"/>
    <w:rsid w:val="001A1766"/>
    <w:rsid w:val="001A1C85"/>
    <w:rsid w:val="001A2821"/>
    <w:rsid w:val="001A3733"/>
    <w:rsid w:val="001A42B5"/>
    <w:rsid w:val="001A4FE2"/>
    <w:rsid w:val="001A6507"/>
    <w:rsid w:val="001A6529"/>
    <w:rsid w:val="001A72FE"/>
    <w:rsid w:val="001A73E4"/>
    <w:rsid w:val="001B08B4"/>
    <w:rsid w:val="001B0FED"/>
    <w:rsid w:val="001B114B"/>
    <w:rsid w:val="001B1311"/>
    <w:rsid w:val="001B1465"/>
    <w:rsid w:val="001B1E00"/>
    <w:rsid w:val="001B1EF0"/>
    <w:rsid w:val="001B345A"/>
    <w:rsid w:val="001B3884"/>
    <w:rsid w:val="001B3ACF"/>
    <w:rsid w:val="001B5549"/>
    <w:rsid w:val="001B580F"/>
    <w:rsid w:val="001B5DB9"/>
    <w:rsid w:val="001B754A"/>
    <w:rsid w:val="001B7A31"/>
    <w:rsid w:val="001B7F79"/>
    <w:rsid w:val="001C0489"/>
    <w:rsid w:val="001C0CA0"/>
    <w:rsid w:val="001C0F77"/>
    <w:rsid w:val="001C1CAF"/>
    <w:rsid w:val="001C2320"/>
    <w:rsid w:val="001C23B4"/>
    <w:rsid w:val="001C2814"/>
    <w:rsid w:val="001C3071"/>
    <w:rsid w:val="001C31E3"/>
    <w:rsid w:val="001C35CD"/>
    <w:rsid w:val="001C3802"/>
    <w:rsid w:val="001C3F3E"/>
    <w:rsid w:val="001C4B84"/>
    <w:rsid w:val="001C4FEF"/>
    <w:rsid w:val="001C5089"/>
    <w:rsid w:val="001C61C4"/>
    <w:rsid w:val="001C6331"/>
    <w:rsid w:val="001C7126"/>
    <w:rsid w:val="001C7722"/>
    <w:rsid w:val="001C7BF3"/>
    <w:rsid w:val="001D0A65"/>
    <w:rsid w:val="001D14A9"/>
    <w:rsid w:val="001D1BB0"/>
    <w:rsid w:val="001D2377"/>
    <w:rsid w:val="001D24BE"/>
    <w:rsid w:val="001D28D7"/>
    <w:rsid w:val="001D34B3"/>
    <w:rsid w:val="001D3BF7"/>
    <w:rsid w:val="001D513E"/>
    <w:rsid w:val="001D5559"/>
    <w:rsid w:val="001D5608"/>
    <w:rsid w:val="001D64EA"/>
    <w:rsid w:val="001D664B"/>
    <w:rsid w:val="001D6E9E"/>
    <w:rsid w:val="001E0A23"/>
    <w:rsid w:val="001E224B"/>
    <w:rsid w:val="001E2735"/>
    <w:rsid w:val="001E2A2E"/>
    <w:rsid w:val="001E2F73"/>
    <w:rsid w:val="001E41BE"/>
    <w:rsid w:val="001E4C6D"/>
    <w:rsid w:val="001E5C48"/>
    <w:rsid w:val="001E5F6E"/>
    <w:rsid w:val="001E65A8"/>
    <w:rsid w:val="001F0C8F"/>
    <w:rsid w:val="001F163B"/>
    <w:rsid w:val="001F18D0"/>
    <w:rsid w:val="001F22C1"/>
    <w:rsid w:val="001F294A"/>
    <w:rsid w:val="001F2BBC"/>
    <w:rsid w:val="001F2F0C"/>
    <w:rsid w:val="001F2F9A"/>
    <w:rsid w:val="001F3429"/>
    <w:rsid w:val="001F3474"/>
    <w:rsid w:val="001F3C9E"/>
    <w:rsid w:val="001F3F20"/>
    <w:rsid w:val="001F44FC"/>
    <w:rsid w:val="001F483D"/>
    <w:rsid w:val="001F4F08"/>
    <w:rsid w:val="001F5526"/>
    <w:rsid w:val="001F5A8E"/>
    <w:rsid w:val="001F635D"/>
    <w:rsid w:val="001F66A8"/>
    <w:rsid w:val="001F6C9F"/>
    <w:rsid w:val="001F7D44"/>
    <w:rsid w:val="001F7E72"/>
    <w:rsid w:val="00200008"/>
    <w:rsid w:val="0020089E"/>
    <w:rsid w:val="00201B0B"/>
    <w:rsid w:val="00201D50"/>
    <w:rsid w:val="00202AF0"/>
    <w:rsid w:val="002041A9"/>
    <w:rsid w:val="00204E2A"/>
    <w:rsid w:val="00204E76"/>
    <w:rsid w:val="002065D0"/>
    <w:rsid w:val="00206743"/>
    <w:rsid w:val="002068E3"/>
    <w:rsid w:val="002069E8"/>
    <w:rsid w:val="0020793C"/>
    <w:rsid w:val="00210026"/>
    <w:rsid w:val="00211420"/>
    <w:rsid w:val="00212FAD"/>
    <w:rsid w:val="00213A67"/>
    <w:rsid w:val="00213D6C"/>
    <w:rsid w:val="00214F72"/>
    <w:rsid w:val="00215414"/>
    <w:rsid w:val="00215F7C"/>
    <w:rsid w:val="002162FE"/>
    <w:rsid w:val="00216A21"/>
    <w:rsid w:val="002172B4"/>
    <w:rsid w:val="00217387"/>
    <w:rsid w:val="002177DD"/>
    <w:rsid w:val="00217E99"/>
    <w:rsid w:val="00217F88"/>
    <w:rsid w:val="002201B9"/>
    <w:rsid w:val="00222A1E"/>
    <w:rsid w:val="00222C9A"/>
    <w:rsid w:val="00223667"/>
    <w:rsid w:val="002239BD"/>
    <w:rsid w:val="00223A17"/>
    <w:rsid w:val="002244FA"/>
    <w:rsid w:val="00224ADE"/>
    <w:rsid w:val="0022675A"/>
    <w:rsid w:val="00230CA3"/>
    <w:rsid w:val="0023184C"/>
    <w:rsid w:val="00232051"/>
    <w:rsid w:val="00232100"/>
    <w:rsid w:val="0023279A"/>
    <w:rsid w:val="00233DB4"/>
    <w:rsid w:val="0023456B"/>
    <w:rsid w:val="0023470D"/>
    <w:rsid w:val="00234D09"/>
    <w:rsid w:val="00234DB6"/>
    <w:rsid w:val="00235198"/>
    <w:rsid w:val="00235DC5"/>
    <w:rsid w:val="00235E12"/>
    <w:rsid w:val="00235F6C"/>
    <w:rsid w:val="00236BD3"/>
    <w:rsid w:val="00237E65"/>
    <w:rsid w:val="00240D70"/>
    <w:rsid w:val="00242253"/>
    <w:rsid w:val="00242884"/>
    <w:rsid w:val="00242D6B"/>
    <w:rsid w:val="002434BE"/>
    <w:rsid w:val="00243ACA"/>
    <w:rsid w:val="00243CE4"/>
    <w:rsid w:val="0024408F"/>
    <w:rsid w:val="0024473D"/>
    <w:rsid w:val="002449A5"/>
    <w:rsid w:val="00247047"/>
    <w:rsid w:val="00250194"/>
    <w:rsid w:val="0025020F"/>
    <w:rsid w:val="002502D8"/>
    <w:rsid w:val="00250A55"/>
    <w:rsid w:val="00250BDB"/>
    <w:rsid w:val="00251E94"/>
    <w:rsid w:val="00251FD4"/>
    <w:rsid w:val="00252C1D"/>
    <w:rsid w:val="00252EB9"/>
    <w:rsid w:val="0025391C"/>
    <w:rsid w:val="00253B21"/>
    <w:rsid w:val="00253C02"/>
    <w:rsid w:val="00254303"/>
    <w:rsid w:val="00254CA5"/>
    <w:rsid w:val="00254EB3"/>
    <w:rsid w:val="0025564A"/>
    <w:rsid w:val="002557C8"/>
    <w:rsid w:val="00255D4B"/>
    <w:rsid w:val="00255E5E"/>
    <w:rsid w:val="0025600D"/>
    <w:rsid w:val="002562EF"/>
    <w:rsid w:val="002562FA"/>
    <w:rsid w:val="00256399"/>
    <w:rsid w:val="00256738"/>
    <w:rsid w:val="00257416"/>
    <w:rsid w:val="00257CEF"/>
    <w:rsid w:val="002602A7"/>
    <w:rsid w:val="00260466"/>
    <w:rsid w:val="00260585"/>
    <w:rsid w:val="00260744"/>
    <w:rsid w:val="0026173F"/>
    <w:rsid w:val="00261746"/>
    <w:rsid w:val="00261B85"/>
    <w:rsid w:val="00261C0A"/>
    <w:rsid w:val="00261D0E"/>
    <w:rsid w:val="0026250B"/>
    <w:rsid w:val="0026299F"/>
    <w:rsid w:val="00262FA7"/>
    <w:rsid w:val="00264054"/>
    <w:rsid w:val="00264149"/>
    <w:rsid w:val="0026469C"/>
    <w:rsid w:val="00264CE2"/>
    <w:rsid w:val="0026592E"/>
    <w:rsid w:val="00266003"/>
    <w:rsid w:val="00266BCB"/>
    <w:rsid w:val="00266C4E"/>
    <w:rsid w:val="00266E85"/>
    <w:rsid w:val="00267BC2"/>
    <w:rsid w:val="0027017E"/>
    <w:rsid w:val="00270218"/>
    <w:rsid w:val="0027083B"/>
    <w:rsid w:val="00270874"/>
    <w:rsid w:val="00270F01"/>
    <w:rsid w:val="002719F6"/>
    <w:rsid w:val="00271C78"/>
    <w:rsid w:val="00271F8D"/>
    <w:rsid w:val="0027329E"/>
    <w:rsid w:val="00273611"/>
    <w:rsid w:val="002739B6"/>
    <w:rsid w:val="002746FD"/>
    <w:rsid w:val="00274771"/>
    <w:rsid w:val="0027484A"/>
    <w:rsid w:val="00274BAA"/>
    <w:rsid w:val="002757F0"/>
    <w:rsid w:val="00276078"/>
    <w:rsid w:val="00276507"/>
    <w:rsid w:val="00276635"/>
    <w:rsid w:val="00276853"/>
    <w:rsid w:val="002768CC"/>
    <w:rsid w:val="00276B16"/>
    <w:rsid w:val="00276C42"/>
    <w:rsid w:val="00276F88"/>
    <w:rsid w:val="00277E6E"/>
    <w:rsid w:val="00283E01"/>
    <w:rsid w:val="0028447D"/>
    <w:rsid w:val="00284638"/>
    <w:rsid w:val="0028590F"/>
    <w:rsid w:val="00286393"/>
    <w:rsid w:val="00286468"/>
    <w:rsid w:val="00287D96"/>
    <w:rsid w:val="0029000E"/>
    <w:rsid w:val="002900D6"/>
    <w:rsid w:val="00291F35"/>
    <w:rsid w:val="002936A8"/>
    <w:rsid w:val="00293F8B"/>
    <w:rsid w:val="00294150"/>
    <w:rsid w:val="00294CA6"/>
    <w:rsid w:val="00294EE5"/>
    <w:rsid w:val="002950C2"/>
    <w:rsid w:val="00295DB0"/>
    <w:rsid w:val="00296544"/>
    <w:rsid w:val="00296A1D"/>
    <w:rsid w:val="002A00D8"/>
    <w:rsid w:val="002A03AF"/>
    <w:rsid w:val="002A03E4"/>
    <w:rsid w:val="002A0430"/>
    <w:rsid w:val="002A16AE"/>
    <w:rsid w:val="002A1787"/>
    <w:rsid w:val="002A1BD1"/>
    <w:rsid w:val="002A2AF7"/>
    <w:rsid w:val="002A2BA0"/>
    <w:rsid w:val="002A2BB7"/>
    <w:rsid w:val="002A399E"/>
    <w:rsid w:val="002A3C3E"/>
    <w:rsid w:val="002A41ED"/>
    <w:rsid w:val="002A457B"/>
    <w:rsid w:val="002A4A89"/>
    <w:rsid w:val="002A5228"/>
    <w:rsid w:val="002A5C03"/>
    <w:rsid w:val="002A726E"/>
    <w:rsid w:val="002A75CB"/>
    <w:rsid w:val="002B1EB9"/>
    <w:rsid w:val="002B240F"/>
    <w:rsid w:val="002B2672"/>
    <w:rsid w:val="002B36B3"/>
    <w:rsid w:val="002B3B97"/>
    <w:rsid w:val="002B60D4"/>
    <w:rsid w:val="002B6113"/>
    <w:rsid w:val="002B623D"/>
    <w:rsid w:val="002B6616"/>
    <w:rsid w:val="002B7902"/>
    <w:rsid w:val="002B7C20"/>
    <w:rsid w:val="002B7FD0"/>
    <w:rsid w:val="002C09BB"/>
    <w:rsid w:val="002C1406"/>
    <w:rsid w:val="002C172C"/>
    <w:rsid w:val="002C1818"/>
    <w:rsid w:val="002C1E97"/>
    <w:rsid w:val="002C1F59"/>
    <w:rsid w:val="002C2210"/>
    <w:rsid w:val="002C34C8"/>
    <w:rsid w:val="002C3BB6"/>
    <w:rsid w:val="002C41B1"/>
    <w:rsid w:val="002C4293"/>
    <w:rsid w:val="002C566E"/>
    <w:rsid w:val="002C5E53"/>
    <w:rsid w:val="002C606C"/>
    <w:rsid w:val="002C6891"/>
    <w:rsid w:val="002C6B5A"/>
    <w:rsid w:val="002C6CA3"/>
    <w:rsid w:val="002C6DB1"/>
    <w:rsid w:val="002C6DD7"/>
    <w:rsid w:val="002C75D4"/>
    <w:rsid w:val="002D00B2"/>
    <w:rsid w:val="002D0421"/>
    <w:rsid w:val="002D0450"/>
    <w:rsid w:val="002D0ECF"/>
    <w:rsid w:val="002D174B"/>
    <w:rsid w:val="002D19FD"/>
    <w:rsid w:val="002D283D"/>
    <w:rsid w:val="002D2FD4"/>
    <w:rsid w:val="002D3007"/>
    <w:rsid w:val="002D38FF"/>
    <w:rsid w:val="002D3EC0"/>
    <w:rsid w:val="002D55A5"/>
    <w:rsid w:val="002D5A94"/>
    <w:rsid w:val="002D5AA6"/>
    <w:rsid w:val="002D5E1A"/>
    <w:rsid w:val="002D5E84"/>
    <w:rsid w:val="002D60B2"/>
    <w:rsid w:val="002D65F8"/>
    <w:rsid w:val="002D6BA9"/>
    <w:rsid w:val="002D7060"/>
    <w:rsid w:val="002D719F"/>
    <w:rsid w:val="002D7291"/>
    <w:rsid w:val="002D7A0D"/>
    <w:rsid w:val="002E0036"/>
    <w:rsid w:val="002E0139"/>
    <w:rsid w:val="002E01D6"/>
    <w:rsid w:val="002E0367"/>
    <w:rsid w:val="002E0A5F"/>
    <w:rsid w:val="002E0F1F"/>
    <w:rsid w:val="002E17F7"/>
    <w:rsid w:val="002E18C8"/>
    <w:rsid w:val="002E2087"/>
    <w:rsid w:val="002E2286"/>
    <w:rsid w:val="002E313D"/>
    <w:rsid w:val="002E3D4B"/>
    <w:rsid w:val="002E50A5"/>
    <w:rsid w:val="002E59CA"/>
    <w:rsid w:val="002E5FB3"/>
    <w:rsid w:val="002E70E9"/>
    <w:rsid w:val="002E7E03"/>
    <w:rsid w:val="002F045F"/>
    <w:rsid w:val="002F1D57"/>
    <w:rsid w:val="002F20D6"/>
    <w:rsid w:val="002F2AD2"/>
    <w:rsid w:val="002F324D"/>
    <w:rsid w:val="002F3E8D"/>
    <w:rsid w:val="002F3ECF"/>
    <w:rsid w:val="002F3FCB"/>
    <w:rsid w:val="002F5199"/>
    <w:rsid w:val="002F5478"/>
    <w:rsid w:val="002F6099"/>
    <w:rsid w:val="002F68E0"/>
    <w:rsid w:val="002F6A0B"/>
    <w:rsid w:val="002F72F3"/>
    <w:rsid w:val="002F75F1"/>
    <w:rsid w:val="003011DA"/>
    <w:rsid w:val="003013DA"/>
    <w:rsid w:val="003014FF"/>
    <w:rsid w:val="003017ED"/>
    <w:rsid w:val="0030301D"/>
    <w:rsid w:val="00303431"/>
    <w:rsid w:val="003037E2"/>
    <w:rsid w:val="0030476B"/>
    <w:rsid w:val="00304921"/>
    <w:rsid w:val="00304AF9"/>
    <w:rsid w:val="00304BDA"/>
    <w:rsid w:val="003063E8"/>
    <w:rsid w:val="00306A34"/>
    <w:rsid w:val="00307FC7"/>
    <w:rsid w:val="00310F81"/>
    <w:rsid w:val="00312B2B"/>
    <w:rsid w:val="0031319C"/>
    <w:rsid w:val="003135F4"/>
    <w:rsid w:val="00314F47"/>
    <w:rsid w:val="0031555B"/>
    <w:rsid w:val="00315943"/>
    <w:rsid w:val="0031672D"/>
    <w:rsid w:val="00317091"/>
    <w:rsid w:val="003171B8"/>
    <w:rsid w:val="0031761B"/>
    <w:rsid w:val="00317FDF"/>
    <w:rsid w:val="003208CC"/>
    <w:rsid w:val="00320D0E"/>
    <w:rsid w:val="00320ED4"/>
    <w:rsid w:val="003213F8"/>
    <w:rsid w:val="00321D27"/>
    <w:rsid w:val="00321D64"/>
    <w:rsid w:val="00321E80"/>
    <w:rsid w:val="0032269C"/>
    <w:rsid w:val="00322ADA"/>
    <w:rsid w:val="00322C22"/>
    <w:rsid w:val="003236DD"/>
    <w:rsid w:val="003236E1"/>
    <w:rsid w:val="003237E4"/>
    <w:rsid w:val="0032434E"/>
    <w:rsid w:val="00324640"/>
    <w:rsid w:val="00324E94"/>
    <w:rsid w:val="00325315"/>
    <w:rsid w:val="00325915"/>
    <w:rsid w:val="003259EF"/>
    <w:rsid w:val="00326D41"/>
    <w:rsid w:val="00327581"/>
    <w:rsid w:val="0032777B"/>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FA3"/>
    <w:rsid w:val="0033632E"/>
    <w:rsid w:val="003364EE"/>
    <w:rsid w:val="00340864"/>
    <w:rsid w:val="00340DF9"/>
    <w:rsid w:val="00341D57"/>
    <w:rsid w:val="00342661"/>
    <w:rsid w:val="003428CE"/>
    <w:rsid w:val="0034331E"/>
    <w:rsid w:val="00343AD6"/>
    <w:rsid w:val="00343E0D"/>
    <w:rsid w:val="00344974"/>
    <w:rsid w:val="0034508C"/>
    <w:rsid w:val="003459E8"/>
    <w:rsid w:val="0034635C"/>
    <w:rsid w:val="00346B52"/>
    <w:rsid w:val="00346E5D"/>
    <w:rsid w:val="00347077"/>
    <w:rsid w:val="0034742C"/>
    <w:rsid w:val="00347712"/>
    <w:rsid w:val="00347B5F"/>
    <w:rsid w:val="00350342"/>
    <w:rsid w:val="00350874"/>
    <w:rsid w:val="0035158F"/>
    <w:rsid w:val="00351801"/>
    <w:rsid w:val="00351BA8"/>
    <w:rsid w:val="00352199"/>
    <w:rsid w:val="003528DE"/>
    <w:rsid w:val="00353322"/>
    <w:rsid w:val="00353468"/>
    <w:rsid w:val="00353A2C"/>
    <w:rsid w:val="003540E9"/>
    <w:rsid w:val="00354424"/>
    <w:rsid w:val="0035452B"/>
    <w:rsid w:val="0035477A"/>
    <w:rsid w:val="00354B96"/>
    <w:rsid w:val="00355AA9"/>
    <w:rsid w:val="00356443"/>
    <w:rsid w:val="0035645B"/>
    <w:rsid w:val="003564C5"/>
    <w:rsid w:val="00357113"/>
    <w:rsid w:val="003573C0"/>
    <w:rsid w:val="003577DC"/>
    <w:rsid w:val="00357BB0"/>
    <w:rsid w:val="0036036E"/>
    <w:rsid w:val="0036113E"/>
    <w:rsid w:val="00362826"/>
    <w:rsid w:val="0036289D"/>
    <w:rsid w:val="00362CC9"/>
    <w:rsid w:val="00363224"/>
    <w:rsid w:val="003632AB"/>
    <w:rsid w:val="00363ED9"/>
    <w:rsid w:val="0036425E"/>
    <w:rsid w:val="0036467F"/>
    <w:rsid w:val="00364B9B"/>
    <w:rsid w:val="00365767"/>
    <w:rsid w:val="00365883"/>
    <w:rsid w:val="0036595B"/>
    <w:rsid w:val="00366601"/>
    <w:rsid w:val="00367966"/>
    <w:rsid w:val="00367BE1"/>
    <w:rsid w:val="00370324"/>
    <w:rsid w:val="003712D2"/>
    <w:rsid w:val="003714CA"/>
    <w:rsid w:val="00371CB7"/>
    <w:rsid w:val="00371EDD"/>
    <w:rsid w:val="00371FE2"/>
    <w:rsid w:val="00373381"/>
    <w:rsid w:val="0037346B"/>
    <w:rsid w:val="00374842"/>
    <w:rsid w:val="00375680"/>
    <w:rsid w:val="00375A8E"/>
    <w:rsid w:val="0037624A"/>
    <w:rsid w:val="00376927"/>
    <w:rsid w:val="00376F8B"/>
    <w:rsid w:val="003773E8"/>
    <w:rsid w:val="00377BA9"/>
    <w:rsid w:val="003801C6"/>
    <w:rsid w:val="0038080D"/>
    <w:rsid w:val="00380F2F"/>
    <w:rsid w:val="003832A5"/>
    <w:rsid w:val="003832D6"/>
    <w:rsid w:val="003834A4"/>
    <w:rsid w:val="00383516"/>
    <w:rsid w:val="00383735"/>
    <w:rsid w:val="00384CEC"/>
    <w:rsid w:val="00385445"/>
    <w:rsid w:val="00385B23"/>
    <w:rsid w:val="00387A1D"/>
    <w:rsid w:val="00387B73"/>
    <w:rsid w:val="00390211"/>
    <w:rsid w:val="003910B0"/>
    <w:rsid w:val="0039130E"/>
    <w:rsid w:val="0039174F"/>
    <w:rsid w:val="00391F0B"/>
    <w:rsid w:val="003920FA"/>
    <w:rsid w:val="00392830"/>
    <w:rsid w:val="00392AA3"/>
    <w:rsid w:val="00392E57"/>
    <w:rsid w:val="00393213"/>
    <w:rsid w:val="0039389D"/>
    <w:rsid w:val="0039399D"/>
    <w:rsid w:val="003939FE"/>
    <w:rsid w:val="00394AAB"/>
    <w:rsid w:val="00395561"/>
    <w:rsid w:val="00396617"/>
    <w:rsid w:val="003969B0"/>
    <w:rsid w:val="00396CFE"/>
    <w:rsid w:val="00396DE5"/>
    <w:rsid w:val="0039766A"/>
    <w:rsid w:val="003976F4"/>
    <w:rsid w:val="00397759"/>
    <w:rsid w:val="003A1D90"/>
    <w:rsid w:val="003A2578"/>
    <w:rsid w:val="003A33FD"/>
    <w:rsid w:val="003A49CE"/>
    <w:rsid w:val="003A4CA0"/>
    <w:rsid w:val="003A4CDC"/>
    <w:rsid w:val="003A5840"/>
    <w:rsid w:val="003A65DB"/>
    <w:rsid w:val="003A69D2"/>
    <w:rsid w:val="003A6BE2"/>
    <w:rsid w:val="003A7F22"/>
    <w:rsid w:val="003B028C"/>
    <w:rsid w:val="003B17FF"/>
    <w:rsid w:val="003B1907"/>
    <w:rsid w:val="003B31B8"/>
    <w:rsid w:val="003B3345"/>
    <w:rsid w:val="003B428E"/>
    <w:rsid w:val="003B4652"/>
    <w:rsid w:val="003B564F"/>
    <w:rsid w:val="003B583A"/>
    <w:rsid w:val="003B61EF"/>
    <w:rsid w:val="003B6966"/>
    <w:rsid w:val="003B74CD"/>
    <w:rsid w:val="003B7894"/>
    <w:rsid w:val="003C03DB"/>
    <w:rsid w:val="003C0625"/>
    <w:rsid w:val="003C081C"/>
    <w:rsid w:val="003C13EF"/>
    <w:rsid w:val="003C14EC"/>
    <w:rsid w:val="003C2B30"/>
    <w:rsid w:val="003C2DEA"/>
    <w:rsid w:val="003C3451"/>
    <w:rsid w:val="003C39B5"/>
    <w:rsid w:val="003C4097"/>
    <w:rsid w:val="003C41E0"/>
    <w:rsid w:val="003C43D8"/>
    <w:rsid w:val="003C4B53"/>
    <w:rsid w:val="003C56C7"/>
    <w:rsid w:val="003C7176"/>
    <w:rsid w:val="003D0CBA"/>
    <w:rsid w:val="003D22E7"/>
    <w:rsid w:val="003D392F"/>
    <w:rsid w:val="003D3DB8"/>
    <w:rsid w:val="003D402D"/>
    <w:rsid w:val="003D4366"/>
    <w:rsid w:val="003D4720"/>
    <w:rsid w:val="003D6B26"/>
    <w:rsid w:val="003D76B4"/>
    <w:rsid w:val="003E0365"/>
    <w:rsid w:val="003E0476"/>
    <w:rsid w:val="003E0B67"/>
    <w:rsid w:val="003E0D35"/>
    <w:rsid w:val="003E1382"/>
    <w:rsid w:val="003E18F0"/>
    <w:rsid w:val="003E1918"/>
    <w:rsid w:val="003E1F54"/>
    <w:rsid w:val="003E2C57"/>
    <w:rsid w:val="003E45E3"/>
    <w:rsid w:val="003E4C70"/>
    <w:rsid w:val="003E5405"/>
    <w:rsid w:val="003E5C94"/>
    <w:rsid w:val="003E6DC3"/>
    <w:rsid w:val="003E6F7E"/>
    <w:rsid w:val="003E75C6"/>
    <w:rsid w:val="003E78F5"/>
    <w:rsid w:val="003E7CC8"/>
    <w:rsid w:val="003F0479"/>
    <w:rsid w:val="003F0AA8"/>
    <w:rsid w:val="003F0B26"/>
    <w:rsid w:val="003F11BB"/>
    <w:rsid w:val="003F243B"/>
    <w:rsid w:val="003F4B09"/>
    <w:rsid w:val="003F5452"/>
    <w:rsid w:val="003F55E9"/>
    <w:rsid w:val="003F6295"/>
    <w:rsid w:val="003F6890"/>
    <w:rsid w:val="003F6A30"/>
    <w:rsid w:val="004007C4"/>
    <w:rsid w:val="00401EB5"/>
    <w:rsid w:val="00402A67"/>
    <w:rsid w:val="00403940"/>
    <w:rsid w:val="004043C1"/>
    <w:rsid w:val="004047B9"/>
    <w:rsid w:val="00404CF4"/>
    <w:rsid w:val="004056C9"/>
    <w:rsid w:val="004060C9"/>
    <w:rsid w:val="004069C3"/>
    <w:rsid w:val="00406DD9"/>
    <w:rsid w:val="004071E3"/>
    <w:rsid w:val="00410051"/>
    <w:rsid w:val="00410CD6"/>
    <w:rsid w:val="00410DC4"/>
    <w:rsid w:val="00410F38"/>
    <w:rsid w:val="00410FA0"/>
    <w:rsid w:val="004127BA"/>
    <w:rsid w:val="00412835"/>
    <w:rsid w:val="00412A1F"/>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2E08"/>
    <w:rsid w:val="00423237"/>
    <w:rsid w:val="00424AD7"/>
    <w:rsid w:val="00424C1D"/>
    <w:rsid w:val="00424CB3"/>
    <w:rsid w:val="00425B21"/>
    <w:rsid w:val="00425E1E"/>
    <w:rsid w:val="00426EB4"/>
    <w:rsid w:val="004308C8"/>
    <w:rsid w:val="00432467"/>
    <w:rsid w:val="0043268A"/>
    <w:rsid w:val="00432761"/>
    <w:rsid w:val="00433835"/>
    <w:rsid w:val="00433DC9"/>
    <w:rsid w:val="0043549D"/>
    <w:rsid w:val="00435D72"/>
    <w:rsid w:val="0043669C"/>
    <w:rsid w:val="00436849"/>
    <w:rsid w:val="00436A67"/>
    <w:rsid w:val="0044007A"/>
    <w:rsid w:val="00440AEA"/>
    <w:rsid w:val="00441BD6"/>
    <w:rsid w:val="004440F7"/>
    <w:rsid w:val="004442F9"/>
    <w:rsid w:val="00444725"/>
    <w:rsid w:val="00445342"/>
    <w:rsid w:val="00445FF4"/>
    <w:rsid w:val="00446253"/>
    <w:rsid w:val="00446774"/>
    <w:rsid w:val="00450300"/>
    <w:rsid w:val="00450823"/>
    <w:rsid w:val="00450F26"/>
    <w:rsid w:val="00452125"/>
    <w:rsid w:val="00452403"/>
    <w:rsid w:val="00453018"/>
    <w:rsid w:val="0045303E"/>
    <w:rsid w:val="00453AE3"/>
    <w:rsid w:val="004548AA"/>
    <w:rsid w:val="004550EF"/>
    <w:rsid w:val="00455575"/>
    <w:rsid w:val="00455647"/>
    <w:rsid w:val="00455EFD"/>
    <w:rsid w:val="00456317"/>
    <w:rsid w:val="00456DA3"/>
    <w:rsid w:val="00456FD6"/>
    <w:rsid w:val="0045765A"/>
    <w:rsid w:val="004579A0"/>
    <w:rsid w:val="0046018B"/>
    <w:rsid w:val="004602DC"/>
    <w:rsid w:val="004608B4"/>
    <w:rsid w:val="00461889"/>
    <w:rsid w:val="00461A5C"/>
    <w:rsid w:val="004622F4"/>
    <w:rsid w:val="004625DB"/>
    <w:rsid w:val="004629F3"/>
    <w:rsid w:val="004657B0"/>
    <w:rsid w:val="00465FB6"/>
    <w:rsid w:val="00466360"/>
    <w:rsid w:val="00467B22"/>
    <w:rsid w:val="004705AC"/>
    <w:rsid w:val="00470FD0"/>
    <w:rsid w:val="00471C42"/>
    <w:rsid w:val="00471CED"/>
    <w:rsid w:val="004722C2"/>
    <w:rsid w:val="004729F1"/>
    <w:rsid w:val="0047438D"/>
    <w:rsid w:val="004757EA"/>
    <w:rsid w:val="00475BDC"/>
    <w:rsid w:val="00475BF8"/>
    <w:rsid w:val="00476401"/>
    <w:rsid w:val="00477299"/>
    <w:rsid w:val="00477484"/>
    <w:rsid w:val="00477BA4"/>
    <w:rsid w:val="004805F3"/>
    <w:rsid w:val="004808FB"/>
    <w:rsid w:val="0048099D"/>
    <w:rsid w:val="00481814"/>
    <w:rsid w:val="0048197E"/>
    <w:rsid w:val="00481C2B"/>
    <w:rsid w:val="00481C2E"/>
    <w:rsid w:val="00481D10"/>
    <w:rsid w:val="00482A8A"/>
    <w:rsid w:val="004835A0"/>
    <w:rsid w:val="00483FF2"/>
    <w:rsid w:val="00484214"/>
    <w:rsid w:val="00484947"/>
    <w:rsid w:val="004852D8"/>
    <w:rsid w:val="00485E8D"/>
    <w:rsid w:val="00487812"/>
    <w:rsid w:val="00487863"/>
    <w:rsid w:val="00492FB4"/>
    <w:rsid w:val="00493949"/>
    <w:rsid w:val="00493AB8"/>
    <w:rsid w:val="00493BE0"/>
    <w:rsid w:val="00493C13"/>
    <w:rsid w:val="00494977"/>
    <w:rsid w:val="00494A8F"/>
    <w:rsid w:val="00495383"/>
    <w:rsid w:val="0049573E"/>
    <w:rsid w:val="004958E8"/>
    <w:rsid w:val="00495906"/>
    <w:rsid w:val="00496EF2"/>
    <w:rsid w:val="004A0069"/>
    <w:rsid w:val="004A0553"/>
    <w:rsid w:val="004A05BB"/>
    <w:rsid w:val="004A133A"/>
    <w:rsid w:val="004A233F"/>
    <w:rsid w:val="004A42A3"/>
    <w:rsid w:val="004A48C9"/>
    <w:rsid w:val="004A4B84"/>
    <w:rsid w:val="004A521A"/>
    <w:rsid w:val="004A52B1"/>
    <w:rsid w:val="004A52B7"/>
    <w:rsid w:val="004A54F3"/>
    <w:rsid w:val="004A684B"/>
    <w:rsid w:val="004A6FCA"/>
    <w:rsid w:val="004A75CA"/>
    <w:rsid w:val="004A7661"/>
    <w:rsid w:val="004A77B8"/>
    <w:rsid w:val="004B148B"/>
    <w:rsid w:val="004B1866"/>
    <w:rsid w:val="004B218C"/>
    <w:rsid w:val="004B3289"/>
    <w:rsid w:val="004B3B31"/>
    <w:rsid w:val="004B3E73"/>
    <w:rsid w:val="004B47F5"/>
    <w:rsid w:val="004B50AC"/>
    <w:rsid w:val="004B52C6"/>
    <w:rsid w:val="004B53FA"/>
    <w:rsid w:val="004B5A3F"/>
    <w:rsid w:val="004B5DFA"/>
    <w:rsid w:val="004B6738"/>
    <w:rsid w:val="004C0688"/>
    <w:rsid w:val="004C0F1D"/>
    <w:rsid w:val="004C1631"/>
    <w:rsid w:val="004C1B6D"/>
    <w:rsid w:val="004C29C4"/>
    <w:rsid w:val="004C2C0E"/>
    <w:rsid w:val="004C3566"/>
    <w:rsid w:val="004C389A"/>
    <w:rsid w:val="004C3BA4"/>
    <w:rsid w:val="004C4464"/>
    <w:rsid w:val="004C4B81"/>
    <w:rsid w:val="004C5C0B"/>
    <w:rsid w:val="004C5CD9"/>
    <w:rsid w:val="004C5D30"/>
    <w:rsid w:val="004C5E33"/>
    <w:rsid w:val="004C66F2"/>
    <w:rsid w:val="004C6B54"/>
    <w:rsid w:val="004C6C53"/>
    <w:rsid w:val="004C7108"/>
    <w:rsid w:val="004C7494"/>
    <w:rsid w:val="004D0697"/>
    <w:rsid w:val="004D0862"/>
    <w:rsid w:val="004D0BB0"/>
    <w:rsid w:val="004D0F22"/>
    <w:rsid w:val="004D14EF"/>
    <w:rsid w:val="004D19FA"/>
    <w:rsid w:val="004D25FE"/>
    <w:rsid w:val="004D29B1"/>
    <w:rsid w:val="004D2B88"/>
    <w:rsid w:val="004D2FEA"/>
    <w:rsid w:val="004D3022"/>
    <w:rsid w:val="004D3C5B"/>
    <w:rsid w:val="004D4264"/>
    <w:rsid w:val="004D4519"/>
    <w:rsid w:val="004D4974"/>
    <w:rsid w:val="004D49E0"/>
    <w:rsid w:val="004D49EB"/>
    <w:rsid w:val="004D4AD9"/>
    <w:rsid w:val="004D598A"/>
    <w:rsid w:val="004D5BFD"/>
    <w:rsid w:val="004D5ED1"/>
    <w:rsid w:val="004D63D2"/>
    <w:rsid w:val="004D7362"/>
    <w:rsid w:val="004D789B"/>
    <w:rsid w:val="004E0C44"/>
    <w:rsid w:val="004E1E49"/>
    <w:rsid w:val="004E222E"/>
    <w:rsid w:val="004E2447"/>
    <w:rsid w:val="004E3127"/>
    <w:rsid w:val="004E3750"/>
    <w:rsid w:val="004E43F3"/>
    <w:rsid w:val="004E4803"/>
    <w:rsid w:val="004E4853"/>
    <w:rsid w:val="004E4AFE"/>
    <w:rsid w:val="004E5A4A"/>
    <w:rsid w:val="004E621F"/>
    <w:rsid w:val="004E7658"/>
    <w:rsid w:val="004E78FF"/>
    <w:rsid w:val="004E79C6"/>
    <w:rsid w:val="004E7CEF"/>
    <w:rsid w:val="004F00DB"/>
    <w:rsid w:val="004F08FA"/>
    <w:rsid w:val="004F11FC"/>
    <w:rsid w:val="004F16DA"/>
    <w:rsid w:val="004F2CDA"/>
    <w:rsid w:val="004F3089"/>
    <w:rsid w:val="004F34CA"/>
    <w:rsid w:val="004F4693"/>
    <w:rsid w:val="004F519A"/>
    <w:rsid w:val="004F56CB"/>
    <w:rsid w:val="004F6019"/>
    <w:rsid w:val="004F6952"/>
    <w:rsid w:val="004F7E29"/>
    <w:rsid w:val="004F7F68"/>
    <w:rsid w:val="0050057F"/>
    <w:rsid w:val="0050109E"/>
    <w:rsid w:val="00502A97"/>
    <w:rsid w:val="00502D0D"/>
    <w:rsid w:val="005042DA"/>
    <w:rsid w:val="00504CE2"/>
    <w:rsid w:val="00505053"/>
    <w:rsid w:val="00505D9A"/>
    <w:rsid w:val="005067E0"/>
    <w:rsid w:val="0050694A"/>
    <w:rsid w:val="00506B01"/>
    <w:rsid w:val="00506B32"/>
    <w:rsid w:val="00506F25"/>
    <w:rsid w:val="00510467"/>
    <w:rsid w:val="005104CA"/>
    <w:rsid w:val="005114A3"/>
    <w:rsid w:val="00511723"/>
    <w:rsid w:val="005125DF"/>
    <w:rsid w:val="00514743"/>
    <w:rsid w:val="00514951"/>
    <w:rsid w:val="00514B3A"/>
    <w:rsid w:val="00514F29"/>
    <w:rsid w:val="0051750F"/>
    <w:rsid w:val="00522137"/>
    <w:rsid w:val="00522EC9"/>
    <w:rsid w:val="00524357"/>
    <w:rsid w:val="0052464C"/>
    <w:rsid w:val="0052582F"/>
    <w:rsid w:val="0052635B"/>
    <w:rsid w:val="0052745F"/>
    <w:rsid w:val="00527C8A"/>
    <w:rsid w:val="00530750"/>
    <w:rsid w:val="00530D5F"/>
    <w:rsid w:val="0053161F"/>
    <w:rsid w:val="00531B93"/>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B4"/>
    <w:rsid w:val="00542BCE"/>
    <w:rsid w:val="0054326C"/>
    <w:rsid w:val="00543E5B"/>
    <w:rsid w:val="005445A5"/>
    <w:rsid w:val="00544874"/>
    <w:rsid w:val="00544938"/>
    <w:rsid w:val="00546282"/>
    <w:rsid w:val="00547004"/>
    <w:rsid w:val="005471AE"/>
    <w:rsid w:val="0054747F"/>
    <w:rsid w:val="005477BE"/>
    <w:rsid w:val="005479B9"/>
    <w:rsid w:val="00547D75"/>
    <w:rsid w:val="00551A77"/>
    <w:rsid w:val="00551CA0"/>
    <w:rsid w:val="0055202C"/>
    <w:rsid w:val="0055208A"/>
    <w:rsid w:val="00553204"/>
    <w:rsid w:val="00553E97"/>
    <w:rsid w:val="0055474B"/>
    <w:rsid w:val="00554861"/>
    <w:rsid w:val="00554B20"/>
    <w:rsid w:val="00554B86"/>
    <w:rsid w:val="00554D59"/>
    <w:rsid w:val="005553D5"/>
    <w:rsid w:val="0055653B"/>
    <w:rsid w:val="00556612"/>
    <w:rsid w:val="00556EDD"/>
    <w:rsid w:val="005603F9"/>
    <w:rsid w:val="00560E6F"/>
    <w:rsid w:val="00560E85"/>
    <w:rsid w:val="00560F33"/>
    <w:rsid w:val="00560FC1"/>
    <w:rsid w:val="005615B0"/>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227C"/>
    <w:rsid w:val="005736B9"/>
    <w:rsid w:val="00575967"/>
    <w:rsid w:val="00575C2B"/>
    <w:rsid w:val="00576529"/>
    <w:rsid w:val="00576D19"/>
    <w:rsid w:val="00577386"/>
    <w:rsid w:val="005773AC"/>
    <w:rsid w:val="0057761F"/>
    <w:rsid w:val="005800C2"/>
    <w:rsid w:val="00580690"/>
    <w:rsid w:val="00580A54"/>
    <w:rsid w:val="00580A5A"/>
    <w:rsid w:val="0058184B"/>
    <w:rsid w:val="0058196B"/>
    <w:rsid w:val="00582029"/>
    <w:rsid w:val="0058325E"/>
    <w:rsid w:val="0058349F"/>
    <w:rsid w:val="0058536F"/>
    <w:rsid w:val="00585961"/>
    <w:rsid w:val="005859B3"/>
    <w:rsid w:val="00585A6B"/>
    <w:rsid w:val="00586183"/>
    <w:rsid w:val="0058645A"/>
    <w:rsid w:val="005865F8"/>
    <w:rsid w:val="00586BC3"/>
    <w:rsid w:val="005870EA"/>
    <w:rsid w:val="0058712C"/>
    <w:rsid w:val="00587479"/>
    <w:rsid w:val="00587810"/>
    <w:rsid w:val="00587CC9"/>
    <w:rsid w:val="00591222"/>
    <w:rsid w:val="0059187C"/>
    <w:rsid w:val="005921B6"/>
    <w:rsid w:val="00592C08"/>
    <w:rsid w:val="00593289"/>
    <w:rsid w:val="00595178"/>
    <w:rsid w:val="00595268"/>
    <w:rsid w:val="005955BB"/>
    <w:rsid w:val="00595710"/>
    <w:rsid w:val="00595848"/>
    <w:rsid w:val="00595FE3"/>
    <w:rsid w:val="00595FF9"/>
    <w:rsid w:val="00596610"/>
    <w:rsid w:val="00596832"/>
    <w:rsid w:val="005968D6"/>
    <w:rsid w:val="00597026"/>
    <w:rsid w:val="00597C4B"/>
    <w:rsid w:val="005A0204"/>
    <w:rsid w:val="005A0D32"/>
    <w:rsid w:val="005A0ECD"/>
    <w:rsid w:val="005A3021"/>
    <w:rsid w:val="005A38E5"/>
    <w:rsid w:val="005A39C1"/>
    <w:rsid w:val="005A4174"/>
    <w:rsid w:val="005A44EB"/>
    <w:rsid w:val="005A5437"/>
    <w:rsid w:val="005A576B"/>
    <w:rsid w:val="005A6643"/>
    <w:rsid w:val="005A6DF0"/>
    <w:rsid w:val="005A74A8"/>
    <w:rsid w:val="005A7862"/>
    <w:rsid w:val="005A7965"/>
    <w:rsid w:val="005A7B41"/>
    <w:rsid w:val="005B084F"/>
    <w:rsid w:val="005B0A79"/>
    <w:rsid w:val="005B0F2A"/>
    <w:rsid w:val="005B15DE"/>
    <w:rsid w:val="005B15E9"/>
    <w:rsid w:val="005B1C9D"/>
    <w:rsid w:val="005B1F48"/>
    <w:rsid w:val="005B28B0"/>
    <w:rsid w:val="005B3265"/>
    <w:rsid w:val="005B327D"/>
    <w:rsid w:val="005B486E"/>
    <w:rsid w:val="005B503F"/>
    <w:rsid w:val="005B5414"/>
    <w:rsid w:val="005B5A29"/>
    <w:rsid w:val="005C104D"/>
    <w:rsid w:val="005C1588"/>
    <w:rsid w:val="005C1930"/>
    <w:rsid w:val="005C21E7"/>
    <w:rsid w:val="005C280B"/>
    <w:rsid w:val="005C34E5"/>
    <w:rsid w:val="005C3A09"/>
    <w:rsid w:val="005C5765"/>
    <w:rsid w:val="005C5D00"/>
    <w:rsid w:val="005C6ABF"/>
    <w:rsid w:val="005C6CEE"/>
    <w:rsid w:val="005C7208"/>
    <w:rsid w:val="005C7440"/>
    <w:rsid w:val="005C79A7"/>
    <w:rsid w:val="005D0704"/>
    <w:rsid w:val="005D0BCF"/>
    <w:rsid w:val="005D1469"/>
    <w:rsid w:val="005D1527"/>
    <w:rsid w:val="005D2072"/>
    <w:rsid w:val="005D24C3"/>
    <w:rsid w:val="005D2D07"/>
    <w:rsid w:val="005D31D7"/>
    <w:rsid w:val="005D32B6"/>
    <w:rsid w:val="005D3CFD"/>
    <w:rsid w:val="005D4269"/>
    <w:rsid w:val="005D50E5"/>
    <w:rsid w:val="005D549C"/>
    <w:rsid w:val="005D5DFC"/>
    <w:rsid w:val="005D6880"/>
    <w:rsid w:val="005D6AAC"/>
    <w:rsid w:val="005D6E43"/>
    <w:rsid w:val="005D7061"/>
    <w:rsid w:val="005D74A3"/>
    <w:rsid w:val="005E2BE5"/>
    <w:rsid w:val="005E2E9F"/>
    <w:rsid w:val="005E33AD"/>
    <w:rsid w:val="005E3C4A"/>
    <w:rsid w:val="005E5B33"/>
    <w:rsid w:val="005E6283"/>
    <w:rsid w:val="005E6646"/>
    <w:rsid w:val="005E6F6B"/>
    <w:rsid w:val="005F0CBC"/>
    <w:rsid w:val="005F1394"/>
    <w:rsid w:val="005F24A5"/>
    <w:rsid w:val="005F2A5D"/>
    <w:rsid w:val="005F2D4D"/>
    <w:rsid w:val="005F2E20"/>
    <w:rsid w:val="005F4568"/>
    <w:rsid w:val="005F4B8C"/>
    <w:rsid w:val="005F4BEB"/>
    <w:rsid w:val="005F4F1D"/>
    <w:rsid w:val="005F5481"/>
    <w:rsid w:val="005F5B50"/>
    <w:rsid w:val="005F69FA"/>
    <w:rsid w:val="005F6BE1"/>
    <w:rsid w:val="005F6D61"/>
    <w:rsid w:val="005F6E48"/>
    <w:rsid w:val="005F7277"/>
    <w:rsid w:val="005F7C06"/>
    <w:rsid w:val="0060003B"/>
    <w:rsid w:val="006001F8"/>
    <w:rsid w:val="00600B89"/>
    <w:rsid w:val="006011B6"/>
    <w:rsid w:val="00601E00"/>
    <w:rsid w:val="00601FBC"/>
    <w:rsid w:val="006023AB"/>
    <w:rsid w:val="00602449"/>
    <w:rsid w:val="00603130"/>
    <w:rsid w:val="00603B85"/>
    <w:rsid w:val="00603CA6"/>
    <w:rsid w:val="00604D92"/>
    <w:rsid w:val="00605782"/>
    <w:rsid w:val="00605AA6"/>
    <w:rsid w:val="00605D17"/>
    <w:rsid w:val="006072E2"/>
    <w:rsid w:val="006079B3"/>
    <w:rsid w:val="00607C4F"/>
    <w:rsid w:val="00607DE2"/>
    <w:rsid w:val="00607EFA"/>
    <w:rsid w:val="006100CB"/>
    <w:rsid w:val="0061020B"/>
    <w:rsid w:val="0061131B"/>
    <w:rsid w:val="00611F46"/>
    <w:rsid w:val="00612A39"/>
    <w:rsid w:val="00613406"/>
    <w:rsid w:val="006134CD"/>
    <w:rsid w:val="00614C30"/>
    <w:rsid w:val="00614CEF"/>
    <w:rsid w:val="00614FBA"/>
    <w:rsid w:val="00615678"/>
    <w:rsid w:val="00615A1E"/>
    <w:rsid w:val="0061620B"/>
    <w:rsid w:val="006179A0"/>
    <w:rsid w:val="00617D4E"/>
    <w:rsid w:val="0062059B"/>
    <w:rsid w:val="006206E0"/>
    <w:rsid w:val="00621503"/>
    <w:rsid w:val="00621D9F"/>
    <w:rsid w:val="006222B5"/>
    <w:rsid w:val="006224E3"/>
    <w:rsid w:val="00623529"/>
    <w:rsid w:val="00623586"/>
    <w:rsid w:val="00623CE8"/>
    <w:rsid w:val="006245FA"/>
    <w:rsid w:val="0062460C"/>
    <w:rsid w:val="0062579F"/>
    <w:rsid w:val="00625B74"/>
    <w:rsid w:val="00625BB7"/>
    <w:rsid w:val="00626103"/>
    <w:rsid w:val="006268A2"/>
    <w:rsid w:val="00627818"/>
    <w:rsid w:val="00627F2F"/>
    <w:rsid w:val="0063062B"/>
    <w:rsid w:val="00630BEC"/>
    <w:rsid w:val="00630E93"/>
    <w:rsid w:val="00632943"/>
    <w:rsid w:val="00632AC9"/>
    <w:rsid w:val="00633B1A"/>
    <w:rsid w:val="00633C78"/>
    <w:rsid w:val="00634300"/>
    <w:rsid w:val="006345B0"/>
    <w:rsid w:val="006345B8"/>
    <w:rsid w:val="00635719"/>
    <w:rsid w:val="00637373"/>
    <w:rsid w:val="00640F6F"/>
    <w:rsid w:val="0064148A"/>
    <w:rsid w:val="00641BE3"/>
    <w:rsid w:val="006425E1"/>
    <w:rsid w:val="00642622"/>
    <w:rsid w:val="00642771"/>
    <w:rsid w:val="00642D19"/>
    <w:rsid w:val="00642EA7"/>
    <w:rsid w:val="00642F9F"/>
    <w:rsid w:val="0064310D"/>
    <w:rsid w:val="00643567"/>
    <w:rsid w:val="00643988"/>
    <w:rsid w:val="00643FCD"/>
    <w:rsid w:val="006449E6"/>
    <w:rsid w:val="00645185"/>
    <w:rsid w:val="0064554B"/>
    <w:rsid w:val="00645AE2"/>
    <w:rsid w:val="006461E5"/>
    <w:rsid w:val="0064638E"/>
    <w:rsid w:val="006467E8"/>
    <w:rsid w:val="00647924"/>
    <w:rsid w:val="00651AB9"/>
    <w:rsid w:val="0065232D"/>
    <w:rsid w:val="00653073"/>
    <w:rsid w:val="00653445"/>
    <w:rsid w:val="006536B6"/>
    <w:rsid w:val="006538F4"/>
    <w:rsid w:val="00653DAC"/>
    <w:rsid w:val="00653F94"/>
    <w:rsid w:val="00654C3D"/>
    <w:rsid w:val="00654D95"/>
    <w:rsid w:val="0065511F"/>
    <w:rsid w:val="00655160"/>
    <w:rsid w:val="006553FB"/>
    <w:rsid w:val="0066070F"/>
    <w:rsid w:val="00660894"/>
    <w:rsid w:val="0066163D"/>
    <w:rsid w:val="006619BB"/>
    <w:rsid w:val="00661F49"/>
    <w:rsid w:val="00662296"/>
    <w:rsid w:val="00662629"/>
    <w:rsid w:val="00662EBF"/>
    <w:rsid w:val="00662F8E"/>
    <w:rsid w:val="006641AD"/>
    <w:rsid w:val="006646A1"/>
    <w:rsid w:val="006656DB"/>
    <w:rsid w:val="00665A56"/>
    <w:rsid w:val="00665AA8"/>
    <w:rsid w:val="0066613A"/>
    <w:rsid w:val="006663F1"/>
    <w:rsid w:val="00666D9B"/>
    <w:rsid w:val="0066741E"/>
    <w:rsid w:val="006676AF"/>
    <w:rsid w:val="00667AC3"/>
    <w:rsid w:val="00667D50"/>
    <w:rsid w:val="0067033E"/>
    <w:rsid w:val="00670799"/>
    <w:rsid w:val="00670CAB"/>
    <w:rsid w:val="00670E46"/>
    <w:rsid w:val="0067162D"/>
    <w:rsid w:val="006718A6"/>
    <w:rsid w:val="006752A2"/>
    <w:rsid w:val="00675321"/>
    <w:rsid w:val="00675B70"/>
    <w:rsid w:val="00675E68"/>
    <w:rsid w:val="00676B99"/>
    <w:rsid w:val="00677090"/>
    <w:rsid w:val="00677A39"/>
    <w:rsid w:val="00680B23"/>
    <w:rsid w:val="00680D3C"/>
    <w:rsid w:val="006815C7"/>
    <w:rsid w:val="00681615"/>
    <w:rsid w:val="00681886"/>
    <w:rsid w:val="0068218B"/>
    <w:rsid w:val="006830FB"/>
    <w:rsid w:val="00683355"/>
    <w:rsid w:val="00683EA6"/>
    <w:rsid w:val="006847AE"/>
    <w:rsid w:val="006861D3"/>
    <w:rsid w:val="00686327"/>
    <w:rsid w:val="00686A7D"/>
    <w:rsid w:val="0068772F"/>
    <w:rsid w:val="00687A7C"/>
    <w:rsid w:val="00687F93"/>
    <w:rsid w:val="00690894"/>
    <w:rsid w:val="0069112B"/>
    <w:rsid w:val="006917AE"/>
    <w:rsid w:val="00691DEB"/>
    <w:rsid w:val="00692496"/>
    <w:rsid w:val="0069331E"/>
    <w:rsid w:val="00693D99"/>
    <w:rsid w:val="00694366"/>
    <w:rsid w:val="00694983"/>
    <w:rsid w:val="0069498E"/>
    <w:rsid w:val="00694A59"/>
    <w:rsid w:val="006953B4"/>
    <w:rsid w:val="006956C3"/>
    <w:rsid w:val="0069575C"/>
    <w:rsid w:val="00695DEF"/>
    <w:rsid w:val="006961A9"/>
    <w:rsid w:val="00696729"/>
    <w:rsid w:val="00697761"/>
    <w:rsid w:val="00697DA4"/>
    <w:rsid w:val="006A059D"/>
    <w:rsid w:val="006A22DB"/>
    <w:rsid w:val="006A2A86"/>
    <w:rsid w:val="006A39C7"/>
    <w:rsid w:val="006A3CCC"/>
    <w:rsid w:val="006A3D3B"/>
    <w:rsid w:val="006A422A"/>
    <w:rsid w:val="006A4964"/>
    <w:rsid w:val="006A4E90"/>
    <w:rsid w:val="006A62F9"/>
    <w:rsid w:val="006A6451"/>
    <w:rsid w:val="006A6661"/>
    <w:rsid w:val="006A68E4"/>
    <w:rsid w:val="006A6D3F"/>
    <w:rsid w:val="006A760A"/>
    <w:rsid w:val="006B0DED"/>
    <w:rsid w:val="006B111F"/>
    <w:rsid w:val="006B174E"/>
    <w:rsid w:val="006B18F5"/>
    <w:rsid w:val="006B2778"/>
    <w:rsid w:val="006B2933"/>
    <w:rsid w:val="006B3182"/>
    <w:rsid w:val="006B36A1"/>
    <w:rsid w:val="006B3BD8"/>
    <w:rsid w:val="006B45D9"/>
    <w:rsid w:val="006B46F9"/>
    <w:rsid w:val="006B4BD2"/>
    <w:rsid w:val="006B4DE6"/>
    <w:rsid w:val="006B54C1"/>
    <w:rsid w:val="006B60CF"/>
    <w:rsid w:val="006B662F"/>
    <w:rsid w:val="006B6767"/>
    <w:rsid w:val="006B7CF9"/>
    <w:rsid w:val="006C0079"/>
    <w:rsid w:val="006C011E"/>
    <w:rsid w:val="006C0943"/>
    <w:rsid w:val="006C0D84"/>
    <w:rsid w:val="006C13D9"/>
    <w:rsid w:val="006C1795"/>
    <w:rsid w:val="006C1BB9"/>
    <w:rsid w:val="006C1D05"/>
    <w:rsid w:val="006C1D8E"/>
    <w:rsid w:val="006C201D"/>
    <w:rsid w:val="006C20C6"/>
    <w:rsid w:val="006C2269"/>
    <w:rsid w:val="006C22CB"/>
    <w:rsid w:val="006C29CC"/>
    <w:rsid w:val="006C42D9"/>
    <w:rsid w:val="006C445D"/>
    <w:rsid w:val="006C52F6"/>
    <w:rsid w:val="006C5669"/>
    <w:rsid w:val="006C596B"/>
    <w:rsid w:val="006C5AD7"/>
    <w:rsid w:val="006C67F6"/>
    <w:rsid w:val="006D0339"/>
    <w:rsid w:val="006D03CA"/>
    <w:rsid w:val="006D06D6"/>
    <w:rsid w:val="006D0733"/>
    <w:rsid w:val="006D106A"/>
    <w:rsid w:val="006D1AA5"/>
    <w:rsid w:val="006D601E"/>
    <w:rsid w:val="006D673F"/>
    <w:rsid w:val="006D6833"/>
    <w:rsid w:val="006D7D98"/>
    <w:rsid w:val="006D7F14"/>
    <w:rsid w:val="006E14CF"/>
    <w:rsid w:val="006E2618"/>
    <w:rsid w:val="006E26B1"/>
    <w:rsid w:val="006E2D51"/>
    <w:rsid w:val="006E2EE5"/>
    <w:rsid w:val="006E30CF"/>
    <w:rsid w:val="006E32A4"/>
    <w:rsid w:val="006E3445"/>
    <w:rsid w:val="006E3E14"/>
    <w:rsid w:val="006E43EF"/>
    <w:rsid w:val="006E4438"/>
    <w:rsid w:val="006E444E"/>
    <w:rsid w:val="006E4AC3"/>
    <w:rsid w:val="006E4C2E"/>
    <w:rsid w:val="006E537D"/>
    <w:rsid w:val="006E77D1"/>
    <w:rsid w:val="006F0CBC"/>
    <w:rsid w:val="006F0E32"/>
    <w:rsid w:val="006F18C6"/>
    <w:rsid w:val="006F1B90"/>
    <w:rsid w:val="006F1CA0"/>
    <w:rsid w:val="006F29C6"/>
    <w:rsid w:val="006F317E"/>
    <w:rsid w:val="006F3229"/>
    <w:rsid w:val="006F3328"/>
    <w:rsid w:val="006F3551"/>
    <w:rsid w:val="006F3C55"/>
    <w:rsid w:val="006F4245"/>
    <w:rsid w:val="006F542B"/>
    <w:rsid w:val="006F5B9C"/>
    <w:rsid w:val="006F69CB"/>
    <w:rsid w:val="006F7D54"/>
    <w:rsid w:val="007005EE"/>
    <w:rsid w:val="00700C40"/>
    <w:rsid w:val="00700C62"/>
    <w:rsid w:val="00701FC8"/>
    <w:rsid w:val="00703716"/>
    <w:rsid w:val="00703A96"/>
    <w:rsid w:val="00703AF3"/>
    <w:rsid w:val="007042B6"/>
    <w:rsid w:val="00704EFF"/>
    <w:rsid w:val="00706A63"/>
    <w:rsid w:val="0070750B"/>
    <w:rsid w:val="0070797B"/>
    <w:rsid w:val="00707C36"/>
    <w:rsid w:val="0071006D"/>
    <w:rsid w:val="00710337"/>
    <w:rsid w:val="007117AD"/>
    <w:rsid w:val="007121C6"/>
    <w:rsid w:val="00712C1D"/>
    <w:rsid w:val="007140E1"/>
    <w:rsid w:val="00714BC2"/>
    <w:rsid w:val="00715CB5"/>
    <w:rsid w:val="0071633D"/>
    <w:rsid w:val="00716772"/>
    <w:rsid w:val="00716FE5"/>
    <w:rsid w:val="0071727D"/>
    <w:rsid w:val="00717A95"/>
    <w:rsid w:val="00717E0B"/>
    <w:rsid w:val="007204DD"/>
    <w:rsid w:val="00720A64"/>
    <w:rsid w:val="00720D43"/>
    <w:rsid w:val="0072202C"/>
    <w:rsid w:val="00722962"/>
    <w:rsid w:val="00722B7E"/>
    <w:rsid w:val="00722BC8"/>
    <w:rsid w:val="00725086"/>
    <w:rsid w:val="00726F4F"/>
    <w:rsid w:val="007271BF"/>
    <w:rsid w:val="007277D1"/>
    <w:rsid w:val="00730333"/>
    <w:rsid w:val="00731508"/>
    <w:rsid w:val="00731AAB"/>
    <w:rsid w:val="00731B8F"/>
    <w:rsid w:val="0073251D"/>
    <w:rsid w:val="0073270E"/>
    <w:rsid w:val="00732B82"/>
    <w:rsid w:val="00732FF4"/>
    <w:rsid w:val="00733374"/>
    <w:rsid w:val="00733AB1"/>
    <w:rsid w:val="00734620"/>
    <w:rsid w:val="007349FD"/>
    <w:rsid w:val="00735E92"/>
    <w:rsid w:val="007367B9"/>
    <w:rsid w:val="00736BCB"/>
    <w:rsid w:val="0073741D"/>
    <w:rsid w:val="007374E1"/>
    <w:rsid w:val="00737B8B"/>
    <w:rsid w:val="00740C5D"/>
    <w:rsid w:val="00741904"/>
    <w:rsid w:val="00741BD9"/>
    <w:rsid w:val="00741C38"/>
    <w:rsid w:val="00741ECC"/>
    <w:rsid w:val="0074248B"/>
    <w:rsid w:val="007427A7"/>
    <w:rsid w:val="00742E7F"/>
    <w:rsid w:val="00743B82"/>
    <w:rsid w:val="00743BAF"/>
    <w:rsid w:val="00743F71"/>
    <w:rsid w:val="0074465D"/>
    <w:rsid w:val="00744700"/>
    <w:rsid w:val="00744C4D"/>
    <w:rsid w:val="0074601C"/>
    <w:rsid w:val="007471BA"/>
    <w:rsid w:val="007475D5"/>
    <w:rsid w:val="00747D1B"/>
    <w:rsid w:val="00747E59"/>
    <w:rsid w:val="00747F5D"/>
    <w:rsid w:val="00750FBB"/>
    <w:rsid w:val="007515D6"/>
    <w:rsid w:val="00751A87"/>
    <w:rsid w:val="00751B38"/>
    <w:rsid w:val="00751D1E"/>
    <w:rsid w:val="00751E0D"/>
    <w:rsid w:val="00752311"/>
    <w:rsid w:val="0075247C"/>
    <w:rsid w:val="007525B8"/>
    <w:rsid w:val="0075367A"/>
    <w:rsid w:val="00753A32"/>
    <w:rsid w:val="0075431F"/>
    <w:rsid w:val="00754B2A"/>
    <w:rsid w:val="007557E0"/>
    <w:rsid w:val="00755B12"/>
    <w:rsid w:val="00755BC3"/>
    <w:rsid w:val="00756004"/>
    <w:rsid w:val="00756538"/>
    <w:rsid w:val="00756E61"/>
    <w:rsid w:val="007606DA"/>
    <w:rsid w:val="007611C7"/>
    <w:rsid w:val="00761404"/>
    <w:rsid w:val="00762B2A"/>
    <w:rsid w:val="00762C25"/>
    <w:rsid w:val="0076335D"/>
    <w:rsid w:val="00764E41"/>
    <w:rsid w:val="00765637"/>
    <w:rsid w:val="00767984"/>
    <w:rsid w:val="00767C14"/>
    <w:rsid w:val="00767CDF"/>
    <w:rsid w:val="00770029"/>
    <w:rsid w:val="007708B9"/>
    <w:rsid w:val="007714B5"/>
    <w:rsid w:val="00772C07"/>
    <w:rsid w:val="007730CE"/>
    <w:rsid w:val="00773597"/>
    <w:rsid w:val="00774B21"/>
    <w:rsid w:val="00774BFE"/>
    <w:rsid w:val="00774C4C"/>
    <w:rsid w:val="00774D60"/>
    <w:rsid w:val="007753FC"/>
    <w:rsid w:val="0077596E"/>
    <w:rsid w:val="007766DE"/>
    <w:rsid w:val="0077683C"/>
    <w:rsid w:val="007768A2"/>
    <w:rsid w:val="00776D5B"/>
    <w:rsid w:val="00776F45"/>
    <w:rsid w:val="00777701"/>
    <w:rsid w:val="00777709"/>
    <w:rsid w:val="00777B7A"/>
    <w:rsid w:val="007805FA"/>
    <w:rsid w:val="00780780"/>
    <w:rsid w:val="00780A51"/>
    <w:rsid w:val="00780F89"/>
    <w:rsid w:val="00781076"/>
    <w:rsid w:val="00781444"/>
    <w:rsid w:val="00781497"/>
    <w:rsid w:val="00781797"/>
    <w:rsid w:val="00781887"/>
    <w:rsid w:val="007829CB"/>
    <w:rsid w:val="0078326E"/>
    <w:rsid w:val="0078335A"/>
    <w:rsid w:val="007834D2"/>
    <w:rsid w:val="007844EB"/>
    <w:rsid w:val="007845A9"/>
    <w:rsid w:val="007847C3"/>
    <w:rsid w:val="00784F73"/>
    <w:rsid w:val="00785A89"/>
    <w:rsid w:val="00785B0A"/>
    <w:rsid w:val="0078698D"/>
    <w:rsid w:val="0078721E"/>
    <w:rsid w:val="00787340"/>
    <w:rsid w:val="00787AE3"/>
    <w:rsid w:val="007910E5"/>
    <w:rsid w:val="00792274"/>
    <w:rsid w:val="00792C61"/>
    <w:rsid w:val="00793212"/>
    <w:rsid w:val="00793553"/>
    <w:rsid w:val="00793BFE"/>
    <w:rsid w:val="00794357"/>
    <w:rsid w:val="00794466"/>
    <w:rsid w:val="00794E5D"/>
    <w:rsid w:val="00795012"/>
    <w:rsid w:val="007960D9"/>
    <w:rsid w:val="00796322"/>
    <w:rsid w:val="0079727D"/>
    <w:rsid w:val="007A067A"/>
    <w:rsid w:val="007A071A"/>
    <w:rsid w:val="007A0B58"/>
    <w:rsid w:val="007A17ED"/>
    <w:rsid w:val="007A195D"/>
    <w:rsid w:val="007A1D7F"/>
    <w:rsid w:val="007A237B"/>
    <w:rsid w:val="007A30C1"/>
    <w:rsid w:val="007A3270"/>
    <w:rsid w:val="007A34E6"/>
    <w:rsid w:val="007A3968"/>
    <w:rsid w:val="007A3994"/>
    <w:rsid w:val="007A414C"/>
    <w:rsid w:val="007A5DB4"/>
    <w:rsid w:val="007A6204"/>
    <w:rsid w:val="007A6237"/>
    <w:rsid w:val="007A672E"/>
    <w:rsid w:val="007A6D86"/>
    <w:rsid w:val="007A7B2A"/>
    <w:rsid w:val="007A7E9F"/>
    <w:rsid w:val="007A7F7E"/>
    <w:rsid w:val="007B17BD"/>
    <w:rsid w:val="007B2B6B"/>
    <w:rsid w:val="007B390A"/>
    <w:rsid w:val="007B3E0D"/>
    <w:rsid w:val="007B3F64"/>
    <w:rsid w:val="007B4008"/>
    <w:rsid w:val="007B49EB"/>
    <w:rsid w:val="007B4E15"/>
    <w:rsid w:val="007B50CA"/>
    <w:rsid w:val="007B54C7"/>
    <w:rsid w:val="007B6103"/>
    <w:rsid w:val="007B65AC"/>
    <w:rsid w:val="007B68FF"/>
    <w:rsid w:val="007B6FAE"/>
    <w:rsid w:val="007B793E"/>
    <w:rsid w:val="007C0135"/>
    <w:rsid w:val="007C0238"/>
    <w:rsid w:val="007C1CF5"/>
    <w:rsid w:val="007C1FD2"/>
    <w:rsid w:val="007C237C"/>
    <w:rsid w:val="007C2EB4"/>
    <w:rsid w:val="007C2F05"/>
    <w:rsid w:val="007C31FE"/>
    <w:rsid w:val="007C37A8"/>
    <w:rsid w:val="007C46F5"/>
    <w:rsid w:val="007C4FF2"/>
    <w:rsid w:val="007C5916"/>
    <w:rsid w:val="007C641A"/>
    <w:rsid w:val="007C64C5"/>
    <w:rsid w:val="007C7C71"/>
    <w:rsid w:val="007C7D61"/>
    <w:rsid w:val="007D04C2"/>
    <w:rsid w:val="007D20AE"/>
    <w:rsid w:val="007D3A6D"/>
    <w:rsid w:val="007D4960"/>
    <w:rsid w:val="007D4E82"/>
    <w:rsid w:val="007D52AE"/>
    <w:rsid w:val="007D5AF5"/>
    <w:rsid w:val="007D5F6D"/>
    <w:rsid w:val="007D6A5A"/>
    <w:rsid w:val="007D6AE3"/>
    <w:rsid w:val="007D70A0"/>
    <w:rsid w:val="007E02AD"/>
    <w:rsid w:val="007E0B49"/>
    <w:rsid w:val="007E120D"/>
    <w:rsid w:val="007E1533"/>
    <w:rsid w:val="007E1A49"/>
    <w:rsid w:val="007E1B5E"/>
    <w:rsid w:val="007E1D21"/>
    <w:rsid w:val="007E2193"/>
    <w:rsid w:val="007E274B"/>
    <w:rsid w:val="007E3755"/>
    <w:rsid w:val="007E3904"/>
    <w:rsid w:val="007E3931"/>
    <w:rsid w:val="007E3C70"/>
    <w:rsid w:val="007E3EA4"/>
    <w:rsid w:val="007E4478"/>
    <w:rsid w:val="007E471B"/>
    <w:rsid w:val="007E4916"/>
    <w:rsid w:val="007E4A0D"/>
    <w:rsid w:val="007E4CA7"/>
    <w:rsid w:val="007E4E11"/>
    <w:rsid w:val="007E65A2"/>
    <w:rsid w:val="007E6D90"/>
    <w:rsid w:val="007E77BA"/>
    <w:rsid w:val="007F0256"/>
    <w:rsid w:val="007F06C5"/>
    <w:rsid w:val="007F126D"/>
    <w:rsid w:val="007F2FC0"/>
    <w:rsid w:val="007F32E6"/>
    <w:rsid w:val="007F37B6"/>
    <w:rsid w:val="007F451D"/>
    <w:rsid w:val="007F4ECF"/>
    <w:rsid w:val="007F5D6E"/>
    <w:rsid w:val="007F603D"/>
    <w:rsid w:val="007F7390"/>
    <w:rsid w:val="007F7A06"/>
    <w:rsid w:val="0080039D"/>
    <w:rsid w:val="008003ED"/>
    <w:rsid w:val="00801793"/>
    <w:rsid w:val="00801E3B"/>
    <w:rsid w:val="0080252E"/>
    <w:rsid w:val="00802890"/>
    <w:rsid w:val="008030BD"/>
    <w:rsid w:val="008033DB"/>
    <w:rsid w:val="00803640"/>
    <w:rsid w:val="00804391"/>
    <w:rsid w:val="0080524E"/>
    <w:rsid w:val="00805BE2"/>
    <w:rsid w:val="00806A59"/>
    <w:rsid w:val="00806BC4"/>
    <w:rsid w:val="0080711E"/>
    <w:rsid w:val="008079AD"/>
    <w:rsid w:val="008079CD"/>
    <w:rsid w:val="00811B2C"/>
    <w:rsid w:val="00811E19"/>
    <w:rsid w:val="00812AAD"/>
    <w:rsid w:val="00813C9A"/>
    <w:rsid w:val="008140CB"/>
    <w:rsid w:val="00815CD7"/>
    <w:rsid w:val="00816614"/>
    <w:rsid w:val="008173F5"/>
    <w:rsid w:val="00817BC0"/>
    <w:rsid w:val="00817DC9"/>
    <w:rsid w:val="00820F20"/>
    <w:rsid w:val="00821380"/>
    <w:rsid w:val="008213B8"/>
    <w:rsid w:val="008218FD"/>
    <w:rsid w:val="008219A0"/>
    <w:rsid w:val="008219AE"/>
    <w:rsid w:val="00821DD0"/>
    <w:rsid w:val="00821F74"/>
    <w:rsid w:val="00822B61"/>
    <w:rsid w:val="0082350A"/>
    <w:rsid w:val="0082380E"/>
    <w:rsid w:val="008238E1"/>
    <w:rsid w:val="00823C57"/>
    <w:rsid w:val="008244F9"/>
    <w:rsid w:val="0082491D"/>
    <w:rsid w:val="00824C28"/>
    <w:rsid w:val="00824DB3"/>
    <w:rsid w:val="00824EF7"/>
    <w:rsid w:val="0082557D"/>
    <w:rsid w:val="00825C6D"/>
    <w:rsid w:val="008302DA"/>
    <w:rsid w:val="00830E00"/>
    <w:rsid w:val="00830F42"/>
    <w:rsid w:val="0083192A"/>
    <w:rsid w:val="0083196F"/>
    <w:rsid w:val="00831989"/>
    <w:rsid w:val="00831A27"/>
    <w:rsid w:val="00831E0A"/>
    <w:rsid w:val="0083246F"/>
    <w:rsid w:val="00832A65"/>
    <w:rsid w:val="00832E28"/>
    <w:rsid w:val="00832F12"/>
    <w:rsid w:val="00832F15"/>
    <w:rsid w:val="00834986"/>
    <w:rsid w:val="00834992"/>
    <w:rsid w:val="00834A55"/>
    <w:rsid w:val="00834CAE"/>
    <w:rsid w:val="00835AF7"/>
    <w:rsid w:val="0083644A"/>
    <w:rsid w:val="008366C9"/>
    <w:rsid w:val="0083779C"/>
    <w:rsid w:val="0083780A"/>
    <w:rsid w:val="0084090C"/>
    <w:rsid w:val="00842157"/>
    <w:rsid w:val="008436D3"/>
    <w:rsid w:val="0084374D"/>
    <w:rsid w:val="00843A1C"/>
    <w:rsid w:val="00844109"/>
    <w:rsid w:val="008444EB"/>
    <w:rsid w:val="00845308"/>
    <w:rsid w:val="008456DE"/>
    <w:rsid w:val="00845A30"/>
    <w:rsid w:val="00845B4B"/>
    <w:rsid w:val="00846226"/>
    <w:rsid w:val="00846CE5"/>
    <w:rsid w:val="0084747E"/>
    <w:rsid w:val="00847A47"/>
    <w:rsid w:val="00847A4D"/>
    <w:rsid w:val="008502CE"/>
    <w:rsid w:val="0085061A"/>
    <w:rsid w:val="0085175D"/>
    <w:rsid w:val="00851F59"/>
    <w:rsid w:val="008533B5"/>
    <w:rsid w:val="008538A0"/>
    <w:rsid w:val="00853E68"/>
    <w:rsid w:val="008545AB"/>
    <w:rsid w:val="008547F4"/>
    <w:rsid w:val="008550C2"/>
    <w:rsid w:val="00855210"/>
    <w:rsid w:val="0085570E"/>
    <w:rsid w:val="008562E7"/>
    <w:rsid w:val="00857ADD"/>
    <w:rsid w:val="00862E8C"/>
    <w:rsid w:val="0086524D"/>
    <w:rsid w:val="00865FB5"/>
    <w:rsid w:val="00867ADB"/>
    <w:rsid w:val="00867E92"/>
    <w:rsid w:val="00870496"/>
    <w:rsid w:val="008720B1"/>
    <w:rsid w:val="00872D10"/>
    <w:rsid w:val="008733C8"/>
    <w:rsid w:val="00873CB6"/>
    <w:rsid w:val="00873ECC"/>
    <w:rsid w:val="00874E7A"/>
    <w:rsid w:val="008753FB"/>
    <w:rsid w:val="00876B22"/>
    <w:rsid w:val="00876BCB"/>
    <w:rsid w:val="00877060"/>
    <w:rsid w:val="008802A1"/>
    <w:rsid w:val="00880BBC"/>
    <w:rsid w:val="008816B1"/>
    <w:rsid w:val="00882829"/>
    <w:rsid w:val="008831EF"/>
    <w:rsid w:val="00883224"/>
    <w:rsid w:val="008836EB"/>
    <w:rsid w:val="00883C12"/>
    <w:rsid w:val="0088628C"/>
    <w:rsid w:val="008863B9"/>
    <w:rsid w:val="008864F9"/>
    <w:rsid w:val="00886CF0"/>
    <w:rsid w:val="00886EEC"/>
    <w:rsid w:val="00887856"/>
    <w:rsid w:val="00887AD2"/>
    <w:rsid w:val="00887E93"/>
    <w:rsid w:val="008904B0"/>
    <w:rsid w:val="00890AC6"/>
    <w:rsid w:val="00890DF3"/>
    <w:rsid w:val="008911A4"/>
    <w:rsid w:val="0089133F"/>
    <w:rsid w:val="008918C8"/>
    <w:rsid w:val="00892F8D"/>
    <w:rsid w:val="00894497"/>
    <w:rsid w:val="00894B89"/>
    <w:rsid w:val="00894BAE"/>
    <w:rsid w:val="00895044"/>
    <w:rsid w:val="008955C2"/>
    <w:rsid w:val="00896456"/>
    <w:rsid w:val="008966D2"/>
    <w:rsid w:val="00896D77"/>
    <w:rsid w:val="0089733A"/>
    <w:rsid w:val="008974C6"/>
    <w:rsid w:val="008978F8"/>
    <w:rsid w:val="008A0650"/>
    <w:rsid w:val="008A0D14"/>
    <w:rsid w:val="008A0ECC"/>
    <w:rsid w:val="008A171C"/>
    <w:rsid w:val="008A1926"/>
    <w:rsid w:val="008A1D21"/>
    <w:rsid w:val="008A2187"/>
    <w:rsid w:val="008A2C8B"/>
    <w:rsid w:val="008A3BBB"/>
    <w:rsid w:val="008A3FFA"/>
    <w:rsid w:val="008A41CA"/>
    <w:rsid w:val="008A44DD"/>
    <w:rsid w:val="008A45C5"/>
    <w:rsid w:val="008A4C4A"/>
    <w:rsid w:val="008A50A7"/>
    <w:rsid w:val="008A553C"/>
    <w:rsid w:val="008A69BF"/>
    <w:rsid w:val="008A73A7"/>
    <w:rsid w:val="008A7FF9"/>
    <w:rsid w:val="008B2650"/>
    <w:rsid w:val="008B2770"/>
    <w:rsid w:val="008B375B"/>
    <w:rsid w:val="008B467C"/>
    <w:rsid w:val="008B5239"/>
    <w:rsid w:val="008B5788"/>
    <w:rsid w:val="008B5A05"/>
    <w:rsid w:val="008B6565"/>
    <w:rsid w:val="008B65D5"/>
    <w:rsid w:val="008B6CF8"/>
    <w:rsid w:val="008B6FBD"/>
    <w:rsid w:val="008B744E"/>
    <w:rsid w:val="008C0828"/>
    <w:rsid w:val="008C0990"/>
    <w:rsid w:val="008C0D15"/>
    <w:rsid w:val="008C1276"/>
    <w:rsid w:val="008C1579"/>
    <w:rsid w:val="008C18CE"/>
    <w:rsid w:val="008C1F59"/>
    <w:rsid w:val="008C202F"/>
    <w:rsid w:val="008C267B"/>
    <w:rsid w:val="008C349A"/>
    <w:rsid w:val="008C37C5"/>
    <w:rsid w:val="008C3BC7"/>
    <w:rsid w:val="008C4532"/>
    <w:rsid w:val="008C490E"/>
    <w:rsid w:val="008C514B"/>
    <w:rsid w:val="008C6840"/>
    <w:rsid w:val="008C7222"/>
    <w:rsid w:val="008C7807"/>
    <w:rsid w:val="008C7CA6"/>
    <w:rsid w:val="008C7DE3"/>
    <w:rsid w:val="008D1178"/>
    <w:rsid w:val="008D1CB1"/>
    <w:rsid w:val="008D4322"/>
    <w:rsid w:val="008D485D"/>
    <w:rsid w:val="008D6EE6"/>
    <w:rsid w:val="008D74CA"/>
    <w:rsid w:val="008D75A6"/>
    <w:rsid w:val="008D768C"/>
    <w:rsid w:val="008E0DC0"/>
    <w:rsid w:val="008E10BB"/>
    <w:rsid w:val="008E1746"/>
    <w:rsid w:val="008E179B"/>
    <w:rsid w:val="008E1B5C"/>
    <w:rsid w:val="008E1BC4"/>
    <w:rsid w:val="008E2359"/>
    <w:rsid w:val="008E2865"/>
    <w:rsid w:val="008E2B45"/>
    <w:rsid w:val="008E386F"/>
    <w:rsid w:val="008E3A87"/>
    <w:rsid w:val="008E3BF7"/>
    <w:rsid w:val="008E3FB0"/>
    <w:rsid w:val="008E4359"/>
    <w:rsid w:val="008E5018"/>
    <w:rsid w:val="008E7074"/>
    <w:rsid w:val="008E7610"/>
    <w:rsid w:val="008F08AE"/>
    <w:rsid w:val="008F08DB"/>
    <w:rsid w:val="008F209C"/>
    <w:rsid w:val="008F234E"/>
    <w:rsid w:val="008F3A2E"/>
    <w:rsid w:val="008F3B72"/>
    <w:rsid w:val="008F3ED6"/>
    <w:rsid w:val="008F41CF"/>
    <w:rsid w:val="008F4AAC"/>
    <w:rsid w:val="008F5E68"/>
    <w:rsid w:val="008F6177"/>
    <w:rsid w:val="008F620B"/>
    <w:rsid w:val="0090049F"/>
    <w:rsid w:val="00900D2B"/>
    <w:rsid w:val="0090171A"/>
    <w:rsid w:val="00902326"/>
    <w:rsid w:val="0090234F"/>
    <w:rsid w:val="00902704"/>
    <w:rsid w:val="0090363C"/>
    <w:rsid w:val="009050EB"/>
    <w:rsid w:val="00905322"/>
    <w:rsid w:val="00906A9C"/>
    <w:rsid w:val="00910063"/>
    <w:rsid w:val="00910116"/>
    <w:rsid w:val="00910F93"/>
    <w:rsid w:val="00911889"/>
    <w:rsid w:val="009122F0"/>
    <w:rsid w:val="009124D7"/>
    <w:rsid w:val="009125B6"/>
    <w:rsid w:val="009129EA"/>
    <w:rsid w:val="0091386F"/>
    <w:rsid w:val="00913933"/>
    <w:rsid w:val="00914087"/>
    <w:rsid w:val="00914376"/>
    <w:rsid w:val="00915372"/>
    <w:rsid w:val="0091599A"/>
    <w:rsid w:val="00915F59"/>
    <w:rsid w:val="00916FED"/>
    <w:rsid w:val="00917388"/>
    <w:rsid w:val="009174C6"/>
    <w:rsid w:val="00917A00"/>
    <w:rsid w:val="00920D77"/>
    <w:rsid w:val="00920FCC"/>
    <w:rsid w:val="00920FD9"/>
    <w:rsid w:val="00921044"/>
    <w:rsid w:val="0092111D"/>
    <w:rsid w:val="009222E7"/>
    <w:rsid w:val="00922309"/>
    <w:rsid w:val="0092289D"/>
    <w:rsid w:val="00922B69"/>
    <w:rsid w:val="00922E2A"/>
    <w:rsid w:val="0092300A"/>
    <w:rsid w:val="00923669"/>
    <w:rsid w:val="00924109"/>
    <w:rsid w:val="0092411D"/>
    <w:rsid w:val="009242C6"/>
    <w:rsid w:val="00924F9F"/>
    <w:rsid w:val="00925AAA"/>
    <w:rsid w:val="00925BB2"/>
    <w:rsid w:val="00925CDE"/>
    <w:rsid w:val="0092645D"/>
    <w:rsid w:val="00926C3B"/>
    <w:rsid w:val="00926C98"/>
    <w:rsid w:val="00926D1F"/>
    <w:rsid w:val="00926F01"/>
    <w:rsid w:val="0092769D"/>
    <w:rsid w:val="009308A1"/>
    <w:rsid w:val="00931042"/>
    <w:rsid w:val="00931CCA"/>
    <w:rsid w:val="00931CE9"/>
    <w:rsid w:val="009320BD"/>
    <w:rsid w:val="00932103"/>
    <w:rsid w:val="009321F2"/>
    <w:rsid w:val="00932857"/>
    <w:rsid w:val="00932C78"/>
    <w:rsid w:val="009331C3"/>
    <w:rsid w:val="00933320"/>
    <w:rsid w:val="00933748"/>
    <w:rsid w:val="00934827"/>
    <w:rsid w:val="009348DE"/>
    <w:rsid w:val="0093534B"/>
    <w:rsid w:val="00937D0B"/>
    <w:rsid w:val="00937DDC"/>
    <w:rsid w:val="009403D5"/>
    <w:rsid w:val="009404DE"/>
    <w:rsid w:val="00940BE7"/>
    <w:rsid w:val="00942D36"/>
    <w:rsid w:val="00942F85"/>
    <w:rsid w:val="00943BE3"/>
    <w:rsid w:val="00943D76"/>
    <w:rsid w:val="00944409"/>
    <w:rsid w:val="00945776"/>
    <w:rsid w:val="00946252"/>
    <w:rsid w:val="009464BE"/>
    <w:rsid w:val="0094656B"/>
    <w:rsid w:val="00946AFC"/>
    <w:rsid w:val="00947387"/>
    <w:rsid w:val="00947484"/>
    <w:rsid w:val="00947D88"/>
    <w:rsid w:val="0095019F"/>
    <w:rsid w:val="00951887"/>
    <w:rsid w:val="00951A59"/>
    <w:rsid w:val="00951B53"/>
    <w:rsid w:val="00951CDC"/>
    <w:rsid w:val="00951E22"/>
    <w:rsid w:val="00952A65"/>
    <w:rsid w:val="00952BDE"/>
    <w:rsid w:val="0095365E"/>
    <w:rsid w:val="0095378F"/>
    <w:rsid w:val="00953E86"/>
    <w:rsid w:val="00954846"/>
    <w:rsid w:val="00955CF4"/>
    <w:rsid w:val="00956378"/>
    <w:rsid w:val="00956932"/>
    <w:rsid w:val="00956B2C"/>
    <w:rsid w:val="00957BC9"/>
    <w:rsid w:val="00957EC0"/>
    <w:rsid w:val="0096009E"/>
    <w:rsid w:val="00961613"/>
    <w:rsid w:val="0096177A"/>
    <w:rsid w:val="0096228E"/>
    <w:rsid w:val="00962E93"/>
    <w:rsid w:val="00964BDC"/>
    <w:rsid w:val="00966575"/>
    <w:rsid w:val="00967AC4"/>
    <w:rsid w:val="009704E6"/>
    <w:rsid w:val="00970DAC"/>
    <w:rsid w:val="009727E3"/>
    <w:rsid w:val="00973001"/>
    <w:rsid w:val="00973D8F"/>
    <w:rsid w:val="00973E4D"/>
    <w:rsid w:val="0097495D"/>
    <w:rsid w:val="009802BC"/>
    <w:rsid w:val="009804EF"/>
    <w:rsid w:val="00981BE8"/>
    <w:rsid w:val="00981CC7"/>
    <w:rsid w:val="00981DC2"/>
    <w:rsid w:val="00982DFD"/>
    <w:rsid w:val="00984173"/>
    <w:rsid w:val="00985295"/>
    <w:rsid w:val="0098577F"/>
    <w:rsid w:val="00985DA8"/>
    <w:rsid w:val="00985F86"/>
    <w:rsid w:val="009865D3"/>
    <w:rsid w:val="00986BD3"/>
    <w:rsid w:val="009878CF"/>
    <w:rsid w:val="0098797B"/>
    <w:rsid w:val="00987D5A"/>
    <w:rsid w:val="00991F55"/>
    <w:rsid w:val="009935FD"/>
    <w:rsid w:val="00995A6C"/>
    <w:rsid w:val="00995B66"/>
    <w:rsid w:val="00995E70"/>
    <w:rsid w:val="00995FFF"/>
    <w:rsid w:val="00996638"/>
    <w:rsid w:val="009977B7"/>
    <w:rsid w:val="00997930"/>
    <w:rsid w:val="00997938"/>
    <w:rsid w:val="00997DA5"/>
    <w:rsid w:val="00997EAD"/>
    <w:rsid w:val="009A3262"/>
    <w:rsid w:val="009A3CBD"/>
    <w:rsid w:val="009A3DA4"/>
    <w:rsid w:val="009A4153"/>
    <w:rsid w:val="009A4DC2"/>
    <w:rsid w:val="009A4F72"/>
    <w:rsid w:val="009A4FAF"/>
    <w:rsid w:val="009A539B"/>
    <w:rsid w:val="009A6863"/>
    <w:rsid w:val="009A7018"/>
    <w:rsid w:val="009A7AEF"/>
    <w:rsid w:val="009B0A5F"/>
    <w:rsid w:val="009B1208"/>
    <w:rsid w:val="009B12B2"/>
    <w:rsid w:val="009B1A58"/>
    <w:rsid w:val="009B31D4"/>
    <w:rsid w:val="009B41B8"/>
    <w:rsid w:val="009B5433"/>
    <w:rsid w:val="009B5741"/>
    <w:rsid w:val="009B57B8"/>
    <w:rsid w:val="009B7185"/>
    <w:rsid w:val="009B789F"/>
    <w:rsid w:val="009C0696"/>
    <w:rsid w:val="009C18CF"/>
    <w:rsid w:val="009C2322"/>
    <w:rsid w:val="009C25A8"/>
    <w:rsid w:val="009C274C"/>
    <w:rsid w:val="009C2A90"/>
    <w:rsid w:val="009C37A7"/>
    <w:rsid w:val="009C3A86"/>
    <w:rsid w:val="009C3C95"/>
    <w:rsid w:val="009C3DC5"/>
    <w:rsid w:val="009C441F"/>
    <w:rsid w:val="009C4E4A"/>
    <w:rsid w:val="009C54AF"/>
    <w:rsid w:val="009C551A"/>
    <w:rsid w:val="009C6039"/>
    <w:rsid w:val="009C663E"/>
    <w:rsid w:val="009C71BB"/>
    <w:rsid w:val="009C744F"/>
    <w:rsid w:val="009C7F31"/>
    <w:rsid w:val="009D034C"/>
    <w:rsid w:val="009D03EE"/>
    <w:rsid w:val="009D19BD"/>
    <w:rsid w:val="009D224B"/>
    <w:rsid w:val="009D2749"/>
    <w:rsid w:val="009D2BA6"/>
    <w:rsid w:val="009D2C16"/>
    <w:rsid w:val="009D311F"/>
    <w:rsid w:val="009D3205"/>
    <w:rsid w:val="009D3ADA"/>
    <w:rsid w:val="009D3CC7"/>
    <w:rsid w:val="009D4125"/>
    <w:rsid w:val="009D43CA"/>
    <w:rsid w:val="009D53F6"/>
    <w:rsid w:val="009D5F55"/>
    <w:rsid w:val="009D66C2"/>
    <w:rsid w:val="009D67F8"/>
    <w:rsid w:val="009D7D30"/>
    <w:rsid w:val="009D7DF4"/>
    <w:rsid w:val="009D7E9A"/>
    <w:rsid w:val="009E02BA"/>
    <w:rsid w:val="009E05AE"/>
    <w:rsid w:val="009E065A"/>
    <w:rsid w:val="009E081F"/>
    <w:rsid w:val="009E1E4C"/>
    <w:rsid w:val="009E2687"/>
    <w:rsid w:val="009E2A85"/>
    <w:rsid w:val="009E2F22"/>
    <w:rsid w:val="009E3188"/>
    <w:rsid w:val="009E3738"/>
    <w:rsid w:val="009E3854"/>
    <w:rsid w:val="009E3DDB"/>
    <w:rsid w:val="009E3FE2"/>
    <w:rsid w:val="009E4A2E"/>
    <w:rsid w:val="009E4F9D"/>
    <w:rsid w:val="009E5DBD"/>
    <w:rsid w:val="009E625E"/>
    <w:rsid w:val="009E63FC"/>
    <w:rsid w:val="009E78BB"/>
    <w:rsid w:val="009F05F9"/>
    <w:rsid w:val="009F06AD"/>
    <w:rsid w:val="009F0C68"/>
    <w:rsid w:val="009F0D4E"/>
    <w:rsid w:val="009F2C98"/>
    <w:rsid w:val="009F2ECC"/>
    <w:rsid w:val="009F4B63"/>
    <w:rsid w:val="009F4D37"/>
    <w:rsid w:val="009F5289"/>
    <w:rsid w:val="009F52A1"/>
    <w:rsid w:val="009F58D8"/>
    <w:rsid w:val="009F6463"/>
    <w:rsid w:val="009F6FE0"/>
    <w:rsid w:val="00A012BD"/>
    <w:rsid w:val="00A01684"/>
    <w:rsid w:val="00A01F7F"/>
    <w:rsid w:val="00A0288E"/>
    <w:rsid w:val="00A02A97"/>
    <w:rsid w:val="00A03789"/>
    <w:rsid w:val="00A03828"/>
    <w:rsid w:val="00A03B28"/>
    <w:rsid w:val="00A03FF5"/>
    <w:rsid w:val="00A04242"/>
    <w:rsid w:val="00A043A9"/>
    <w:rsid w:val="00A048BC"/>
    <w:rsid w:val="00A05EFA"/>
    <w:rsid w:val="00A05F9D"/>
    <w:rsid w:val="00A0690D"/>
    <w:rsid w:val="00A06AA4"/>
    <w:rsid w:val="00A06C6B"/>
    <w:rsid w:val="00A0738E"/>
    <w:rsid w:val="00A10AA9"/>
    <w:rsid w:val="00A10DF5"/>
    <w:rsid w:val="00A10EEE"/>
    <w:rsid w:val="00A121F6"/>
    <w:rsid w:val="00A12B16"/>
    <w:rsid w:val="00A12E59"/>
    <w:rsid w:val="00A15134"/>
    <w:rsid w:val="00A15334"/>
    <w:rsid w:val="00A156EB"/>
    <w:rsid w:val="00A15DA7"/>
    <w:rsid w:val="00A16147"/>
    <w:rsid w:val="00A16E0B"/>
    <w:rsid w:val="00A171FA"/>
    <w:rsid w:val="00A17207"/>
    <w:rsid w:val="00A1764B"/>
    <w:rsid w:val="00A1798A"/>
    <w:rsid w:val="00A200AB"/>
    <w:rsid w:val="00A201B7"/>
    <w:rsid w:val="00A20310"/>
    <w:rsid w:val="00A203D4"/>
    <w:rsid w:val="00A20E83"/>
    <w:rsid w:val="00A21B30"/>
    <w:rsid w:val="00A22A0B"/>
    <w:rsid w:val="00A23858"/>
    <w:rsid w:val="00A23B86"/>
    <w:rsid w:val="00A24004"/>
    <w:rsid w:val="00A24181"/>
    <w:rsid w:val="00A24531"/>
    <w:rsid w:val="00A261C9"/>
    <w:rsid w:val="00A26845"/>
    <w:rsid w:val="00A26B06"/>
    <w:rsid w:val="00A27265"/>
    <w:rsid w:val="00A276BB"/>
    <w:rsid w:val="00A276D8"/>
    <w:rsid w:val="00A279A2"/>
    <w:rsid w:val="00A31F28"/>
    <w:rsid w:val="00A3231B"/>
    <w:rsid w:val="00A32DE4"/>
    <w:rsid w:val="00A33AF5"/>
    <w:rsid w:val="00A34436"/>
    <w:rsid w:val="00A3454F"/>
    <w:rsid w:val="00A3635F"/>
    <w:rsid w:val="00A3641A"/>
    <w:rsid w:val="00A37199"/>
    <w:rsid w:val="00A371F6"/>
    <w:rsid w:val="00A376B9"/>
    <w:rsid w:val="00A37E05"/>
    <w:rsid w:val="00A40208"/>
    <w:rsid w:val="00A4027A"/>
    <w:rsid w:val="00A40CD2"/>
    <w:rsid w:val="00A41FF8"/>
    <w:rsid w:val="00A42761"/>
    <w:rsid w:val="00A42917"/>
    <w:rsid w:val="00A444FE"/>
    <w:rsid w:val="00A44D24"/>
    <w:rsid w:val="00A45738"/>
    <w:rsid w:val="00A47233"/>
    <w:rsid w:val="00A47238"/>
    <w:rsid w:val="00A47281"/>
    <w:rsid w:val="00A475CC"/>
    <w:rsid w:val="00A47F5B"/>
    <w:rsid w:val="00A5043E"/>
    <w:rsid w:val="00A5122E"/>
    <w:rsid w:val="00A51242"/>
    <w:rsid w:val="00A513ED"/>
    <w:rsid w:val="00A51504"/>
    <w:rsid w:val="00A51DA0"/>
    <w:rsid w:val="00A51FAA"/>
    <w:rsid w:val="00A5213E"/>
    <w:rsid w:val="00A5346B"/>
    <w:rsid w:val="00A53FC9"/>
    <w:rsid w:val="00A550A2"/>
    <w:rsid w:val="00A567F2"/>
    <w:rsid w:val="00A56803"/>
    <w:rsid w:val="00A57170"/>
    <w:rsid w:val="00A5788E"/>
    <w:rsid w:val="00A57A04"/>
    <w:rsid w:val="00A57A9B"/>
    <w:rsid w:val="00A60965"/>
    <w:rsid w:val="00A609F9"/>
    <w:rsid w:val="00A611F2"/>
    <w:rsid w:val="00A61451"/>
    <w:rsid w:val="00A61D51"/>
    <w:rsid w:val="00A62DBC"/>
    <w:rsid w:val="00A646B7"/>
    <w:rsid w:val="00A64CBC"/>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34"/>
    <w:rsid w:val="00A74054"/>
    <w:rsid w:val="00A744C6"/>
    <w:rsid w:val="00A74D4F"/>
    <w:rsid w:val="00A74E4E"/>
    <w:rsid w:val="00A75217"/>
    <w:rsid w:val="00A7530C"/>
    <w:rsid w:val="00A75567"/>
    <w:rsid w:val="00A76CEE"/>
    <w:rsid w:val="00A76DA0"/>
    <w:rsid w:val="00A76E99"/>
    <w:rsid w:val="00A778DE"/>
    <w:rsid w:val="00A806B7"/>
    <w:rsid w:val="00A808CD"/>
    <w:rsid w:val="00A81D97"/>
    <w:rsid w:val="00A81DD2"/>
    <w:rsid w:val="00A82633"/>
    <w:rsid w:val="00A83010"/>
    <w:rsid w:val="00A8321F"/>
    <w:rsid w:val="00A839E7"/>
    <w:rsid w:val="00A8465F"/>
    <w:rsid w:val="00A849AF"/>
    <w:rsid w:val="00A85144"/>
    <w:rsid w:val="00A861D1"/>
    <w:rsid w:val="00A87484"/>
    <w:rsid w:val="00A87FB3"/>
    <w:rsid w:val="00A906BA"/>
    <w:rsid w:val="00A90D96"/>
    <w:rsid w:val="00A913E8"/>
    <w:rsid w:val="00A92A7A"/>
    <w:rsid w:val="00A92B8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9A4"/>
    <w:rsid w:val="00AA3AB3"/>
    <w:rsid w:val="00AA3B41"/>
    <w:rsid w:val="00AA50A0"/>
    <w:rsid w:val="00AA644E"/>
    <w:rsid w:val="00AA65BB"/>
    <w:rsid w:val="00AA6D52"/>
    <w:rsid w:val="00AA713A"/>
    <w:rsid w:val="00AB059D"/>
    <w:rsid w:val="00AB07EA"/>
    <w:rsid w:val="00AB0847"/>
    <w:rsid w:val="00AB0E24"/>
    <w:rsid w:val="00AB144B"/>
    <w:rsid w:val="00AB1976"/>
    <w:rsid w:val="00AB1EB5"/>
    <w:rsid w:val="00AB2421"/>
    <w:rsid w:val="00AB2493"/>
    <w:rsid w:val="00AB3F1C"/>
    <w:rsid w:val="00AB3F37"/>
    <w:rsid w:val="00AB3FB8"/>
    <w:rsid w:val="00AB4063"/>
    <w:rsid w:val="00AB46CA"/>
    <w:rsid w:val="00AB477A"/>
    <w:rsid w:val="00AB48D1"/>
    <w:rsid w:val="00AB4C54"/>
    <w:rsid w:val="00AB4DE5"/>
    <w:rsid w:val="00AB570C"/>
    <w:rsid w:val="00AB6109"/>
    <w:rsid w:val="00AB6AAD"/>
    <w:rsid w:val="00AB6ED1"/>
    <w:rsid w:val="00AC0A72"/>
    <w:rsid w:val="00AC0F54"/>
    <w:rsid w:val="00AC10D4"/>
    <w:rsid w:val="00AC1716"/>
    <w:rsid w:val="00AC1BA3"/>
    <w:rsid w:val="00AC1E94"/>
    <w:rsid w:val="00AC4B76"/>
    <w:rsid w:val="00AC5414"/>
    <w:rsid w:val="00AC6E8F"/>
    <w:rsid w:val="00AC7531"/>
    <w:rsid w:val="00AC765E"/>
    <w:rsid w:val="00AC767E"/>
    <w:rsid w:val="00AC7B96"/>
    <w:rsid w:val="00AD0CFB"/>
    <w:rsid w:val="00AD1152"/>
    <w:rsid w:val="00AD1FD5"/>
    <w:rsid w:val="00AD3FCD"/>
    <w:rsid w:val="00AD4236"/>
    <w:rsid w:val="00AD4689"/>
    <w:rsid w:val="00AD5A51"/>
    <w:rsid w:val="00AD5DFD"/>
    <w:rsid w:val="00AD6475"/>
    <w:rsid w:val="00AD64F4"/>
    <w:rsid w:val="00AD6964"/>
    <w:rsid w:val="00AD751D"/>
    <w:rsid w:val="00AE0DA4"/>
    <w:rsid w:val="00AE18AF"/>
    <w:rsid w:val="00AE25A1"/>
    <w:rsid w:val="00AE2949"/>
    <w:rsid w:val="00AE29E7"/>
    <w:rsid w:val="00AE417C"/>
    <w:rsid w:val="00AE4CB2"/>
    <w:rsid w:val="00AE52E9"/>
    <w:rsid w:val="00AE5AF1"/>
    <w:rsid w:val="00AE62D7"/>
    <w:rsid w:val="00AE685A"/>
    <w:rsid w:val="00AE70B8"/>
    <w:rsid w:val="00AE7A4E"/>
    <w:rsid w:val="00AE7AF6"/>
    <w:rsid w:val="00AF267E"/>
    <w:rsid w:val="00AF28A2"/>
    <w:rsid w:val="00AF53D7"/>
    <w:rsid w:val="00AF5476"/>
    <w:rsid w:val="00AF5958"/>
    <w:rsid w:val="00AF5E68"/>
    <w:rsid w:val="00AF6200"/>
    <w:rsid w:val="00AF6891"/>
    <w:rsid w:val="00AF73F0"/>
    <w:rsid w:val="00AF768B"/>
    <w:rsid w:val="00B001CE"/>
    <w:rsid w:val="00B00499"/>
    <w:rsid w:val="00B00B0A"/>
    <w:rsid w:val="00B01B36"/>
    <w:rsid w:val="00B039F3"/>
    <w:rsid w:val="00B045E3"/>
    <w:rsid w:val="00B04D6B"/>
    <w:rsid w:val="00B0508E"/>
    <w:rsid w:val="00B06D3E"/>
    <w:rsid w:val="00B07006"/>
    <w:rsid w:val="00B07891"/>
    <w:rsid w:val="00B106A3"/>
    <w:rsid w:val="00B10707"/>
    <w:rsid w:val="00B1099D"/>
    <w:rsid w:val="00B10D81"/>
    <w:rsid w:val="00B10E5E"/>
    <w:rsid w:val="00B10F54"/>
    <w:rsid w:val="00B11061"/>
    <w:rsid w:val="00B11545"/>
    <w:rsid w:val="00B1160A"/>
    <w:rsid w:val="00B11A9E"/>
    <w:rsid w:val="00B11C7B"/>
    <w:rsid w:val="00B11F8E"/>
    <w:rsid w:val="00B12262"/>
    <w:rsid w:val="00B12899"/>
    <w:rsid w:val="00B12D51"/>
    <w:rsid w:val="00B12F2C"/>
    <w:rsid w:val="00B13734"/>
    <w:rsid w:val="00B13950"/>
    <w:rsid w:val="00B13A53"/>
    <w:rsid w:val="00B13FF4"/>
    <w:rsid w:val="00B140E7"/>
    <w:rsid w:val="00B1462E"/>
    <w:rsid w:val="00B14965"/>
    <w:rsid w:val="00B14D2E"/>
    <w:rsid w:val="00B14F75"/>
    <w:rsid w:val="00B1646B"/>
    <w:rsid w:val="00B16980"/>
    <w:rsid w:val="00B16A24"/>
    <w:rsid w:val="00B17242"/>
    <w:rsid w:val="00B17329"/>
    <w:rsid w:val="00B174F6"/>
    <w:rsid w:val="00B17C15"/>
    <w:rsid w:val="00B20199"/>
    <w:rsid w:val="00B210DE"/>
    <w:rsid w:val="00B212C6"/>
    <w:rsid w:val="00B21863"/>
    <w:rsid w:val="00B21BCF"/>
    <w:rsid w:val="00B21E15"/>
    <w:rsid w:val="00B220E9"/>
    <w:rsid w:val="00B22128"/>
    <w:rsid w:val="00B22237"/>
    <w:rsid w:val="00B22E57"/>
    <w:rsid w:val="00B2325F"/>
    <w:rsid w:val="00B237E9"/>
    <w:rsid w:val="00B245E3"/>
    <w:rsid w:val="00B2675B"/>
    <w:rsid w:val="00B26B02"/>
    <w:rsid w:val="00B27145"/>
    <w:rsid w:val="00B27420"/>
    <w:rsid w:val="00B27CE0"/>
    <w:rsid w:val="00B30AEA"/>
    <w:rsid w:val="00B3123C"/>
    <w:rsid w:val="00B31D74"/>
    <w:rsid w:val="00B32456"/>
    <w:rsid w:val="00B326B2"/>
    <w:rsid w:val="00B3291F"/>
    <w:rsid w:val="00B32D29"/>
    <w:rsid w:val="00B32DC5"/>
    <w:rsid w:val="00B337D4"/>
    <w:rsid w:val="00B33FC7"/>
    <w:rsid w:val="00B3428C"/>
    <w:rsid w:val="00B3434A"/>
    <w:rsid w:val="00B3591D"/>
    <w:rsid w:val="00B35957"/>
    <w:rsid w:val="00B36E53"/>
    <w:rsid w:val="00B36EFE"/>
    <w:rsid w:val="00B37010"/>
    <w:rsid w:val="00B37567"/>
    <w:rsid w:val="00B37731"/>
    <w:rsid w:val="00B37E7D"/>
    <w:rsid w:val="00B37EC7"/>
    <w:rsid w:val="00B41335"/>
    <w:rsid w:val="00B41BFC"/>
    <w:rsid w:val="00B420C4"/>
    <w:rsid w:val="00B42C76"/>
    <w:rsid w:val="00B4364D"/>
    <w:rsid w:val="00B44494"/>
    <w:rsid w:val="00B457B7"/>
    <w:rsid w:val="00B45D2C"/>
    <w:rsid w:val="00B45E40"/>
    <w:rsid w:val="00B475F0"/>
    <w:rsid w:val="00B476BF"/>
    <w:rsid w:val="00B47CDF"/>
    <w:rsid w:val="00B47D51"/>
    <w:rsid w:val="00B47E0C"/>
    <w:rsid w:val="00B51640"/>
    <w:rsid w:val="00B516B6"/>
    <w:rsid w:val="00B518EC"/>
    <w:rsid w:val="00B51AFC"/>
    <w:rsid w:val="00B51F56"/>
    <w:rsid w:val="00B528F8"/>
    <w:rsid w:val="00B529D1"/>
    <w:rsid w:val="00B52B53"/>
    <w:rsid w:val="00B52BDD"/>
    <w:rsid w:val="00B536F6"/>
    <w:rsid w:val="00B540C9"/>
    <w:rsid w:val="00B541C8"/>
    <w:rsid w:val="00B546F5"/>
    <w:rsid w:val="00B56273"/>
    <w:rsid w:val="00B56558"/>
    <w:rsid w:val="00B56B0D"/>
    <w:rsid w:val="00B576DA"/>
    <w:rsid w:val="00B57BC7"/>
    <w:rsid w:val="00B57C13"/>
    <w:rsid w:val="00B57DD1"/>
    <w:rsid w:val="00B57DFB"/>
    <w:rsid w:val="00B60DBD"/>
    <w:rsid w:val="00B61648"/>
    <w:rsid w:val="00B61A51"/>
    <w:rsid w:val="00B62038"/>
    <w:rsid w:val="00B62FFE"/>
    <w:rsid w:val="00B632D8"/>
    <w:rsid w:val="00B64AEB"/>
    <w:rsid w:val="00B66511"/>
    <w:rsid w:val="00B6651F"/>
    <w:rsid w:val="00B669E8"/>
    <w:rsid w:val="00B66B01"/>
    <w:rsid w:val="00B66C6B"/>
    <w:rsid w:val="00B6723C"/>
    <w:rsid w:val="00B67279"/>
    <w:rsid w:val="00B678CC"/>
    <w:rsid w:val="00B67C26"/>
    <w:rsid w:val="00B7075D"/>
    <w:rsid w:val="00B70DCA"/>
    <w:rsid w:val="00B70E80"/>
    <w:rsid w:val="00B7256C"/>
    <w:rsid w:val="00B72953"/>
    <w:rsid w:val="00B72A19"/>
    <w:rsid w:val="00B73B17"/>
    <w:rsid w:val="00B73FF4"/>
    <w:rsid w:val="00B7415F"/>
    <w:rsid w:val="00B7481D"/>
    <w:rsid w:val="00B74994"/>
    <w:rsid w:val="00B75F36"/>
    <w:rsid w:val="00B76736"/>
    <w:rsid w:val="00B772F8"/>
    <w:rsid w:val="00B774C3"/>
    <w:rsid w:val="00B804B9"/>
    <w:rsid w:val="00B80BAE"/>
    <w:rsid w:val="00B814F0"/>
    <w:rsid w:val="00B816F6"/>
    <w:rsid w:val="00B82114"/>
    <w:rsid w:val="00B82383"/>
    <w:rsid w:val="00B82837"/>
    <w:rsid w:val="00B82898"/>
    <w:rsid w:val="00B83193"/>
    <w:rsid w:val="00B83648"/>
    <w:rsid w:val="00B83672"/>
    <w:rsid w:val="00B8381C"/>
    <w:rsid w:val="00B8454F"/>
    <w:rsid w:val="00B845D1"/>
    <w:rsid w:val="00B84EBE"/>
    <w:rsid w:val="00B8513A"/>
    <w:rsid w:val="00B859F8"/>
    <w:rsid w:val="00B860B8"/>
    <w:rsid w:val="00B8642A"/>
    <w:rsid w:val="00B86B98"/>
    <w:rsid w:val="00B86EC0"/>
    <w:rsid w:val="00B90EE5"/>
    <w:rsid w:val="00B91570"/>
    <w:rsid w:val="00B9174A"/>
    <w:rsid w:val="00B91BEE"/>
    <w:rsid w:val="00B91C3F"/>
    <w:rsid w:val="00B929A9"/>
    <w:rsid w:val="00B92C86"/>
    <w:rsid w:val="00B93237"/>
    <w:rsid w:val="00B93D9A"/>
    <w:rsid w:val="00B940F2"/>
    <w:rsid w:val="00B94833"/>
    <w:rsid w:val="00B956DE"/>
    <w:rsid w:val="00B9688C"/>
    <w:rsid w:val="00B96DDD"/>
    <w:rsid w:val="00B97094"/>
    <w:rsid w:val="00B974CB"/>
    <w:rsid w:val="00B97E30"/>
    <w:rsid w:val="00BA192F"/>
    <w:rsid w:val="00BA1D3B"/>
    <w:rsid w:val="00BA1E6F"/>
    <w:rsid w:val="00BA2C15"/>
    <w:rsid w:val="00BA2C89"/>
    <w:rsid w:val="00BA2E65"/>
    <w:rsid w:val="00BA3F7E"/>
    <w:rsid w:val="00BA4C9D"/>
    <w:rsid w:val="00BA5B6A"/>
    <w:rsid w:val="00BA63EC"/>
    <w:rsid w:val="00BA706C"/>
    <w:rsid w:val="00BA73BC"/>
    <w:rsid w:val="00BA7C22"/>
    <w:rsid w:val="00BB1303"/>
    <w:rsid w:val="00BB2010"/>
    <w:rsid w:val="00BB208C"/>
    <w:rsid w:val="00BB2FC2"/>
    <w:rsid w:val="00BB3CF4"/>
    <w:rsid w:val="00BB44B9"/>
    <w:rsid w:val="00BB46FB"/>
    <w:rsid w:val="00BB4E43"/>
    <w:rsid w:val="00BB5087"/>
    <w:rsid w:val="00BB6FAD"/>
    <w:rsid w:val="00BB710B"/>
    <w:rsid w:val="00BC0231"/>
    <w:rsid w:val="00BC07F5"/>
    <w:rsid w:val="00BC13C7"/>
    <w:rsid w:val="00BC159B"/>
    <w:rsid w:val="00BC16D8"/>
    <w:rsid w:val="00BC2748"/>
    <w:rsid w:val="00BC377F"/>
    <w:rsid w:val="00BC384C"/>
    <w:rsid w:val="00BC4F67"/>
    <w:rsid w:val="00BC51DC"/>
    <w:rsid w:val="00BC56C9"/>
    <w:rsid w:val="00BC6030"/>
    <w:rsid w:val="00BD00BD"/>
    <w:rsid w:val="00BD02A5"/>
    <w:rsid w:val="00BD107F"/>
    <w:rsid w:val="00BD15B5"/>
    <w:rsid w:val="00BD2826"/>
    <w:rsid w:val="00BD2D77"/>
    <w:rsid w:val="00BD3845"/>
    <w:rsid w:val="00BD3B9B"/>
    <w:rsid w:val="00BD405B"/>
    <w:rsid w:val="00BD44DD"/>
    <w:rsid w:val="00BD476A"/>
    <w:rsid w:val="00BD57B4"/>
    <w:rsid w:val="00BD5C17"/>
    <w:rsid w:val="00BD5D83"/>
    <w:rsid w:val="00BD6D27"/>
    <w:rsid w:val="00BD7E6F"/>
    <w:rsid w:val="00BE0424"/>
    <w:rsid w:val="00BE04BA"/>
    <w:rsid w:val="00BE0ADA"/>
    <w:rsid w:val="00BE0AF0"/>
    <w:rsid w:val="00BE0D89"/>
    <w:rsid w:val="00BE0F08"/>
    <w:rsid w:val="00BE1848"/>
    <w:rsid w:val="00BE2668"/>
    <w:rsid w:val="00BE2681"/>
    <w:rsid w:val="00BE30CA"/>
    <w:rsid w:val="00BE3856"/>
    <w:rsid w:val="00BE4B89"/>
    <w:rsid w:val="00BE54A4"/>
    <w:rsid w:val="00BE5CE9"/>
    <w:rsid w:val="00BE6C40"/>
    <w:rsid w:val="00BE6F69"/>
    <w:rsid w:val="00BF0A34"/>
    <w:rsid w:val="00BF11FA"/>
    <w:rsid w:val="00BF1443"/>
    <w:rsid w:val="00BF2286"/>
    <w:rsid w:val="00BF22DC"/>
    <w:rsid w:val="00BF375E"/>
    <w:rsid w:val="00BF3ECF"/>
    <w:rsid w:val="00BF4715"/>
    <w:rsid w:val="00BF4CF9"/>
    <w:rsid w:val="00BF59FE"/>
    <w:rsid w:val="00BF5C85"/>
    <w:rsid w:val="00BF65BB"/>
    <w:rsid w:val="00BF6CC3"/>
    <w:rsid w:val="00C01076"/>
    <w:rsid w:val="00C010BB"/>
    <w:rsid w:val="00C0149F"/>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C1D"/>
    <w:rsid w:val="00C13B52"/>
    <w:rsid w:val="00C13FEE"/>
    <w:rsid w:val="00C14E7A"/>
    <w:rsid w:val="00C164D8"/>
    <w:rsid w:val="00C168BF"/>
    <w:rsid w:val="00C178B5"/>
    <w:rsid w:val="00C201C3"/>
    <w:rsid w:val="00C204CC"/>
    <w:rsid w:val="00C21751"/>
    <w:rsid w:val="00C23710"/>
    <w:rsid w:val="00C24B45"/>
    <w:rsid w:val="00C24E3C"/>
    <w:rsid w:val="00C257C0"/>
    <w:rsid w:val="00C26D61"/>
    <w:rsid w:val="00C270BC"/>
    <w:rsid w:val="00C27D73"/>
    <w:rsid w:val="00C30FD7"/>
    <w:rsid w:val="00C31507"/>
    <w:rsid w:val="00C31AA0"/>
    <w:rsid w:val="00C3286C"/>
    <w:rsid w:val="00C334EC"/>
    <w:rsid w:val="00C33AB3"/>
    <w:rsid w:val="00C34943"/>
    <w:rsid w:val="00C34FC6"/>
    <w:rsid w:val="00C35345"/>
    <w:rsid w:val="00C35746"/>
    <w:rsid w:val="00C36499"/>
    <w:rsid w:val="00C36799"/>
    <w:rsid w:val="00C36A85"/>
    <w:rsid w:val="00C405FD"/>
    <w:rsid w:val="00C40B35"/>
    <w:rsid w:val="00C40BB0"/>
    <w:rsid w:val="00C414B1"/>
    <w:rsid w:val="00C41FB0"/>
    <w:rsid w:val="00C42499"/>
    <w:rsid w:val="00C42552"/>
    <w:rsid w:val="00C4337A"/>
    <w:rsid w:val="00C4349B"/>
    <w:rsid w:val="00C45B9E"/>
    <w:rsid w:val="00C46715"/>
    <w:rsid w:val="00C46860"/>
    <w:rsid w:val="00C46DED"/>
    <w:rsid w:val="00C4718C"/>
    <w:rsid w:val="00C47CD3"/>
    <w:rsid w:val="00C51174"/>
    <w:rsid w:val="00C51430"/>
    <w:rsid w:val="00C51546"/>
    <w:rsid w:val="00C5156C"/>
    <w:rsid w:val="00C51786"/>
    <w:rsid w:val="00C51D4D"/>
    <w:rsid w:val="00C51E3E"/>
    <w:rsid w:val="00C52A77"/>
    <w:rsid w:val="00C52B79"/>
    <w:rsid w:val="00C52BAB"/>
    <w:rsid w:val="00C52FC3"/>
    <w:rsid w:val="00C53716"/>
    <w:rsid w:val="00C54D78"/>
    <w:rsid w:val="00C557B7"/>
    <w:rsid w:val="00C56348"/>
    <w:rsid w:val="00C56A55"/>
    <w:rsid w:val="00C56F1B"/>
    <w:rsid w:val="00C57D61"/>
    <w:rsid w:val="00C602F4"/>
    <w:rsid w:val="00C6094C"/>
    <w:rsid w:val="00C6099C"/>
    <w:rsid w:val="00C60FAB"/>
    <w:rsid w:val="00C61515"/>
    <w:rsid w:val="00C61C2E"/>
    <w:rsid w:val="00C61FA7"/>
    <w:rsid w:val="00C63D7E"/>
    <w:rsid w:val="00C64C2A"/>
    <w:rsid w:val="00C66191"/>
    <w:rsid w:val="00C668E6"/>
    <w:rsid w:val="00C66AD5"/>
    <w:rsid w:val="00C66BD9"/>
    <w:rsid w:val="00C70332"/>
    <w:rsid w:val="00C70F78"/>
    <w:rsid w:val="00C71528"/>
    <w:rsid w:val="00C7165F"/>
    <w:rsid w:val="00C71694"/>
    <w:rsid w:val="00C7215F"/>
    <w:rsid w:val="00C7264E"/>
    <w:rsid w:val="00C72E87"/>
    <w:rsid w:val="00C732D8"/>
    <w:rsid w:val="00C73709"/>
    <w:rsid w:val="00C73A07"/>
    <w:rsid w:val="00C73C5A"/>
    <w:rsid w:val="00C73E8C"/>
    <w:rsid w:val="00C740E9"/>
    <w:rsid w:val="00C74AAD"/>
    <w:rsid w:val="00C7578E"/>
    <w:rsid w:val="00C75AA7"/>
    <w:rsid w:val="00C76187"/>
    <w:rsid w:val="00C76C79"/>
    <w:rsid w:val="00C76E20"/>
    <w:rsid w:val="00C76F18"/>
    <w:rsid w:val="00C772D9"/>
    <w:rsid w:val="00C77308"/>
    <w:rsid w:val="00C77D6B"/>
    <w:rsid w:val="00C80D9C"/>
    <w:rsid w:val="00C8172C"/>
    <w:rsid w:val="00C81C7A"/>
    <w:rsid w:val="00C83113"/>
    <w:rsid w:val="00C831B9"/>
    <w:rsid w:val="00C83DF6"/>
    <w:rsid w:val="00C8420F"/>
    <w:rsid w:val="00C85BBF"/>
    <w:rsid w:val="00C861F7"/>
    <w:rsid w:val="00C8631A"/>
    <w:rsid w:val="00C86C0D"/>
    <w:rsid w:val="00C87684"/>
    <w:rsid w:val="00C87F7C"/>
    <w:rsid w:val="00C90203"/>
    <w:rsid w:val="00C90A22"/>
    <w:rsid w:val="00C9272B"/>
    <w:rsid w:val="00C92BD2"/>
    <w:rsid w:val="00C93226"/>
    <w:rsid w:val="00C93478"/>
    <w:rsid w:val="00C934B7"/>
    <w:rsid w:val="00C94282"/>
    <w:rsid w:val="00C952B3"/>
    <w:rsid w:val="00C95DD6"/>
    <w:rsid w:val="00C9641D"/>
    <w:rsid w:val="00C9757D"/>
    <w:rsid w:val="00CA0C1B"/>
    <w:rsid w:val="00CA112E"/>
    <w:rsid w:val="00CA1F11"/>
    <w:rsid w:val="00CA2AEE"/>
    <w:rsid w:val="00CA4E6C"/>
    <w:rsid w:val="00CA5C1B"/>
    <w:rsid w:val="00CA5E74"/>
    <w:rsid w:val="00CA61B0"/>
    <w:rsid w:val="00CA7649"/>
    <w:rsid w:val="00CB016C"/>
    <w:rsid w:val="00CB0195"/>
    <w:rsid w:val="00CB035B"/>
    <w:rsid w:val="00CB0B2A"/>
    <w:rsid w:val="00CB15F8"/>
    <w:rsid w:val="00CB1694"/>
    <w:rsid w:val="00CB221B"/>
    <w:rsid w:val="00CB2ECB"/>
    <w:rsid w:val="00CB3B50"/>
    <w:rsid w:val="00CB4412"/>
    <w:rsid w:val="00CB4B21"/>
    <w:rsid w:val="00CB5047"/>
    <w:rsid w:val="00CB55DD"/>
    <w:rsid w:val="00CB572E"/>
    <w:rsid w:val="00CB7963"/>
    <w:rsid w:val="00CB7A97"/>
    <w:rsid w:val="00CB7C3C"/>
    <w:rsid w:val="00CB7F77"/>
    <w:rsid w:val="00CC1948"/>
    <w:rsid w:val="00CC1C80"/>
    <w:rsid w:val="00CC2531"/>
    <w:rsid w:val="00CC2EC7"/>
    <w:rsid w:val="00CC3B82"/>
    <w:rsid w:val="00CC3FEC"/>
    <w:rsid w:val="00CC407B"/>
    <w:rsid w:val="00CC42DE"/>
    <w:rsid w:val="00CC4CDC"/>
    <w:rsid w:val="00CC4F68"/>
    <w:rsid w:val="00CC50C5"/>
    <w:rsid w:val="00CC5B4D"/>
    <w:rsid w:val="00CC5C46"/>
    <w:rsid w:val="00CC60A1"/>
    <w:rsid w:val="00CC6A68"/>
    <w:rsid w:val="00CC6BAB"/>
    <w:rsid w:val="00CC73CC"/>
    <w:rsid w:val="00CC740E"/>
    <w:rsid w:val="00CC748A"/>
    <w:rsid w:val="00CC7C42"/>
    <w:rsid w:val="00CC7DC5"/>
    <w:rsid w:val="00CD05A1"/>
    <w:rsid w:val="00CD0A2E"/>
    <w:rsid w:val="00CD226A"/>
    <w:rsid w:val="00CD2C94"/>
    <w:rsid w:val="00CD3B63"/>
    <w:rsid w:val="00CD3C77"/>
    <w:rsid w:val="00CD461B"/>
    <w:rsid w:val="00CD60E8"/>
    <w:rsid w:val="00CD6222"/>
    <w:rsid w:val="00CD729C"/>
    <w:rsid w:val="00CD7330"/>
    <w:rsid w:val="00CD7E6C"/>
    <w:rsid w:val="00CD7FEA"/>
    <w:rsid w:val="00CE0070"/>
    <w:rsid w:val="00CE01DC"/>
    <w:rsid w:val="00CE08A7"/>
    <w:rsid w:val="00CE0AA5"/>
    <w:rsid w:val="00CE0FA6"/>
    <w:rsid w:val="00CE17E9"/>
    <w:rsid w:val="00CE1B4F"/>
    <w:rsid w:val="00CE22FE"/>
    <w:rsid w:val="00CE2623"/>
    <w:rsid w:val="00CE2683"/>
    <w:rsid w:val="00CE2954"/>
    <w:rsid w:val="00CE3A69"/>
    <w:rsid w:val="00CE5FCB"/>
    <w:rsid w:val="00CE6931"/>
    <w:rsid w:val="00CE69D3"/>
    <w:rsid w:val="00CE6AF2"/>
    <w:rsid w:val="00CE7DF6"/>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F57"/>
    <w:rsid w:val="00CF7FA7"/>
    <w:rsid w:val="00D00196"/>
    <w:rsid w:val="00D00579"/>
    <w:rsid w:val="00D022D4"/>
    <w:rsid w:val="00D02D25"/>
    <w:rsid w:val="00D04DAF"/>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1913"/>
    <w:rsid w:val="00D221AE"/>
    <w:rsid w:val="00D230FB"/>
    <w:rsid w:val="00D233CF"/>
    <w:rsid w:val="00D234EE"/>
    <w:rsid w:val="00D23AE5"/>
    <w:rsid w:val="00D240EF"/>
    <w:rsid w:val="00D25C8C"/>
    <w:rsid w:val="00D268FA"/>
    <w:rsid w:val="00D27053"/>
    <w:rsid w:val="00D27578"/>
    <w:rsid w:val="00D27898"/>
    <w:rsid w:val="00D27E8E"/>
    <w:rsid w:val="00D3054D"/>
    <w:rsid w:val="00D31138"/>
    <w:rsid w:val="00D31A41"/>
    <w:rsid w:val="00D32B29"/>
    <w:rsid w:val="00D33D1B"/>
    <w:rsid w:val="00D33EDB"/>
    <w:rsid w:val="00D34335"/>
    <w:rsid w:val="00D34A2E"/>
    <w:rsid w:val="00D34CC8"/>
    <w:rsid w:val="00D35789"/>
    <w:rsid w:val="00D358CD"/>
    <w:rsid w:val="00D36111"/>
    <w:rsid w:val="00D4015A"/>
    <w:rsid w:val="00D40893"/>
    <w:rsid w:val="00D40FF4"/>
    <w:rsid w:val="00D41058"/>
    <w:rsid w:val="00D415A9"/>
    <w:rsid w:val="00D416C8"/>
    <w:rsid w:val="00D43438"/>
    <w:rsid w:val="00D4407B"/>
    <w:rsid w:val="00D44310"/>
    <w:rsid w:val="00D44DB6"/>
    <w:rsid w:val="00D45B7D"/>
    <w:rsid w:val="00D45C13"/>
    <w:rsid w:val="00D4669E"/>
    <w:rsid w:val="00D46AA9"/>
    <w:rsid w:val="00D47424"/>
    <w:rsid w:val="00D50302"/>
    <w:rsid w:val="00D5038E"/>
    <w:rsid w:val="00D5071E"/>
    <w:rsid w:val="00D50A8A"/>
    <w:rsid w:val="00D50CF0"/>
    <w:rsid w:val="00D51E02"/>
    <w:rsid w:val="00D527FF"/>
    <w:rsid w:val="00D52886"/>
    <w:rsid w:val="00D5357D"/>
    <w:rsid w:val="00D5392B"/>
    <w:rsid w:val="00D53C1E"/>
    <w:rsid w:val="00D543A7"/>
    <w:rsid w:val="00D54956"/>
    <w:rsid w:val="00D54E4E"/>
    <w:rsid w:val="00D55AF3"/>
    <w:rsid w:val="00D55D5C"/>
    <w:rsid w:val="00D55FE3"/>
    <w:rsid w:val="00D56019"/>
    <w:rsid w:val="00D56966"/>
    <w:rsid w:val="00D56BEF"/>
    <w:rsid w:val="00D5782A"/>
    <w:rsid w:val="00D579EB"/>
    <w:rsid w:val="00D57F8B"/>
    <w:rsid w:val="00D60360"/>
    <w:rsid w:val="00D62A69"/>
    <w:rsid w:val="00D62AD2"/>
    <w:rsid w:val="00D62B26"/>
    <w:rsid w:val="00D63525"/>
    <w:rsid w:val="00D64368"/>
    <w:rsid w:val="00D64859"/>
    <w:rsid w:val="00D648C5"/>
    <w:rsid w:val="00D64D91"/>
    <w:rsid w:val="00D65021"/>
    <w:rsid w:val="00D65C62"/>
    <w:rsid w:val="00D65CC2"/>
    <w:rsid w:val="00D665DC"/>
    <w:rsid w:val="00D67657"/>
    <w:rsid w:val="00D7001C"/>
    <w:rsid w:val="00D705D2"/>
    <w:rsid w:val="00D7062F"/>
    <w:rsid w:val="00D70813"/>
    <w:rsid w:val="00D71746"/>
    <w:rsid w:val="00D71EC4"/>
    <w:rsid w:val="00D71F0A"/>
    <w:rsid w:val="00D72246"/>
    <w:rsid w:val="00D72A60"/>
    <w:rsid w:val="00D72F36"/>
    <w:rsid w:val="00D737B6"/>
    <w:rsid w:val="00D73C5A"/>
    <w:rsid w:val="00D74D60"/>
    <w:rsid w:val="00D74F0D"/>
    <w:rsid w:val="00D7575A"/>
    <w:rsid w:val="00D75B74"/>
    <w:rsid w:val="00D761FA"/>
    <w:rsid w:val="00D76EC5"/>
    <w:rsid w:val="00D77159"/>
    <w:rsid w:val="00D77239"/>
    <w:rsid w:val="00D77519"/>
    <w:rsid w:val="00D7789D"/>
    <w:rsid w:val="00D809E7"/>
    <w:rsid w:val="00D80B99"/>
    <w:rsid w:val="00D81090"/>
    <w:rsid w:val="00D8144C"/>
    <w:rsid w:val="00D815AB"/>
    <w:rsid w:val="00D81FDF"/>
    <w:rsid w:val="00D8200A"/>
    <w:rsid w:val="00D825FE"/>
    <w:rsid w:val="00D82ABF"/>
    <w:rsid w:val="00D83D80"/>
    <w:rsid w:val="00D842B3"/>
    <w:rsid w:val="00D84783"/>
    <w:rsid w:val="00D853CE"/>
    <w:rsid w:val="00D85632"/>
    <w:rsid w:val="00D8582C"/>
    <w:rsid w:val="00D86291"/>
    <w:rsid w:val="00D86861"/>
    <w:rsid w:val="00D87CEF"/>
    <w:rsid w:val="00D87CF1"/>
    <w:rsid w:val="00D90DE9"/>
    <w:rsid w:val="00D90E0D"/>
    <w:rsid w:val="00D9133C"/>
    <w:rsid w:val="00D92650"/>
    <w:rsid w:val="00D92C8C"/>
    <w:rsid w:val="00D93416"/>
    <w:rsid w:val="00D936FE"/>
    <w:rsid w:val="00D93740"/>
    <w:rsid w:val="00D95099"/>
    <w:rsid w:val="00D95859"/>
    <w:rsid w:val="00D95EBB"/>
    <w:rsid w:val="00D9727F"/>
    <w:rsid w:val="00D97533"/>
    <w:rsid w:val="00D979E6"/>
    <w:rsid w:val="00DA08C3"/>
    <w:rsid w:val="00DA0C62"/>
    <w:rsid w:val="00DA1932"/>
    <w:rsid w:val="00DA2AEE"/>
    <w:rsid w:val="00DA2DE6"/>
    <w:rsid w:val="00DA362C"/>
    <w:rsid w:val="00DA3A59"/>
    <w:rsid w:val="00DA3AFE"/>
    <w:rsid w:val="00DA5B3E"/>
    <w:rsid w:val="00DA65E2"/>
    <w:rsid w:val="00DA7597"/>
    <w:rsid w:val="00DB050C"/>
    <w:rsid w:val="00DB11A8"/>
    <w:rsid w:val="00DB1811"/>
    <w:rsid w:val="00DB18C8"/>
    <w:rsid w:val="00DB19E5"/>
    <w:rsid w:val="00DB3242"/>
    <w:rsid w:val="00DB3621"/>
    <w:rsid w:val="00DB3D91"/>
    <w:rsid w:val="00DB3E25"/>
    <w:rsid w:val="00DB44A3"/>
    <w:rsid w:val="00DB44D9"/>
    <w:rsid w:val="00DB47BB"/>
    <w:rsid w:val="00DB4A08"/>
    <w:rsid w:val="00DB722C"/>
    <w:rsid w:val="00DB74B4"/>
    <w:rsid w:val="00DB7D0C"/>
    <w:rsid w:val="00DB7D1D"/>
    <w:rsid w:val="00DB7DC5"/>
    <w:rsid w:val="00DC092A"/>
    <w:rsid w:val="00DC0D86"/>
    <w:rsid w:val="00DC156B"/>
    <w:rsid w:val="00DC1649"/>
    <w:rsid w:val="00DC16D0"/>
    <w:rsid w:val="00DC193A"/>
    <w:rsid w:val="00DC215A"/>
    <w:rsid w:val="00DC2651"/>
    <w:rsid w:val="00DC2AD7"/>
    <w:rsid w:val="00DC4B33"/>
    <w:rsid w:val="00DC5C72"/>
    <w:rsid w:val="00DC6E9A"/>
    <w:rsid w:val="00DC6FAA"/>
    <w:rsid w:val="00DC731E"/>
    <w:rsid w:val="00DC7596"/>
    <w:rsid w:val="00DC7A0F"/>
    <w:rsid w:val="00DC7AD1"/>
    <w:rsid w:val="00DC7CCC"/>
    <w:rsid w:val="00DD043A"/>
    <w:rsid w:val="00DD0E0A"/>
    <w:rsid w:val="00DD0F24"/>
    <w:rsid w:val="00DD13B0"/>
    <w:rsid w:val="00DD20FC"/>
    <w:rsid w:val="00DD26B0"/>
    <w:rsid w:val="00DD2906"/>
    <w:rsid w:val="00DD330C"/>
    <w:rsid w:val="00DD356D"/>
    <w:rsid w:val="00DD37CB"/>
    <w:rsid w:val="00DD45F1"/>
    <w:rsid w:val="00DD50AA"/>
    <w:rsid w:val="00DD7E6D"/>
    <w:rsid w:val="00DE0287"/>
    <w:rsid w:val="00DE0AF0"/>
    <w:rsid w:val="00DE0D32"/>
    <w:rsid w:val="00DE2558"/>
    <w:rsid w:val="00DE3C34"/>
    <w:rsid w:val="00DE3EB1"/>
    <w:rsid w:val="00DE463D"/>
    <w:rsid w:val="00DE4867"/>
    <w:rsid w:val="00DE4883"/>
    <w:rsid w:val="00DE5247"/>
    <w:rsid w:val="00DE6077"/>
    <w:rsid w:val="00DE6779"/>
    <w:rsid w:val="00DE7735"/>
    <w:rsid w:val="00DE7A39"/>
    <w:rsid w:val="00DE7D6A"/>
    <w:rsid w:val="00DF011F"/>
    <w:rsid w:val="00DF0870"/>
    <w:rsid w:val="00DF1291"/>
    <w:rsid w:val="00DF13C6"/>
    <w:rsid w:val="00DF1FD8"/>
    <w:rsid w:val="00DF22E1"/>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85E"/>
    <w:rsid w:val="00E04B0B"/>
    <w:rsid w:val="00E04BF8"/>
    <w:rsid w:val="00E050C0"/>
    <w:rsid w:val="00E058DC"/>
    <w:rsid w:val="00E05B8D"/>
    <w:rsid w:val="00E067F0"/>
    <w:rsid w:val="00E06C9C"/>
    <w:rsid w:val="00E1003B"/>
    <w:rsid w:val="00E103B1"/>
    <w:rsid w:val="00E10565"/>
    <w:rsid w:val="00E1103D"/>
    <w:rsid w:val="00E11E89"/>
    <w:rsid w:val="00E13349"/>
    <w:rsid w:val="00E133A2"/>
    <w:rsid w:val="00E134E1"/>
    <w:rsid w:val="00E136B6"/>
    <w:rsid w:val="00E13958"/>
    <w:rsid w:val="00E13996"/>
    <w:rsid w:val="00E13BD9"/>
    <w:rsid w:val="00E13D17"/>
    <w:rsid w:val="00E14531"/>
    <w:rsid w:val="00E15A35"/>
    <w:rsid w:val="00E16253"/>
    <w:rsid w:val="00E1695D"/>
    <w:rsid w:val="00E170E0"/>
    <w:rsid w:val="00E1788C"/>
    <w:rsid w:val="00E17EF4"/>
    <w:rsid w:val="00E17F01"/>
    <w:rsid w:val="00E17F72"/>
    <w:rsid w:val="00E209B8"/>
    <w:rsid w:val="00E20B51"/>
    <w:rsid w:val="00E2118E"/>
    <w:rsid w:val="00E21288"/>
    <w:rsid w:val="00E21632"/>
    <w:rsid w:val="00E21C9F"/>
    <w:rsid w:val="00E2215D"/>
    <w:rsid w:val="00E23580"/>
    <w:rsid w:val="00E235A5"/>
    <w:rsid w:val="00E249AD"/>
    <w:rsid w:val="00E24C1C"/>
    <w:rsid w:val="00E24D52"/>
    <w:rsid w:val="00E24E05"/>
    <w:rsid w:val="00E2509D"/>
    <w:rsid w:val="00E2711A"/>
    <w:rsid w:val="00E27B02"/>
    <w:rsid w:val="00E307C1"/>
    <w:rsid w:val="00E311EC"/>
    <w:rsid w:val="00E3130F"/>
    <w:rsid w:val="00E314D2"/>
    <w:rsid w:val="00E31CEC"/>
    <w:rsid w:val="00E31E45"/>
    <w:rsid w:val="00E329EF"/>
    <w:rsid w:val="00E330B1"/>
    <w:rsid w:val="00E33DB2"/>
    <w:rsid w:val="00E33F08"/>
    <w:rsid w:val="00E342E6"/>
    <w:rsid w:val="00E34718"/>
    <w:rsid w:val="00E34C05"/>
    <w:rsid w:val="00E35B51"/>
    <w:rsid w:val="00E35D13"/>
    <w:rsid w:val="00E35E3A"/>
    <w:rsid w:val="00E36174"/>
    <w:rsid w:val="00E36294"/>
    <w:rsid w:val="00E3714F"/>
    <w:rsid w:val="00E374A1"/>
    <w:rsid w:val="00E4067C"/>
    <w:rsid w:val="00E41049"/>
    <w:rsid w:val="00E41B6A"/>
    <w:rsid w:val="00E41C09"/>
    <w:rsid w:val="00E41C30"/>
    <w:rsid w:val="00E4240D"/>
    <w:rsid w:val="00E4259C"/>
    <w:rsid w:val="00E43114"/>
    <w:rsid w:val="00E434F2"/>
    <w:rsid w:val="00E440CA"/>
    <w:rsid w:val="00E44A30"/>
    <w:rsid w:val="00E44A9A"/>
    <w:rsid w:val="00E45624"/>
    <w:rsid w:val="00E4661F"/>
    <w:rsid w:val="00E46734"/>
    <w:rsid w:val="00E46BB4"/>
    <w:rsid w:val="00E470A1"/>
    <w:rsid w:val="00E503DF"/>
    <w:rsid w:val="00E50911"/>
    <w:rsid w:val="00E51337"/>
    <w:rsid w:val="00E51732"/>
    <w:rsid w:val="00E5185A"/>
    <w:rsid w:val="00E51B0B"/>
    <w:rsid w:val="00E5266E"/>
    <w:rsid w:val="00E53513"/>
    <w:rsid w:val="00E53DC1"/>
    <w:rsid w:val="00E54E16"/>
    <w:rsid w:val="00E561F2"/>
    <w:rsid w:val="00E56B40"/>
    <w:rsid w:val="00E57D63"/>
    <w:rsid w:val="00E60184"/>
    <w:rsid w:val="00E601E9"/>
    <w:rsid w:val="00E61017"/>
    <w:rsid w:val="00E617C0"/>
    <w:rsid w:val="00E621EB"/>
    <w:rsid w:val="00E6273A"/>
    <w:rsid w:val="00E62E18"/>
    <w:rsid w:val="00E63775"/>
    <w:rsid w:val="00E6381F"/>
    <w:rsid w:val="00E63CBF"/>
    <w:rsid w:val="00E63E9A"/>
    <w:rsid w:val="00E64929"/>
    <w:rsid w:val="00E650F6"/>
    <w:rsid w:val="00E65738"/>
    <w:rsid w:val="00E6659F"/>
    <w:rsid w:val="00E66839"/>
    <w:rsid w:val="00E67218"/>
    <w:rsid w:val="00E67576"/>
    <w:rsid w:val="00E675E1"/>
    <w:rsid w:val="00E70ACA"/>
    <w:rsid w:val="00E70B04"/>
    <w:rsid w:val="00E70DB5"/>
    <w:rsid w:val="00E713E1"/>
    <w:rsid w:val="00E718F8"/>
    <w:rsid w:val="00E737A2"/>
    <w:rsid w:val="00E74084"/>
    <w:rsid w:val="00E747CD"/>
    <w:rsid w:val="00E753D7"/>
    <w:rsid w:val="00E75C0D"/>
    <w:rsid w:val="00E770AD"/>
    <w:rsid w:val="00E80837"/>
    <w:rsid w:val="00E80E8D"/>
    <w:rsid w:val="00E80E9C"/>
    <w:rsid w:val="00E81124"/>
    <w:rsid w:val="00E8178D"/>
    <w:rsid w:val="00E81A07"/>
    <w:rsid w:val="00E832CD"/>
    <w:rsid w:val="00E83E9F"/>
    <w:rsid w:val="00E8450A"/>
    <w:rsid w:val="00E86FB2"/>
    <w:rsid w:val="00E87B35"/>
    <w:rsid w:val="00E906D7"/>
    <w:rsid w:val="00E90E17"/>
    <w:rsid w:val="00E92713"/>
    <w:rsid w:val="00E92800"/>
    <w:rsid w:val="00E92C4A"/>
    <w:rsid w:val="00E93001"/>
    <w:rsid w:val="00E93355"/>
    <w:rsid w:val="00E938D2"/>
    <w:rsid w:val="00E94820"/>
    <w:rsid w:val="00E94BD0"/>
    <w:rsid w:val="00E95A09"/>
    <w:rsid w:val="00E95BA4"/>
    <w:rsid w:val="00E96119"/>
    <w:rsid w:val="00E96877"/>
    <w:rsid w:val="00E96E34"/>
    <w:rsid w:val="00E9716A"/>
    <w:rsid w:val="00E97A63"/>
    <w:rsid w:val="00EA04EA"/>
    <w:rsid w:val="00EA05F7"/>
    <w:rsid w:val="00EA1668"/>
    <w:rsid w:val="00EA16F4"/>
    <w:rsid w:val="00EA186E"/>
    <w:rsid w:val="00EA1B89"/>
    <w:rsid w:val="00EA1DEA"/>
    <w:rsid w:val="00EA2388"/>
    <w:rsid w:val="00EA3144"/>
    <w:rsid w:val="00EA3162"/>
    <w:rsid w:val="00EA3273"/>
    <w:rsid w:val="00EA3917"/>
    <w:rsid w:val="00EA4087"/>
    <w:rsid w:val="00EA456C"/>
    <w:rsid w:val="00EA4FCB"/>
    <w:rsid w:val="00EA6139"/>
    <w:rsid w:val="00EA632D"/>
    <w:rsid w:val="00EB013B"/>
    <w:rsid w:val="00EB0B24"/>
    <w:rsid w:val="00EB0FB9"/>
    <w:rsid w:val="00EB1866"/>
    <w:rsid w:val="00EB1E33"/>
    <w:rsid w:val="00EB2C8B"/>
    <w:rsid w:val="00EB2E52"/>
    <w:rsid w:val="00EB38DE"/>
    <w:rsid w:val="00EB3BF5"/>
    <w:rsid w:val="00EB4EFA"/>
    <w:rsid w:val="00EB52B7"/>
    <w:rsid w:val="00EB6499"/>
    <w:rsid w:val="00EB65E5"/>
    <w:rsid w:val="00EB6614"/>
    <w:rsid w:val="00EB6615"/>
    <w:rsid w:val="00EB6F05"/>
    <w:rsid w:val="00EB77E7"/>
    <w:rsid w:val="00EC0504"/>
    <w:rsid w:val="00EC09C2"/>
    <w:rsid w:val="00EC0D4C"/>
    <w:rsid w:val="00EC0D90"/>
    <w:rsid w:val="00EC1585"/>
    <w:rsid w:val="00EC2087"/>
    <w:rsid w:val="00EC2A8A"/>
    <w:rsid w:val="00EC3349"/>
    <w:rsid w:val="00EC43C0"/>
    <w:rsid w:val="00EC46AB"/>
    <w:rsid w:val="00EC591A"/>
    <w:rsid w:val="00EC5B86"/>
    <w:rsid w:val="00EC6607"/>
    <w:rsid w:val="00EC6665"/>
    <w:rsid w:val="00EC6CDF"/>
    <w:rsid w:val="00EC6D27"/>
    <w:rsid w:val="00EC7500"/>
    <w:rsid w:val="00ED07DE"/>
    <w:rsid w:val="00ED101A"/>
    <w:rsid w:val="00ED1F29"/>
    <w:rsid w:val="00ED2CF1"/>
    <w:rsid w:val="00ED31EB"/>
    <w:rsid w:val="00ED5470"/>
    <w:rsid w:val="00ED55E3"/>
    <w:rsid w:val="00ED6474"/>
    <w:rsid w:val="00ED66C3"/>
    <w:rsid w:val="00ED6A3B"/>
    <w:rsid w:val="00EE0564"/>
    <w:rsid w:val="00EE098E"/>
    <w:rsid w:val="00EE0ADE"/>
    <w:rsid w:val="00EE1975"/>
    <w:rsid w:val="00EE23BC"/>
    <w:rsid w:val="00EE3F2A"/>
    <w:rsid w:val="00EE4982"/>
    <w:rsid w:val="00EE49F3"/>
    <w:rsid w:val="00EE4F64"/>
    <w:rsid w:val="00EE5016"/>
    <w:rsid w:val="00EE514A"/>
    <w:rsid w:val="00EE526A"/>
    <w:rsid w:val="00EE5D3E"/>
    <w:rsid w:val="00EF02B1"/>
    <w:rsid w:val="00EF0532"/>
    <w:rsid w:val="00EF120C"/>
    <w:rsid w:val="00EF18E0"/>
    <w:rsid w:val="00EF228B"/>
    <w:rsid w:val="00EF2948"/>
    <w:rsid w:val="00EF33EA"/>
    <w:rsid w:val="00EF39C3"/>
    <w:rsid w:val="00EF40E4"/>
    <w:rsid w:val="00EF424B"/>
    <w:rsid w:val="00EF468D"/>
    <w:rsid w:val="00EF4805"/>
    <w:rsid w:val="00EF4DCD"/>
    <w:rsid w:val="00EF4E55"/>
    <w:rsid w:val="00EF5309"/>
    <w:rsid w:val="00EF53EB"/>
    <w:rsid w:val="00EF57D7"/>
    <w:rsid w:val="00EF5EE6"/>
    <w:rsid w:val="00EF65AB"/>
    <w:rsid w:val="00EF6771"/>
    <w:rsid w:val="00EF6F91"/>
    <w:rsid w:val="00EF7783"/>
    <w:rsid w:val="00EF7BCA"/>
    <w:rsid w:val="00EF7C0F"/>
    <w:rsid w:val="00F00295"/>
    <w:rsid w:val="00F00B01"/>
    <w:rsid w:val="00F00C1F"/>
    <w:rsid w:val="00F01966"/>
    <w:rsid w:val="00F02BAA"/>
    <w:rsid w:val="00F03227"/>
    <w:rsid w:val="00F03386"/>
    <w:rsid w:val="00F044B0"/>
    <w:rsid w:val="00F04BFC"/>
    <w:rsid w:val="00F05FEE"/>
    <w:rsid w:val="00F06B44"/>
    <w:rsid w:val="00F10731"/>
    <w:rsid w:val="00F10DB7"/>
    <w:rsid w:val="00F11AA8"/>
    <w:rsid w:val="00F12603"/>
    <w:rsid w:val="00F13E4C"/>
    <w:rsid w:val="00F146B1"/>
    <w:rsid w:val="00F14B9B"/>
    <w:rsid w:val="00F17FCF"/>
    <w:rsid w:val="00F20153"/>
    <w:rsid w:val="00F20A34"/>
    <w:rsid w:val="00F20BDA"/>
    <w:rsid w:val="00F212DB"/>
    <w:rsid w:val="00F21629"/>
    <w:rsid w:val="00F22BAA"/>
    <w:rsid w:val="00F24972"/>
    <w:rsid w:val="00F24C7B"/>
    <w:rsid w:val="00F24D0B"/>
    <w:rsid w:val="00F25558"/>
    <w:rsid w:val="00F25BFA"/>
    <w:rsid w:val="00F267F2"/>
    <w:rsid w:val="00F26B37"/>
    <w:rsid w:val="00F305F2"/>
    <w:rsid w:val="00F30D7A"/>
    <w:rsid w:val="00F30EA6"/>
    <w:rsid w:val="00F31860"/>
    <w:rsid w:val="00F31D2B"/>
    <w:rsid w:val="00F31D61"/>
    <w:rsid w:val="00F3205B"/>
    <w:rsid w:val="00F3279E"/>
    <w:rsid w:val="00F3353B"/>
    <w:rsid w:val="00F33DE3"/>
    <w:rsid w:val="00F345B9"/>
    <w:rsid w:val="00F354E4"/>
    <w:rsid w:val="00F35A69"/>
    <w:rsid w:val="00F360E0"/>
    <w:rsid w:val="00F363C3"/>
    <w:rsid w:val="00F36704"/>
    <w:rsid w:val="00F36BCE"/>
    <w:rsid w:val="00F36DDD"/>
    <w:rsid w:val="00F37D50"/>
    <w:rsid w:val="00F37D9B"/>
    <w:rsid w:val="00F40771"/>
    <w:rsid w:val="00F4078D"/>
    <w:rsid w:val="00F410B8"/>
    <w:rsid w:val="00F41202"/>
    <w:rsid w:val="00F41F6E"/>
    <w:rsid w:val="00F4279D"/>
    <w:rsid w:val="00F4292A"/>
    <w:rsid w:val="00F42EB0"/>
    <w:rsid w:val="00F43005"/>
    <w:rsid w:val="00F43DD4"/>
    <w:rsid w:val="00F43E10"/>
    <w:rsid w:val="00F43E85"/>
    <w:rsid w:val="00F4434F"/>
    <w:rsid w:val="00F44DE4"/>
    <w:rsid w:val="00F45A88"/>
    <w:rsid w:val="00F4601C"/>
    <w:rsid w:val="00F464C9"/>
    <w:rsid w:val="00F469F2"/>
    <w:rsid w:val="00F46FE5"/>
    <w:rsid w:val="00F47F81"/>
    <w:rsid w:val="00F51410"/>
    <w:rsid w:val="00F51BED"/>
    <w:rsid w:val="00F53B03"/>
    <w:rsid w:val="00F54390"/>
    <w:rsid w:val="00F54B2C"/>
    <w:rsid w:val="00F555C8"/>
    <w:rsid w:val="00F555D2"/>
    <w:rsid w:val="00F5585B"/>
    <w:rsid w:val="00F55AF7"/>
    <w:rsid w:val="00F55DA1"/>
    <w:rsid w:val="00F55DB9"/>
    <w:rsid w:val="00F56000"/>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4180"/>
    <w:rsid w:val="00F64356"/>
    <w:rsid w:val="00F6435B"/>
    <w:rsid w:val="00F65749"/>
    <w:rsid w:val="00F66098"/>
    <w:rsid w:val="00F664C8"/>
    <w:rsid w:val="00F67342"/>
    <w:rsid w:val="00F67B44"/>
    <w:rsid w:val="00F67CE9"/>
    <w:rsid w:val="00F67FF1"/>
    <w:rsid w:val="00F71F74"/>
    <w:rsid w:val="00F728EC"/>
    <w:rsid w:val="00F729F0"/>
    <w:rsid w:val="00F72B88"/>
    <w:rsid w:val="00F730E0"/>
    <w:rsid w:val="00F73D52"/>
    <w:rsid w:val="00F73DB8"/>
    <w:rsid w:val="00F73DCB"/>
    <w:rsid w:val="00F73E11"/>
    <w:rsid w:val="00F74713"/>
    <w:rsid w:val="00F7475D"/>
    <w:rsid w:val="00F74DCC"/>
    <w:rsid w:val="00F750C1"/>
    <w:rsid w:val="00F767F2"/>
    <w:rsid w:val="00F77A95"/>
    <w:rsid w:val="00F77FF3"/>
    <w:rsid w:val="00F8057A"/>
    <w:rsid w:val="00F808AF"/>
    <w:rsid w:val="00F80A61"/>
    <w:rsid w:val="00F80A86"/>
    <w:rsid w:val="00F80B5B"/>
    <w:rsid w:val="00F80D24"/>
    <w:rsid w:val="00F8231E"/>
    <w:rsid w:val="00F83268"/>
    <w:rsid w:val="00F837D9"/>
    <w:rsid w:val="00F83880"/>
    <w:rsid w:val="00F8407B"/>
    <w:rsid w:val="00F841BE"/>
    <w:rsid w:val="00F84547"/>
    <w:rsid w:val="00F8456B"/>
    <w:rsid w:val="00F85843"/>
    <w:rsid w:val="00F85CCF"/>
    <w:rsid w:val="00F85FE3"/>
    <w:rsid w:val="00F87769"/>
    <w:rsid w:val="00F87CF7"/>
    <w:rsid w:val="00F90120"/>
    <w:rsid w:val="00F90125"/>
    <w:rsid w:val="00F906AD"/>
    <w:rsid w:val="00F90ED2"/>
    <w:rsid w:val="00F91239"/>
    <w:rsid w:val="00F91975"/>
    <w:rsid w:val="00F9381E"/>
    <w:rsid w:val="00F93DC3"/>
    <w:rsid w:val="00F93FAD"/>
    <w:rsid w:val="00F946BC"/>
    <w:rsid w:val="00F9489C"/>
    <w:rsid w:val="00F94A57"/>
    <w:rsid w:val="00F94F97"/>
    <w:rsid w:val="00F95D76"/>
    <w:rsid w:val="00F962F7"/>
    <w:rsid w:val="00F97636"/>
    <w:rsid w:val="00F97A3E"/>
    <w:rsid w:val="00F97C71"/>
    <w:rsid w:val="00FA0D5B"/>
    <w:rsid w:val="00FA13E0"/>
    <w:rsid w:val="00FA1511"/>
    <w:rsid w:val="00FA2032"/>
    <w:rsid w:val="00FA2626"/>
    <w:rsid w:val="00FA3667"/>
    <w:rsid w:val="00FA3722"/>
    <w:rsid w:val="00FA3B62"/>
    <w:rsid w:val="00FA44BF"/>
    <w:rsid w:val="00FA4A54"/>
    <w:rsid w:val="00FA526D"/>
    <w:rsid w:val="00FA61F7"/>
    <w:rsid w:val="00FA7B90"/>
    <w:rsid w:val="00FB0BE6"/>
    <w:rsid w:val="00FB0FCF"/>
    <w:rsid w:val="00FB13E4"/>
    <w:rsid w:val="00FB1A36"/>
    <w:rsid w:val="00FB2333"/>
    <w:rsid w:val="00FB238D"/>
    <w:rsid w:val="00FB246A"/>
    <w:rsid w:val="00FB3BE0"/>
    <w:rsid w:val="00FB4097"/>
    <w:rsid w:val="00FB4137"/>
    <w:rsid w:val="00FB41B0"/>
    <w:rsid w:val="00FB42E8"/>
    <w:rsid w:val="00FB4731"/>
    <w:rsid w:val="00FB4E89"/>
    <w:rsid w:val="00FB4F7E"/>
    <w:rsid w:val="00FB7228"/>
    <w:rsid w:val="00FB76B4"/>
    <w:rsid w:val="00FB789A"/>
    <w:rsid w:val="00FB79D8"/>
    <w:rsid w:val="00FC0436"/>
    <w:rsid w:val="00FC09C2"/>
    <w:rsid w:val="00FC150B"/>
    <w:rsid w:val="00FC1A13"/>
    <w:rsid w:val="00FC1DBA"/>
    <w:rsid w:val="00FC2139"/>
    <w:rsid w:val="00FC23DD"/>
    <w:rsid w:val="00FC2954"/>
    <w:rsid w:val="00FC3A62"/>
    <w:rsid w:val="00FC41CE"/>
    <w:rsid w:val="00FC4AEA"/>
    <w:rsid w:val="00FC6B3C"/>
    <w:rsid w:val="00FC6BF1"/>
    <w:rsid w:val="00FC6CE8"/>
    <w:rsid w:val="00FC6E50"/>
    <w:rsid w:val="00FC7D7D"/>
    <w:rsid w:val="00FD079B"/>
    <w:rsid w:val="00FD0B09"/>
    <w:rsid w:val="00FD1612"/>
    <w:rsid w:val="00FD1C63"/>
    <w:rsid w:val="00FD1DC8"/>
    <w:rsid w:val="00FD1EF5"/>
    <w:rsid w:val="00FD21D3"/>
    <w:rsid w:val="00FD3CAE"/>
    <w:rsid w:val="00FD45A6"/>
    <w:rsid w:val="00FD49F0"/>
    <w:rsid w:val="00FD4A14"/>
    <w:rsid w:val="00FD72AA"/>
    <w:rsid w:val="00FD7AFE"/>
    <w:rsid w:val="00FE01D7"/>
    <w:rsid w:val="00FE0531"/>
    <w:rsid w:val="00FE10B7"/>
    <w:rsid w:val="00FE14CC"/>
    <w:rsid w:val="00FE1596"/>
    <w:rsid w:val="00FE1734"/>
    <w:rsid w:val="00FE1F19"/>
    <w:rsid w:val="00FE1F63"/>
    <w:rsid w:val="00FE2147"/>
    <w:rsid w:val="00FE2844"/>
    <w:rsid w:val="00FE302C"/>
    <w:rsid w:val="00FE33DB"/>
    <w:rsid w:val="00FE358B"/>
    <w:rsid w:val="00FE5BD3"/>
    <w:rsid w:val="00FE6296"/>
    <w:rsid w:val="00FE690A"/>
    <w:rsid w:val="00FE6F67"/>
    <w:rsid w:val="00FE7CDC"/>
    <w:rsid w:val="00FF0794"/>
    <w:rsid w:val="00FF0D36"/>
    <w:rsid w:val="00FF0E78"/>
    <w:rsid w:val="00FF0E9D"/>
    <w:rsid w:val="00FF10B3"/>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F1038E7"/>
  <w15:docId w15:val="{E1A2A8DC-7699-469F-B3ED-66B47892D5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5392B"/>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
    <w:basedOn w:val="a8"/>
    <w:next w:val="a8"/>
    <w:link w:val="15"/>
    <w:uiPriority w:val="9"/>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uiPriority w:val="9"/>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uiPriority w:val="9"/>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8"/>
    <w:next w:val="a8"/>
    <w:link w:val="50"/>
    <w:qFormat/>
    <w:rsid w:val="00D5392B"/>
    <w:pPr>
      <w:spacing w:before="240" w:after="60"/>
      <w:outlineLvl w:val="4"/>
    </w:pPr>
    <w:rPr>
      <w:b/>
      <w:bCs/>
      <w:i/>
      <w:iCs/>
      <w:sz w:val="26"/>
    </w:rPr>
  </w:style>
  <w:style w:type="paragraph" w:styleId="6">
    <w:name w:val="heading 6"/>
    <w:aliases w:val="hed6"/>
    <w:basedOn w:val="a8"/>
    <w:next w:val="a8"/>
    <w:link w:val="60"/>
    <w:uiPriority w:val="9"/>
    <w:qFormat/>
    <w:rsid w:val="00D5392B"/>
    <w:pPr>
      <w:keepNext/>
      <w:spacing w:before="240"/>
      <w:jc w:val="both"/>
      <w:outlineLvl w:val="5"/>
    </w:pPr>
    <w:rPr>
      <w:b/>
      <w:bCs/>
      <w:szCs w:val="24"/>
    </w:rPr>
  </w:style>
  <w:style w:type="paragraph" w:styleId="70">
    <w:name w:val="heading 7"/>
    <w:basedOn w:val="a8"/>
    <w:next w:val="a8"/>
    <w:link w:val="71"/>
    <w:uiPriority w:val="9"/>
    <w:qFormat/>
    <w:rsid w:val="00D5392B"/>
    <w:pPr>
      <w:keepNext/>
      <w:ind w:left="91" w:right="91"/>
      <w:jc w:val="center"/>
      <w:outlineLvl w:val="6"/>
    </w:pPr>
    <w:rPr>
      <w:b/>
      <w:bCs/>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uiPriority w:val="9"/>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9"/>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uiPriority w:val="9"/>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9"/>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9"/>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9"/>
    <w:link w:val="80"/>
    <w:uiPriority w:val="9"/>
    <w:locked/>
    <w:rsid w:val="00910F93"/>
    <w:rPr>
      <w:rFonts w:ascii="Cambria" w:hAnsi="Cambria" w:cs="Times New Roman"/>
      <w:color w:val="404040"/>
    </w:rPr>
  </w:style>
  <w:style w:type="character" w:customStyle="1" w:styleId="90">
    <w:name w:val="כותרת 9 תו"/>
    <w:basedOn w:val="a9"/>
    <w:link w:val="9"/>
    <w:uiPriority w:val="9"/>
    <w:locked/>
    <w:rsid w:val="002C2210"/>
    <w:rPr>
      <w:rFonts w:ascii="Arial" w:hAnsi="Arial" w:cs="Times New Roman"/>
      <w:sz w:val="22"/>
      <w:szCs w:val="22"/>
      <w:lang w:val="x-none" w:eastAsia="he-IL" w:bidi="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locked/>
    <w:rsid w:val="00D5392B"/>
    <w:rPr>
      <w:rFonts w:ascii="Times New Roman" w:hAnsi="Times New Roman" w:cs="David"/>
      <w:sz w:val="26"/>
      <w:szCs w:val="26"/>
      <w:lang w:val="x-none" w:eastAsia="he-IL" w:bidi="he-IL"/>
    </w:rPr>
  </w:style>
  <w:style w:type="paragraph" w:styleId="ae">
    <w:name w:val="header"/>
    <w:aliases w:val="1 תו,1 תו תו,Header תו תו תו,Header תו תו תו תו,כותרת עליונה תו תו"/>
    <w:basedOn w:val="a8"/>
    <w:link w:val="af"/>
    <w:rsid w:val="00D5392B"/>
    <w:pPr>
      <w:tabs>
        <w:tab w:val="center" w:pos="4153"/>
        <w:tab w:val="right" w:pos="8306"/>
      </w:tabs>
    </w:pPr>
  </w:style>
  <w:style w:type="character" w:customStyle="1" w:styleId="af">
    <w:name w:val="כותרת עליונה תו"/>
    <w:aliases w:val="1 תו תו1,1 תו תו תו,Header תו תו תו תו1,Header תו תו תו תו תו,כותרת עליונה תו תו תו"/>
    <w:basedOn w:val="a9"/>
    <w:link w:val="ae"/>
    <w:locked/>
    <w:rsid w:val="00D5392B"/>
    <w:rPr>
      <w:rFonts w:ascii="Times New Roman" w:hAnsi="Times New Roman" w:cs="David"/>
      <w:sz w:val="26"/>
      <w:szCs w:val="26"/>
      <w:lang w:val="x-none" w:eastAsia="he-IL" w:bidi="he-IL"/>
    </w:rPr>
  </w:style>
  <w:style w:type="character" w:styleId="af0">
    <w:name w:val="page number"/>
    <w:basedOn w:val="a9"/>
    <w:rsid w:val="00D5392B"/>
    <w:rPr>
      <w:rFonts w:cs="Times New Roman"/>
    </w:rPr>
  </w:style>
  <w:style w:type="paragraph" w:customStyle="1" w:styleId="a5">
    <w:name w:val="מדורג"/>
    <w:basedOn w:val="a8"/>
    <w:uiPriority w:val="99"/>
    <w:rsid w:val="00D5392B"/>
    <w:pPr>
      <w:numPr>
        <w:numId w:val="1"/>
      </w:numPr>
      <w:ind w:right="397"/>
    </w:pPr>
  </w:style>
  <w:style w:type="paragraph" w:customStyle="1" w:styleId="a6">
    <w:name w:val="מספור ראשי"/>
    <w:basedOn w:val="a8"/>
    <w:uiPriority w:val="99"/>
    <w:rsid w:val="00D5392B"/>
    <w:pPr>
      <w:numPr>
        <w:numId w:val="2"/>
      </w:numPr>
      <w:ind w:right="397"/>
    </w:pPr>
  </w:style>
  <w:style w:type="paragraph" w:styleId="35">
    <w:name w:val="Body Text Indent 3"/>
    <w:basedOn w:val="a8"/>
    <w:link w:val="36"/>
    <w:uiPriority w:val="99"/>
    <w:rsid w:val="00D5392B"/>
    <w:pPr>
      <w:spacing w:before="240"/>
      <w:ind w:hanging="51"/>
      <w:jc w:val="both"/>
    </w:pPr>
    <w:rPr>
      <w:szCs w:val="24"/>
    </w:rPr>
  </w:style>
  <w:style w:type="character" w:customStyle="1" w:styleId="36">
    <w:name w:val="כניסה בגוף טקסט 3 תו"/>
    <w:basedOn w:val="a9"/>
    <w:link w:val="35"/>
    <w:uiPriority w:val="99"/>
    <w:locked/>
    <w:rsid w:val="00D5392B"/>
    <w:rPr>
      <w:rFonts w:ascii="Times New Roman" w:hAnsi="Times New Roman" w:cs="David"/>
      <w:sz w:val="24"/>
      <w:szCs w:val="24"/>
      <w:lang w:val="x-none" w:eastAsia="he-IL" w:bidi="he-IL"/>
    </w:rPr>
  </w:style>
  <w:style w:type="paragraph" w:styleId="af1">
    <w:name w:val="Body Text"/>
    <w:basedOn w:val="a8"/>
    <w:link w:val="af2"/>
    <w:uiPriority w:val="99"/>
    <w:rsid w:val="00D5392B"/>
    <w:pPr>
      <w:spacing w:before="240"/>
      <w:jc w:val="both"/>
    </w:pPr>
    <w:rPr>
      <w:sz w:val="22"/>
      <w:szCs w:val="24"/>
    </w:rPr>
  </w:style>
  <w:style w:type="character" w:customStyle="1" w:styleId="af2">
    <w:name w:val="גוף טקסט תו"/>
    <w:basedOn w:val="a9"/>
    <w:link w:val="af1"/>
    <w:uiPriority w:val="99"/>
    <w:locked/>
    <w:rsid w:val="00D5392B"/>
    <w:rPr>
      <w:rFonts w:ascii="Times New Roman" w:hAnsi="Times New Roman" w:cs="David"/>
      <w:sz w:val="24"/>
      <w:szCs w:val="24"/>
      <w:lang w:val="x-none" w:eastAsia="he-IL" w:bidi="he-IL"/>
    </w:rPr>
  </w:style>
  <w:style w:type="character" w:customStyle="1" w:styleId="af3">
    <w:name w:val="כניסה בגוף טקסט תו"/>
    <w:basedOn w:val="a9"/>
    <w:link w:val="af4"/>
    <w:locked/>
    <w:rsid w:val="00D5392B"/>
    <w:rPr>
      <w:rFonts w:ascii="Times New Roman" w:hAnsi="Times New Roman" w:cs="David"/>
      <w:i/>
      <w:iCs/>
      <w:sz w:val="24"/>
      <w:szCs w:val="24"/>
      <w:lang w:val="x-none" w:eastAsia="he-IL" w:bidi="he-IL"/>
    </w:rPr>
  </w:style>
  <w:style w:type="paragraph" w:styleId="af4">
    <w:name w:val="Body Text Indent"/>
    <w:basedOn w:val="a8"/>
    <w:link w:val="af3"/>
    <w:uiPriority w:val="99"/>
    <w:rsid w:val="00D5392B"/>
    <w:pPr>
      <w:spacing w:before="240"/>
      <w:ind w:hanging="1417"/>
      <w:jc w:val="both"/>
    </w:pPr>
    <w:rPr>
      <w:i/>
      <w:iCs/>
      <w:szCs w:val="24"/>
    </w:rPr>
  </w:style>
  <w:style w:type="character" w:customStyle="1" w:styleId="16">
    <w:name w:val="כניסה בגוף טקסט תו1"/>
    <w:basedOn w:val="a9"/>
    <w:uiPriority w:val="99"/>
    <w:semiHidden/>
    <w:rPr>
      <w:rFonts w:ascii="Times New Roman" w:hAnsi="Times New Roman" w:cs="David"/>
      <w:sz w:val="24"/>
      <w:szCs w:val="26"/>
      <w:lang w:eastAsia="he-IL"/>
    </w:rPr>
  </w:style>
  <w:style w:type="character" w:customStyle="1" w:styleId="120">
    <w:name w:val="כניסה בגוף טקסט תו12"/>
    <w:basedOn w:val="a9"/>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9"/>
    <w:uiPriority w:val="99"/>
    <w:semiHidden/>
    <w:rPr>
      <w:rFonts w:ascii="Times New Roman" w:hAnsi="Times New Roman" w:cs="David"/>
      <w:sz w:val="26"/>
      <w:szCs w:val="26"/>
      <w:lang w:val="x-none" w:eastAsia="he-IL" w:bidi="he-IL"/>
    </w:rPr>
  </w:style>
  <w:style w:type="paragraph" w:styleId="24">
    <w:name w:val="Body Text Indent 2"/>
    <w:basedOn w:val="a8"/>
    <w:link w:val="25"/>
    <w:uiPriority w:val="99"/>
    <w:rsid w:val="00D5392B"/>
    <w:pPr>
      <w:spacing w:before="240"/>
      <w:ind w:hanging="1417"/>
      <w:jc w:val="both"/>
    </w:pPr>
    <w:rPr>
      <w:szCs w:val="24"/>
    </w:rPr>
  </w:style>
  <w:style w:type="character" w:customStyle="1" w:styleId="25">
    <w:name w:val="כניסה בגוף טקסט 2 תו"/>
    <w:basedOn w:val="a9"/>
    <w:link w:val="24"/>
    <w:uiPriority w:val="99"/>
    <w:locked/>
    <w:rsid w:val="00D5392B"/>
    <w:rPr>
      <w:rFonts w:ascii="Times New Roman" w:hAnsi="Times New Roman" w:cs="David"/>
      <w:sz w:val="24"/>
      <w:szCs w:val="24"/>
      <w:lang w:val="x-none" w:eastAsia="he-IL" w:bidi="he-IL"/>
    </w:rPr>
  </w:style>
  <w:style w:type="paragraph" w:styleId="af5">
    <w:name w:val="Title"/>
    <w:basedOn w:val="a8"/>
    <w:link w:val="17"/>
    <w:qFormat/>
    <w:rsid w:val="00D5392B"/>
    <w:pPr>
      <w:jc w:val="center"/>
    </w:pPr>
    <w:rPr>
      <w:bCs/>
      <w:szCs w:val="28"/>
      <w:u w:val="single"/>
    </w:rPr>
  </w:style>
  <w:style w:type="paragraph" w:customStyle="1" w:styleId="111">
    <w:name w:val="1.1"/>
    <w:basedOn w:val="18"/>
    <w:link w:val="112"/>
    <w:qFormat/>
    <w:rsid w:val="00D5392B"/>
    <w:pPr>
      <w:ind w:right="1134" w:hanging="1134"/>
    </w:pPr>
  </w:style>
  <w:style w:type="paragraph" w:customStyle="1" w:styleId="18">
    <w:name w:val="1"/>
    <w:basedOn w:val="af6"/>
    <w:rsid w:val="00D5392B"/>
  </w:style>
  <w:style w:type="paragraph" w:customStyle="1" w:styleId="af6">
    <w:name w:val="א"/>
    <w:basedOn w:val="a8"/>
    <w:rsid w:val="00D5392B"/>
    <w:pPr>
      <w:spacing w:line="360" w:lineRule="exact"/>
      <w:ind w:left="1701" w:hanging="567"/>
    </w:pPr>
    <w:rPr>
      <w:sz w:val="20"/>
      <w:szCs w:val="24"/>
    </w:rPr>
  </w:style>
  <w:style w:type="character" w:customStyle="1" w:styleId="17">
    <w:name w:val="כותרת טקסט תו1"/>
    <w:basedOn w:val="a9"/>
    <w:link w:val="af5"/>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locked/>
    <w:rsid w:val="00D5392B"/>
    <w:rPr>
      <w:rFonts w:ascii="Tahoma" w:hAnsi="Tahoma" w:cs="Tahoma"/>
      <w:sz w:val="16"/>
      <w:szCs w:val="16"/>
      <w:lang w:val="x-none" w:eastAsia="he-IL" w:bidi="he-IL"/>
    </w:rPr>
  </w:style>
  <w:style w:type="paragraph" w:styleId="af8">
    <w:name w:val="Balloon Text"/>
    <w:basedOn w:val="a8"/>
    <w:link w:val="af7"/>
    <w:rsid w:val="00D5392B"/>
    <w:rPr>
      <w:rFonts w:ascii="Tahoma" w:hAnsi="Tahoma" w:cs="Tahoma"/>
      <w:sz w:val="16"/>
      <w:szCs w:val="16"/>
    </w:rPr>
  </w:style>
  <w:style w:type="character" w:customStyle="1" w:styleId="1a">
    <w:name w:val="טקסט בלונים תו1"/>
    <w:basedOn w:val="a9"/>
    <w:uiPriority w:val="99"/>
    <w:semiHidden/>
    <w:rPr>
      <w:rFonts w:ascii="Tahoma" w:hAnsi="Tahoma" w:cs="Tahoma"/>
      <w:sz w:val="18"/>
      <w:szCs w:val="18"/>
      <w:lang w:eastAsia="he-IL"/>
    </w:rPr>
  </w:style>
  <w:style w:type="character" w:customStyle="1" w:styleId="121">
    <w:name w:val="טקסט בלונים תו12"/>
    <w:basedOn w:val="a9"/>
    <w:uiPriority w:val="99"/>
    <w:semiHidden/>
    <w:rPr>
      <w:rFonts w:ascii="Tahoma" w:hAnsi="Tahoma" w:cs="Tahoma"/>
      <w:sz w:val="18"/>
      <w:szCs w:val="18"/>
      <w:lang w:val="x-none" w:eastAsia="he-IL" w:bidi="he-IL"/>
    </w:rPr>
  </w:style>
  <w:style w:type="character" w:customStyle="1" w:styleId="113">
    <w:name w:val="טקסט בלונים תו11"/>
    <w:basedOn w:val="a9"/>
    <w:uiPriority w:val="99"/>
    <w:semiHidden/>
    <w:rPr>
      <w:rFonts w:ascii="Tahoma" w:hAnsi="Tahoma" w:cs="Tahoma"/>
      <w:sz w:val="18"/>
      <w:szCs w:val="18"/>
      <w:lang w:val="x-none" w:eastAsia="he-IL" w:bidi="he-IL"/>
    </w:rPr>
  </w:style>
  <w:style w:type="paragraph" w:styleId="af9">
    <w:name w:val="footnote text"/>
    <w:basedOn w:val="a8"/>
    <w:link w:val="afa"/>
    <w:rsid w:val="00D5392B"/>
    <w:rPr>
      <w:sz w:val="20"/>
      <w:szCs w:val="20"/>
    </w:rPr>
  </w:style>
  <w:style w:type="character" w:customStyle="1" w:styleId="afa">
    <w:name w:val="טקסט הערת שוליים תו"/>
    <w:basedOn w:val="a9"/>
    <w:link w:val="af9"/>
    <w:locked/>
    <w:rsid w:val="00D5392B"/>
    <w:rPr>
      <w:rFonts w:ascii="Times New Roman" w:hAnsi="Times New Roman" w:cs="David"/>
      <w:sz w:val="20"/>
      <w:szCs w:val="20"/>
      <w:lang w:val="x-none" w:eastAsia="he-IL" w:bidi="he-IL"/>
    </w:rPr>
  </w:style>
  <w:style w:type="character" w:styleId="afb">
    <w:name w:val="footnote reference"/>
    <w:basedOn w:val="a9"/>
    <w:rsid w:val="00D5392B"/>
    <w:rPr>
      <w:rFonts w:cs="Times New Roman"/>
      <w:vertAlign w:val="superscript"/>
    </w:rPr>
  </w:style>
  <w:style w:type="character" w:customStyle="1" w:styleId="afc">
    <w:name w:val="מפת מסמך תו"/>
    <w:basedOn w:val="a9"/>
    <w:link w:val="afd"/>
    <w:locked/>
    <w:rsid w:val="00D5392B"/>
    <w:rPr>
      <w:rFonts w:ascii="Tahoma" w:hAnsi="Tahoma" w:cs="Tahoma"/>
      <w:sz w:val="20"/>
      <w:szCs w:val="20"/>
      <w:shd w:val="clear" w:color="auto" w:fill="000080"/>
      <w:lang w:val="x-none" w:eastAsia="he-IL" w:bidi="he-IL"/>
    </w:rPr>
  </w:style>
  <w:style w:type="paragraph" w:styleId="afd">
    <w:name w:val="Document Map"/>
    <w:basedOn w:val="a8"/>
    <w:link w:val="afc"/>
    <w:uiPriority w:val="99"/>
    <w:rsid w:val="00D5392B"/>
    <w:pPr>
      <w:shd w:val="clear" w:color="auto" w:fill="000080"/>
    </w:pPr>
    <w:rPr>
      <w:rFonts w:ascii="Tahoma" w:hAnsi="Tahoma" w:cs="Tahoma"/>
      <w:sz w:val="20"/>
      <w:szCs w:val="20"/>
    </w:rPr>
  </w:style>
  <w:style w:type="character" w:customStyle="1" w:styleId="1b">
    <w:name w:val="מפת מסמך תו1"/>
    <w:basedOn w:val="a9"/>
    <w:uiPriority w:val="99"/>
    <w:semiHidden/>
    <w:rPr>
      <w:rFonts w:ascii="Tahoma" w:hAnsi="Tahoma" w:cs="Tahoma"/>
      <w:sz w:val="16"/>
      <w:szCs w:val="16"/>
      <w:lang w:eastAsia="he-IL"/>
    </w:rPr>
  </w:style>
  <w:style w:type="character" w:customStyle="1" w:styleId="122">
    <w:name w:val="מפת מסמך תו12"/>
    <w:basedOn w:val="a9"/>
    <w:uiPriority w:val="99"/>
    <w:semiHidden/>
    <w:rPr>
      <w:rFonts w:ascii="Tahoma" w:hAnsi="Tahoma" w:cs="Tahoma"/>
      <w:sz w:val="16"/>
      <w:szCs w:val="16"/>
      <w:lang w:val="x-none" w:eastAsia="he-IL" w:bidi="he-IL"/>
    </w:rPr>
  </w:style>
  <w:style w:type="character" w:customStyle="1" w:styleId="114">
    <w:name w:val="מפת מסמך תו11"/>
    <w:basedOn w:val="a9"/>
    <w:uiPriority w:val="99"/>
    <w:semiHidden/>
    <w:rPr>
      <w:rFonts w:ascii="Tahoma" w:hAnsi="Tahoma" w:cs="Tahoma"/>
      <w:sz w:val="16"/>
      <w:szCs w:val="16"/>
      <w:lang w:val="x-none" w:eastAsia="he-IL" w:bidi="he-IL"/>
    </w:rPr>
  </w:style>
  <w:style w:type="character" w:customStyle="1" w:styleId="afe">
    <w:name w:val="טקסט הערה תו"/>
    <w:basedOn w:val="a9"/>
    <w:link w:val="aff"/>
    <w:locked/>
    <w:rsid w:val="00D5392B"/>
    <w:rPr>
      <w:rFonts w:ascii="Times New Roman" w:hAnsi="Times New Roman" w:cs="David"/>
      <w:sz w:val="20"/>
      <w:szCs w:val="20"/>
      <w:lang w:val="x-none" w:eastAsia="he-IL" w:bidi="he-IL"/>
    </w:rPr>
  </w:style>
  <w:style w:type="paragraph" w:styleId="aff">
    <w:name w:val="annotation text"/>
    <w:basedOn w:val="a8"/>
    <w:link w:val="afe"/>
    <w:rsid w:val="00D5392B"/>
    <w:rPr>
      <w:sz w:val="20"/>
      <w:szCs w:val="20"/>
    </w:rPr>
  </w:style>
  <w:style w:type="character" w:customStyle="1" w:styleId="1c">
    <w:name w:val="טקסט הערה תו1"/>
    <w:basedOn w:val="a9"/>
    <w:uiPriority w:val="99"/>
    <w:semiHidden/>
    <w:rPr>
      <w:rFonts w:ascii="Times New Roman" w:hAnsi="Times New Roman" w:cs="David"/>
      <w:lang w:eastAsia="he-IL"/>
    </w:rPr>
  </w:style>
  <w:style w:type="character" w:customStyle="1" w:styleId="123">
    <w:name w:val="טקסט הערה תו12"/>
    <w:basedOn w:val="a9"/>
    <w:uiPriority w:val="99"/>
    <w:semiHidden/>
    <w:rPr>
      <w:rFonts w:ascii="Times New Roman" w:hAnsi="Times New Roman" w:cs="David"/>
      <w:lang w:val="x-none" w:eastAsia="he-IL" w:bidi="he-IL"/>
    </w:rPr>
  </w:style>
  <w:style w:type="character" w:customStyle="1" w:styleId="115">
    <w:name w:val="טקסט הערה תו11"/>
    <w:basedOn w:val="a9"/>
    <w:uiPriority w:val="99"/>
    <w:semiHidden/>
    <w:rPr>
      <w:rFonts w:ascii="Times New Roman" w:hAnsi="Times New Roman" w:cs="David"/>
      <w:lang w:val="x-none" w:eastAsia="he-IL" w:bidi="he-IL"/>
    </w:rPr>
  </w:style>
  <w:style w:type="character" w:customStyle="1" w:styleId="aff0">
    <w:name w:val="נושא הערה תו"/>
    <w:basedOn w:val="afe"/>
    <w:link w:val="aff1"/>
    <w:locked/>
    <w:rsid w:val="00D5392B"/>
    <w:rPr>
      <w:rFonts w:ascii="Times New Roman" w:hAnsi="Times New Roman" w:cs="David"/>
      <w:b/>
      <w:bCs/>
      <w:sz w:val="20"/>
      <w:szCs w:val="20"/>
      <w:lang w:val="x-none" w:eastAsia="he-IL" w:bidi="he-IL"/>
    </w:rPr>
  </w:style>
  <w:style w:type="paragraph" w:styleId="aff1">
    <w:name w:val="annotation subject"/>
    <w:basedOn w:val="aff"/>
    <w:next w:val="aff"/>
    <w:link w:val="aff0"/>
    <w:rsid w:val="00D5392B"/>
    <w:rPr>
      <w:b/>
      <w:bCs/>
    </w:rPr>
  </w:style>
  <w:style w:type="character" w:customStyle="1" w:styleId="1d">
    <w:name w:val="נושא הערה תו1"/>
    <w:basedOn w:val="afe"/>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e"/>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e"/>
    <w:uiPriority w:val="99"/>
    <w:semiHidden/>
    <w:rPr>
      <w:rFonts w:ascii="Times New Roman" w:hAnsi="Times New Roman" w:cs="David"/>
      <w:b/>
      <w:bCs/>
      <w:sz w:val="20"/>
      <w:szCs w:val="20"/>
      <w:lang w:val="x-none" w:eastAsia="he-IL" w:bidi="he-IL"/>
    </w:rPr>
  </w:style>
  <w:style w:type="paragraph" w:customStyle="1" w:styleId="aff2">
    <w:name w:val="פסקה רגילה"/>
    <w:basedOn w:val="aff3"/>
    <w:rsid w:val="00D5392B"/>
  </w:style>
  <w:style w:type="paragraph" w:styleId="aff3">
    <w:name w:val="Plain Text"/>
    <w:basedOn w:val="a8"/>
    <w:link w:val="aff4"/>
    <w:uiPriority w:val="99"/>
    <w:rsid w:val="00D5392B"/>
    <w:rPr>
      <w:rFonts w:ascii="Courier New" w:hAnsi="Courier New" w:cs="Courier New"/>
      <w:sz w:val="20"/>
      <w:szCs w:val="20"/>
    </w:rPr>
  </w:style>
  <w:style w:type="character" w:customStyle="1" w:styleId="aff4">
    <w:name w:val="טקסט רגיל תו"/>
    <w:basedOn w:val="a9"/>
    <w:link w:val="aff3"/>
    <w:uiPriority w:val="99"/>
    <w:locked/>
    <w:rsid w:val="00D5392B"/>
    <w:rPr>
      <w:rFonts w:ascii="Courier New" w:hAnsi="Courier New" w:cs="Courier New"/>
      <w:sz w:val="20"/>
      <w:szCs w:val="20"/>
      <w:lang w:val="x-none" w:eastAsia="he-IL" w:bidi="he-IL"/>
    </w:rPr>
  </w:style>
  <w:style w:type="paragraph" w:styleId="aff5">
    <w:name w:val="List Paragraph"/>
    <w:aliases w:val="FooterText,LP1,List Paragraph1,Paragraphe de liste1,lp1,numbered,מכרזים - טקסט סעיפים,פיסקת bullets,פיסקת רשימה11"/>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 w:val="24"/>
      <w:szCs w:val="24"/>
      <w:u w:val="single"/>
      <w:lang w:bidi="he-IL"/>
    </w:rPr>
  </w:style>
  <w:style w:type="character" w:styleId="Hyperlink">
    <w:name w:val="Hyperlink"/>
    <w:basedOn w:val="a9"/>
    <w:uiPriority w:val="99"/>
    <w:unhideWhenUsed/>
    <w:rsid w:val="00FA44BF"/>
    <w:rPr>
      <w:rFonts w:cs="Times New Roman"/>
      <w:color w:val="0000FF"/>
      <w:u w:val="single"/>
    </w:rPr>
  </w:style>
  <w:style w:type="character" w:styleId="FollowedHyperlink">
    <w:name w:val="FollowedHyperlink"/>
    <w:basedOn w:val="a9"/>
    <w:unhideWhenUsed/>
    <w:rsid w:val="00FA44BF"/>
    <w:rPr>
      <w:rFonts w:cs="Times New Roman"/>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7">
    <w:name w:val="Placeholder Text"/>
    <w:basedOn w:val="a9"/>
    <w:uiPriority w:val="99"/>
    <w:semiHidden/>
    <w:rsid w:val="00FE14CC"/>
    <w:rPr>
      <w:rFonts w:cs="Times New Roman"/>
      <w:color w:val="808080"/>
    </w:rPr>
  </w:style>
  <w:style w:type="table" w:styleId="aff8">
    <w:name w:val="Table Grid"/>
    <w:aliases w:val="טקסט טבלה תחתונה"/>
    <w:basedOn w:val="aa"/>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tabs>
        <w:tab w:val="num" w:pos="397"/>
      </w:tabs>
    </w:pPr>
    <w:rPr>
      <w:sz w:val="28"/>
      <w:szCs w:val="28"/>
    </w:rPr>
  </w:style>
  <w:style w:type="paragraph" w:customStyle="1" w:styleId="32">
    <w:name w:val="כותרת3"/>
    <w:basedOn w:val="21"/>
    <w:next w:val="a8"/>
    <w:qFormat/>
    <w:rsid w:val="0018756B"/>
    <w:pPr>
      <w:numPr>
        <w:ilvl w:val="2"/>
      </w:numPr>
      <w:tabs>
        <w:tab w:val="num" w:pos="397"/>
      </w:tabs>
      <w:ind w:left="397" w:hanging="397"/>
    </w:pPr>
    <w:rPr>
      <w:sz w:val="24"/>
      <w:szCs w:val="24"/>
    </w:rPr>
  </w:style>
  <w:style w:type="character" w:customStyle="1" w:styleId="aff6">
    <w:name w:val="פיסקת רשימה תו"/>
    <w:aliases w:val="FooterText תו,LP1 תו,List Paragraph1 תו,Paragraphe de liste1 תו,lp1 תו,numbered תו,מכרזים - טקסט סעיפים תו,פיסקת bullets תו,פיסקת רשימה11 תו"/>
    <w:link w:val="aff5"/>
    <w:uiPriority w:val="34"/>
    <w:locked/>
    <w:rsid w:val="0018756B"/>
    <w:rPr>
      <w:rFonts w:ascii="Times New Roman" w:hAnsi="Times New Roman"/>
      <w:sz w:val="26"/>
      <w:lang w:val="x-none" w:eastAsia="he-IL" w:bidi="he-IL"/>
    </w:rPr>
  </w:style>
  <w:style w:type="character" w:styleId="aff9">
    <w:name w:val="annotation reference"/>
    <w:basedOn w:val="a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uiPriority w:val="99"/>
    <w:rsid w:val="002C2210"/>
    <w:pPr>
      <w:spacing w:after="120" w:line="480" w:lineRule="auto"/>
    </w:pPr>
    <w:rPr>
      <w:szCs w:val="24"/>
    </w:rPr>
  </w:style>
  <w:style w:type="character" w:customStyle="1" w:styleId="27">
    <w:name w:val="גוף טקסט 2 תו"/>
    <w:basedOn w:val="a9"/>
    <w:link w:val="26"/>
    <w:uiPriority w:val="99"/>
    <w:locked/>
    <w:rsid w:val="002C2210"/>
    <w:rPr>
      <w:rFonts w:ascii="Times New Roman" w:hAnsi="Times New Roman" w:cs="David"/>
      <w:sz w:val="24"/>
      <w:szCs w:val="24"/>
      <w:lang w:val="x-none" w:eastAsia="he-IL" w:bidi="he-IL"/>
    </w:rPr>
  </w:style>
  <w:style w:type="paragraph" w:styleId="37">
    <w:name w:val="Body Text 3"/>
    <w:basedOn w:val="a8"/>
    <w:link w:val="38"/>
    <w:uiPriority w:val="99"/>
    <w:rsid w:val="002C2210"/>
    <w:pPr>
      <w:spacing w:after="120"/>
    </w:pPr>
    <w:rPr>
      <w:rFonts w:cs="Times New Roman"/>
      <w:sz w:val="16"/>
      <w:szCs w:val="16"/>
    </w:rPr>
  </w:style>
  <w:style w:type="character" w:customStyle="1" w:styleId="38">
    <w:name w:val="גוף טקסט 3 תו"/>
    <w:basedOn w:val="a9"/>
    <w:link w:val="37"/>
    <w:uiPriority w:val="99"/>
    <w:locked/>
    <w:rsid w:val="002C2210"/>
    <w:rPr>
      <w:rFonts w:ascii="Times New Roman" w:hAnsi="Times New Roman" w:cs="Times New Roman"/>
      <w:sz w:val="16"/>
      <w:szCs w:val="16"/>
      <w:lang w:val="x-none" w:eastAsia="he-IL" w:bidi="he-IL"/>
    </w:rPr>
  </w:style>
  <w:style w:type="paragraph" w:styleId="affa">
    <w:name w:val="Block Text"/>
    <w:basedOn w:val="a8"/>
    <w:uiPriority w:val="99"/>
    <w:rsid w:val="002C2210"/>
    <w:pPr>
      <w:spacing w:line="280" w:lineRule="atLeast"/>
      <w:ind w:left="1440" w:right="1440" w:hanging="720"/>
      <w:jc w:val="both"/>
    </w:pPr>
    <w:rPr>
      <w:sz w:val="22"/>
      <w:szCs w:val="24"/>
    </w:rPr>
  </w:style>
  <w:style w:type="paragraph" w:customStyle="1" w:styleId="1e">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cs="Times New Roman"/>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8"/>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8"/>
    <w:link w:val="affd"/>
    <w:rsid w:val="002C2210"/>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a8"/>
    <w:rsid w:val="002C2210"/>
    <w:pPr>
      <w:numPr>
        <w:ilvl w:val="2"/>
        <w:numId w:val="6"/>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e">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7">
    <w:name w:val="List Number"/>
    <w:basedOn w:val="afff"/>
    <w:uiPriority w:val="99"/>
    <w:rsid w:val="002C2210"/>
    <w:pPr>
      <w:numPr>
        <w:numId w:val="3"/>
      </w:numPr>
      <w:overflowPunct w:val="0"/>
      <w:autoSpaceDE w:val="0"/>
      <w:autoSpaceDN w:val="0"/>
      <w:adjustRightInd w:val="0"/>
      <w:spacing w:after="160"/>
      <w:textAlignment w:val="baseline"/>
    </w:pPr>
    <w:rPr>
      <w:rFonts w:cs="Times New Roman"/>
      <w:sz w:val="20"/>
      <w:szCs w:val="20"/>
      <w:lang w:eastAsia="en-US"/>
    </w:rPr>
  </w:style>
  <w:style w:type="paragraph" w:styleId="afff">
    <w:name w:val="List"/>
    <w:basedOn w:val="a8"/>
    <w:uiPriority w:val="99"/>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hAnsi="Arial" w:cs="David"/>
      <w:sz w:val="24"/>
      <w:szCs w:val="24"/>
      <w:lang w:bidi="he-IL"/>
    </w:rPr>
  </w:style>
  <w:style w:type="paragraph" w:customStyle="1" w:styleId="a2">
    <w:name w:val="כותרת סעיף ראשי"/>
    <w:basedOn w:val="af1"/>
    <w:rsid w:val="002C2210"/>
    <w:pPr>
      <w:numPr>
        <w:numId w:val="8"/>
      </w:numPr>
      <w:spacing w:before="0" w:after="120" w:line="360" w:lineRule="auto"/>
      <w:jc w:val="left"/>
    </w:pPr>
    <w:rPr>
      <w:rFonts w:cs="Arial"/>
      <w:b/>
      <w:bCs/>
      <w:szCs w:val="22"/>
      <w:u w:val="single"/>
    </w:rPr>
  </w:style>
  <w:style w:type="paragraph" w:customStyle="1" w:styleId="a3">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0">
    <w:name w:val="No Spacing"/>
    <w:link w:val="afff1"/>
    <w:uiPriority w:val="1"/>
    <w:qFormat/>
    <w:rsid w:val="002C2210"/>
    <w:pPr>
      <w:bidi/>
    </w:pPr>
    <w:rPr>
      <w:rFonts w:cs="Arial"/>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locked/>
    <w:rsid w:val="00000A6A"/>
    <w:rPr>
      <w:rFonts w:ascii="Arial" w:hAnsi="Arial" w:cs="David"/>
      <w:sz w:val="24"/>
      <w:szCs w:val="24"/>
      <w:lang w:bidi="he-IL"/>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8"/>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basedOn w:val="a9"/>
    <w:qFormat/>
    <w:rsid w:val="00910F93"/>
    <w:rPr>
      <w:rFonts w:cs="Times New Roman"/>
      <w:b/>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a"/>
    <w:next w:val="aff8"/>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8"/>
    <w:next w:val="a8"/>
    <w:uiPriority w:val="99"/>
    <w:rsid w:val="00910F93"/>
    <w:pPr>
      <w:numPr>
        <w:ilvl w:val="1"/>
        <w:numId w:val="9"/>
      </w:numPr>
      <w:spacing w:before="120" w:after="60"/>
      <w:jc w:val="both"/>
    </w:pPr>
    <w:rPr>
      <w:sz w:val="20"/>
      <w:szCs w:val="24"/>
    </w:rPr>
  </w:style>
  <w:style w:type="paragraph" w:customStyle="1" w:styleId="11">
    <w:name w:val="מספור1"/>
    <w:basedOn w:val="a8"/>
    <w:next w:val="a8"/>
    <w:link w:val="1f0"/>
    <w:autoRedefine/>
    <w:rsid w:val="00751D1E"/>
    <w:pPr>
      <w:numPr>
        <w:numId w:val="35"/>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0">
    <w:name w:val="מספור1 תו"/>
    <w:link w:val="11"/>
    <w:locked/>
    <w:rsid w:val="00751D1E"/>
    <w:rPr>
      <w:rFonts w:ascii="David" w:hAnsi="David" w:cs="David"/>
      <w:color w:val="000000"/>
      <w:szCs w:val="24"/>
      <w:lang w:eastAsia="he-IL"/>
    </w:rPr>
  </w:style>
  <w:style w:type="paragraph" w:customStyle="1" w:styleId="31">
    <w:name w:val="מספור3"/>
    <w:basedOn w:val="a8"/>
    <w:next w:val="a8"/>
    <w:rsid w:val="00910F93"/>
    <w:pPr>
      <w:numPr>
        <w:ilvl w:val="2"/>
        <w:numId w:val="9"/>
      </w:numPr>
      <w:spacing w:before="120" w:after="60"/>
      <w:jc w:val="both"/>
    </w:pPr>
    <w:rPr>
      <w:sz w:val="20"/>
      <w:szCs w:val="24"/>
    </w:rPr>
  </w:style>
  <w:style w:type="paragraph" w:customStyle="1" w:styleId="1f1">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b/>
      <w:sz w:val="28"/>
    </w:rPr>
  </w:style>
  <w:style w:type="character" w:customStyle="1" w:styleId="affd">
    <w:name w:val="טקסט סעיף תו תו תו תו תו"/>
    <w:link w:val="a0"/>
    <w:locked/>
    <w:rsid w:val="00910F93"/>
    <w:rPr>
      <w:rFonts w:ascii="Arial" w:hAnsi="Arial" w:cs="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0">
    <w:name w:val="List Bullet 3"/>
    <w:basedOn w:val="a8"/>
    <w:autoRedefine/>
    <w:uiPriority w:val="99"/>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9"/>
    <w:rsid w:val="00910F93"/>
    <w:rPr>
      <w:rFonts w:cs="Times New Roman"/>
    </w:rPr>
  </w:style>
  <w:style w:type="character" w:customStyle="1" w:styleId="apple-converted-space">
    <w:name w:val="apple-converted-space"/>
    <w:basedOn w:val="a9"/>
    <w:rsid w:val="00910F93"/>
    <w:rPr>
      <w:rFonts w:cs="Times New Roman"/>
    </w:rPr>
  </w:style>
  <w:style w:type="paragraph" w:styleId="TOC1">
    <w:name w:val="toc 1"/>
    <w:basedOn w:val="a8"/>
    <w:next w:val="a8"/>
    <w:autoRedefine/>
    <w:uiPriority w:val="39"/>
    <w:qFormat/>
    <w:rsid w:val="00E97A63"/>
    <w:pPr>
      <w:tabs>
        <w:tab w:val="right" w:leader="dot" w:pos="8296"/>
      </w:tabs>
      <w:bidi w:val="0"/>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8"/>
    <w:rsid w:val="00910F93"/>
    <w:pPr>
      <w:numPr>
        <w:ilvl w:val="1"/>
        <w:numId w:val="10"/>
      </w:numPr>
      <w:jc w:val="both"/>
    </w:pPr>
    <w:rPr>
      <w:rFonts w:cs="Times New Roman"/>
      <w:b/>
      <w:bCs/>
      <w:szCs w:val="24"/>
      <w:lang w:eastAsia="en-US"/>
    </w:rPr>
  </w:style>
  <w:style w:type="paragraph" w:customStyle="1" w:styleId="3">
    <w:name w:val="מיספור 3"/>
    <w:basedOn w:val="a8"/>
    <w:rsid w:val="00910F93"/>
    <w:pPr>
      <w:numPr>
        <w:ilvl w:val="2"/>
        <w:numId w:val="10"/>
      </w:numPr>
      <w:jc w:val="both"/>
    </w:pPr>
    <w:rPr>
      <w:rFonts w:cs="Times New Roman"/>
      <w:i/>
      <w:iCs/>
      <w:szCs w:val="24"/>
      <w:lang w:eastAsia="en-US"/>
    </w:rPr>
  </w:style>
  <w:style w:type="paragraph" w:customStyle="1" w:styleId="1">
    <w:name w:val="מספור 1"/>
    <w:basedOn w:val="a8"/>
    <w:rsid w:val="00910F93"/>
    <w:pPr>
      <w:numPr>
        <w:numId w:val="10"/>
      </w:numPr>
      <w:spacing w:before="240"/>
      <w:jc w:val="both"/>
    </w:pPr>
    <w:rPr>
      <w:rFonts w:cs="Times New Roman"/>
      <w:b/>
      <w:bCs/>
      <w:sz w:val="32"/>
      <w:szCs w:val="32"/>
      <w:lang w:eastAsia="en-US"/>
    </w:rPr>
  </w:style>
  <w:style w:type="paragraph" w:customStyle="1" w:styleId="Heading11">
    <w:name w:val="Heading 11"/>
    <w:basedOn w:val="a8"/>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8"/>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locked/>
    <w:rsid w:val="005C280B"/>
    <w:rPr>
      <w:rFonts w:ascii="Arial" w:hAnsi="Arial"/>
      <w:sz w:val="24"/>
      <w:lang w:val="x-none"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b">
    <w:name w:val="TOC Heading"/>
    <w:basedOn w:val="14"/>
    <w:next w:val="a8"/>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8"/>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8"/>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d">
    <w:name w:val="טקסט בסיסי תו"/>
    <w:link w:val="afffc"/>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paragraph" w:customStyle="1" w:styleId="AlphaList">
    <w:name w:val="Alpha List"/>
    <w:basedOn w:val="a8"/>
    <w:rsid w:val="00910F93"/>
    <w:pPr>
      <w:numPr>
        <w:numId w:val="17"/>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5"/>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3"/>
    <w:rsid w:val="00910F93"/>
    <w:pPr>
      <w:numPr>
        <w:ilvl w:val="0"/>
        <w:numId w:val="0"/>
      </w:numPr>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8"/>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uiPriority w:val="99"/>
    <w:rsid w:val="00910F93"/>
    <w:pPr>
      <w:spacing w:after="60"/>
      <w:jc w:val="both"/>
    </w:pPr>
    <w:rPr>
      <w:szCs w:val="24"/>
      <w:lang w:eastAsia="en-US"/>
    </w:rPr>
  </w:style>
  <w:style w:type="paragraph" w:customStyle="1" w:styleId="Bulletized4">
    <w:name w:val="Bulletized4"/>
    <w:basedOn w:val="a8"/>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8"/>
    <w:rsid w:val="00910F93"/>
    <w:pPr>
      <w:bidi w:val="0"/>
      <w:spacing w:after="290"/>
    </w:pPr>
    <w:rPr>
      <w:rFonts w:cs="Times New Roman"/>
      <w:szCs w:val="24"/>
    </w:rPr>
  </w:style>
  <w:style w:type="paragraph" w:customStyle="1" w:styleId="Bulletized1">
    <w:name w:val="Bulletized 1"/>
    <w:basedOn w:val="af1"/>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8"/>
    <w:next w:val="a8"/>
    <w:autoRedefine/>
    <w:uiPriority w:val="99"/>
    <w:rsid w:val="00910F93"/>
    <w:pPr>
      <w:spacing w:line="360" w:lineRule="auto"/>
      <w:ind w:left="240" w:hanging="240"/>
      <w:jc w:val="both"/>
    </w:pPr>
    <w:rPr>
      <w:rFonts w:ascii="Arial" w:hAnsi="Arial" w:cs="Arial"/>
      <w:szCs w:val="24"/>
    </w:rPr>
  </w:style>
  <w:style w:type="paragraph" w:styleId="Index2">
    <w:name w:val="index 2"/>
    <w:basedOn w:val="a8"/>
    <w:next w:val="a8"/>
    <w:autoRedefine/>
    <w:uiPriority w:val="99"/>
    <w:rsid w:val="00910F93"/>
    <w:pPr>
      <w:spacing w:line="360" w:lineRule="auto"/>
      <w:ind w:left="480" w:hanging="240"/>
      <w:jc w:val="both"/>
    </w:pPr>
    <w:rPr>
      <w:rFonts w:ascii="Arial" w:hAnsi="Arial" w:cs="Arial"/>
      <w:szCs w:val="24"/>
    </w:rPr>
  </w:style>
  <w:style w:type="paragraph" w:styleId="Index3">
    <w:name w:val="index 3"/>
    <w:basedOn w:val="a8"/>
    <w:next w:val="a8"/>
    <w:autoRedefine/>
    <w:uiPriority w:val="99"/>
    <w:rsid w:val="00910F93"/>
    <w:pPr>
      <w:spacing w:line="360" w:lineRule="auto"/>
      <w:ind w:left="720" w:hanging="240"/>
      <w:jc w:val="both"/>
    </w:pPr>
    <w:rPr>
      <w:rFonts w:ascii="Arial" w:hAnsi="Arial" w:cs="Arial"/>
      <w:szCs w:val="24"/>
    </w:rPr>
  </w:style>
  <w:style w:type="paragraph" w:styleId="Index4">
    <w:name w:val="index 4"/>
    <w:basedOn w:val="a8"/>
    <w:next w:val="a8"/>
    <w:autoRedefine/>
    <w:uiPriority w:val="99"/>
    <w:rsid w:val="00910F93"/>
    <w:pPr>
      <w:spacing w:line="360" w:lineRule="auto"/>
      <w:ind w:left="960" w:hanging="240"/>
      <w:jc w:val="both"/>
    </w:pPr>
    <w:rPr>
      <w:rFonts w:ascii="Arial" w:hAnsi="Arial" w:cs="Arial"/>
      <w:szCs w:val="24"/>
    </w:rPr>
  </w:style>
  <w:style w:type="paragraph" w:styleId="Index5">
    <w:name w:val="index 5"/>
    <w:basedOn w:val="a8"/>
    <w:next w:val="a8"/>
    <w:autoRedefine/>
    <w:uiPriority w:val="99"/>
    <w:rsid w:val="00910F93"/>
    <w:pPr>
      <w:spacing w:line="360" w:lineRule="auto"/>
      <w:ind w:left="1200" w:hanging="240"/>
      <w:jc w:val="both"/>
    </w:pPr>
    <w:rPr>
      <w:rFonts w:ascii="Arial" w:hAnsi="Arial" w:cs="Arial"/>
      <w:szCs w:val="24"/>
    </w:rPr>
  </w:style>
  <w:style w:type="paragraph" w:styleId="Index6">
    <w:name w:val="index 6"/>
    <w:basedOn w:val="a8"/>
    <w:next w:val="a8"/>
    <w:autoRedefine/>
    <w:uiPriority w:val="99"/>
    <w:rsid w:val="00910F93"/>
    <w:pPr>
      <w:spacing w:line="360" w:lineRule="auto"/>
      <w:ind w:left="1440" w:hanging="240"/>
      <w:jc w:val="both"/>
    </w:pPr>
    <w:rPr>
      <w:rFonts w:ascii="Arial" w:hAnsi="Arial" w:cs="Arial"/>
      <w:szCs w:val="24"/>
    </w:rPr>
  </w:style>
  <w:style w:type="paragraph" w:styleId="Index7">
    <w:name w:val="index 7"/>
    <w:basedOn w:val="a8"/>
    <w:next w:val="a8"/>
    <w:autoRedefine/>
    <w:uiPriority w:val="99"/>
    <w:rsid w:val="00910F93"/>
    <w:pPr>
      <w:spacing w:line="360" w:lineRule="auto"/>
      <w:ind w:left="1680" w:hanging="240"/>
      <w:jc w:val="both"/>
    </w:pPr>
    <w:rPr>
      <w:rFonts w:ascii="Arial" w:hAnsi="Arial" w:cs="Arial"/>
      <w:szCs w:val="24"/>
    </w:rPr>
  </w:style>
  <w:style w:type="paragraph" w:styleId="Index8">
    <w:name w:val="index 8"/>
    <w:basedOn w:val="a8"/>
    <w:next w:val="a8"/>
    <w:autoRedefine/>
    <w:uiPriority w:val="99"/>
    <w:rsid w:val="00910F93"/>
    <w:pPr>
      <w:spacing w:line="360" w:lineRule="auto"/>
      <w:ind w:left="1920" w:hanging="240"/>
      <w:jc w:val="both"/>
    </w:pPr>
    <w:rPr>
      <w:rFonts w:ascii="Arial" w:hAnsi="Arial" w:cs="Arial"/>
      <w:szCs w:val="24"/>
    </w:rPr>
  </w:style>
  <w:style w:type="paragraph" w:styleId="Index9">
    <w:name w:val="index 9"/>
    <w:basedOn w:val="a8"/>
    <w:next w:val="a8"/>
    <w:autoRedefine/>
    <w:uiPriority w:val="99"/>
    <w:rsid w:val="00910F93"/>
    <w:pPr>
      <w:spacing w:line="360" w:lineRule="auto"/>
      <w:ind w:left="2160" w:hanging="240"/>
      <w:jc w:val="both"/>
    </w:pPr>
    <w:rPr>
      <w:rFonts w:ascii="Arial" w:hAnsi="Arial" w:cs="Arial"/>
      <w:szCs w:val="24"/>
    </w:rPr>
  </w:style>
  <w:style w:type="paragraph" w:styleId="affff1">
    <w:name w:val="index heading"/>
    <w:basedOn w:val="a8"/>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a"/>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2">
    <w:name w:val="Emphasis"/>
    <w:basedOn w:val="a9"/>
    <w:uiPriority w:val="20"/>
    <w:qFormat/>
    <w:rsid w:val="00910F93"/>
    <w:rPr>
      <w:rFonts w:cs="Times New Roman"/>
      <w:i/>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locked/>
    <w:rsid w:val="00910F93"/>
    <w:rPr>
      <w:rFonts w:ascii="Cambria" w:hAnsi="Cambria" w:cs="Times New Roman"/>
      <w:i/>
      <w:iCs/>
      <w:color w:val="4F81BD"/>
      <w:spacing w:val="15"/>
      <w:sz w:val="24"/>
      <w:szCs w:val="24"/>
      <w:lang w:val="x-none" w:eastAsia="zh-CN"/>
    </w:rPr>
  </w:style>
  <w:style w:type="character" w:customStyle="1" w:styleId="affff5">
    <w:name w:val="ציטוט תו"/>
    <w:link w:val="affff6"/>
    <w:uiPriority w:val="29"/>
    <w:locked/>
    <w:rsid w:val="00910F93"/>
    <w:rPr>
      <w:rFonts w:ascii="Calibri" w:hAnsi="Calibri"/>
      <w:i/>
      <w:color w:val="000000"/>
      <w:sz w:val="22"/>
      <w:lang w:val="x-none" w:eastAsia="zh-CN"/>
    </w:rPr>
  </w:style>
  <w:style w:type="character" w:customStyle="1" w:styleId="affff7">
    <w:name w:val="ציטוט חזק תו"/>
    <w:link w:val="affff8"/>
    <w:uiPriority w:val="30"/>
    <w:locked/>
    <w:rsid w:val="00910F93"/>
    <w:rPr>
      <w:rFonts w:ascii="Calibri" w:hAnsi="Calibri"/>
      <w:b/>
      <w:i/>
      <w:color w:val="4F81BD"/>
      <w:sz w:val="22"/>
      <w:lang w:val="x-none" w:eastAsia="zh-CN"/>
    </w:rPr>
  </w:style>
  <w:style w:type="character" w:styleId="affff9">
    <w:name w:val="Intense Emphasis"/>
    <w:basedOn w:val="a9"/>
    <w:uiPriority w:val="21"/>
    <w:qFormat/>
    <w:rsid w:val="00910F93"/>
    <w:rPr>
      <w:rFonts w:cs="Times New Roman"/>
      <w:b/>
      <w:i/>
      <w:color w:val="4F81BD"/>
    </w:rPr>
  </w:style>
  <w:style w:type="character" w:styleId="affffa">
    <w:name w:val="Intense Reference"/>
    <w:basedOn w:val="a9"/>
    <w:uiPriority w:val="32"/>
    <w:qFormat/>
    <w:rsid w:val="00910F93"/>
    <w:rPr>
      <w:rFonts w:cs="Times New Roman"/>
      <w:b/>
      <w:smallCaps/>
      <w:color w:val="C0504D"/>
      <w:spacing w:val="5"/>
      <w:u w:val="single"/>
    </w:rPr>
  </w:style>
  <w:style w:type="character" w:styleId="affffb">
    <w:name w:val="Book Title"/>
    <w:basedOn w:val="a9"/>
    <w:uiPriority w:val="33"/>
    <w:qFormat/>
    <w:rsid w:val="00910F93"/>
    <w:rPr>
      <w:rFonts w:cs="Times New Roman"/>
      <w:b/>
      <w:smallCaps/>
      <w:spacing w:val="5"/>
    </w:rPr>
  </w:style>
  <w:style w:type="character" w:customStyle="1" w:styleId="afff1">
    <w:name w:val="ללא מרווח תו"/>
    <w:link w:val="afff0"/>
    <w:uiPriority w:val="1"/>
    <w:locked/>
    <w:rsid w:val="00910F93"/>
    <w:rPr>
      <w:sz w:val="22"/>
    </w:rPr>
  </w:style>
  <w:style w:type="paragraph" w:styleId="affffc">
    <w:name w:val="endnote text"/>
    <w:basedOn w:val="a8"/>
    <w:link w:val="affffd"/>
    <w:uiPriority w:val="99"/>
    <w:unhideWhenUsed/>
    <w:rsid w:val="00910F93"/>
    <w:pPr>
      <w:jc w:val="both"/>
    </w:pPr>
    <w:rPr>
      <w:rFonts w:ascii="Arial" w:hAnsi="Arial" w:cs="Times New Roman"/>
      <w:sz w:val="20"/>
      <w:szCs w:val="20"/>
    </w:rPr>
  </w:style>
  <w:style w:type="character" w:customStyle="1" w:styleId="affffd">
    <w:name w:val="טקסט הערת סיום תו"/>
    <w:basedOn w:val="a9"/>
    <w:link w:val="affffc"/>
    <w:uiPriority w:val="99"/>
    <w:locked/>
    <w:rsid w:val="00910F93"/>
    <w:rPr>
      <w:rFonts w:ascii="Arial" w:hAnsi="Arial" w:cs="Times New Roman"/>
      <w:lang w:val="x-none" w:eastAsia="he-IL" w:bidi="he-IL"/>
    </w:rPr>
  </w:style>
  <w:style w:type="character" w:styleId="affffe">
    <w:name w:val="endnote reference"/>
    <w:basedOn w:val="a9"/>
    <w:uiPriority w:val="99"/>
    <w:unhideWhenUsed/>
    <w:rsid w:val="00910F93"/>
    <w:rPr>
      <w:rFonts w:cs="Times New Roman"/>
      <w:vertAlign w:val="superscript"/>
    </w:rPr>
  </w:style>
  <w:style w:type="table" w:customStyle="1" w:styleId="1f5">
    <w:name w:val="רשת טבלה1"/>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2"/>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2">
    <w:name w:val="Table Grid 3"/>
    <w:basedOn w:val="aa"/>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hAnsi="Calibri" w:cs="Arial"/>
      <w:i/>
      <w:iCs/>
      <w:color w:val="000000"/>
      <w:sz w:val="22"/>
      <w:szCs w:val="22"/>
      <w:lang w:eastAsia="zh-CN"/>
    </w:rPr>
  </w:style>
  <w:style w:type="character" w:customStyle="1" w:styleId="1f6">
    <w:name w:val="ציטוט תו1"/>
    <w:basedOn w:val="a9"/>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9"/>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9"/>
    <w:uiPriority w:val="29"/>
    <w:rPr>
      <w:rFonts w:ascii="Times New Roman" w:hAnsi="Times New Roman" w:cs="David"/>
      <w:i/>
      <w:iCs/>
      <w:color w:val="404040" w:themeColor="text1" w:themeTint="BF"/>
      <w:sz w:val="26"/>
      <w:szCs w:val="26"/>
      <w:lang w:val="x-none" w:eastAsia="he-IL" w:bidi="he-IL"/>
    </w:rPr>
  </w:style>
  <w:style w:type="character" w:customStyle="1" w:styleId="afffff">
    <w:name w:val="הצעת מחיר תו"/>
    <w:basedOn w:val="a9"/>
    <w:uiPriority w:val="29"/>
    <w:rsid w:val="00910F93"/>
    <w:rPr>
      <w:rFonts w:ascii="Times New Roman" w:hAnsi="Times New Roman" w:cs="David"/>
      <w:i/>
      <w:iCs/>
      <w:color w:val="000000" w:themeColor="text1"/>
      <w:sz w:val="26"/>
      <w:szCs w:val="26"/>
      <w:lang w:val="x-none" w:eastAsia="he-IL" w:bidi="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9"/>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9"/>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9"/>
    <w:uiPriority w:val="30"/>
    <w:rPr>
      <w:rFonts w:ascii="Times New Roman" w:hAnsi="Times New Roman" w:cs="David"/>
      <w:i/>
      <w:iCs/>
      <w:color w:val="4F81BD" w:themeColor="accent1"/>
      <w:sz w:val="26"/>
      <w:szCs w:val="26"/>
      <w:lang w:val="x-none" w:eastAsia="he-IL" w:bidi="he-IL"/>
    </w:rPr>
  </w:style>
  <w:style w:type="character" w:customStyle="1" w:styleId="afffff0">
    <w:name w:val="הצעת מחיר חזקה תו"/>
    <w:basedOn w:val="a9"/>
    <w:uiPriority w:val="30"/>
    <w:rsid w:val="00910F93"/>
    <w:rPr>
      <w:rFonts w:ascii="Times New Roman" w:hAnsi="Times New Roman" w:cs="David"/>
      <w:b/>
      <w:bCs/>
      <w:i/>
      <w:iCs/>
      <w:color w:val="4F81BD" w:themeColor="accent1"/>
      <w:sz w:val="26"/>
      <w:szCs w:val="26"/>
      <w:lang w:val="x-none" w:eastAsia="he-IL" w:bidi="he-IL"/>
    </w:rPr>
  </w:style>
  <w:style w:type="character" w:styleId="afffff1">
    <w:name w:val="Subtle Emphasis"/>
    <w:basedOn w:val="a9"/>
    <w:uiPriority w:val="19"/>
    <w:qFormat/>
    <w:rsid w:val="00910F93"/>
    <w:rPr>
      <w:rFonts w:cs="Times New Roman"/>
      <w:i/>
      <w:iCs/>
      <w:color w:val="808080" w:themeColor="text1" w:themeTint="7F"/>
    </w:rPr>
  </w:style>
  <w:style w:type="character" w:styleId="afffff2">
    <w:name w:val="Subtle Reference"/>
    <w:basedOn w:val="a9"/>
    <w:uiPriority w:val="31"/>
    <w:qFormat/>
    <w:rsid w:val="00910F93"/>
    <w:rPr>
      <w:rFonts w:cs="Times New Roman"/>
      <w:smallCaps/>
      <w:color w:val="C0504D" w:themeColor="accent2"/>
      <w:u w:val="single"/>
    </w:rPr>
  </w:style>
  <w:style w:type="paragraph" w:customStyle="1" w:styleId="13">
    <w:name w:val="1 כותרת"/>
    <w:basedOn w:val="a8"/>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6"/>
    <w:link w:val="111"/>
    <w:locked/>
    <w:rsid w:val="00FB41B0"/>
    <w:rPr>
      <w:rFonts w:ascii="Times New Roman" w:hAnsi="Times New Roman" w:cs="David"/>
      <w:sz w:val="24"/>
      <w:szCs w:val="24"/>
      <w:lang w:val="x-none" w:eastAsia="he-IL" w:bidi="he-IL"/>
    </w:rPr>
  </w:style>
  <w:style w:type="paragraph" w:customStyle="1" w:styleId="1111">
    <w:name w:val="1.1.1"/>
    <w:basedOn w:val="aff5"/>
    <w:qFormat/>
    <w:rsid w:val="00FB41B0"/>
    <w:pPr>
      <w:tabs>
        <w:tab w:val="num" w:pos="9072"/>
      </w:tabs>
      <w:spacing w:after="120" w:line="276" w:lineRule="auto"/>
      <w:ind w:left="9072" w:hanging="850"/>
      <w:jc w:val="both"/>
    </w:pPr>
    <w:rPr>
      <w:szCs w:val="24"/>
    </w:rPr>
  </w:style>
  <w:style w:type="paragraph" w:customStyle="1" w:styleId="8">
    <w:name w:val="סגנון8"/>
    <w:basedOn w:val="aff5"/>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3">
    <w:name w:val="Normal Indent"/>
    <w:basedOn w:val="a8"/>
    <w:uiPriority w:val="99"/>
    <w:rsid w:val="00A47F5B"/>
    <w:pPr>
      <w:spacing w:before="120" w:line="360" w:lineRule="auto"/>
      <w:ind w:left="720"/>
      <w:jc w:val="both"/>
    </w:pPr>
    <w:rPr>
      <w:sz w:val="20"/>
      <w:szCs w:val="24"/>
    </w:rPr>
  </w:style>
  <w:style w:type="character" w:customStyle="1" w:styleId="29">
    <w:name w:val="רשימה 2 תו"/>
    <w:basedOn w:val="a9"/>
    <w:link w:val="28"/>
    <w:locked/>
    <w:rsid w:val="00A47F5B"/>
    <w:rPr>
      <w:rFonts w:ascii="Times New Roman" w:hAnsi="Times New Roman" w:cs="David"/>
      <w:sz w:val="24"/>
      <w:szCs w:val="24"/>
      <w:lang w:val="x-none" w:eastAsia="he-IL" w:bidi="he-IL"/>
    </w:rPr>
  </w:style>
  <w:style w:type="paragraph" w:customStyle="1" w:styleId="3f3">
    <w:name w:val="רגיל3"/>
    <w:basedOn w:val="a8"/>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4">
    <w:name w:val="מיספור עיברי"/>
    <w:basedOn w:val="a8"/>
    <w:rsid w:val="00A47F5B"/>
    <w:pPr>
      <w:numPr>
        <w:numId w:val="27"/>
      </w:numPr>
      <w:autoSpaceDE w:val="0"/>
      <w:autoSpaceDN w:val="0"/>
      <w:spacing w:before="120" w:after="120" w:line="280" w:lineRule="exact"/>
      <w:jc w:val="both"/>
    </w:pPr>
    <w:rPr>
      <w:sz w:val="26"/>
      <w:szCs w:val="24"/>
      <w:lang w:eastAsia="en-US"/>
    </w:rPr>
  </w:style>
  <w:style w:type="table" w:styleId="afffff5">
    <w:name w:val="Table Contemporary"/>
    <w:basedOn w:val="aa"/>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8">
    <w:name w:val="טבלת רשת1"/>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8"/>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8"/>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8"/>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uiPriority w:val="99"/>
    <w:rsid w:val="00A47F5B"/>
    <w:rPr>
      <w:rFonts w:ascii="Tahoma" w:hAnsi="Tahoma" w:cs="Tahoma"/>
      <w:sz w:val="20"/>
      <w:szCs w:val="20"/>
      <w:lang w:eastAsia="en-US"/>
    </w:rPr>
  </w:style>
  <w:style w:type="character" w:customStyle="1" w:styleId="afffff7">
    <w:name w:val="תאריך תו"/>
    <w:basedOn w:val="a9"/>
    <w:link w:val="afffff6"/>
    <w:uiPriority w:val="99"/>
    <w:locked/>
    <w:rsid w:val="00A47F5B"/>
    <w:rPr>
      <w:rFonts w:ascii="Tahoma" w:hAnsi="Tahoma" w:cs="Tahoma"/>
    </w:rPr>
  </w:style>
  <w:style w:type="paragraph" w:styleId="afffff8">
    <w:name w:val="List Continue"/>
    <w:basedOn w:val="a8"/>
    <w:uiPriority w:val="99"/>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a">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b">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uiPriority w:val="34"/>
    <w:rsid w:val="009E4F9D"/>
    <w:rPr>
      <w:sz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1"/>
      </w:numPr>
      <w:jc w:val="both"/>
    </w:pPr>
    <w:rPr>
      <w:rFonts w:ascii="Calibri" w:hAnsi="Calibri"/>
      <w:b/>
      <w:bCs/>
      <w:sz w:val="32"/>
      <w:szCs w:val="32"/>
    </w:rPr>
  </w:style>
  <w:style w:type="paragraph" w:customStyle="1" w:styleId="PARA1">
    <w:name w:val="PARA 1"/>
    <w:basedOn w:val="a8"/>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hAnsi="Arial" w:cs="David"/>
      <w:b/>
      <w:bCs/>
      <w:sz w:val="24"/>
      <w:szCs w:val="24"/>
      <w:u w:val="single"/>
      <w:lang w:eastAsia="he-IL"/>
    </w:rPr>
  </w:style>
  <w:style w:type="character" w:customStyle="1" w:styleId="1fd">
    <w:name w:val="אזכור לא מזוהה1"/>
    <w:basedOn w:val="a9"/>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9">
    <w:name w:val="Table Classic 3"/>
    <w:basedOn w:val="aa"/>
    <w:uiPriority w:val="99"/>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9"/>
    <w:link w:val="Bodytext20"/>
    <w:rsid w:val="003B61EF"/>
    <w:rPr>
      <w:rFonts w:ascii="David" w:eastAsia="David" w:hAnsi="David" w:cs="David"/>
      <w:shd w:val="clear" w:color="auto" w:fill="FFFFFF"/>
    </w:rPr>
  </w:style>
  <w:style w:type="character" w:customStyle="1" w:styleId="Bodytext5">
    <w:name w:val="Body text|5_"/>
    <w:basedOn w:val="a9"/>
    <w:link w:val="Bodytext50"/>
    <w:rsid w:val="003B61EF"/>
    <w:rPr>
      <w:rFonts w:ascii="David" w:eastAsia="David" w:hAnsi="David" w:cs="David"/>
      <w:b/>
      <w:bCs/>
      <w:shd w:val="clear" w:color="auto" w:fill="FFFFFF"/>
    </w:rPr>
  </w:style>
  <w:style w:type="paragraph" w:customStyle="1" w:styleId="Bodytext20">
    <w:name w:val="Body text|2"/>
    <w:basedOn w:val="a8"/>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8"/>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8">
    <w:name w:val="אזכור לא מזוהה2"/>
    <w:basedOn w:val="a9"/>
    <w:uiPriority w:val="99"/>
    <w:semiHidden/>
    <w:unhideWhenUsed/>
    <w:rsid w:val="00542BCE"/>
    <w:rPr>
      <w:color w:val="605E5C"/>
      <w:shd w:val="clear" w:color="auto" w:fill="E1DFDD"/>
    </w:rPr>
  </w:style>
  <w:style w:type="character" w:customStyle="1" w:styleId="Heading210">
    <w:name w:val="Heading #2|1_"/>
    <w:basedOn w:val="a9"/>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8"/>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8"/>
    <w:rsid w:val="00633C78"/>
    <w:pPr>
      <w:bidi w:val="0"/>
      <w:spacing w:before="100" w:beforeAutospacing="1" w:after="100" w:afterAutospacing="1"/>
    </w:pPr>
    <w:rPr>
      <w:rFonts w:cs="Times New Roman"/>
      <w:szCs w:val="24"/>
      <w:lang w:eastAsia="en-US"/>
    </w:rPr>
  </w:style>
  <w:style w:type="character" w:customStyle="1" w:styleId="3fa">
    <w:name w:val="אזכור לא מזוהה3"/>
    <w:basedOn w:val="a9"/>
    <w:uiPriority w:val="99"/>
    <w:semiHidden/>
    <w:unhideWhenUsed/>
    <w:rsid w:val="00700C40"/>
    <w:rPr>
      <w:color w:val="605E5C"/>
      <w:shd w:val="clear" w:color="auto" w:fill="E1DFDD"/>
    </w:rPr>
  </w:style>
  <w:style w:type="paragraph" w:customStyle="1" w:styleId="affffff0">
    <w:name w:val="affffff0"/>
    <w:rsid w:val="00900D2B"/>
    <w:pPr>
      <w:bidi/>
    </w:pPr>
    <w:rPr>
      <w:rFonts w:ascii="Times New Roman" w:hAnsi="Times New Roman" w:cs="Times New Roman"/>
    </w:rPr>
  </w:style>
  <w:style w:type="paragraph" w:customStyle="1" w:styleId="affffff1">
    <w:name w:val="affffff1"/>
    <w:rsid w:val="005A6DF0"/>
    <w:pPr>
      <w:bidi/>
    </w:pPr>
    <w:rPr>
      <w:rFonts w:ascii="Times New Roman" w:hAnsi="Times New Roman" w:cs="Times New Roman"/>
    </w:rPr>
  </w:style>
  <w:style w:type="character" w:customStyle="1" w:styleId="4d">
    <w:name w:val="אזכור לא מזוהה4"/>
    <w:basedOn w:val="a9"/>
    <w:uiPriority w:val="99"/>
    <w:semiHidden/>
    <w:unhideWhenUsed/>
    <w:rsid w:val="003B46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 TargetMode="External"/><Relationship Id="rId18" Type="http://schemas.openxmlformats.org/officeDocument/2006/relationships/hyperlink" Target="http://www.justice.gov.il"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justice.gov.il" TargetMode="External"/><Relationship Id="rId17" Type="http://schemas.openxmlformats.org/officeDocument/2006/relationships/hyperlink" Target="http://www.justice.gov.il/Units/RasutHataagidim/units/RashamHachvarot" TargetMode="External"/><Relationship Id="rId25"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eader" Target="head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justice.gov.il" TargetMode="Externa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mailto:info@mtlm.org.il"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mof.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ichraz@justice.gov.il" TargetMode="External"/><Relationship Id="rId22" Type="http://schemas.openxmlformats.org/officeDocument/2006/relationships/hyperlink" Target="mailto:shiluv@economy.gov.il" TargetMode="External"/><Relationship Id="rId27"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0D8817E-EFDC-48D3-88CB-D3A9460424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3.xml><?xml version="1.0" encoding="utf-8"?>
<ds:datastoreItem xmlns:ds="http://schemas.openxmlformats.org/officeDocument/2006/customXml" ds:itemID="{47615B67-868F-4042-9C09-9667912F605E}">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8896B718-49FE-427D-859E-AF0A817E5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48727</Words>
  <Characters>243638</Characters>
  <Application>Microsoft Office Word</Application>
  <DocSecurity>0</DocSecurity>
  <Lines>2030</Lines>
  <Paragraphs>583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dcterms:created xsi:type="dcterms:W3CDTF">2022-02-15T18:22:00Z</dcterms:created>
</cp:coreProperties>
</file>